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3" w:type="dxa"/>
        <w:tblLook w:val="01E0" w:firstRow="1" w:lastRow="1" w:firstColumn="1" w:lastColumn="1" w:noHBand="0" w:noVBand="0"/>
      </w:tblPr>
      <w:tblGrid>
        <w:gridCol w:w="5353"/>
        <w:gridCol w:w="5400"/>
      </w:tblGrid>
      <w:tr w:rsidR="00283BF9" w:rsidTr="00283BF9">
        <w:tc>
          <w:tcPr>
            <w:tcW w:w="5353" w:type="dxa"/>
          </w:tcPr>
          <w:p w:rsidR="00283BF9" w:rsidRDefault="00283B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0" w:type="dxa"/>
            <w:hideMark/>
          </w:tcPr>
          <w:p w:rsidR="00283BF9" w:rsidRDefault="00283BF9" w:rsidP="00283B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Приложение №</w:t>
            </w:r>
            <w:r w:rsidR="009B4D29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283BF9" w:rsidTr="00283BF9">
        <w:tc>
          <w:tcPr>
            <w:tcW w:w="5353" w:type="dxa"/>
          </w:tcPr>
          <w:p w:rsidR="00283BF9" w:rsidRDefault="00283B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0" w:type="dxa"/>
            <w:hideMark/>
          </w:tcPr>
          <w:p w:rsidR="00283BF9" w:rsidRDefault="00283B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 постановлению Администрации</w:t>
            </w:r>
          </w:p>
        </w:tc>
      </w:tr>
      <w:tr w:rsidR="00283BF9" w:rsidTr="003E21E1">
        <w:trPr>
          <w:trHeight w:val="405"/>
        </w:trPr>
        <w:tc>
          <w:tcPr>
            <w:tcW w:w="5353" w:type="dxa"/>
          </w:tcPr>
          <w:p w:rsidR="00283BF9" w:rsidRDefault="00283B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0" w:type="dxa"/>
            <w:hideMark/>
          </w:tcPr>
          <w:p w:rsidR="00283BF9" w:rsidRDefault="00F3586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сельского поселения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Усть-Юган</w:t>
            </w:r>
            <w:proofErr w:type="spellEnd"/>
          </w:p>
        </w:tc>
      </w:tr>
      <w:tr w:rsidR="00283BF9" w:rsidTr="00283BF9">
        <w:tc>
          <w:tcPr>
            <w:tcW w:w="5353" w:type="dxa"/>
          </w:tcPr>
          <w:p w:rsidR="00283BF9" w:rsidRDefault="00283B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0" w:type="dxa"/>
            <w:hideMark/>
          </w:tcPr>
          <w:p w:rsidR="00283BF9" w:rsidRDefault="003E21E1" w:rsidP="00D841E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от  </w:t>
            </w:r>
            <w:r w:rsidR="009B4D29">
              <w:rPr>
                <w:rFonts w:ascii="Arial" w:hAnsi="Arial" w:cs="Arial"/>
                <w:sz w:val="26"/>
                <w:szCs w:val="26"/>
                <w:u w:val="single"/>
              </w:rPr>
              <w:t>07.11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.2016  </w:t>
            </w:r>
            <w:r w:rsidR="00283BF9" w:rsidRPr="003E21E1">
              <w:rPr>
                <w:rFonts w:ascii="Arial" w:hAnsi="Arial" w:cs="Arial"/>
                <w:sz w:val="26"/>
                <w:szCs w:val="26"/>
              </w:rPr>
              <w:t>№</w:t>
            </w:r>
            <w:r w:rsidR="00DF610B" w:rsidRPr="003E21E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B4D29">
              <w:rPr>
                <w:rFonts w:ascii="Arial" w:hAnsi="Arial" w:cs="Arial"/>
                <w:sz w:val="26"/>
                <w:szCs w:val="26"/>
                <w:u w:val="single"/>
              </w:rPr>
              <w:t xml:space="preserve"> 160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-па</w:t>
            </w:r>
          </w:p>
        </w:tc>
      </w:tr>
    </w:tbl>
    <w:p w:rsidR="00283BF9" w:rsidRDefault="00283BF9" w:rsidP="00283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ПОРЯДОК </w:t>
      </w:r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разработки, утверждения и реализации</w:t>
      </w:r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ведомственных целевых программ </w:t>
      </w:r>
    </w:p>
    <w:p w:rsidR="00283BF9" w:rsidRDefault="00DF610B" w:rsidP="00283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сельского поселения </w:t>
      </w:r>
      <w:proofErr w:type="spellStart"/>
      <w:r>
        <w:rPr>
          <w:rFonts w:ascii="Arial" w:hAnsi="Arial" w:cs="Arial"/>
          <w:bCs/>
          <w:sz w:val="26"/>
          <w:szCs w:val="26"/>
        </w:rPr>
        <w:t>Усть-Юган</w:t>
      </w:r>
      <w:proofErr w:type="spellEnd"/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(далее – Порядок) </w:t>
      </w:r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Общие положения</w:t>
      </w:r>
    </w:p>
    <w:p w:rsidR="00283BF9" w:rsidRDefault="00283BF9" w:rsidP="00283B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83BF9" w:rsidRDefault="00283BF9" w:rsidP="00283BF9">
      <w:pPr>
        <w:widowControl w:val="0"/>
        <w:numPr>
          <w:ilvl w:val="1"/>
          <w:numId w:val="1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Настоящий Порядок направлен на осуществление исполнительными органами ме</w:t>
      </w:r>
      <w:r w:rsidR="00DF610B">
        <w:rPr>
          <w:rFonts w:ascii="Arial" w:hAnsi="Arial" w:cs="Arial"/>
          <w:sz w:val="26"/>
          <w:szCs w:val="26"/>
        </w:rPr>
        <w:t xml:space="preserve">стного самоуправления сельского поселения </w:t>
      </w:r>
      <w:proofErr w:type="spellStart"/>
      <w:r w:rsidR="00DF610B">
        <w:rPr>
          <w:rFonts w:ascii="Arial" w:hAnsi="Arial" w:cs="Arial"/>
          <w:sz w:val="26"/>
          <w:szCs w:val="26"/>
        </w:rPr>
        <w:t>Усть-Юган</w:t>
      </w:r>
      <w:proofErr w:type="spellEnd"/>
      <w:r w:rsidR="00DF610B">
        <w:rPr>
          <w:rFonts w:ascii="Arial" w:hAnsi="Arial" w:cs="Arial"/>
          <w:sz w:val="26"/>
          <w:szCs w:val="26"/>
        </w:rPr>
        <w:t xml:space="preserve"> (далее – сельское</w:t>
      </w:r>
      <w:r>
        <w:rPr>
          <w:rFonts w:ascii="Arial" w:hAnsi="Arial" w:cs="Arial"/>
          <w:sz w:val="26"/>
          <w:szCs w:val="26"/>
        </w:rPr>
        <w:t xml:space="preserve"> поселение) муниципальной политики в установленных сферах деятельности, повышение результативности бюджетных расходов.</w:t>
      </w:r>
    </w:p>
    <w:p w:rsidR="00283BF9" w:rsidRDefault="00283BF9" w:rsidP="00283BF9">
      <w:pPr>
        <w:widowControl w:val="0"/>
        <w:numPr>
          <w:ilvl w:val="1"/>
          <w:numId w:val="1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Ведомствен</w:t>
      </w:r>
      <w:r w:rsidR="00DF610B">
        <w:rPr>
          <w:rFonts w:ascii="Arial" w:hAnsi="Arial" w:cs="Arial"/>
          <w:sz w:val="26"/>
          <w:szCs w:val="26"/>
        </w:rPr>
        <w:t xml:space="preserve">ная целевая программа сельского поселения </w:t>
      </w:r>
      <w:proofErr w:type="spellStart"/>
      <w:r w:rsidR="00DF610B">
        <w:rPr>
          <w:rFonts w:ascii="Arial" w:hAnsi="Arial" w:cs="Arial"/>
          <w:sz w:val="26"/>
          <w:szCs w:val="26"/>
        </w:rPr>
        <w:t>Усть-Юган</w:t>
      </w:r>
      <w:proofErr w:type="spellEnd"/>
      <w:r>
        <w:rPr>
          <w:rFonts w:ascii="Arial" w:hAnsi="Arial" w:cs="Arial"/>
          <w:sz w:val="26"/>
          <w:szCs w:val="26"/>
        </w:rPr>
        <w:t xml:space="preserve"> (далее – ведомственная целевая программа) представляет собой утвержденный (планируемый к утверждению) исполнительным органом</w:t>
      </w:r>
      <w:r w:rsidR="00DF610B">
        <w:rPr>
          <w:rFonts w:ascii="Arial" w:hAnsi="Arial" w:cs="Arial"/>
          <w:sz w:val="26"/>
          <w:szCs w:val="26"/>
        </w:rPr>
        <w:t xml:space="preserve"> муниципальной власти сельского поселения </w:t>
      </w:r>
      <w:proofErr w:type="spellStart"/>
      <w:r w:rsidR="00DF610B">
        <w:rPr>
          <w:rFonts w:ascii="Arial" w:hAnsi="Arial" w:cs="Arial"/>
          <w:sz w:val="26"/>
          <w:szCs w:val="26"/>
        </w:rPr>
        <w:t>Усть-Юган</w:t>
      </w:r>
      <w:proofErr w:type="spellEnd"/>
      <w:r>
        <w:rPr>
          <w:rFonts w:ascii="Arial" w:hAnsi="Arial" w:cs="Arial"/>
          <w:sz w:val="26"/>
          <w:szCs w:val="26"/>
        </w:rPr>
        <w:t xml:space="preserve"> комплекс мероприятий (направлений расходования бюджетных средств), направленных на решение тактических задач, соответствующих полномочиям и функциям, возложенным на исполнительный орга</w:t>
      </w:r>
      <w:r w:rsidR="00DF610B">
        <w:rPr>
          <w:rFonts w:ascii="Arial" w:hAnsi="Arial" w:cs="Arial"/>
          <w:sz w:val="26"/>
          <w:szCs w:val="26"/>
        </w:rPr>
        <w:t xml:space="preserve">н муниципальной власти сельского поселения </w:t>
      </w:r>
      <w:proofErr w:type="spellStart"/>
      <w:r w:rsidR="00DF610B">
        <w:rPr>
          <w:rFonts w:ascii="Arial" w:hAnsi="Arial" w:cs="Arial"/>
          <w:sz w:val="26"/>
          <w:szCs w:val="26"/>
        </w:rPr>
        <w:t>Усть-Юган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283BF9" w:rsidRDefault="00283BF9" w:rsidP="00283BF9">
      <w:pPr>
        <w:widowControl w:val="0"/>
        <w:numPr>
          <w:ilvl w:val="1"/>
          <w:numId w:val="1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Финансирование ведомственной целевой программы осуществляется в пределах лимитов бюджетных обязательств, доведенных до исполнителя программы в текущем финансовом году и плановом периоде.</w:t>
      </w:r>
    </w:p>
    <w:p w:rsidR="00283BF9" w:rsidRDefault="00283BF9" w:rsidP="00283BF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sz w:val="26"/>
          <w:szCs w:val="26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Разработка ведомственной целевой программы </w:t>
      </w:r>
      <w:r>
        <w:rPr>
          <w:rFonts w:ascii="Arial" w:hAnsi="Arial" w:cs="Arial"/>
          <w:sz w:val="26"/>
          <w:szCs w:val="26"/>
        </w:rPr>
        <w:br/>
        <w:t>и требования к ее содержанию</w:t>
      </w:r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widowControl w:val="0"/>
        <w:numPr>
          <w:ilvl w:val="0"/>
          <w:numId w:val="2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Ведомственные целевые программы базируются на полномочиях </w:t>
      </w:r>
      <w:r>
        <w:rPr>
          <w:rFonts w:ascii="Arial" w:hAnsi="Arial" w:cs="Arial"/>
          <w:sz w:val="26"/>
          <w:szCs w:val="26"/>
        </w:rPr>
        <w:br/>
        <w:t xml:space="preserve">и функциях, возложенных на исполнителя </w:t>
      </w:r>
      <w:r w:rsidR="00DF610B">
        <w:rPr>
          <w:rFonts w:ascii="Arial" w:hAnsi="Arial" w:cs="Arial"/>
          <w:sz w:val="26"/>
          <w:szCs w:val="26"/>
        </w:rPr>
        <w:t xml:space="preserve">программы. Основные результаты </w:t>
      </w:r>
      <w:r>
        <w:rPr>
          <w:rFonts w:ascii="Arial" w:hAnsi="Arial" w:cs="Arial"/>
          <w:sz w:val="26"/>
          <w:szCs w:val="26"/>
        </w:rPr>
        <w:t>и показатели реализации ведомственной целевой программы отражаются в отчете о ход</w:t>
      </w:r>
      <w:r w:rsidR="00B43BA4">
        <w:rPr>
          <w:rFonts w:ascii="Arial" w:hAnsi="Arial" w:cs="Arial"/>
          <w:sz w:val="26"/>
          <w:szCs w:val="26"/>
        </w:rPr>
        <w:t>е исполнения</w:t>
      </w:r>
      <w:r>
        <w:rPr>
          <w:rFonts w:ascii="Arial" w:hAnsi="Arial" w:cs="Arial"/>
          <w:sz w:val="26"/>
          <w:szCs w:val="26"/>
        </w:rPr>
        <w:t xml:space="preserve"> ведомственной целевой программы (далее – отчет).</w:t>
      </w:r>
    </w:p>
    <w:p w:rsidR="00283BF9" w:rsidRDefault="00283BF9" w:rsidP="00283BF9">
      <w:pPr>
        <w:widowControl w:val="0"/>
        <w:numPr>
          <w:ilvl w:val="0"/>
          <w:numId w:val="2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о разработке ведомственной целевой программы приним</w:t>
      </w:r>
      <w:r w:rsidR="00825FB5">
        <w:rPr>
          <w:rFonts w:ascii="Arial" w:hAnsi="Arial" w:cs="Arial"/>
          <w:sz w:val="26"/>
          <w:szCs w:val="26"/>
        </w:rPr>
        <w:t>ается Главой поселения</w:t>
      </w:r>
      <w:r>
        <w:rPr>
          <w:rFonts w:ascii="Arial" w:hAnsi="Arial" w:cs="Arial"/>
          <w:sz w:val="26"/>
          <w:szCs w:val="26"/>
        </w:rPr>
        <w:t>.</w:t>
      </w:r>
    </w:p>
    <w:p w:rsidR="00283BF9" w:rsidRDefault="00283BF9" w:rsidP="00283BF9">
      <w:pPr>
        <w:widowControl w:val="0"/>
        <w:numPr>
          <w:ilvl w:val="0"/>
          <w:numId w:val="2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Ведомственная целевая программа содержит:</w:t>
      </w:r>
    </w:p>
    <w:p w:rsidR="00283BF9" w:rsidRDefault="003D0D19" w:rsidP="00283BF9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hyperlink r:id="rId8" w:anchor="Par685" w:history="1">
        <w:r w:rsidR="00283BF9">
          <w:rPr>
            <w:rStyle w:val="a3"/>
            <w:rFonts w:ascii="Arial" w:hAnsi="Arial" w:cs="Arial"/>
            <w:color w:val="auto"/>
            <w:sz w:val="26"/>
            <w:szCs w:val="26"/>
            <w:u w:val="none"/>
          </w:rPr>
          <w:t>Паспорт</w:t>
        </w:r>
      </w:hyperlink>
      <w:r w:rsidR="00283BF9">
        <w:rPr>
          <w:rFonts w:ascii="Arial" w:hAnsi="Arial" w:cs="Arial"/>
          <w:sz w:val="26"/>
          <w:szCs w:val="26"/>
        </w:rPr>
        <w:t>.</w:t>
      </w:r>
    </w:p>
    <w:p w:rsidR="00283BF9" w:rsidRPr="00D845DE" w:rsidRDefault="00283BF9" w:rsidP="00283BF9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Характеристику проблемы, решение которой осуществляется путем реализации ведомственной целевой программы, включая анализ причин ее возникновения, целесообразность и необходимость решения на ведомственном уровне, обоснование необходимости программного решения проблемы с участием исполнителя программы, средств местного </w:t>
      </w:r>
      <w:r>
        <w:rPr>
          <w:rFonts w:ascii="Arial" w:hAnsi="Arial" w:cs="Arial"/>
          <w:sz w:val="26"/>
          <w:szCs w:val="26"/>
        </w:rPr>
        <w:lastRenderedPageBreak/>
        <w:t>бюджета и (или</w:t>
      </w:r>
      <w:r w:rsidRPr="00D845DE">
        <w:rPr>
          <w:rFonts w:ascii="Arial" w:hAnsi="Arial" w:cs="Arial"/>
          <w:sz w:val="26"/>
          <w:szCs w:val="26"/>
        </w:rPr>
        <w:t xml:space="preserve">) </w:t>
      </w:r>
      <w:r w:rsidR="00184BA6" w:rsidRPr="00D845DE">
        <w:rPr>
          <w:rFonts w:ascii="Arial" w:hAnsi="Arial" w:cs="Arial"/>
          <w:sz w:val="26"/>
          <w:szCs w:val="26"/>
        </w:rPr>
        <w:t>иных</w:t>
      </w:r>
      <w:r w:rsidRPr="00D845DE">
        <w:rPr>
          <w:rFonts w:ascii="Arial" w:hAnsi="Arial" w:cs="Arial"/>
          <w:sz w:val="26"/>
          <w:szCs w:val="26"/>
        </w:rPr>
        <w:t xml:space="preserve"> источников.</w:t>
      </w:r>
    </w:p>
    <w:p w:rsidR="00283BF9" w:rsidRPr="00D845DE" w:rsidRDefault="00283BF9" w:rsidP="00283BF9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D845DE">
        <w:rPr>
          <w:rFonts w:ascii="Arial" w:hAnsi="Arial" w:cs="Arial"/>
          <w:sz w:val="26"/>
          <w:szCs w:val="26"/>
        </w:rPr>
        <w:t>Основные цели и задачи ведомственной целевой программы с указанием сроков ее реализации, а также целевые показатели.</w:t>
      </w:r>
    </w:p>
    <w:p w:rsidR="00283BF9" w:rsidRDefault="00283BF9" w:rsidP="00283BF9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D845DE">
        <w:rPr>
          <w:rFonts w:ascii="Arial" w:hAnsi="Arial" w:cs="Arial"/>
          <w:sz w:val="26"/>
          <w:szCs w:val="26"/>
        </w:rPr>
        <w:t>Перечень программных мероприятий, включая дробление крупных на более мелкие, информацию</w:t>
      </w:r>
      <w:r>
        <w:rPr>
          <w:rFonts w:ascii="Arial" w:hAnsi="Arial" w:cs="Arial"/>
          <w:sz w:val="26"/>
          <w:szCs w:val="26"/>
        </w:rPr>
        <w:t xml:space="preserve"> о необходимых ресурсах (с указанием направлений расходования средств) и сроках реализации каждого программного мероприятия. </w:t>
      </w:r>
    </w:p>
    <w:p w:rsidR="00283BF9" w:rsidRDefault="00283BF9" w:rsidP="00283BF9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Целевые показатели ведомственной программы, </w:t>
      </w:r>
      <w:hyperlink r:id="rId9" w:anchor="Par727" w:history="1">
        <w:r>
          <w:rPr>
            <w:rStyle w:val="a3"/>
            <w:rFonts w:ascii="Arial" w:hAnsi="Arial" w:cs="Arial"/>
            <w:color w:val="auto"/>
            <w:sz w:val="26"/>
            <w:szCs w:val="26"/>
            <w:u w:val="none"/>
          </w:rPr>
          <w:t>результаты</w:t>
        </w:r>
      </w:hyperlink>
      <w:r>
        <w:rPr>
          <w:rFonts w:ascii="Arial" w:hAnsi="Arial" w:cs="Arial"/>
          <w:sz w:val="26"/>
          <w:szCs w:val="26"/>
        </w:rPr>
        <w:t xml:space="preserve"> реализации программы, с описанием социальных, экономических и экологических последствий ее реализации, включающие: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конкретные результаты ее выполнения по годам;</w:t>
      </w:r>
    </w:p>
    <w:p w:rsidR="00283BF9" w:rsidRDefault="00283BF9" w:rsidP="00283BF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 информацию об использовании средств, направляемых на ее реализацию;</w:t>
      </w:r>
    </w:p>
    <w:p w:rsidR="00283BF9" w:rsidRDefault="00283BF9" w:rsidP="00283BF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 эффективность реализации программных мероприятий.</w:t>
      </w:r>
    </w:p>
    <w:p w:rsidR="00283BF9" w:rsidRDefault="00283BF9" w:rsidP="00283BF9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Механизм реализации ведомственной целевой программы, который включает порядок организационного взаимодействия между ее участниками, распределения исполнителем программы полномочий и ответственности между подведомственными учреждениями по исполнению программных мероприятий, порядок отбора исполнителей программных мероприятий, привлечения внебюджетных средств, оценку внешних условий и рисков для реализации ведомственной целевой программы.</w:t>
      </w:r>
    </w:p>
    <w:p w:rsidR="00283BF9" w:rsidRDefault="00283BF9" w:rsidP="00283BF9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Обоснование потребностей в необходимых ресурсах (прогнозируемые объемы финансирования программных мероприятий должны быть обоснованными и сопровождаться приложением расчетов по каждому мероприятию).</w:t>
      </w:r>
    </w:p>
    <w:p w:rsidR="00283BF9" w:rsidRDefault="00283BF9" w:rsidP="00283BF9">
      <w:pPr>
        <w:widowControl w:val="0"/>
        <w:numPr>
          <w:ilvl w:val="0"/>
          <w:numId w:val="2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Ведомственные целевые программы не содержат подпрограмм, </w:t>
      </w:r>
      <w:r>
        <w:rPr>
          <w:rFonts w:ascii="Arial" w:hAnsi="Arial" w:cs="Arial"/>
          <w:sz w:val="26"/>
          <w:szCs w:val="26"/>
        </w:rPr>
        <w:br/>
        <w:t>их мероприятия не могут дублировать мероприятия м</w:t>
      </w:r>
      <w:r w:rsidR="00DF610B">
        <w:rPr>
          <w:rFonts w:ascii="Arial" w:hAnsi="Arial" w:cs="Arial"/>
          <w:sz w:val="26"/>
          <w:szCs w:val="26"/>
        </w:rPr>
        <w:t xml:space="preserve">униципальных программ сельского поселения </w:t>
      </w:r>
      <w:proofErr w:type="spellStart"/>
      <w:r w:rsidR="00DF610B">
        <w:rPr>
          <w:rFonts w:ascii="Arial" w:hAnsi="Arial" w:cs="Arial"/>
          <w:sz w:val="26"/>
          <w:szCs w:val="26"/>
        </w:rPr>
        <w:t>Усть-Юган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283BF9" w:rsidRDefault="00283BF9" w:rsidP="00283BF9">
      <w:pPr>
        <w:widowControl w:val="0"/>
        <w:numPr>
          <w:ilvl w:val="0"/>
          <w:numId w:val="2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Набор количественно измеримых показателей результатов для ведомственной целевой программы формируется исполнителем программы.</w:t>
      </w:r>
    </w:p>
    <w:p w:rsidR="00283BF9" w:rsidRDefault="00283BF9" w:rsidP="00283B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Экспертиза проекта ведомственной целевой программы</w:t>
      </w:r>
    </w:p>
    <w:p w:rsidR="00283BF9" w:rsidRDefault="00283BF9" w:rsidP="00283BF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Экспертиза проекта ведомственной целевой программы Координационным советом осуществляется в течение 2-х недель со дня поступления проекта ведомственной целевой программы.</w:t>
      </w:r>
    </w:p>
    <w:p w:rsidR="00283BF9" w:rsidRDefault="00283BF9" w:rsidP="00283BF9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Координационный совет осуществляет экспертизу проекта ведомственной целевой программы по следующим направлениям: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соответствие тактических задач полномочиям и функциям, возложенным на исполнителя программы;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соответствие проекта ведомственной целевой программы установленной структуре;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соответствие программных мероприятий поставленным целям;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соответствие сроков реализации задачам проекта ведомственной целевой программы;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эффективность механизма реализации, управления и контроля исполнения ведомственной целевой программы;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- наличие целевых показателей реализации ведомственной целевой программы;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соответствие проекта ведомственной целевой программы действующему бюджетному законодательству.</w:t>
      </w:r>
    </w:p>
    <w:p w:rsidR="00283BF9" w:rsidRDefault="00283BF9" w:rsidP="00283BF9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Результаты экспертизы проекта ведомственной целевой программы направляются исполнителю программы.</w:t>
      </w:r>
    </w:p>
    <w:p w:rsidR="00283BF9" w:rsidRDefault="00283BF9" w:rsidP="00283BF9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Координационный совет вправе отклонить проект ведомственной целевой программы, с указанием причин отклонения.</w:t>
      </w:r>
    </w:p>
    <w:p w:rsidR="00283BF9" w:rsidRDefault="00283BF9" w:rsidP="00283BF9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Основаниями для отклонения проекта ведомственной целевой программы являются: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несоответствие программных мероприятий и полномочий (функций), возложенных на исполнителя программы;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дублирование целей, задач и мероприятий проекта ведомственной целевой программы целям, задачам и мероприятиям других ведомственных целевых программ, а также м</w:t>
      </w:r>
      <w:r w:rsidR="00DF610B">
        <w:rPr>
          <w:rFonts w:ascii="Arial" w:hAnsi="Arial" w:cs="Arial"/>
          <w:sz w:val="26"/>
          <w:szCs w:val="26"/>
        </w:rPr>
        <w:t xml:space="preserve">униципальных программ сельского поселения </w:t>
      </w:r>
      <w:proofErr w:type="spellStart"/>
      <w:r w:rsidR="00DF610B">
        <w:rPr>
          <w:rFonts w:ascii="Arial" w:hAnsi="Arial" w:cs="Arial"/>
          <w:sz w:val="26"/>
          <w:szCs w:val="26"/>
        </w:rPr>
        <w:t>Усть-Юган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отсутствие источника финансирования проекта ведомственной целевой программы;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необходимость решения проблемы в рамках муниципальной программы;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несоответствие бюджетному законодательству.</w:t>
      </w:r>
    </w:p>
    <w:p w:rsidR="00283BF9" w:rsidRDefault="00283BF9" w:rsidP="00283BF9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основании результатов проведенной экспертизы Координационный совет дается заключение: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проект ведомственной программы рекомендуется к утверждению;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проект ведомственной программы возвращается на доработку;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проект ведомственной программы отклоняется.</w:t>
      </w:r>
    </w:p>
    <w:p w:rsidR="00283BF9" w:rsidRDefault="00283BF9" w:rsidP="00283BF9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результатам проведения экспертизы проекта ведомственной целевой программы исполнитель программы обеспечивает ее доработку в соответствии с полученными замечаниями и предложениями. Положительные результаты экспертизы являются основанием для утверждения ведомственной целевой программы ее руководителем.</w:t>
      </w:r>
    </w:p>
    <w:p w:rsidR="00283BF9" w:rsidRDefault="00283BF9" w:rsidP="00283BF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До утверждения постановления об утверждении ведомственной целевой </w:t>
      </w:r>
      <w:r w:rsidRPr="00D845DE">
        <w:rPr>
          <w:rFonts w:ascii="Arial" w:hAnsi="Arial" w:cs="Arial"/>
          <w:sz w:val="26"/>
          <w:szCs w:val="26"/>
        </w:rPr>
        <w:t>программы Контрольно-Счетная палата Нефтеюганск</w:t>
      </w:r>
      <w:r w:rsidR="00184BA6" w:rsidRPr="00D845DE">
        <w:rPr>
          <w:rFonts w:ascii="Arial" w:hAnsi="Arial" w:cs="Arial"/>
          <w:sz w:val="26"/>
          <w:szCs w:val="26"/>
        </w:rPr>
        <w:t>ого</w:t>
      </w:r>
      <w:r w:rsidRPr="00D845DE">
        <w:rPr>
          <w:rFonts w:ascii="Arial" w:hAnsi="Arial" w:cs="Arial"/>
          <w:sz w:val="26"/>
          <w:szCs w:val="26"/>
        </w:rPr>
        <w:t xml:space="preserve"> район</w:t>
      </w:r>
      <w:r w:rsidR="00184BA6" w:rsidRPr="00D845DE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осуществляет проведение финансово-экономической экспертизы проектов ведомственных целевых программ. </w:t>
      </w:r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Утверждение ведомственной целевой программы</w:t>
      </w:r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внесение в нее изменений</w:t>
      </w:r>
    </w:p>
    <w:p w:rsidR="00283BF9" w:rsidRDefault="00283BF9" w:rsidP="00283B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widowControl w:val="0"/>
        <w:numPr>
          <w:ilvl w:val="0"/>
          <w:numId w:val="5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Ведомственные целевые программы утверждаются постано</w:t>
      </w:r>
      <w:r w:rsidR="00AC6A8F">
        <w:rPr>
          <w:rFonts w:ascii="Arial" w:hAnsi="Arial" w:cs="Arial"/>
          <w:sz w:val="26"/>
          <w:szCs w:val="26"/>
        </w:rPr>
        <w:t xml:space="preserve">влением Администрации сельского </w:t>
      </w:r>
      <w:r w:rsidR="00E451BA">
        <w:rPr>
          <w:rFonts w:ascii="Arial" w:hAnsi="Arial" w:cs="Arial"/>
          <w:sz w:val="26"/>
          <w:szCs w:val="26"/>
        </w:rPr>
        <w:t>поселения</w:t>
      </w:r>
      <w:r>
        <w:rPr>
          <w:rFonts w:ascii="Arial" w:hAnsi="Arial" w:cs="Arial"/>
          <w:sz w:val="26"/>
          <w:szCs w:val="26"/>
        </w:rPr>
        <w:t>.</w:t>
      </w:r>
    </w:p>
    <w:p w:rsidR="00283BF9" w:rsidRDefault="00283BF9" w:rsidP="00283BF9">
      <w:pPr>
        <w:widowControl w:val="0"/>
        <w:numPr>
          <w:ilvl w:val="0"/>
          <w:numId w:val="5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Внесение изменений в ведомственную целевую программу, в том числе, включение в нее новых программных мероприятий и их утверждение, осуществляется в соответствии с настоящим Порядком.</w:t>
      </w:r>
    </w:p>
    <w:p w:rsidR="00283BF9" w:rsidRDefault="00283BF9" w:rsidP="00283BF9">
      <w:pPr>
        <w:widowControl w:val="0"/>
        <w:numPr>
          <w:ilvl w:val="0"/>
          <w:numId w:val="5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необходимости внесения изменений в ведомственную целевую программу исполнитель программы подготавливает обоснование, включающее данные о результатах ее реализации за отчетный период и подтверждение актуальности нерешенных проблем.</w:t>
      </w:r>
    </w:p>
    <w:p w:rsidR="00283BF9" w:rsidRDefault="00283BF9" w:rsidP="00283BF9">
      <w:pPr>
        <w:widowControl w:val="0"/>
        <w:numPr>
          <w:ilvl w:val="0"/>
          <w:numId w:val="5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Исполнитель программы в соответствии с настоящим Порядком: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разрабатывает проект ведомственной целевой программы;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представляет проект ведомственной целевой программы на экспертизу в Координационный совет;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размещает проект ведомственной целевой программы на официальном сайте для рассмотрения и подготовки предложений органами местного самоуправления, населением, бизнес-сообществами, общественными организациями;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обеспечивает реализацию ведомственной целевой программы;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разрабатывает в пределах своих полномочий локальные правовые акты, необходимые для выполнения ведомственной целевой программы;</w:t>
      </w:r>
    </w:p>
    <w:p w:rsidR="00B43BA4" w:rsidRDefault="00B43BA4" w:rsidP="00283BF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Управление и контроль реализации </w:t>
      </w:r>
      <w:r>
        <w:rPr>
          <w:rFonts w:ascii="Arial" w:hAnsi="Arial" w:cs="Arial"/>
          <w:sz w:val="26"/>
          <w:szCs w:val="26"/>
        </w:rPr>
        <w:br/>
        <w:t>ведомственной целевой программы</w:t>
      </w:r>
    </w:p>
    <w:p w:rsidR="00283BF9" w:rsidRDefault="00283BF9" w:rsidP="00283B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widowControl w:val="0"/>
        <w:numPr>
          <w:ilvl w:val="0"/>
          <w:numId w:val="6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Ведомственную целевую программу реализует исполнитель программ с учетом результатов и качества управления бюджетными ресурсами.</w:t>
      </w:r>
    </w:p>
    <w:p w:rsidR="00283BF9" w:rsidRDefault="00283BF9" w:rsidP="00283BF9">
      <w:pPr>
        <w:widowControl w:val="0"/>
        <w:numPr>
          <w:ilvl w:val="0"/>
          <w:numId w:val="6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Реализация ведомственной целевой программы ранее 1 января очередного финансового года не допускается.</w:t>
      </w:r>
    </w:p>
    <w:p w:rsidR="00283BF9" w:rsidRPr="00184BA6" w:rsidRDefault="00AC6A8F" w:rsidP="00184BA6">
      <w:pPr>
        <w:widowControl w:val="0"/>
        <w:numPr>
          <w:ilvl w:val="0"/>
          <w:numId w:val="6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Специалист</w:t>
      </w:r>
      <w:r w:rsidR="00283BF9" w:rsidRPr="00D845DE">
        <w:rPr>
          <w:rFonts w:ascii="Arial" w:hAnsi="Arial" w:cs="Arial"/>
          <w:sz w:val="26"/>
          <w:szCs w:val="26"/>
        </w:rPr>
        <w:t xml:space="preserve"> Ад</w:t>
      </w:r>
      <w:r>
        <w:rPr>
          <w:rFonts w:ascii="Arial" w:hAnsi="Arial" w:cs="Arial"/>
          <w:sz w:val="26"/>
          <w:szCs w:val="26"/>
        </w:rPr>
        <w:t>министрации сельского поселения</w:t>
      </w:r>
      <w:r w:rsidR="00283BF9" w:rsidRPr="00D845DE">
        <w:rPr>
          <w:rFonts w:ascii="Arial" w:hAnsi="Arial" w:cs="Arial"/>
          <w:sz w:val="26"/>
          <w:szCs w:val="26"/>
        </w:rPr>
        <w:t>,</w:t>
      </w:r>
      <w:r w:rsidR="00184BA6" w:rsidRPr="00D845DE">
        <w:rPr>
          <w:rFonts w:ascii="Arial" w:hAnsi="Arial" w:cs="Arial"/>
          <w:sz w:val="26"/>
          <w:szCs w:val="26"/>
        </w:rPr>
        <w:t xml:space="preserve"> а также руководитель муниципального</w:t>
      </w:r>
      <w:r>
        <w:rPr>
          <w:rFonts w:ascii="Arial" w:hAnsi="Arial" w:cs="Arial"/>
          <w:sz w:val="26"/>
          <w:szCs w:val="26"/>
        </w:rPr>
        <w:t xml:space="preserve"> казенного учреждения сельского поселения</w:t>
      </w:r>
      <w:r w:rsidR="00184BA6" w:rsidRPr="00D845DE">
        <w:rPr>
          <w:rFonts w:ascii="Arial" w:hAnsi="Arial" w:cs="Arial"/>
          <w:sz w:val="26"/>
          <w:szCs w:val="26"/>
        </w:rPr>
        <w:t>, являющиеся ответственными исполнителями,</w:t>
      </w:r>
      <w:r w:rsidR="00283BF9" w:rsidRPr="00D845DE">
        <w:rPr>
          <w:rFonts w:ascii="Arial" w:hAnsi="Arial" w:cs="Arial"/>
          <w:sz w:val="26"/>
          <w:szCs w:val="26"/>
        </w:rPr>
        <w:t xml:space="preserve"> реализующ</w:t>
      </w:r>
      <w:r w:rsidR="00184BA6" w:rsidRPr="00D845DE">
        <w:rPr>
          <w:rFonts w:ascii="Arial" w:hAnsi="Arial" w:cs="Arial"/>
          <w:sz w:val="26"/>
          <w:szCs w:val="26"/>
        </w:rPr>
        <w:t>ими</w:t>
      </w:r>
      <w:r w:rsidR="00283BF9" w:rsidRPr="00D845DE">
        <w:rPr>
          <w:rFonts w:ascii="Arial" w:hAnsi="Arial" w:cs="Arial"/>
          <w:sz w:val="26"/>
          <w:szCs w:val="26"/>
        </w:rPr>
        <w:t xml:space="preserve"> ведомственную</w:t>
      </w:r>
      <w:r w:rsidR="00184BA6" w:rsidRPr="00D845DE">
        <w:rPr>
          <w:rFonts w:ascii="Arial" w:hAnsi="Arial" w:cs="Arial"/>
          <w:sz w:val="26"/>
          <w:szCs w:val="26"/>
        </w:rPr>
        <w:t xml:space="preserve"> </w:t>
      </w:r>
      <w:r w:rsidR="00283BF9" w:rsidRPr="00D845DE">
        <w:rPr>
          <w:rFonts w:ascii="Arial" w:hAnsi="Arial" w:cs="Arial"/>
          <w:sz w:val="26"/>
          <w:szCs w:val="26"/>
        </w:rPr>
        <w:t xml:space="preserve"> целевую программу, явля</w:t>
      </w:r>
      <w:r w:rsidR="00184BA6" w:rsidRPr="00D845DE">
        <w:rPr>
          <w:rFonts w:ascii="Arial" w:hAnsi="Arial" w:cs="Arial"/>
          <w:sz w:val="26"/>
          <w:szCs w:val="26"/>
        </w:rPr>
        <w:t>ю</w:t>
      </w:r>
      <w:r w:rsidR="00283BF9" w:rsidRPr="00D845DE">
        <w:rPr>
          <w:rFonts w:ascii="Arial" w:hAnsi="Arial" w:cs="Arial"/>
          <w:sz w:val="26"/>
          <w:szCs w:val="26"/>
        </w:rPr>
        <w:t>тся ее руководител</w:t>
      </w:r>
      <w:r w:rsidR="00184BA6" w:rsidRPr="00D845DE">
        <w:rPr>
          <w:rFonts w:ascii="Arial" w:hAnsi="Arial" w:cs="Arial"/>
          <w:sz w:val="26"/>
          <w:szCs w:val="26"/>
        </w:rPr>
        <w:t>ями</w:t>
      </w:r>
      <w:r w:rsidR="00283BF9" w:rsidRPr="00D845DE">
        <w:rPr>
          <w:rFonts w:ascii="Arial" w:hAnsi="Arial" w:cs="Arial"/>
          <w:sz w:val="26"/>
          <w:szCs w:val="26"/>
        </w:rPr>
        <w:t xml:space="preserve"> (далее – руководитель программы). Руководитель программы несет ответственность за ее реализацию, конечные результаты, целевое и эффективное использование полученных на выполнение ведомственной целевой программы финансовых средств</w:t>
      </w:r>
      <w:r w:rsidR="00283BF9" w:rsidRPr="00184BA6">
        <w:rPr>
          <w:rFonts w:ascii="Arial" w:hAnsi="Arial" w:cs="Arial"/>
          <w:sz w:val="26"/>
          <w:szCs w:val="26"/>
        </w:rPr>
        <w:t>.</w:t>
      </w:r>
    </w:p>
    <w:p w:rsidR="00283BF9" w:rsidRDefault="00AC6A8F" w:rsidP="00283BF9">
      <w:pPr>
        <w:widowControl w:val="0"/>
        <w:numPr>
          <w:ilvl w:val="0"/>
          <w:numId w:val="6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Финансово-экономический о</w:t>
      </w:r>
      <w:r w:rsidR="00283BF9"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дел Администрации сельского поселения </w:t>
      </w:r>
      <w:r w:rsidR="00283BF9">
        <w:rPr>
          <w:rFonts w:ascii="Arial" w:hAnsi="Arial" w:cs="Arial"/>
          <w:sz w:val="26"/>
          <w:szCs w:val="26"/>
        </w:rPr>
        <w:t xml:space="preserve"> формирует проект перечня ведомственных целевых программ, предлагаемых к фина</w:t>
      </w:r>
      <w:r>
        <w:rPr>
          <w:rFonts w:ascii="Arial" w:hAnsi="Arial" w:cs="Arial"/>
          <w:sz w:val="26"/>
          <w:szCs w:val="26"/>
        </w:rPr>
        <w:t>нсированию из бюджета сельского поселения</w:t>
      </w:r>
      <w:r w:rsidR="00283BF9">
        <w:rPr>
          <w:rFonts w:ascii="Arial" w:hAnsi="Arial" w:cs="Arial"/>
          <w:sz w:val="26"/>
          <w:szCs w:val="26"/>
        </w:rPr>
        <w:t>, в сроки, установленные для формирования бюджета муниципального об</w:t>
      </w:r>
      <w:r>
        <w:rPr>
          <w:rFonts w:ascii="Arial" w:hAnsi="Arial" w:cs="Arial"/>
          <w:sz w:val="26"/>
          <w:szCs w:val="26"/>
        </w:rPr>
        <w:t>разования сельское поселение</w:t>
      </w:r>
      <w:r w:rsidR="00283BF9">
        <w:rPr>
          <w:rFonts w:ascii="Arial" w:hAnsi="Arial" w:cs="Arial"/>
          <w:sz w:val="26"/>
          <w:szCs w:val="26"/>
        </w:rPr>
        <w:t xml:space="preserve"> на очередной финансовый год и плановый период.</w:t>
      </w:r>
    </w:p>
    <w:p w:rsidR="00283BF9" w:rsidRDefault="00283BF9" w:rsidP="00283BF9">
      <w:pPr>
        <w:widowControl w:val="0"/>
        <w:numPr>
          <w:ilvl w:val="0"/>
          <w:numId w:val="6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Координационный совет вправе вносить решение о преобразовании ведомственной целевой программы в му</w:t>
      </w:r>
      <w:r w:rsidR="00AC6A8F">
        <w:rPr>
          <w:rFonts w:ascii="Arial" w:hAnsi="Arial" w:cs="Arial"/>
          <w:sz w:val="26"/>
          <w:szCs w:val="26"/>
        </w:rPr>
        <w:t>ниципальную программу сельского поселения</w:t>
      </w:r>
      <w:r>
        <w:rPr>
          <w:rFonts w:ascii="Arial" w:hAnsi="Arial" w:cs="Arial"/>
          <w:sz w:val="26"/>
          <w:szCs w:val="26"/>
        </w:rPr>
        <w:t>, а также о досрочном прекращении ведомственной целевой программы в случае несоответствия настоящему Порядку.</w:t>
      </w:r>
    </w:p>
    <w:p w:rsidR="00283BF9" w:rsidRDefault="00283BF9" w:rsidP="00283BF9">
      <w:pPr>
        <w:widowControl w:val="0"/>
        <w:numPr>
          <w:ilvl w:val="0"/>
          <w:numId w:val="6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Контроль за ходом реализации ведомственной целевой программы осуществляется исполнителем программы.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</w:p>
    <w:p w:rsidR="00283BF9" w:rsidRDefault="00283BF9" w:rsidP="00283BF9">
      <w:pPr>
        <w:widowControl w:val="0"/>
        <w:numPr>
          <w:ilvl w:val="0"/>
          <w:numId w:val="6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283BF9">
        <w:rPr>
          <w:rFonts w:ascii="Arial" w:hAnsi="Arial" w:cs="Arial"/>
          <w:sz w:val="26"/>
          <w:szCs w:val="26"/>
        </w:rPr>
        <w:t>Ответственный исполнитель направляет в Координационный совет отчет о ходе реализации</w:t>
      </w:r>
      <w:r w:rsidR="00B43BA4">
        <w:rPr>
          <w:rFonts w:ascii="Arial" w:hAnsi="Arial" w:cs="Arial"/>
          <w:sz w:val="26"/>
          <w:szCs w:val="26"/>
        </w:rPr>
        <w:t xml:space="preserve"> ведомственной целевой</w:t>
      </w:r>
      <w:r w:rsidRPr="00283BF9">
        <w:rPr>
          <w:rFonts w:ascii="Arial" w:hAnsi="Arial" w:cs="Arial"/>
          <w:sz w:val="26"/>
          <w:szCs w:val="26"/>
        </w:rPr>
        <w:t xml:space="preserve"> программ</w:t>
      </w:r>
      <w:r w:rsidR="00B43BA4">
        <w:rPr>
          <w:rFonts w:ascii="Arial" w:hAnsi="Arial" w:cs="Arial"/>
          <w:sz w:val="26"/>
          <w:szCs w:val="26"/>
        </w:rPr>
        <w:t>ы</w:t>
      </w:r>
      <w:r w:rsidRPr="00283BF9">
        <w:rPr>
          <w:rFonts w:ascii="Arial" w:hAnsi="Arial" w:cs="Arial"/>
          <w:sz w:val="26"/>
          <w:szCs w:val="26"/>
        </w:rPr>
        <w:t xml:space="preserve"> (далее – отчет).</w:t>
      </w:r>
    </w:p>
    <w:p w:rsidR="00283BF9" w:rsidRPr="00283BF9" w:rsidRDefault="00283BF9" w:rsidP="00283BF9">
      <w:pPr>
        <w:widowControl w:val="0"/>
        <w:numPr>
          <w:ilvl w:val="0"/>
          <w:numId w:val="6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283BF9">
        <w:rPr>
          <w:rFonts w:ascii="Arial" w:hAnsi="Arial" w:cs="Arial"/>
          <w:sz w:val="26"/>
          <w:szCs w:val="26"/>
        </w:rPr>
        <w:t>Отчет представляется ответственным исполнителем нарастающим итогом по форме, утвержденной настоящим постановлением, в следующие сроки:</w:t>
      </w:r>
    </w:p>
    <w:p w:rsidR="00283BF9" w:rsidRPr="003927F9" w:rsidRDefault="00283BF9" w:rsidP="00283B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27F9">
        <w:rPr>
          <w:rFonts w:ascii="Arial" w:hAnsi="Arial" w:cs="Arial"/>
          <w:sz w:val="26"/>
          <w:szCs w:val="26"/>
        </w:rPr>
        <w:t>еже</w:t>
      </w:r>
      <w:r>
        <w:rPr>
          <w:rFonts w:ascii="Arial" w:hAnsi="Arial" w:cs="Arial"/>
          <w:sz w:val="26"/>
          <w:szCs w:val="26"/>
        </w:rPr>
        <w:t>квартально</w:t>
      </w:r>
      <w:r w:rsidRPr="003927F9">
        <w:rPr>
          <w:rFonts w:ascii="Arial" w:hAnsi="Arial" w:cs="Arial"/>
          <w:sz w:val="26"/>
          <w:szCs w:val="26"/>
        </w:rPr>
        <w:t xml:space="preserve"> – до </w:t>
      </w:r>
      <w:r>
        <w:rPr>
          <w:rFonts w:ascii="Arial" w:hAnsi="Arial" w:cs="Arial"/>
          <w:sz w:val="26"/>
          <w:szCs w:val="26"/>
        </w:rPr>
        <w:t>10</w:t>
      </w:r>
      <w:r w:rsidRPr="003927F9">
        <w:rPr>
          <w:rFonts w:ascii="Arial" w:hAnsi="Arial" w:cs="Arial"/>
          <w:sz w:val="26"/>
          <w:szCs w:val="26"/>
        </w:rPr>
        <w:t>-го числа месяца</w:t>
      </w:r>
      <w:r>
        <w:rPr>
          <w:rFonts w:ascii="Arial" w:hAnsi="Arial" w:cs="Arial"/>
          <w:sz w:val="26"/>
          <w:szCs w:val="26"/>
        </w:rPr>
        <w:t>,</w:t>
      </w:r>
      <w:r w:rsidRPr="003927F9">
        <w:rPr>
          <w:rFonts w:ascii="Arial" w:hAnsi="Arial" w:cs="Arial"/>
          <w:sz w:val="26"/>
          <w:szCs w:val="26"/>
        </w:rPr>
        <w:t xml:space="preserve"> </w:t>
      </w:r>
      <w:r w:rsidRPr="00F6173B">
        <w:rPr>
          <w:rFonts w:ascii="Arial" w:hAnsi="Arial" w:cs="Arial"/>
          <w:sz w:val="26"/>
          <w:szCs w:val="26"/>
        </w:rPr>
        <w:t xml:space="preserve">следующего за отчетным </w:t>
      </w:r>
      <w:r>
        <w:rPr>
          <w:rFonts w:ascii="Arial" w:hAnsi="Arial" w:cs="Arial"/>
          <w:sz w:val="26"/>
          <w:szCs w:val="26"/>
        </w:rPr>
        <w:t>периодом</w:t>
      </w:r>
      <w:r w:rsidRPr="003927F9">
        <w:rPr>
          <w:rFonts w:ascii="Arial" w:hAnsi="Arial" w:cs="Arial"/>
          <w:sz w:val="26"/>
          <w:szCs w:val="26"/>
        </w:rPr>
        <w:t xml:space="preserve"> по состоянию на 1 число отчетного </w:t>
      </w:r>
      <w:r>
        <w:rPr>
          <w:rFonts w:ascii="Arial" w:hAnsi="Arial" w:cs="Arial"/>
          <w:sz w:val="26"/>
          <w:szCs w:val="26"/>
        </w:rPr>
        <w:t>периода</w:t>
      </w:r>
      <w:r w:rsidRPr="003927F9">
        <w:rPr>
          <w:rFonts w:ascii="Arial" w:hAnsi="Arial" w:cs="Arial"/>
          <w:sz w:val="26"/>
          <w:szCs w:val="26"/>
        </w:rPr>
        <w:t xml:space="preserve">, на бумажном и </w:t>
      </w:r>
      <w:r w:rsidRPr="003927F9">
        <w:rPr>
          <w:rFonts w:ascii="Arial" w:hAnsi="Arial" w:cs="Arial"/>
          <w:sz w:val="26"/>
          <w:szCs w:val="26"/>
        </w:rPr>
        <w:lastRenderedPageBreak/>
        <w:t xml:space="preserve">электронном носителях, за подписью </w:t>
      </w:r>
      <w:r>
        <w:rPr>
          <w:rFonts w:ascii="Arial" w:hAnsi="Arial" w:cs="Arial"/>
          <w:sz w:val="26"/>
          <w:szCs w:val="26"/>
        </w:rPr>
        <w:t>руководителя программы</w:t>
      </w:r>
      <w:r w:rsidRPr="003927F9">
        <w:rPr>
          <w:rFonts w:ascii="Arial" w:hAnsi="Arial" w:cs="Arial"/>
          <w:sz w:val="26"/>
          <w:szCs w:val="26"/>
        </w:rPr>
        <w:t>;</w:t>
      </w:r>
    </w:p>
    <w:p w:rsidR="00283BF9" w:rsidRDefault="00283BF9" w:rsidP="00283B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27F9">
        <w:rPr>
          <w:rFonts w:ascii="Arial" w:hAnsi="Arial" w:cs="Arial"/>
          <w:sz w:val="26"/>
          <w:szCs w:val="26"/>
        </w:rPr>
        <w:t xml:space="preserve">ежегодно – до 25-го марта года, </w:t>
      </w:r>
      <w:r w:rsidRPr="00F6173B">
        <w:rPr>
          <w:rFonts w:ascii="Arial" w:hAnsi="Arial" w:cs="Arial"/>
          <w:sz w:val="26"/>
          <w:szCs w:val="26"/>
        </w:rPr>
        <w:t xml:space="preserve">следующего за отчетным годом, на бумажном и электронном носителях, за подписью </w:t>
      </w:r>
      <w:r>
        <w:rPr>
          <w:rFonts w:ascii="Arial" w:hAnsi="Arial" w:cs="Arial"/>
          <w:sz w:val="26"/>
          <w:szCs w:val="26"/>
        </w:rPr>
        <w:t>руководителя программы.</w:t>
      </w:r>
    </w:p>
    <w:p w:rsidR="00283BF9" w:rsidRPr="00283BF9" w:rsidRDefault="00283BF9" w:rsidP="00283B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5.9. </w:t>
      </w:r>
      <w:r w:rsidRPr="003927F9">
        <w:rPr>
          <w:rFonts w:ascii="Arial" w:hAnsi="Arial" w:cs="Arial"/>
          <w:sz w:val="26"/>
          <w:szCs w:val="26"/>
        </w:rPr>
        <w:t xml:space="preserve">В адрес ответственного исполнителя отчет представляется соисполнителями до </w:t>
      </w:r>
      <w:r>
        <w:rPr>
          <w:rFonts w:ascii="Arial" w:hAnsi="Arial" w:cs="Arial"/>
          <w:sz w:val="26"/>
          <w:szCs w:val="26"/>
        </w:rPr>
        <w:t>5</w:t>
      </w:r>
      <w:r w:rsidRPr="003927F9">
        <w:rPr>
          <w:rFonts w:ascii="Arial" w:hAnsi="Arial" w:cs="Arial"/>
          <w:sz w:val="26"/>
          <w:szCs w:val="26"/>
        </w:rPr>
        <w:t xml:space="preserve">-го числа каждого </w:t>
      </w:r>
      <w:r>
        <w:rPr>
          <w:rFonts w:ascii="Arial" w:hAnsi="Arial" w:cs="Arial"/>
          <w:sz w:val="26"/>
          <w:szCs w:val="26"/>
        </w:rPr>
        <w:t>квартала</w:t>
      </w:r>
      <w:r w:rsidRPr="003927F9">
        <w:rPr>
          <w:rFonts w:ascii="Arial" w:hAnsi="Arial" w:cs="Arial"/>
          <w:sz w:val="26"/>
          <w:szCs w:val="26"/>
        </w:rPr>
        <w:t>, по состоянию на 1 число отчетного месяца.</w:t>
      </w:r>
    </w:p>
    <w:p w:rsidR="00283BF9" w:rsidRPr="003927F9" w:rsidRDefault="00283BF9" w:rsidP="00283B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927F9">
        <w:rPr>
          <w:rFonts w:ascii="Arial" w:hAnsi="Arial" w:cs="Arial"/>
          <w:sz w:val="26"/>
          <w:szCs w:val="26"/>
        </w:rPr>
        <w:t xml:space="preserve">Для подготовки ежегодного отчета, в срок до 15 марта года, следующего за отчетным годом. </w:t>
      </w:r>
    </w:p>
    <w:p w:rsidR="00283BF9" w:rsidRDefault="00283BF9" w:rsidP="00283B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Отчет содержит: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hyperlink r:id="rId10" w:anchor="Par816" w:history="1">
        <w:r>
          <w:rPr>
            <w:rStyle w:val="a3"/>
            <w:rFonts w:ascii="Arial" w:hAnsi="Arial" w:cs="Arial"/>
            <w:color w:val="auto"/>
            <w:sz w:val="26"/>
            <w:szCs w:val="26"/>
            <w:u w:val="none"/>
          </w:rPr>
          <w:t>информацию</w:t>
        </w:r>
      </w:hyperlink>
      <w:r>
        <w:rPr>
          <w:rFonts w:ascii="Arial" w:hAnsi="Arial" w:cs="Arial"/>
          <w:sz w:val="26"/>
          <w:szCs w:val="26"/>
        </w:rPr>
        <w:t xml:space="preserve"> по объему финансирования программных мероприятий;</w:t>
      </w:r>
    </w:p>
    <w:p w:rsidR="00283BF9" w:rsidRDefault="00283BF9" w:rsidP="00283BF9">
      <w:pPr>
        <w:widowControl w:val="0"/>
        <w:tabs>
          <w:tab w:val="left" w:pos="130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hyperlink r:id="rId11" w:anchor="Par859" w:history="1">
        <w:r>
          <w:rPr>
            <w:rStyle w:val="a3"/>
            <w:rFonts w:ascii="Arial" w:hAnsi="Arial" w:cs="Arial"/>
            <w:color w:val="auto"/>
            <w:sz w:val="26"/>
            <w:szCs w:val="26"/>
            <w:u w:val="none"/>
          </w:rPr>
          <w:t>оценку</w:t>
        </w:r>
      </w:hyperlink>
      <w:r>
        <w:rPr>
          <w:rFonts w:ascii="Arial" w:hAnsi="Arial" w:cs="Arial"/>
          <w:sz w:val="26"/>
          <w:szCs w:val="26"/>
        </w:rPr>
        <w:t xml:space="preserve"> результативности реализации программ. Оценка результативности осуществляется по годам в течение всего срока реализации ведомственной целевой программы, а при необходимости – и после ее реализации.</w:t>
      </w:r>
    </w:p>
    <w:p w:rsidR="00283BF9" w:rsidRPr="00283BF9" w:rsidRDefault="00283BF9" w:rsidP="00156A5C">
      <w:pPr>
        <w:pStyle w:val="a4"/>
        <w:widowControl w:val="0"/>
        <w:numPr>
          <w:ilvl w:val="1"/>
          <w:numId w:val="8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283BF9">
        <w:rPr>
          <w:rFonts w:ascii="Arial" w:hAnsi="Arial" w:cs="Arial"/>
          <w:sz w:val="26"/>
          <w:szCs w:val="26"/>
        </w:rPr>
        <w:t>По ведомственной целевой программе, срок которой завершился, помимо отчета за истекший год исполнителем программы подготавливается и направляется в Координационный совет итоговая информация за весь период ее реализации, включая описание выполнен</w:t>
      </w:r>
      <w:r w:rsidR="00156A5C">
        <w:rPr>
          <w:rFonts w:ascii="Arial" w:hAnsi="Arial" w:cs="Arial"/>
          <w:sz w:val="26"/>
          <w:szCs w:val="26"/>
        </w:rPr>
        <w:t xml:space="preserve">ных и невыполненных программных </w:t>
      </w:r>
      <w:r w:rsidRPr="00283BF9">
        <w:rPr>
          <w:rFonts w:ascii="Arial" w:hAnsi="Arial" w:cs="Arial"/>
          <w:sz w:val="26"/>
          <w:szCs w:val="26"/>
        </w:rPr>
        <w:t>мероприятий и поставленных задач, степень достижения запланированных целевых показателей.</w:t>
      </w:r>
    </w:p>
    <w:p w:rsidR="00283BF9" w:rsidRDefault="00283BF9" w:rsidP="00283BF9">
      <w:pPr>
        <w:ind w:firstLine="581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7"/>
        <w:gridCol w:w="5288"/>
      </w:tblGrid>
      <w:tr w:rsidR="00283BF9" w:rsidTr="00283BF9">
        <w:tc>
          <w:tcPr>
            <w:tcW w:w="4067" w:type="dxa"/>
          </w:tcPr>
          <w:p w:rsidR="00283BF9" w:rsidRDefault="00283B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88" w:type="dxa"/>
            <w:hideMark/>
          </w:tcPr>
          <w:p w:rsidR="00283BF9" w:rsidRDefault="00AC6A8F" w:rsidP="00283B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</w:p>
          <w:p w:rsidR="00283BF9" w:rsidRDefault="00AC6A8F" w:rsidP="00283BF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 </w:t>
            </w:r>
            <w:r w:rsidR="00283BF9">
              <w:rPr>
                <w:rFonts w:ascii="Arial" w:hAnsi="Arial" w:cs="Arial"/>
                <w:sz w:val="26"/>
                <w:szCs w:val="26"/>
              </w:rPr>
              <w:t>Порядку разработки, утверждения и реализации ведомственных целевых программ</w:t>
            </w:r>
          </w:p>
        </w:tc>
      </w:tr>
    </w:tbl>
    <w:p w:rsidR="00283BF9" w:rsidRDefault="00283BF9" w:rsidP="00283BF9">
      <w:pPr>
        <w:jc w:val="right"/>
        <w:rPr>
          <w:rFonts w:ascii="Arial" w:hAnsi="Arial" w:cs="Arial"/>
          <w:bCs/>
          <w:sz w:val="26"/>
          <w:szCs w:val="26"/>
        </w:rPr>
      </w:pPr>
    </w:p>
    <w:p w:rsidR="00AC6A8F" w:rsidRDefault="00283BF9" w:rsidP="00283BF9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Структура ведомственной целевой программы</w:t>
      </w:r>
      <w:bookmarkStart w:id="1" w:name="Par685"/>
      <w:bookmarkEnd w:id="1"/>
      <w:r w:rsidR="00AC6A8F">
        <w:rPr>
          <w:rFonts w:ascii="Arial" w:hAnsi="Arial" w:cs="Arial"/>
          <w:bCs/>
          <w:sz w:val="26"/>
          <w:szCs w:val="26"/>
        </w:rPr>
        <w:t xml:space="preserve"> </w:t>
      </w:r>
    </w:p>
    <w:p w:rsidR="00283BF9" w:rsidRDefault="00AC6A8F" w:rsidP="00283BF9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сельского поселения </w:t>
      </w:r>
      <w:proofErr w:type="spellStart"/>
      <w:r>
        <w:rPr>
          <w:rFonts w:ascii="Arial" w:hAnsi="Arial" w:cs="Arial"/>
          <w:bCs/>
          <w:sz w:val="26"/>
          <w:szCs w:val="26"/>
        </w:rPr>
        <w:t>Усть-Юган</w:t>
      </w:r>
      <w:proofErr w:type="spellEnd"/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Паспорт </w:t>
      </w:r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ведомственной целевой программы</w:t>
      </w:r>
    </w:p>
    <w:p w:rsidR="00283BF9" w:rsidRDefault="00283BF9" w:rsidP="00283B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pStyle w:val="ConsPlusNonformat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pStyle w:val="ConsPlusNonformat"/>
        <w:rPr>
          <w:rFonts w:ascii="Arial" w:hAnsi="Arial" w:cs="Arial"/>
          <w:sz w:val="26"/>
          <w:szCs w:val="26"/>
        </w:rPr>
      </w:pPr>
    </w:p>
    <w:p w:rsidR="00283BF9" w:rsidRDefault="00796AC1" w:rsidP="00283BF9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Исполнитель программы</w:t>
      </w:r>
      <w:r w:rsidR="00283BF9">
        <w:rPr>
          <w:rFonts w:ascii="Arial" w:hAnsi="Arial" w:cs="Arial"/>
          <w:sz w:val="26"/>
          <w:szCs w:val="26"/>
        </w:rPr>
        <w:t xml:space="preserve"> _________________________________________</w:t>
      </w:r>
    </w:p>
    <w:p w:rsidR="00283BF9" w:rsidRDefault="00283BF9" w:rsidP="00283BF9">
      <w:pPr>
        <w:pStyle w:val="ConsPlusNonformat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Наименование ведомственной </w:t>
      </w:r>
    </w:p>
    <w:p w:rsidR="00283BF9" w:rsidRDefault="00283BF9" w:rsidP="00283BF9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целевой программы ______________________________________________</w:t>
      </w:r>
    </w:p>
    <w:p w:rsidR="00283BF9" w:rsidRDefault="00283BF9" w:rsidP="00283BF9">
      <w:pPr>
        <w:pStyle w:val="ConsPlusNonformat"/>
        <w:rPr>
          <w:rFonts w:ascii="Arial" w:hAnsi="Arial" w:cs="Arial"/>
          <w:sz w:val="26"/>
          <w:szCs w:val="26"/>
        </w:rPr>
      </w:pPr>
    </w:p>
    <w:p w:rsidR="00156A5C" w:rsidRPr="003927F9" w:rsidRDefault="00156A5C" w:rsidP="00156A5C">
      <w:pPr>
        <w:pStyle w:val="ConsPlusNonformat"/>
        <w:rPr>
          <w:rFonts w:ascii="Arial" w:hAnsi="Arial" w:cs="Arial"/>
          <w:sz w:val="26"/>
          <w:szCs w:val="26"/>
        </w:rPr>
      </w:pPr>
      <w:r w:rsidRPr="003927F9">
        <w:rPr>
          <w:rFonts w:ascii="Arial" w:hAnsi="Arial" w:cs="Arial"/>
          <w:sz w:val="26"/>
          <w:szCs w:val="26"/>
        </w:rPr>
        <w:t xml:space="preserve">Дата утверждения </w:t>
      </w:r>
    </w:p>
    <w:p w:rsidR="00156A5C" w:rsidRPr="003927F9" w:rsidRDefault="00F3586A" w:rsidP="00156A5C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ведомственной</w:t>
      </w:r>
      <w:r w:rsidR="00156A5C" w:rsidRPr="003927F9">
        <w:rPr>
          <w:rFonts w:ascii="Arial" w:hAnsi="Arial" w:cs="Arial"/>
          <w:sz w:val="26"/>
          <w:szCs w:val="26"/>
        </w:rPr>
        <w:t xml:space="preserve"> программы</w:t>
      </w:r>
    </w:p>
    <w:p w:rsidR="00156A5C" w:rsidRPr="003927F9" w:rsidRDefault="00156A5C" w:rsidP="00156A5C">
      <w:pPr>
        <w:pStyle w:val="ConsPlusNonformat"/>
        <w:rPr>
          <w:rFonts w:ascii="Arial" w:hAnsi="Arial" w:cs="Arial"/>
          <w:sz w:val="26"/>
          <w:szCs w:val="26"/>
        </w:rPr>
      </w:pPr>
      <w:r w:rsidRPr="003927F9">
        <w:rPr>
          <w:rFonts w:ascii="Arial" w:hAnsi="Arial" w:cs="Arial"/>
          <w:sz w:val="26"/>
          <w:szCs w:val="26"/>
        </w:rPr>
        <w:t xml:space="preserve">(наименование и номер </w:t>
      </w:r>
    </w:p>
    <w:p w:rsidR="00156A5C" w:rsidRPr="003927F9" w:rsidRDefault="00156A5C" w:rsidP="00156A5C">
      <w:pPr>
        <w:pStyle w:val="ConsPlusNonformat"/>
        <w:rPr>
          <w:rFonts w:ascii="Arial" w:hAnsi="Arial" w:cs="Arial"/>
          <w:sz w:val="26"/>
          <w:szCs w:val="26"/>
        </w:rPr>
      </w:pPr>
      <w:r w:rsidRPr="003927F9">
        <w:rPr>
          <w:rFonts w:ascii="Arial" w:hAnsi="Arial" w:cs="Arial"/>
          <w:sz w:val="26"/>
          <w:szCs w:val="26"/>
        </w:rPr>
        <w:t>соответствующего</w:t>
      </w:r>
    </w:p>
    <w:p w:rsidR="00283BF9" w:rsidRDefault="00156A5C" w:rsidP="00156A5C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нормативного правового акта) </w:t>
      </w:r>
      <w:hyperlink w:anchor="Par250" w:history="1">
        <w:r w:rsidRPr="003927F9">
          <w:rPr>
            <w:rFonts w:ascii="Arial" w:hAnsi="Arial" w:cs="Arial"/>
            <w:sz w:val="26"/>
            <w:szCs w:val="26"/>
          </w:rPr>
          <w:t>*</w:t>
        </w:r>
      </w:hyperlink>
      <w:r w:rsidRPr="003927F9">
        <w:rPr>
          <w:rFonts w:ascii="Arial" w:hAnsi="Arial" w:cs="Arial"/>
          <w:sz w:val="26"/>
          <w:szCs w:val="26"/>
        </w:rPr>
        <w:t>_____________</w:t>
      </w:r>
      <w:r>
        <w:rPr>
          <w:rFonts w:ascii="Arial" w:hAnsi="Arial" w:cs="Arial"/>
          <w:sz w:val="26"/>
          <w:szCs w:val="26"/>
        </w:rPr>
        <w:t>_________</w:t>
      </w:r>
      <w:r w:rsidRPr="003927F9">
        <w:rPr>
          <w:rFonts w:ascii="Arial" w:hAnsi="Arial" w:cs="Arial"/>
          <w:sz w:val="26"/>
          <w:szCs w:val="26"/>
        </w:rPr>
        <w:t>_______________</w:t>
      </w:r>
    </w:p>
    <w:p w:rsidR="00156A5C" w:rsidRDefault="00156A5C" w:rsidP="00283BF9">
      <w:pPr>
        <w:pStyle w:val="ConsPlusNonformat"/>
        <w:rPr>
          <w:rFonts w:ascii="Arial" w:hAnsi="Arial" w:cs="Arial"/>
          <w:sz w:val="26"/>
          <w:szCs w:val="26"/>
        </w:rPr>
      </w:pPr>
    </w:p>
    <w:p w:rsidR="00156A5C" w:rsidRPr="003927F9" w:rsidRDefault="00156A5C" w:rsidP="00156A5C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3927F9">
        <w:rPr>
          <w:rFonts w:ascii="Arial" w:hAnsi="Arial" w:cs="Arial"/>
          <w:sz w:val="26"/>
          <w:szCs w:val="26"/>
        </w:rPr>
        <w:t>Цели программы______</w:t>
      </w:r>
      <w:r>
        <w:rPr>
          <w:rFonts w:ascii="Arial" w:hAnsi="Arial" w:cs="Arial"/>
          <w:sz w:val="26"/>
          <w:szCs w:val="26"/>
        </w:rPr>
        <w:t>_________________</w:t>
      </w:r>
      <w:r w:rsidRPr="003927F9">
        <w:rPr>
          <w:rFonts w:ascii="Arial" w:hAnsi="Arial" w:cs="Arial"/>
          <w:sz w:val="26"/>
          <w:szCs w:val="26"/>
        </w:rPr>
        <w:t>__________________________</w:t>
      </w:r>
    </w:p>
    <w:p w:rsidR="00156A5C" w:rsidRPr="003927F9" w:rsidRDefault="00156A5C" w:rsidP="00156A5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56A5C" w:rsidRPr="003927F9" w:rsidRDefault="00156A5C" w:rsidP="00156A5C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3927F9">
        <w:rPr>
          <w:rFonts w:ascii="Arial" w:hAnsi="Arial" w:cs="Arial"/>
          <w:sz w:val="26"/>
          <w:szCs w:val="26"/>
        </w:rPr>
        <w:t>Задачи программы______</w:t>
      </w:r>
      <w:r>
        <w:rPr>
          <w:rFonts w:ascii="Arial" w:hAnsi="Arial" w:cs="Arial"/>
          <w:sz w:val="26"/>
          <w:szCs w:val="26"/>
        </w:rPr>
        <w:t>__________________</w:t>
      </w:r>
      <w:r w:rsidRPr="003927F9">
        <w:rPr>
          <w:rFonts w:ascii="Arial" w:hAnsi="Arial" w:cs="Arial"/>
          <w:sz w:val="26"/>
          <w:szCs w:val="26"/>
        </w:rPr>
        <w:t>________________________</w:t>
      </w:r>
    </w:p>
    <w:p w:rsidR="00283BF9" w:rsidRDefault="00283BF9" w:rsidP="00283BF9">
      <w:pPr>
        <w:pStyle w:val="ConsPlusNonformat"/>
        <w:rPr>
          <w:rFonts w:ascii="Arial" w:hAnsi="Arial" w:cs="Arial"/>
          <w:sz w:val="26"/>
          <w:szCs w:val="26"/>
        </w:rPr>
      </w:pPr>
    </w:p>
    <w:p w:rsidR="00156A5C" w:rsidRPr="003927F9" w:rsidRDefault="00156A5C" w:rsidP="00156A5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927F9">
        <w:rPr>
          <w:rFonts w:ascii="Arial" w:hAnsi="Arial" w:cs="Arial"/>
          <w:sz w:val="26"/>
          <w:szCs w:val="26"/>
        </w:rPr>
        <w:t>Целевые показатели</w:t>
      </w:r>
    </w:p>
    <w:p w:rsidR="00156A5C" w:rsidRDefault="00156A5C" w:rsidP="00156A5C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ведомственной пр</w:t>
      </w:r>
      <w:r w:rsidRPr="003927F9">
        <w:rPr>
          <w:rFonts w:ascii="Arial" w:hAnsi="Arial" w:cs="Arial"/>
          <w:sz w:val="26"/>
          <w:szCs w:val="26"/>
        </w:rPr>
        <w:t>ограммы_</w:t>
      </w:r>
      <w:r>
        <w:rPr>
          <w:rFonts w:ascii="Arial" w:hAnsi="Arial" w:cs="Arial"/>
          <w:sz w:val="26"/>
          <w:szCs w:val="26"/>
        </w:rPr>
        <w:t>______________________________________</w:t>
      </w:r>
    </w:p>
    <w:p w:rsidR="00156A5C" w:rsidRDefault="00156A5C" w:rsidP="00156A5C">
      <w:pPr>
        <w:pStyle w:val="ConsPlusNonformat"/>
        <w:rPr>
          <w:rFonts w:ascii="Arial" w:hAnsi="Arial" w:cs="Arial"/>
          <w:sz w:val="26"/>
          <w:szCs w:val="26"/>
        </w:rPr>
      </w:pPr>
    </w:p>
    <w:p w:rsidR="00156A5C" w:rsidRDefault="00156A5C" w:rsidP="00156A5C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Сроки реализации</w:t>
      </w:r>
    </w:p>
    <w:p w:rsidR="00283BF9" w:rsidRDefault="00156A5C" w:rsidP="00156A5C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ведомственной пр</w:t>
      </w:r>
      <w:r w:rsidRPr="003927F9">
        <w:rPr>
          <w:rFonts w:ascii="Arial" w:hAnsi="Arial" w:cs="Arial"/>
          <w:sz w:val="26"/>
          <w:szCs w:val="26"/>
        </w:rPr>
        <w:t>ограммы_</w:t>
      </w:r>
      <w:r w:rsidR="00283BF9">
        <w:rPr>
          <w:rFonts w:ascii="Arial" w:hAnsi="Arial" w:cs="Arial"/>
          <w:sz w:val="26"/>
          <w:szCs w:val="26"/>
        </w:rPr>
        <w:t>_____________________________________</w:t>
      </w:r>
    </w:p>
    <w:p w:rsidR="00283BF9" w:rsidRDefault="00283BF9" w:rsidP="00283BF9">
      <w:pPr>
        <w:pStyle w:val="ConsPlusNonformat"/>
        <w:rPr>
          <w:rFonts w:ascii="Arial" w:hAnsi="Arial" w:cs="Arial"/>
          <w:sz w:val="26"/>
          <w:szCs w:val="26"/>
        </w:rPr>
      </w:pPr>
    </w:p>
    <w:p w:rsidR="00156A5C" w:rsidRPr="003927F9" w:rsidRDefault="00156A5C" w:rsidP="00156A5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927F9">
        <w:rPr>
          <w:rFonts w:ascii="Arial" w:hAnsi="Arial" w:cs="Arial"/>
          <w:sz w:val="26"/>
          <w:szCs w:val="26"/>
        </w:rPr>
        <w:t>Финансовое обеспечение</w:t>
      </w:r>
    </w:p>
    <w:p w:rsidR="00156A5C" w:rsidRPr="003927F9" w:rsidRDefault="00156A5C" w:rsidP="00156A5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ведомственной</w:t>
      </w:r>
      <w:r w:rsidRPr="003927F9">
        <w:rPr>
          <w:rFonts w:ascii="Arial" w:hAnsi="Arial" w:cs="Arial"/>
          <w:sz w:val="26"/>
          <w:szCs w:val="26"/>
        </w:rPr>
        <w:t xml:space="preserve"> программы</w:t>
      </w:r>
      <w:r w:rsidRPr="003927F9">
        <w:rPr>
          <w:rFonts w:ascii="Arial" w:hAnsi="Arial" w:cs="Arial"/>
          <w:sz w:val="26"/>
          <w:szCs w:val="26"/>
        </w:rPr>
        <w:tab/>
        <w:t>___________________________________</w:t>
      </w:r>
    </w:p>
    <w:p w:rsidR="00283BF9" w:rsidRDefault="00283BF9" w:rsidP="00283BF9">
      <w:pPr>
        <w:pStyle w:val="ConsPlusNonformat"/>
        <w:rPr>
          <w:rFonts w:ascii="Arial" w:hAnsi="Arial" w:cs="Arial"/>
          <w:sz w:val="26"/>
          <w:szCs w:val="26"/>
        </w:rPr>
      </w:pPr>
    </w:p>
    <w:p w:rsidR="00156A5C" w:rsidRDefault="00156A5C" w:rsidP="00283BF9">
      <w:pPr>
        <w:pStyle w:val="ConsPlusNonformat"/>
        <w:rPr>
          <w:rFonts w:ascii="Arial" w:hAnsi="Arial" w:cs="Arial"/>
          <w:sz w:val="26"/>
          <w:szCs w:val="26"/>
        </w:rPr>
      </w:pPr>
    </w:p>
    <w:p w:rsidR="00156A5C" w:rsidRDefault="00156A5C" w:rsidP="00283BF9">
      <w:pPr>
        <w:pStyle w:val="ConsPlusNonformat"/>
        <w:rPr>
          <w:rFonts w:ascii="Arial" w:hAnsi="Arial" w:cs="Arial"/>
          <w:sz w:val="26"/>
          <w:szCs w:val="26"/>
        </w:rPr>
      </w:pPr>
    </w:p>
    <w:p w:rsidR="00156A5C" w:rsidRDefault="00156A5C" w:rsidP="00283BF9">
      <w:pPr>
        <w:pStyle w:val="ConsPlusNonformat"/>
        <w:rPr>
          <w:rFonts w:ascii="Arial" w:hAnsi="Arial" w:cs="Arial"/>
          <w:sz w:val="26"/>
          <w:szCs w:val="26"/>
        </w:rPr>
      </w:pPr>
    </w:p>
    <w:p w:rsidR="00156A5C" w:rsidRDefault="00156A5C" w:rsidP="00283BF9">
      <w:pPr>
        <w:pStyle w:val="ConsPlusNonformat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pStyle w:val="ConsPlusNonformat"/>
        <w:rPr>
          <w:rFonts w:ascii="Arial" w:hAnsi="Arial" w:cs="Arial"/>
          <w:sz w:val="26"/>
          <w:szCs w:val="26"/>
        </w:rPr>
      </w:pPr>
      <w:bookmarkStart w:id="2" w:name="Par712"/>
      <w:bookmarkEnd w:id="2"/>
      <w:r>
        <w:rPr>
          <w:rFonts w:ascii="Arial" w:hAnsi="Arial" w:cs="Arial"/>
          <w:sz w:val="26"/>
          <w:szCs w:val="26"/>
        </w:rPr>
        <w:t>* Заполняется после утверждения ведомственной целевой программы</w:t>
      </w:r>
    </w:p>
    <w:p w:rsidR="00283BF9" w:rsidRDefault="00283BF9" w:rsidP="00283B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Раздел I «Характеристика проблем»</w:t>
      </w:r>
    </w:p>
    <w:p w:rsidR="00283BF9" w:rsidRDefault="00283BF9" w:rsidP="00283BF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Раздел II «Основные цели и задачи ведомственной целевой программы»</w:t>
      </w:r>
    </w:p>
    <w:p w:rsidR="00283BF9" w:rsidRDefault="00283BF9" w:rsidP="00283BF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Раздел III «Перечень программных мероприятий»</w:t>
      </w:r>
    </w:p>
    <w:p w:rsidR="00283BF9" w:rsidRDefault="00283BF9" w:rsidP="00283BF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Раздел IV «</w:t>
      </w:r>
      <w:r w:rsidR="00156A5C">
        <w:rPr>
          <w:rFonts w:ascii="Arial" w:hAnsi="Arial" w:cs="Arial"/>
          <w:sz w:val="26"/>
          <w:szCs w:val="26"/>
        </w:rPr>
        <w:t>Целевые показатели</w:t>
      </w:r>
      <w:r>
        <w:rPr>
          <w:rFonts w:ascii="Arial" w:hAnsi="Arial" w:cs="Arial"/>
          <w:sz w:val="26"/>
          <w:szCs w:val="26"/>
        </w:rPr>
        <w:t xml:space="preserve"> ведомственной целевой программы»</w:t>
      </w:r>
    </w:p>
    <w:p w:rsidR="00283BF9" w:rsidRDefault="00283BF9" w:rsidP="00283BF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Раздел V «Механизм реализации ведомственной целевой программы»</w:t>
      </w:r>
    </w:p>
    <w:p w:rsidR="00283BF9" w:rsidRDefault="00283BF9" w:rsidP="00283BF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Таблица 1</w:t>
      </w:r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bookmarkStart w:id="3" w:name="Par727"/>
      <w:bookmarkEnd w:id="3"/>
    </w:p>
    <w:p w:rsidR="00156A5C" w:rsidRPr="00E43575" w:rsidRDefault="00156A5C" w:rsidP="00156A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 w:rsidRPr="00E43575">
        <w:rPr>
          <w:rFonts w:ascii="Arial" w:hAnsi="Arial" w:cs="Arial"/>
          <w:bCs/>
          <w:sz w:val="26"/>
          <w:szCs w:val="26"/>
        </w:rPr>
        <w:t xml:space="preserve">Целевые показатели </w:t>
      </w:r>
      <w:r w:rsidR="00B43BA4">
        <w:rPr>
          <w:rFonts w:ascii="Arial" w:hAnsi="Arial" w:cs="Arial"/>
          <w:bCs/>
          <w:sz w:val="26"/>
          <w:szCs w:val="26"/>
        </w:rPr>
        <w:t>ведомственной целевой</w:t>
      </w:r>
      <w:r w:rsidRPr="00E43575">
        <w:rPr>
          <w:rFonts w:ascii="Arial" w:hAnsi="Arial" w:cs="Arial"/>
          <w:bCs/>
          <w:sz w:val="26"/>
          <w:szCs w:val="26"/>
        </w:rPr>
        <w:t xml:space="preserve"> программы</w:t>
      </w:r>
    </w:p>
    <w:p w:rsidR="00156A5C" w:rsidRPr="003927F9" w:rsidRDefault="00156A5C" w:rsidP="00156A5C">
      <w:pPr>
        <w:widowControl w:val="0"/>
        <w:tabs>
          <w:tab w:val="left" w:pos="216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tbl>
      <w:tblPr>
        <w:tblW w:w="99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50"/>
        <w:gridCol w:w="1918"/>
        <w:gridCol w:w="1080"/>
        <w:gridCol w:w="1080"/>
        <w:gridCol w:w="1080"/>
        <w:gridCol w:w="2005"/>
      </w:tblGrid>
      <w:tr w:rsidR="00156A5C" w:rsidRPr="003927F9" w:rsidTr="00613E38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5C" w:rsidRPr="00AA7380" w:rsidRDefault="00156A5C" w:rsidP="00613E38">
            <w:pPr>
              <w:pStyle w:val="ConsPlusCell"/>
              <w:jc w:val="center"/>
              <w:rPr>
                <w:rFonts w:ascii="Arial" w:hAnsi="Arial" w:cs="Arial"/>
              </w:rPr>
            </w:pPr>
            <w:r w:rsidRPr="00AA7380">
              <w:rPr>
                <w:rFonts w:ascii="Arial" w:hAnsi="Arial" w:cs="Arial"/>
              </w:rPr>
              <w:t>№ целевого показателя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5C" w:rsidRPr="00AA7380" w:rsidRDefault="00156A5C" w:rsidP="00613E38">
            <w:pPr>
              <w:pStyle w:val="ConsPlusCell"/>
              <w:jc w:val="center"/>
              <w:rPr>
                <w:rFonts w:ascii="Arial" w:hAnsi="Arial" w:cs="Arial"/>
              </w:rPr>
            </w:pPr>
            <w:r w:rsidRPr="00AA7380">
              <w:rPr>
                <w:rFonts w:ascii="Arial" w:hAnsi="Arial" w:cs="Arial"/>
              </w:rPr>
              <w:t xml:space="preserve">Наименование </w:t>
            </w:r>
          </w:p>
          <w:p w:rsidR="00156A5C" w:rsidRPr="00AA7380" w:rsidRDefault="00156A5C" w:rsidP="00613E38">
            <w:pPr>
              <w:pStyle w:val="ConsPlusCell"/>
              <w:jc w:val="center"/>
              <w:rPr>
                <w:rFonts w:ascii="Arial" w:hAnsi="Arial" w:cs="Arial"/>
              </w:rPr>
            </w:pPr>
            <w:r w:rsidRPr="00AA7380">
              <w:rPr>
                <w:rFonts w:ascii="Arial" w:hAnsi="Arial" w:cs="Arial"/>
              </w:rPr>
              <w:t xml:space="preserve">целевого </w:t>
            </w:r>
          </w:p>
          <w:p w:rsidR="00156A5C" w:rsidRPr="00AA7380" w:rsidRDefault="00156A5C" w:rsidP="00613E38">
            <w:pPr>
              <w:pStyle w:val="ConsPlusCell"/>
              <w:jc w:val="center"/>
              <w:rPr>
                <w:rFonts w:ascii="Arial" w:hAnsi="Arial" w:cs="Arial"/>
              </w:rPr>
            </w:pPr>
            <w:r w:rsidRPr="00AA7380">
              <w:rPr>
                <w:rFonts w:ascii="Arial" w:hAnsi="Arial" w:cs="Arial"/>
              </w:rPr>
              <w:t>показателя*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5C" w:rsidRPr="00AA7380" w:rsidRDefault="00156A5C" w:rsidP="00613E38">
            <w:pPr>
              <w:pStyle w:val="ConsPlusCell"/>
              <w:jc w:val="center"/>
              <w:rPr>
                <w:rFonts w:ascii="Arial" w:hAnsi="Arial" w:cs="Arial"/>
              </w:rPr>
            </w:pPr>
            <w:r w:rsidRPr="00AA7380">
              <w:rPr>
                <w:rFonts w:ascii="Arial" w:hAnsi="Arial" w:cs="Arial"/>
              </w:rPr>
              <w:t xml:space="preserve">Базовый </w:t>
            </w:r>
          </w:p>
          <w:p w:rsidR="00156A5C" w:rsidRPr="00AA7380" w:rsidRDefault="00156A5C" w:rsidP="00613E38">
            <w:pPr>
              <w:pStyle w:val="ConsPlusCell"/>
              <w:jc w:val="center"/>
              <w:rPr>
                <w:rFonts w:ascii="Arial" w:hAnsi="Arial" w:cs="Arial"/>
              </w:rPr>
            </w:pPr>
            <w:r w:rsidRPr="00AA7380">
              <w:rPr>
                <w:rFonts w:ascii="Arial" w:hAnsi="Arial" w:cs="Arial"/>
              </w:rPr>
              <w:t>целевой</w:t>
            </w:r>
          </w:p>
          <w:p w:rsidR="00156A5C" w:rsidRPr="00AA7380" w:rsidRDefault="00156A5C" w:rsidP="00613E38">
            <w:pPr>
              <w:pStyle w:val="ConsPlusCell"/>
              <w:jc w:val="center"/>
              <w:rPr>
                <w:rFonts w:ascii="Arial" w:hAnsi="Arial" w:cs="Arial"/>
              </w:rPr>
            </w:pPr>
            <w:r w:rsidRPr="00AA7380">
              <w:rPr>
                <w:rFonts w:ascii="Arial" w:hAnsi="Arial" w:cs="Arial"/>
              </w:rPr>
              <w:t xml:space="preserve">показатель </w:t>
            </w:r>
          </w:p>
          <w:p w:rsidR="00156A5C" w:rsidRPr="00AA7380" w:rsidRDefault="00156A5C" w:rsidP="00613E38">
            <w:pPr>
              <w:pStyle w:val="ConsPlusCell"/>
              <w:jc w:val="center"/>
              <w:rPr>
                <w:rFonts w:ascii="Arial" w:hAnsi="Arial" w:cs="Arial"/>
              </w:rPr>
            </w:pPr>
            <w:r w:rsidRPr="00AA7380">
              <w:rPr>
                <w:rFonts w:ascii="Arial" w:hAnsi="Arial" w:cs="Arial"/>
              </w:rPr>
              <w:t xml:space="preserve">на начало </w:t>
            </w:r>
          </w:p>
          <w:p w:rsidR="00156A5C" w:rsidRPr="00AA7380" w:rsidRDefault="00156A5C" w:rsidP="00613E38">
            <w:pPr>
              <w:pStyle w:val="ConsPlusCell"/>
              <w:jc w:val="center"/>
              <w:rPr>
                <w:rFonts w:ascii="Arial" w:hAnsi="Arial" w:cs="Arial"/>
              </w:rPr>
            </w:pPr>
            <w:r w:rsidRPr="00AA7380">
              <w:rPr>
                <w:rFonts w:ascii="Arial" w:hAnsi="Arial" w:cs="Arial"/>
              </w:rPr>
              <w:t xml:space="preserve">реализации </w:t>
            </w:r>
          </w:p>
          <w:p w:rsidR="00156A5C" w:rsidRPr="00AA7380" w:rsidRDefault="00156A5C" w:rsidP="00613E38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ведомственной</w:t>
            </w:r>
            <w:r w:rsidRPr="00AA7380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5C" w:rsidRPr="00AA7380" w:rsidRDefault="00156A5C" w:rsidP="00613E38">
            <w:pPr>
              <w:pStyle w:val="ConsPlusCell"/>
              <w:jc w:val="center"/>
              <w:rPr>
                <w:rFonts w:ascii="Arial" w:hAnsi="Arial" w:cs="Arial"/>
              </w:rPr>
            </w:pPr>
            <w:r w:rsidRPr="00AA7380">
              <w:rPr>
                <w:rFonts w:ascii="Arial" w:hAnsi="Arial" w:cs="Arial"/>
              </w:rPr>
              <w:t xml:space="preserve">Значения </w:t>
            </w:r>
          </w:p>
          <w:p w:rsidR="00156A5C" w:rsidRPr="00AA7380" w:rsidRDefault="00156A5C" w:rsidP="00613E38">
            <w:pPr>
              <w:pStyle w:val="ConsPlusCell"/>
              <w:jc w:val="center"/>
              <w:rPr>
                <w:rFonts w:ascii="Arial" w:hAnsi="Arial" w:cs="Arial"/>
              </w:rPr>
            </w:pPr>
            <w:r w:rsidRPr="00AA7380">
              <w:rPr>
                <w:rFonts w:ascii="Arial" w:hAnsi="Arial" w:cs="Arial"/>
              </w:rPr>
              <w:t>целевого показателя по годам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5C" w:rsidRPr="00AA7380" w:rsidRDefault="00156A5C" w:rsidP="00156A5C">
            <w:pPr>
              <w:pStyle w:val="ConsPlusCell"/>
              <w:jc w:val="center"/>
              <w:rPr>
                <w:rFonts w:ascii="Arial" w:hAnsi="Arial" w:cs="Arial"/>
              </w:rPr>
            </w:pPr>
            <w:r w:rsidRPr="00AA7380">
              <w:rPr>
                <w:rFonts w:ascii="Arial" w:hAnsi="Arial" w:cs="Arial"/>
              </w:rPr>
              <w:t xml:space="preserve">Целевое значение показателя </w:t>
            </w:r>
            <w:r w:rsidRPr="00AA7380">
              <w:rPr>
                <w:rFonts w:ascii="Arial" w:hAnsi="Arial" w:cs="Arial"/>
              </w:rPr>
              <w:br/>
              <w:t xml:space="preserve">на момент окончания действия </w:t>
            </w:r>
            <w:r>
              <w:rPr>
                <w:rFonts w:ascii="Arial" w:hAnsi="Arial" w:cs="Arial"/>
              </w:rPr>
              <w:t>ведомствен</w:t>
            </w:r>
            <w:r w:rsidRPr="00AA7380">
              <w:rPr>
                <w:rFonts w:ascii="Arial" w:hAnsi="Arial" w:cs="Arial"/>
              </w:rPr>
              <w:t>ной программы</w:t>
            </w:r>
          </w:p>
        </w:tc>
      </w:tr>
      <w:tr w:rsidR="00156A5C" w:rsidRPr="003927F9" w:rsidTr="00613E3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5C" w:rsidRPr="00AA7380" w:rsidRDefault="00156A5C" w:rsidP="00613E38">
            <w:pPr>
              <w:pStyle w:val="ConsPlusCell"/>
              <w:jc w:val="center"/>
              <w:rPr>
                <w:rFonts w:ascii="Arial" w:hAnsi="Arial" w:cs="Arial"/>
              </w:rPr>
            </w:pPr>
            <w:r w:rsidRPr="00AA7380">
              <w:rPr>
                <w:rFonts w:ascii="Arial" w:hAnsi="Arial" w:cs="Arial"/>
              </w:rPr>
              <w:t>20__ 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5C" w:rsidRPr="00AA7380" w:rsidRDefault="00156A5C" w:rsidP="00613E38">
            <w:pPr>
              <w:pStyle w:val="ConsPlusCell"/>
              <w:jc w:val="center"/>
              <w:rPr>
                <w:rFonts w:ascii="Arial" w:hAnsi="Arial" w:cs="Arial"/>
              </w:rPr>
            </w:pPr>
            <w:r w:rsidRPr="00AA7380">
              <w:rPr>
                <w:rFonts w:ascii="Arial" w:hAnsi="Arial" w:cs="Arial"/>
              </w:rPr>
              <w:t>20__ 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5C" w:rsidRPr="00AA7380" w:rsidRDefault="00156A5C" w:rsidP="00613E38">
            <w:pPr>
              <w:pStyle w:val="ConsPlusCell"/>
              <w:jc w:val="center"/>
              <w:rPr>
                <w:rFonts w:ascii="Arial" w:hAnsi="Arial" w:cs="Arial"/>
              </w:rPr>
            </w:pPr>
            <w:r w:rsidRPr="00AA7380">
              <w:rPr>
                <w:rFonts w:ascii="Arial" w:hAnsi="Arial" w:cs="Arial"/>
              </w:rPr>
              <w:t>и т.д.</w:t>
            </w:r>
          </w:p>
          <w:p w:rsidR="00156A5C" w:rsidRPr="00AA7380" w:rsidRDefault="00156A5C" w:rsidP="00613E38">
            <w:pPr>
              <w:pStyle w:val="ConsPlusCell"/>
              <w:jc w:val="center"/>
              <w:rPr>
                <w:rFonts w:ascii="Arial" w:hAnsi="Arial" w:cs="Arial"/>
              </w:rPr>
            </w:pPr>
            <w:r w:rsidRPr="00AA7380">
              <w:rPr>
                <w:rFonts w:ascii="Arial" w:hAnsi="Arial" w:cs="Arial"/>
              </w:rPr>
              <w:t>(до 2020 года)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6A5C" w:rsidRPr="003927F9" w:rsidTr="00613E3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927F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927F9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927F9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927F9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927F9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927F9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927F9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156A5C" w:rsidRPr="003927F9" w:rsidTr="00613E3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927F9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6A5C" w:rsidRPr="003927F9" w:rsidTr="00613E3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927F9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6A5C" w:rsidRPr="003927F9" w:rsidTr="00613E3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3927F9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6A5C" w:rsidRPr="003927F9" w:rsidTr="00613E3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3927F9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5C" w:rsidRPr="003927F9" w:rsidRDefault="00156A5C" w:rsidP="00613E38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83BF9" w:rsidRDefault="00283BF9" w:rsidP="00283BF9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6"/>
          <w:szCs w:val="26"/>
          <w:lang w:val="en-US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Таблица 2</w:t>
      </w:r>
    </w:p>
    <w:p w:rsidR="00283BF9" w:rsidRDefault="00283BF9" w:rsidP="00283BF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283BF9" w:rsidRDefault="00283BF9" w:rsidP="00283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bookmarkStart w:id="4" w:name="Par773"/>
      <w:bookmarkEnd w:id="4"/>
      <w:r>
        <w:rPr>
          <w:rFonts w:ascii="Arial" w:hAnsi="Arial" w:cs="Arial"/>
          <w:bCs/>
          <w:sz w:val="26"/>
          <w:szCs w:val="26"/>
        </w:rPr>
        <w:t xml:space="preserve">Перечень программных мероприятий </w:t>
      </w:r>
    </w:p>
    <w:p w:rsidR="00283BF9" w:rsidRDefault="00283BF9" w:rsidP="00283B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tbl>
      <w:tblPr>
        <w:tblW w:w="1029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459"/>
        <w:gridCol w:w="840"/>
        <w:gridCol w:w="1080"/>
        <w:gridCol w:w="1080"/>
        <w:gridCol w:w="1080"/>
        <w:gridCol w:w="2041"/>
      </w:tblGrid>
      <w:tr w:rsidR="00283BF9" w:rsidTr="00283BF9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Мероприятия ведомственной целевой программы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Финансовые затраты на реализацию (тыс. рублей)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Срок выполнения</w:t>
            </w:r>
          </w:p>
        </w:tc>
      </w:tr>
      <w:tr w:rsidR="00283BF9" w:rsidTr="00283BF9">
        <w:trPr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F9" w:rsidRDefault="00283B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F9" w:rsidRDefault="00283B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всего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том числе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F9" w:rsidRDefault="00283B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3BF9" w:rsidTr="00283BF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F9" w:rsidRDefault="00283B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F9" w:rsidRDefault="00283B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20__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20__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20__ г.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F9" w:rsidRDefault="00283B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3BF9" w:rsidTr="00283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3BF9" w:rsidTr="00283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3BF9" w:rsidTr="00283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3BF9" w:rsidTr="00283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3BF9" w:rsidTr="00283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3BF9" w:rsidTr="00283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9" w:rsidRDefault="00283BF9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83BF9" w:rsidRDefault="00283BF9" w:rsidP="00283BF9">
      <w:pPr>
        <w:jc w:val="both"/>
        <w:rPr>
          <w:rFonts w:ascii="Arial" w:hAnsi="Arial" w:cs="Arial"/>
          <w:sz w:val="26"/>
          <w:szCs w:val="26"/>
        </w:rPr>
      </w:pPr>
    </w:p>
    <w:p w:rsidR="00A76B1A" w:rsidRDefault="00A76B1A"/>
    <w:sectPr w:rsidR="00A76B1A" w:rsidSect="006451A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19" w:rsidRDefault="003D0D19" w:rsidP="006451A5">
      <w:r>
        <w:separator/>
      </w:r>
    </w:p>
  </w:endnote>
  <w:endnote w:type="continuationSeparator" w:id="0">
    <w:p w:rsidR="003D0D19" w:rsidRDefault="003D0D19" w:rsidP="0064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19" w:rsidRDefault="003D0D19" w:rsidP="006451A5">
      <w:r>
        <w:separator/>
      </w:r>
    </w:p>
  </w:footnote>
  <w:footnote w:type="continuationSeparator" w:id="0">
    <w:p w:rsidR="003D0D19" w:rsidRDefault="003D0D19" w:rsidP="00645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082045"/>
      <w:docPartObj>
        <w:docPartGallery w:val="Page Numbers (Top of Page)"/>
        <w:docPartUnique/>
      </w:docPartObj>
    </w:sdtPr>
    <w:sdtEndPr/>
    <w:sdtContent>
      <w:p w:rsidR="006451A5" w:rsidRDefault="006451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D29">
          <w:rPr>
            <w:noProof/>
          </w:rPr>
          <w:t>7</w:t>
        </w:r>
        <w:r>
          <w:fldChar w:fldCharType="end"/>
        </w:r>
      </w:p>
    </w:sdtContent>
  </w:sdt>
  <w:p w:rsidR="006451A5" w:rsidRDefault="006451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018"/>
    <w:multiLevelType w:val="hybridMultilevel"/>
    <w:tmpl w:val="AEEE700A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8E5E2E70">
      <w:start w:val="1"/>
      <w:numFmt w:val="decimal"/>
      <w:lvlText w:val="8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BB51CC"/>
    <w:multiLevelType w:val="hybridMultilevel"/>
    <w:tmpl w:val="ABECFB90"/>
    <w:lvl w:ilvl="0" w:tplc="27EA8398">
      <w:start w:val="1"/>
      <w:numFmt w:val="decimal"/>
      <w:lvlText w:val="5.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4949EE"/>
    <w:multiLevelType w:val="hybridMultilevel"/>
    <w:tmpl w:val="16CAC88A"/>
    <w:lvl w:ilvl="0" w:tplc="A5F2AA7E">
      <w:start w:val="1"/>
      <w:numFmt w:val="decimal"/>
      <w:lvlText w:val="2.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AB1910"/>
    <w:multiLevelType w:val="hybridMultilevel"/>
    <w:tmpl w:val="BDD66544"/>
    <w:lvl w:ilvl="0" w:tplc="066492F8">
      <w:start w:val="1"/>
      <w:numFmt w:val="decimal"/>
      <w:lvlText w:val="9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469F0E4B"/>
    <w:multiLevelType w:val="multilevel"/>
    <w:tmpl w:val="033EA5DE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4" w:hanging="1305"/>
      </w:pPr>
    </w:lvl>
    <w:lvl w:ilvl="2">
      <w:start w:val="1"/>
      <w:numFmt w:val="decimal"/>
      <w:lvlText w:val="%1.%2.%3."/>
      <w:lvlJc w:val="left"/>
      <w:pPr>
        <w:ind w:left="2723" w:hanging="1305"/>
      </w:pPr>
    </w:lvl>
    <w:lvl w:ilvl="3">
      <w:start w:val="1"/>
      <w:numFmt w:val="decimal"/>
      <w:lvlText w:val="%1.%2.%3.%4."/>
      <w:lvlJc w:val="left"/>
      <w:pPr>
        <w:ind w:left="3432" w:hanging="1305"/>
      </w:pPr>
    </w:lvl>
    <w:lvl w:ilvl="4">
      <w:start w:val="1"/>
      <w:numFmt w:val="decimal"/>
      <w:lvlText w:val="%1.%2.%3.%4.%5."/>
      <w:lvlJc w:val="left"/>
      <w:pPr>
        <w:ind w:left="4141" w:hanging="130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47430C30"/>
    <w:multiLevelType w:val="hybridMultilevel"/>
    <w:tmpl w:val="7D5EDC42"/>
    <w:lvl w:ilvl="0" w:tplc="C5D63DE4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403052"/>
    <w:multiLevelType w:val="hybridMultilevel"/>
    <w:tmpl w:val="007AC8E6"/>
    <w:lvl w:ilvl="0" w:tplc="4FB0A288">
      <w:start w:val="1"/>
      <w:numFmt w:val="decimal"/>
      <w:lvlText w:val="3.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67168D"/>
    <w:multiLevelType w:val="multilevel"/>
    <w:tmpl w:val="85FC78BC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53CD2255"/>
    <w:multiLevelType w:val="hybridMultilevel"/>
    <w:tmpl w:val="9A9CFCD4"/>
    <w:lvl w:ilvl="0" w:tplc="C9569278">
      <w:start w:val="1"/>
      <w:numFmt w:val="decimal"/>
      <w:lvlText w:val="4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30"/>
    <w:rsid w:val="00156A5C"/>
    <w:rsid w:val="00184BA6"/>
    <w:rsid w:val="00283BF9"/>
    <w:rsid w:val="00311984"/>
    <w:rsid w:val="003D0D19"/>
    <w:rsid w:val="003E21E1"/>
    <w:rsid w:val="00443B69"/>
    <w:rsid w:val="006451A5"/>
    <w:rsid w:val="00692EF0"/>
    <w:rsid w:val="00796AC1"/>
    <w:rsid w:val="007A2C7B"/>
    <w:rsid w:val="00825FB5"/>
    <w:rsid w:val="008448C4"/>
    <w:rsid w:val="009B4D29"/>
    <w:rsid w:val="00A76B1A"/>
    <w:rsid w:val="00AC6A8F"/>
    <w:rsid w:val="00B43BA4"/>
    <w:rsid w:val="00C43B38"/>
    <w:rsid w:val="00D22B30"/>
    <w:rsid w:val="00D841E4"/>
    <w:rsid w:val="00D845DE"/>
    <w:rsid w:val="00DF610B"/>
    <w:rsid w:val="00E451BA"/>
    <w:rsid w:val="00F3586A"/>
    <w:rsid w:val="00F9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3BF9"/>
    <w:rPr>
      <w:color w:val="0000FF"/>
      <w:u w:val="single"/>
    </w:rPr>
  </w:style>
  <w:style w:type="paragraph" w:customStyle="1" w:styleId="ConsPlusNonformat">
    <w:name w:val="ConsPlusNonformat"/>
    <w:uiPriority w:val="99"/>
    <w:rsid w:val="00283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3B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283B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6A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6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A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A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6451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51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3BF9"/>
    <w:rPr>
      <w:color w:val="0000FF"/>
      <w:u w:val="single"/>
    </w:rPr>
  </w:style>
  <w:style w:type="paragraph" w:customStyle="1" w:styleId="ConsPlusNonformat">
    <w:name w:val="ConsPlusNonformat"/>
    <w:uiPriority w:val="99"/>
    <w:rsid w:val="00283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3B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283B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6A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6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A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A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6451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51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1c\&#1054;&#1073;&#1097;&#1080;&#1077;%20&#1092;&#1072;&#1081;&#1083;&#1099;\&#1054;&#1090;&#1076;&#1077;&#1083;%20&#1101;&#1082;&#1086;&#1085;&#1086;&#1084;&#1080;&#1082;&#1080;\&#1047;&#1072;&#1082;&#1086;&#1085;&#1086;&#1076;&#1072;&#1090;&#1077;&#1083;&#1100;&#1089;&#1090;&#1074;&#1086;\&#1053;&#1055;&#1040;%20&#1072;&#1076;&#1084;&#1080;&#1085;&#1080;&#1089;&#1090;&#1088;&#1072;&#1094;&#1080;&#1080;%20&#1087;&#1086;&#1089;&#1077;&#1083;&#1077;&#1085;&#1080;&#1103;\&#1055;&#1086;&#1089;&#1090;&#1072;&#1085;&#1086;&#1074;&#1083;&#1077;&#1085;&#1080;&#1103;\&#1055;&#1086;&#1088;&#1103;&#1076;&#1086;&#1082;%20&#1087;&#1086;%20&#1084;&#1091;&#1085;&#1080;&#1094;&#1080;&#1087;&#1072;&#1083;&#1100;&#1085;&#1099;&#1084;%20&#1080;%20&#1074;&#1077;&#1076;&#1086;&#1084;&#1090;&#1089;&#1074;&#1077;&#1085;&#1085;&#1099;&#1084;%20&#1087;&#1088;&#1086;&#1075;&#1088;&#1072;&#1084;&#1084;&#1072;&#1084;\262-&#1087;%20&#1086;&#1090;%2006.11.2013%20&#1087;&#1086;&#1088;&#1103;&#1076;&#1086;&#1082;%20&#1087;&#1086;%20&#1094;&#1077;&#1083;&#1077;&#1074;&#1099;&#1084;%20&#1087;&#1088;&#1086;&#1075;&#1088;&#1072;&#1084;&#1084;&#1072;&#1084;\&#1087;&#1088;&#1080;&#1083;&#1086;&#1078;&#1077;&#1085;&#1080;&#1077;%20&#1082;%20&#1087;&#1086;&#1089;&#1090;&#1072;&#1085;&#1086;&#1074;&#1083;&#1077;&#1085;&#1080;&#1102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serv1c\&#1054;&#1073;&#1097;&#1080;&#1077;%20&#1092;&#1072;&#1081;&#1083;&#1099;\&#1054;&#1090;&#1076;&#1077;&#1083;%20&#1101;&#1082;&#1086;&#1085;&#1086;&#1084;&#1080;&#1082;&#1080;\&#1047;&#1072;&#1082;&#1086;&#1085;&#1086;&#1076;&#1072;&#1090;&#1077;&#1083;&#1100;&#1089;&#1090;&#1074;&#1086;\&#1053;&#1055;&#1040;%20&#1072;&#1076;&#1084;&#1080;&#1085;&#1080;&#1089;&#1090;&#1088;&#1072;&#1094;&#1080;&#1080;%20&#1087;&#1086;&#1089;&#1077;&#1083;&#1077;&#1085;&#1080;&#1103;\&#1055;&#1086;&#1089;&#1090;&#1072;&#1085;&#1086;&#1074;&#1083;&#1077;&#1085;&#1080;&#1103;\&#1055;&#1086;&#1088;&#1103;&#1076;&#1086;&#1082;%20&#1087;&#1086;%20&#1084;&#1091;&#1085;&#1080;&#1094;&#1080;&#1087;&#1072;&#1083;&#1100;&#1085;&#1099;&#1084;%20&#1080;%20&#1074;&#1077;&#1076;&#1086;&#1084;&#1090;&#1089;&#1074;&#1077;&#1085;&#1085;&#1099;&#1084;%20&#1087;&#1088;&#1086;&#1075;&#1088;&#1072;&#1084;&#1084;&#1072;&#1084;\262-&#1087;%20&#1086;&#1090;%2006.11.2013%20&#1087;&#1086;&#1088;&#1103;&#1076;&#1086;&#1082;%20&#1087;&#1086;%20&#1094;&#1077;&#1083;&#1077;&#1074;&#1099;&#1084;%20&#1087;&#1088;&#1086;&#1075;&#1088;&#1072;&#1084;&#1084;&#1072;&#1084;\&#1087;&#1088;&#1080;&#1083;&#1086;&#1078;&#1077;&#1085;&#1080;&#1077;%20&#1082;%20&#1087;&#1086;&#1089;&#1090;&#1072;&#1085;&#1086;&#1074;&#1083;&#1077;&#1085;&#1080;&#110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serv1c\&#1054;&#1073;&#1097;&#1080;&#1077;%20&#1092;&#1072;&#1081;&#1083;&#1099;\&#1054;&#1090;&#1076;&#1077;&#1083;%20&#1101;&#1082;&#1086;&#1085;&#1086;&#1084;&#1080;&#1082;&#1080;\&#1047;&#1072;&#1082;&#1086;&#1085;&#1086;&#1076;&#1072;&#1090;&#1077;&#1083;&#1100;&#1089;&#1090;&#1074;&#1086;\&#1053;&#1055;&#1040;%20&#1072;&#1076;&#1084;&#1080;&#1085;&#1080;&#1089;&#1090;&#1088;&#1072;&#1094;&#1080;&#1080;%20&#1087;&#1086;&#1089;&#1077;&#1083;&#1077;&#1085;&#1080;&#1103;\&#1055;&#1086;&#1089;&#1090;&#1072;&#1085;&#1086;&#1074;&#1083;&#1077;&#1085;&#1080;&#1103;\&#1055;&#1086;&#1088;&#1103;&#1076;&#1086;&#1082;%20&#1087;&#1086;%20&#1084;&#1091;&#1085;&#1080;&#1094;&#1080;&#1087;&#1072;&#1083;&#1100;&#1085;&#1099;&#1084;%20&#1080;%20&#1074;&#1077;&#1076;&#1086;&#1084;&#1090;&#1089;&#1074;&#1077;&#1085;&#1085;&#1099;&#1084;%20&#1087;&#1088;&#1086;&#1075;&#1088;&#1072;&#1084;&#1084;&#1072;&#1084;\262-&#1087;%20&#1086;&#1090;%2006.11.2013%20&#1087;&#1086;&#1088;&#1103;&#1076;&#1086;&#1082;%20&#1087;&#1086;%20&#1094;&#1077;&#1083;&#1077;&#1074;&#1099;&#1084;%20&#1087;&#1088;&#1086;&#1075;&#1088;&#1072;&#1084;&#1084;&#1072;&#1084;\&#1087;&#1088;&#1080;&#1083;&#1086;&#1078;&#1077;&#1085;&#1080;&#1077;%20&#1082;%20&#1087;&#1086;&#1089;&#1090;&#1072;&#1085;&#1086;&#1074;&#1083;&#1077;&#1085;&#1080;&#110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1c\&#1054;&#1073;&#1097;&#1080;&#1077;%20&#1092;&#1072;&#1081;&#1083;&#1099;\&#1054;&#1090;&#1076;&#1077;&#1083;%20&#1101;&#1082;&#1086;&#1085;&#1086;&#1084;&#1080;&#1082;&#1080;\&#1047;&#1072;&#1082;&#1086;&#1085;&#1086;&#1076;&#1072;&#1090;&#1077;&#1083;&#1100;&#1089;&#1090;&#1074;&#1086;\&#1053;&#1055;&#1040;%20&#1072;&#1076;&#1084;&#1080;&#1085;&#1080;&#1089;&#1090;&#1088;&#1072;&#1094;&#1080;&#1080;%20&#1087;&#1086;&#1089;&#1077;&#1083;&#1077;&#1085;&#1080;&#1103;\&#1055;&#1086;&#1089;&#1090;&#1072;&#1085;&#1086;&#1074;&#1083;&#1077;&#1085;&#1080;&#1103;\&#1055;&#1086;&#1088;&#1103;&#1076;&#1086;&#1082;%20&#1087;&#1086;%20&#1084;&#1091;&#1085;&#1080;&#1094;&#1080;&#1087;&#1072;&#1083;&#1100;&#1085;&#1099;&#1084;%20&#1080;%20&#1074;&#1077;&#1076;&#1086;&#1084;&#1090;&#1089;&#1074;&#1077;&#1085;&#1085;&#1099;&#1084;%20&#1087;&#1088;&#1086;&#1075;&#1088;&#1072;&#1084;&#1084;&#1072;&#1084;\262-&#1087;%20&#1086;&#1090;%2006.11.2013%20&#1087;&#1086;&#1088;&#1103;&#1076;&#1086;&#1082;%20&#1087;&#1086;%20&#1094;&#1077;&#1083;&#1077;&#1074;&#1099;&#1084;%20&#1087;&#1088;&#1086;&#1075;&#1088;&#1072;&#1084;&#1084;&#1072;&#1084;\&#1087;&#1088;&#1080;&#1083;&#1086;&#1078;&#1077;&#1085;&#1080;&#1077;%20&#1082;%20&#1087;&#1086;&#1089;&#1090;&#1072;&#1085;&#1086;&#1074;&#1083;&#1077;&#1085;&#1080;&#1102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СафинаТА</dc:creator>
  <cp:keywords/>
  <dc:description/>
  <cp:lastModifiedBy>User</cp:lastModifiedBy>
  <cp:revision>17</cp:revision>
  <cp:lastPrinted>2016-10-26T11:14:00Z</cp:lastPrinted>
  <dcterms:created xsi:type="dcterms:W3CDTF">2016-09-08T05:41:00Z</dcterms:created>
  <dcterms:modified xsi:type="dcterms:W3CDTF">2016-11-10T09:12:00Z</dcterms:modified>
</cp:coreProperties>
</file>