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DD9" w:rsidRPr="00132374" w:rsidRDefault="00A11DD9" w:rsidP="00A11DD9">
      <w:pPr>
        <w:tabs>
          <w:tab w:val="left" w:pos="3780"/>
        </w:tabs>
        <w:jc w:val="center"/>
        <w:rPr>
          <w:rFonts w:ascii="Arial" w:hAnsi="Arial"/>
          <w:sz w:val="26"/>
          <w:szCs w:val="24"/>
        </w:rPr>
      </w:pPr>
      <w:r>
        <w:rPr>
          <w:rFonts w:ascii="Arial" w:hAnsi="Arial"/>
          <w:noProof/>
          <w:sz w:val="26"/>
          <w:szCs w:val="24"/>
        </w:rPr>
        <w:drawing>
          <wp:inline distT="0" distB="0" distL="0" distR="0">
            <wp:extent cx="585470" cy="737870"/>
            <wp:effectExtent l="0" t="0" r="5080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470" cy="737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11DD9" w:rsidRPr="00132374" w:rsidRDefault="00A11DD9" w:rsidP="00A11DD9">
      <w:pPr>
        <w:ind w:right="18"/>
        <w:jc w:val="center"/>
        <w:rPr>
          <w:b/>
          <w:sz w:val="18"/>
          <w:szCs w:val="18"/>
        </w:rPr>
      </w:pPr>
    </w:p>
    <w:p w:rsidR="00A11DD9" w:rsidRPr="00132374" w:rsidRDefault="00A11DD9" w:rsidP="00A11DD9">
      <w:pPr>
        <w:jc w:val="center"/>
        <w:rPr>
          <w:b/>
        </w:rPr>
      </w:pPr>
      <w:r w:rsidRPr="00132374">
        <w:rPr>
          <w:b/>
          <w:sz w:val="26"/>
          <w:szCs w:val="24"/>
        </w:rPr>
        <w:t>Сельское поселение Усть-Юган</w:t>
      </w:r>
    </w:p>
    <w:p w:rsidR="00A11DD9" w:rsidRPr="00132374" w:rsidRDefault="00A11DD9" w:rsidP="00A11DD9">
      <w:pPr>
        <w:jc w:val="center"/>
        <w:rPr>
          <w:b/>
          <w:sz w:val="26"/>
          <w:szCs w:val="24"/>
        </w:rPr>
      </w:pPr>
      <w:proofErr w:type="spellStart"/>
      <w:r w:rsidRPr="00132374">
        <w:rPr>
          <w:b/>
          <w:sz w:val="26"/>
          <w:szCs w:val="24"/>
        </w:rPr>
        <w:t>Нефтеюганский</w:t>
      </w:r>
      <w:proofErr w:type="spellEnd"/>
      <w:r w:rsidRPr="00132374">
        <w:rPr>
          <w:b/>
          <w:sz w:val="26"/>
          <w:szCs w:val="24"/>
        </w:rPr>
        <w:t xml:space="preserve"> район</w:t>
      </w:r>
      <w:r w:rsidRPr="00132374">
        <w:rPr>
          <w:b/>
          <w:sz w:val="26"/>
          <w:szCs w:val="24"/>
        </w:rPr>
        <w:br/>
        <w:t>Ханты-Мансийский автономный округ – Югра</w:t>
      </w:r>
    </w:p>
    <w:p w:rsidR="00A11DD9" w:rsidRPr="00132374" w:rsidRDefault="00A11DD9" w:rsidP="00A11DD9">
      <w:pPr>
        <w:ind w:right="-1"/>
        <w:jc w:val="center"/>
        <w:rPr>
          <w:b/>
          <w:sz w:val="26"/>
          <w:szCs w:val="24"/>
        </w:rPr>
      </w:pPr>
    </w:p>
    <w:p w:rsidR="00A11DD9" w:rsidRPr="00132374" w:rsidRDefault="00A11DD9" w:rsidP="00A11DD9">
      <w:pPr>
        <w:jc w:val="center"/>
        <w:rPr>
          <w:b/>
          <w:caps/>
          <w:sz w:val="36"/>
          <w:szCs w:val="36"/>
        </w:rPr>
      </w:pPr>
      <w:r w:rsidRPr="00132374">
        <w:rPr>
          <w:b/>
          <w:caps/>
          <w:sz w:val="36"/>
          <w:szCs w:val="36"/>
        </w:rPr>
        <w:t>Совет депутатов</w:t>
      </w:r>
    </w:p>
    <w:p w:rsidR="00A11DD9" w:rsidRPr="00132374" w:rsidRDefault="00A11DD9" w:rsidP="00A11DD9">
      <w:pPr>
        <w:jc w:val="center"/>
        <w:rPr>
          <w:b/>
          <w:caps/>
          <w:sz w:val="36"/>
          <w:szCs w:val="36"/>
        </w:rPr>
      </w:pPr>
      <w:r w:rsidRPr="00132374">
        <w:rPr>
          <w:b/>
          <w:caps/>
          <w:sz w:val="36"/>
          <w:szCs w:val="36"/>
        </w:rPr>
        <w:t xml:space="preserve">Сельского поселения Усть-Юган </w:t>
      </w:r>
    </w:p>
    <w:p w:rsidR="00A11DD9" w:rsidRPr="00132374" w:rsidRDefault="00A11DD9" w:rsidP="00A11DD9">
      <w:pPr>
        <w:jc w:val="center"/>
        <w:rPr>
          <w:b/>
          <w:sz w:val="32"/>
        </w:rPr>
      </w:pPr>
    </w:p>
    <w:p w:rsidR="00A11DD9" w:rsidRPr="00132374" w:rsidRDefault="00DD02F5" w:rsidP="00A11DD9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 xml:space="preserve"> РешениЕ</w:t>
      </w:r>
    </w:p>
    <w:p w:rsidR="00A11DD9" w:rsidRPr="00132374" w:rsidRDefault="00A11DD9" w:rsidP="00A11DD9"/>
    <w:tbl>
      <w:tblPr>
        <w:tblW w:w="937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41"/>
        <w:gridCol w:w="7934"/>
      </w:tblGrid>
      <w:tr w:rsidR="00A11DD9" w:rsidRPr="00132374" w:rsidTr="00FA3F0E">
        <w:trPr>
          <w:cantSplit/>
          <w:trHeight w:val="232"/>
        </w:trPr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1DD9" w:rsidRPr="00132374" w:rsidRDefault="00DD02F5" w:rsidP="00FA3F0E">
            <w:pPr>
              <w:ind w:right="-47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07.02.2019</w:t>
            </w:r>
          </w:p>
        </w:tc>
        <w:tc>
          <w:tcPr>
            <w:tcW w:w="7938" w:type="dxa"/>
            <w:vMerge w:val="restart"/>
            <w:hideMark/>
          </w:tcPr>
          <w:p w:rsidR="00A11DD9" w:rsidRPr="00132374" w:rsidRDefault="00A11DD9" w:rsidP="00FA3F0E">
            <w:pPr>
              <w:jc w:val="right"/>
              <w:rPr>
                <w:rFonts w:ascii="Arial" w:hAnsi="Arial"/>
                <w:sz w:val="24"/>
                <w:szCs w:val="24"/>
                <w:u w:val="single"/>
              </w:rPr>
            </w:pPr>
            <w:r w:rsidRPr="00BD4E92">
              <w:rPr>
                <w:rFonts w:ascii="Arial" w:hAnsi="Arial" w:cs="Arial"/>
                <w:sz w:val="26"/>
                <w:szCs w:val="26"/>
              </w:rPr>
              <w:t>№</w:t>
            </w:r>
            <w:r w:rsidR="00DD02F5">
              <w:rPr>
                <w:rFonts w:ascii="Arial" w:hAnsi="Arial" w:cs="Arial"/>
                <w:sz w:val="26"/>
                <w:szCs w:val="26"/>
                <w:u w:val="single"/>
              </w:rPr>
              <w:t xml:space="preserve"> _34</w:t>
            </w:r>
            <w:r w:rsidR="00EB253C">
              <w:rPr>
                <w:rFonts w:ascii="Arial" w:hAnsi="Arial" w:cs="Arial"/>
                <w:sz w:val="26"/>
                <w:szCs w:val="26"/>
                <w:u w:val="single"/>
              </w:rPr>
              <w:t>_</w:t>
            </w:r>
            <w:r w:rsidRPr="00132374">
              <w:rPr>
                <w:rFonts w:ascii="Arial" w:hAnsi="Arial"/>
                <w:sz w:val="24"/>
                <w:szCs w:val="24"/>
                <w:u w:val="single"/>
              </w:rPr>
              <w:t xml:space="preserve"> </w:t>
            </w:r>
          </w:p>
        </w:tc>
      </w:tr>
      <w:tr w:rsidR="00A11DD9" w:rsidRPr="00132374" w:rsidTr="00FA3F0E">
        <w:trPr>
          <w:cantSplit/>
          <w:trHeight w:val="232"/>
        </w:trPr>
        <w:tc>
          <w:tcPr>
            <w:tcW w:w="1442" w:type="dxa"/>
          </w:tcPr>
          <w:p w:rsidR="00A11DD9" w:rsidRPr="00132374" w:rsidRDefault="00A11DD9" w:rsidP="00FA3F0E">
            <w:pPr>
              <w:jc w:val="center"/>
              <w:rPr>
                <w:rFonts w:ascii="Arial" w:hAnsi="Arial"/>
                <w:sz w:val="26"/>
                <w:szCs w:val="24"/>
              </w:rPr>
            </w:pPr>
          </w:p>
        </w:tc>
        <w:tc>
          <w:tcPr>
            <w:tcW w:w="7938" w:type="dxa"/>
            <w:vMerge/>
            <w:vAlign w:val="center"/>
            <w:hideMark/>
          </w:tcPr>
          <w:p w:rsidR="00A11DD9" w:rsidRPr="00132374" w:rsidRDefault="00A11DD9" w:rsidP="00FA3F0E">
            <w:pPr>
              <w:rPr>
                <w:rFonts w:ascii="Arial" w:hAnsi="Arial"/>
                <w:sz w:val="24"/>
                <w:szCs w:val="24"/>
                <w:u w:val="single"/>
              </w:rPr>
            </w:pPr>
          </w:p>
        </w:tc>
      </w:tr>
    </w:tbl>
    <w:p w:rsidR="00A11DD9" w:rsidRPr="00132374" w:rsidRDefault="00A11DD9" w:rsidP="00A11DD9">
      <w:pPr>
        <w:jc w:val="center"/>
        <w:rPr>
          <w:rFonts w:ascii="Arial" w:hAnsi="Arial"/>
        </w:rPr>
      </w:pPr>
      <w:r w:rsidRPr="00132374">
        <w:rPr>
          <w:rFonts w:ascii="Arial" w:hAnsi="Arial"/>
        </w:rPr>
        <w:t>п. Усть-Юган</w:t>
      </w:r>
    </w:p>
    <w:p w:rsidR="00A11DD9" w:rsidRPr="00770733" w:rsidRDefault="00A11DD9" w:rsidP="00A11DD9">
      <w:pPr>
        <w:shd w:val="clear" w:color="auto" w:fill="FFFFFF"/>
        <w:ind w:right="5046"/>
        <w:jc w:val="both"/>
        <w:rPr>
          <w:sz w:val="28"/>
          <w:szCs w:val="28"/>
        </w:rPr>
      </w:pPr>
    </w:p>
    <w:p w:rsidR="00D83887" w:rsidRDefault="00A11DD9" w:rsidP="00A11DD9">
      <w:pPr>
        <w:ind w:right="-30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О внесении изменений в решение Совета депутатов сельского поселения Усть-Юган от 26.12.2016 № 262 «Об утверждении Порядка проведения </w:t>
      </w:r>
    </w:p>
    <w:p w:rsidR="00A11DD9" w:rsidRDefault="00A11DD9" w:rsidP="00A11DD9">
      <w:pPr>
        <w:ind w:right="-30"/>
        <w:jc w:val="center"/>
        <w:rPr>
          <w:rFonts w:ascii="Arial" w:hAnsi="Arial" w:cs="Arial"/>
          <w:sz w:val="26"/>
          <w:szCs w:val="26"/>
        </w:rPr>
      </w:pPr>
      <w:bookmarkStart w:id="0" w:name="_GoBack"/>
      <w:bookmarkEnd w:id="0"/>
      <w:r>
        <w:rPr>
          <w:rFonts w:ascii="Arial" w:hAnsi="Arial" w:cs="Arial"/>
          <w:sz w:val="26"/>
          <w:szCs w:val="26"/>
        </w:rPr>
        <w:t xml:space="preserve">антикоррупционной экспертизы нормативных правовых актов и проектов нормативных правовых актов Совета депутатов сельского поселения </w:t>
      </w:r>
    </w:p>
    <w:p w:rsidR="00A11DD9" w:rsidRDefault="00A11DD9" w:rsidP="00A11DD9">
      <w:pPr>
        <w:ind w:right="-30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Усть-Юган» (в редакции  от 08.09.2017 № 302)</w:t>
      </w:r>
    </w:p>
    <w:p w:rsidR="00A11DD9" w:rsidRDefault="00A11DD9" w:rsidP="00A11DD9">
      <w:pPr>
        <w:jc w:val="both"/>
        <w:rPr>
          <w:sz w:val="28"/>
          <w:szCs w:val="28"/>
        </w:rPr>
      </w:pPr>
    </w:p>
    <w:p w:rsidR="00A11DD9" w:rsidRDefault="00A11DD9" w:rsidP="00A11DD9">
      <w:pPr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В соответствии с Федеральным законом от 11.10.2018 № 362-ФЗ «О внесении изменений в статью 5 Федерального закона «Об антикоррупцио</w:t>
      </w:r>
      <w:r>
        <w:rPr>
          <w:rFonts w:ascii="Arial" w:hAnsi="Arial" w:cs="Arial"/>
          <w:sz w:val="26"/>
          <w:szCs w:val="26"/>
        </w:rPr>
        <w:t>н</w:t>
      </w:r>
      <w:r>
        <w:rPr>
          <w:rFonts w:ascii="Arial" w:hAnsi="Arial" w:cs="Arial"/>
          <w:sz w:val="26"/>
          <w:szCs w:val="26"/>
        </w:rPr>
        <w:t>ной экспертизе нормативных правовых актов и проектов нормативных пр</w:t>
      </w:r>
      <w:r>
        <w:rPr>
          <w:rFonts w:ascii="Arial" w:hAnsi="Arial" w:cs="Arial"/>
          <w:sz w:val="26"/>
          <w:szCs w:val="26"/>
        </w:rPr>
        <w:t>а</w:t>
      </w:r>
      <w:r>
        <w:rPr>
          <w:rFonts w:ascii="Arial" w:hAnsi="Arial" w:cs="Arial"/>
          <w:sz w:val="26"/>
          <w:szCs w:val="26"/>
        </w:rPr>
        <w:t>вовых актов», Уставом муниципального образования сельское поселение Усть-Юган, Совет депутатов</w:t>
      </w:r>
    </w:p>
    <w:p w:rsidR="00A11DD9" w:rsidRDefault="00A11DD9" w:rsidP="00A11DD9">
      <w:pPr>
        <w:ind w:firstLine="709"/>
        <w:jc w:val="both"/>
        <w:rPr>
          <w:sz w:val="28"/>
          <w:szCs w:val="28"/>
        </w:rPr>
      </w:pPr>
    </w:p>
    <w:p w:rsidR="00A11DD9" w:rsidRPr="00A11DD9" w:rsidRDefault="00A11DD9" w:rsidP="00A11DD9">
      <w:pPr>
        <w:jc w:val="center"/>
        <w:rPr>
          <w:rFonts w:ascii="Arial" w:hAnsi="Arial" w:cs="Arial"/>
          <w:b/>
          <w:sz w:val="28"/>
          <w:szCs w:val="28"/>
        </w:rPr>
      </w:pPr>
      <w:r w:rsidRPr="00A11DD9">
        <w:rPr>
          <w:rFonts w:ascii="Arial" w:hAnsi="Arial" w:cs="Arial"/>
          <w:b/>
          <w:sz w:val="28"/>
          <w:szCs w:val="28"/>
        </w:rPr>
        <w:t>РЕШИЛ:</w:t>
      </w:r>
    </w:p>
    <w:p w:rsidR="00A11DD9" w:rsidRDefault="00A11DD9" w:rsidP="00A11DD9">
      <w:pPr>
        <w:jc w:val="both"/>
        <w:rPr>
          <w:sz w:val="28"/>
          <w:szCs w:val="28"/>
        </w:rPr>
      </w:pPr>
    </w:p>
    <w:p w:rsidR="00A11DD9" w:rsidRDefault="00A11DD9" w:rsidP="00A11DD9">
      <w:pPr>
        <w:ind w:right="-3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1.</w:t>
      </w:r>
      <w:r w:rsidRPr="00C847E5">
        <w:rPr>
          <w:rFonts w:ascii="Arial" w:hAnsi="Arial" w:cs="Arial"/>
          <w:sz w:val="26"/>
          <w:szCs w:val="26"/>
        </w:rPr>
        <w:t xml:space="preserve"> Внести  </w:t>
      </w:r>
      <w:r>
        <w:rPr>
          <w:rFonts w:ascii="Arial" w:hAnsi="Arial" w:cs="Arial"/>
          <w:sz w:val="26"/>
          <w:szCs w:val="26"/>
        </w:rPr>
        <w:t>в решение Совета депутатов сельского поселения Усть-Юган от 26.12.2016 № 262 «Об утверждении Порядка проведения антико</w:t>
      </w:r>
      <w:r>
        <w:rPr>
          <w:rFonts w:ascii="Arial" w:hAnsi="Arial" w:cs="Arial"/>
          <w:sz w:val="26"/>
          <w:szCs w:val="26"/>
        </w:rPr>
        <w:t>р</w:t>
      </w:r>
      <w:r>
        <w:rPr>
          <w:rFonts w:ascii="Arial" w:hAnsi="Arial" w:cs="Arial"/>
          <w:sz w:val="26"/>
          <w:szCs w:val="26"/>
        </w:rPr>
        <w:t>рупционной экспертизы нормативных правовых актов и проектов нормати</w:t>
      </w:r>
      <w:r>
        <w:rPr>
          <w:rFonts w:ascii="Arial" w:hAnsi="Arial" w:cs="Arial"/>
          <w:sz w:val="26"/>
          <w:szCs w:val="26"/>
        </w:rPr>
        <w:t>в</w:t>
      </w:r>
      <w:r>
        <w:rPr>
          <w:rFonts w:ascii="Arial" w:hAnsi="Arial" w:cs="Arial"/>
          <w:sz w:val="26"/>
          <w:szCs w:val="26"/>
        </w:rPr>
        <w:t>ных правовых актов Совета депутатов сельского поселения Усть-Юган»</w:t>
      </w:r>
      <w:r w:rsidRPr="00A11DD9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(в редакции  от 08.09.2017 № 302) следующие изменения:</w:t>
      </w:r>
    </w:p>
    <w:p w:rsidR="00A11DD9" w:rsidRDefault="00A11DD9" w:rsidP="00A11DD9">
      <w:pPr>
        <w:ind w:right="-3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1.1. Пункт 1.4. дополнить подпунктом 1.4.1. следующего содержания:</w:t>
      </w:r>
    </w:p>
    <w:p w:rsidR="00A11DD9" w:rsidRDefault="00A11DD9" w:rsidP="00A11DD9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6"/>
          <w:szCs w:val="26"/>
          <w:lang w:eastAsia="en-US"/>
        </w:rPr>
      </w:pPr>
      <w:r>
        <w:rPr>
          <w:rFonts w:ascii="Arial" w:hAnsi="Arial" w:cs="Arial"/>
          <w:sz w:val="26"/>
          <w:szCs w:val="26"/>
        </w:rPr>
        <w:tab/>
        <w:t xml:space="preserve">«1.4.1. </w:t>
      </w:r>
      <w:r>
        <w:rPr>
          <w:rFonts w:ascii="Arial" w:eastAsiaTheme="minorHAnsi" w:hAnsi="Arial" w:cs="Arial"/>
          <w:sz w:val="26"/>
          <w:szCs w:val="26"/>
          <w:lang w:eastAsia="en-US"/>
        </w:rPr>
        <w:t>Не допускается проведение независимой антикоррупционной экспертизы нормативных правовых актов (проектов нормативных правовых актов):</w:t>
      </w:r>
    </w:p>
    <w:p w:rsidR="00A11DD9" w:rsidRDefault="00A11DD9" w:rsidP="00A11DD9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sz w:val="26"/>
          <w:szCs w:val="26"/>
          <w:lang w:eastAsia="en-US"/>
        </w:rPr>
      </w:pPr>
      <w:r>
        <w:rPr>
          <w:rFonts w:ascii="Arial" w:eastAsiaTheme="minorHAnsi" w:hAnsi="Arial" w:cs="Arial"/>
          <w:sz w:val="26"/>
          <w:szCs w:val="26"/>
          <w:lang w:eastAsia="en-US"/>
        </w:rPr>
        <w:t>1) гражданами, имеющими неснятую или непогашенную судимость;</w:t>
      </w:r>
    </w:p>
    <w:p w:rsidR="00A11DD9" w:rsidRDefault="00A11DD9" w:rsidP="00A11DD9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sz w:val="26"/>
          <w:szCs w:val="26"/>
          <w:lang w:eastAsia="en-US"/>
        </w:rPr>
      </w:pPr>
      <w:r>
        <w:rPr>
          <w:rFonts w:ascii="Arial" w:eastAsiaTheme="minorHAnsi" w:hAnsi="Arial" w:cs="Arial"/>
          <w:sz w:val="26"/>
          <w:szCs w:val="26"/>
          <w:lang w:eastAsia="en-US"/>
        </w:rPr>
        <w:t>2) гражданами, сведения о применении к которым взыскания в виде увольнения (освобождения от должности) в связи с утратой доверия за с</w:t>
      </w:r>
      <w:r>
        <w:rPr>
          <w:rFonts w:ascii="Arial" w:eastAsiaTheme="minorHAnsi" w:hAnsi="Arial" w:cs="Arial"/>
          <w:sz w:val="26"/>
          <w:szCs w:val="26"/>
          <w:lang w:eastAsia="en-US"/>
        </w:rPr>
        <w:t>о</w:t>
      </w:r>
      <w:r>
        <w:rPr>
          <w:rFonts w:ascii="Arial" w:eastAsiaTheme="minorHAnsi" w:hAnsi="Arial" w:cs="Arial"/>
          <w:sz w:val="26"/>
          <w:szCs w:val="26"/>
          <w:lang w:eastAsia="en-US"/>
        </w:rPr>
        <w:t>вершение коррупционного правонарушения включены в реестр лиц, ув</w:t>
      </w:r>
      <w:r>
        <w:rPr>
          <w:rFonts w:ascii="Arial" w:eastAsiaTheme="minorHAnsi" w:hAnsi="Arial" w:cs="Arial"/>
          <w:sz w:val="26"/>
          <w:szCs w:val="26"/>
          <w:lang w:eastAsia="en-US"/>
        </w:rPr>
        <w:t>о</w:t>
      </w:r>
      <w:r>
        <w:rPr>
          <w:rFonts w:ascii="Arial" w:eastAsiaTheme="minorHAnsi" w:hAnsi="Arial" w:cs="Arial"/>
          <w:sz w:val="26"/>
          <w:szCs w:val="26"/>
          <w:lang w:eastAsia="en-US"/>
        </w:rPr>
        <w:t>ленных в связи с утратой доверия;</w:t>
      </w:r>
    </w:p>
    <w:p w:rsidR="00A11DD9" w:rsidRDefault="00A11DD9" w:rsidP="00A11DD9">
      <w:pPr>
        <w:autoSpaceDE w:val="0"/>
        <w:autoSpaceDN w:val="0"/>
        <w:adjustRightInd w:val="0"/>
        <w:spacing w:before="260"/>
        <w:ind w:firstLine="540"/>
        <w:jc w:val="both"/>
        <w:rPr>
          <w:rFonts w:ascii="Arial" w:eastAsiaTheme="minorHAnsi" w:hAnsi="Arial" w:cs="Arial"/>
          <w:sz w:val="26"/>
          <w:szCs w:val="26"/>
          <w:lang w:eastAsia="en-US"/>
        </w:rPr>
      </w:pPr>
      <w:r>
        <w:rPr>
          <w:rFonts w:ascii="Arial" w:eastAsiaTheme="minorHAnsi" w:hAnsi="Arial" w:cs="Arial"/>
          <w:sz w:val="26"/>
          <w:szCs w:val="26"/>
          <w:lang w:eastAsia="en-US"/>
        </w:rPr>
        <w:lastRenderedPageBreak/>
        <w:t>3) гражданами, осуществляющими деятельность в органах и организ</w:t>
      </w:r>
      <w:r>
        <w:rPr>
          <w:rFonts w:ascii="Arial" w:eastAsiaTheme="minorHAnsi" w:hAnsi="Arial" w:cs="Arial"/>
          <w:sz w:val="26"/>
          <w:szCs w:val="26"/>
          <w:lang w:eastAsia="en-US"/>
        </w:rPr>
        <w:t>а</w:t>
      </w:r>
      <w:r>
        <w:rPr>
          <w:rFonts w:ascii="Arial" w:eastAsiaTheme="minorHAnsi" w:hAnsi="Arial" w:cs="Arial"/>
          <w:sz w:val="26"/>
          <w:szCs w:val="26"/>
          <w:lang w:eastAsia="en-US"/>
        </w:rPr>
        <w:t>циях, указанных в пунк</w:t>
      </w:r>
      <w:r w:rsidR="009226ED">
        <w:rPr>
          <w:rFonts w:ascii="Arial" w:eastAsiaTheme="minorHAnsi" w:hAnsi="Arial" w:cs="Arial"/>
          <w:sz w:val="26"/>
          <w:szCs w:val="26"/>
          <w:lang w:eastAsia="en-US"/>
        </w:rPr>
        <w:t xml:space="preserve">те 3 части 1 статьи 3 </w:t>
      </w:r>
      <w:r>
        <w:rPr>
          <w:rFonts w:ascii="Arial" w:eastAsiaTheme="minorHAnsi" w:hAnsi="Arial" w:cs="Arial"/>
          <w:sz w:val="26"/>
          <w:szCs w:val="26"/>
          <w:lang w:eastAsia="en-US"/>
        </w:rPr>
        <w:t xml:space="preserve"> Федерального закона</w:t>
      </w:r>
      <w:r w:rsidR="009226ED">
        <w:rPr>
          <w:rFonts w:ascii="Arial" w:eastAsiaTheme="minorHAnsi" w:hAnsi="Arial" w:cs="Arial"/>
          <w:sz w:val="26"/>
          <w:szCs w:val="26"/>
          <w:lang w:eastAsia="en-US"/>
        </w:rPr>
        <w:t xml:space="preserve"> от 17.07.2009 № 172-ФЗ «Об антикоррупционной экспертизе нормативных правовых актов и проектов нормативных правовых актов»</w:t>
      </w:r>
      <w:r>
        <w:rPr>
          <w:rFonts w:ascii="Arial" w:eastAsiaTheme="minorHAnsi" w:hAnsi="Arial" w:cs="Arial"/>
          <w:sz w:val="26"/>
          <w:szCs w:val="26"/>
          <w:lang w:eastAsia="en-US"/>
        </w:rPr>
        <w:t>;</w:t>
      </w:r>
    </w:p>
    <w:p w:rsidR="00A11DD9" w:rsidRDefault="00A11DD9" w:rsidP="00EB253C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sz w:val="26"/>
          <w:szCs w:val="26"/>
          <w:lang w:eastAsia="en-US"/>
        </w:rPr>
      </w:pPr>
      <w:r>
        <w:rPr>
          <w:rFonts w:ascii="Arial" w:eastAsiaTheme="minorHAnsi" w:hAnsi="Arial" w:cs="Arial"/>
          <w:sz w:val="26"/>
          <w:szCs w:val="26"/>
          <w:lang w:eastAsia="en-US"/>
        </w:rPr>
        <w:t xml:space="preserve">4) </w:t>
      </w:r>
      <w:r w:rsidR="00DD02F5">
        <w:rPr>
          <w:rFonts w:ascii="Arial" w:eastAsiaTheme="minorHAnsi" w:hAnsi="Arial" w:cs="Arial"/>
          <w:sz w:val="26"/>
          <w:szCs w:val="26"/>
          <w:lang w:eastAsia="en-US"/>
        </w:rPr>
        <w:t xml:space="preserve"> </w:t>
      </w:r>
      <w:r>
        <w:rPr>
          <w:rFonts w:ascii="Arial" w:eastAsiaTheme="minorHAnsi" w:hAnsi="Arial" w:cs="Arial"/>
          <w:sz w:val="26"/>
          <w:szCs w:val="26"/>
          <w:lang w:eastAsia="en-US"/>
        </w:rPr>
        <w:t>международными и иностранными организациями;</w:t>
      </w:r>
    </w:p>
    <w:p w:rsidR="00A11DD9" w:rsidRPr="00EB253C" w:rsidRDefault="00DD02F5" w:rsidP="00EB253C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sz w:val="26"/>
          <w:szCs w:val="26"/>
          <w:lang w:eastAsia="en-US"/>
        </w:rPr>
      </w:pPr>
      <w:r>
        <w:rPr>
          <w:rFonts w:ascii="Arial" w:eastAsiaTheme="minorHAnsi" w:hAnsi="Arial" w:cs="Arial"/>
          <w:sz w:val="26"/>
          <w:szCs w:val="26"/>
          <w:lang w:eastAsia="en-US"/>
        </w:rPr>
        <w:t xml:space="preserve">5) </w:t>
      </w:r>
      <w:r w:rsidR="00A11DD9">
        <w:rPr>
          <w:rFonts w:ascii="Arial" w:eastAsiaTheme="minorHAnsi" w:hAnsi="Arial" w:cs="Arial"/>
          <w:sz w:val="26"/>
          <w:szCs w:val="26"/>
          <w:lang w:eastAsia="en-US"/>
        </w:rPr>
        <w:t>некоммерческими организациями, выполняющими</w:t>
      </w:r>
      <w:r w:rsidR="009226ED">
        <w:rPr>
          <w:rFonts w:ascii="Arial" w:eastAsiaTheme="minorHAnsi" w:hAnsi="Arial" w:cs="Arial"/>
          <w:sz w:val="26"/>
          <w:szCs w:val="26"/>
          <w:lang w:eastAsia="en-US"/>
        </w:rPr>
        <w:t xml:space="preserve"> функции ин</w:t>
      </w:r>
      <w:r w:rsidR="009226ED">
        <w:rPr>
          <w:rFonts w:ascii="Arial" w:eastAsiaTheme="minorHAnsi" w:hAnsi="Arial" w:cs="Arial"/>
          <w:sz w:val="26"/>
          <w:szCs w:val="26"/>
          <w:lang w:eastAsia="en-US"/>
        </w:rPr>
        <w:t>о</w:t>
      </w:r>
      <w:r w:rsidR="009226ED">
        <w:rPr>
          <w:rFonts w:ascii="Arial" w:eastAsiaTheme="minorHAnsi" w:hAnsi="Arial" w:cs="Arial"/>
          <w:sz w:val="26"/>
          <w:szCs w:val="26"/>
          <w:lang w:eastAsia="en-US"/>
        </w:rPr>
        <w:t>странного агента</w:t>
      </w:r>
      <w:proofErr w:type="gramStart"/>
      <w:r w:rsidR="009226ED">
        <w:rPr>
          <w:rFonts w:ascii="Arial" w:eastAsiaTheme="minorHAnsi" w:hAnsi="Arial" w:cs="Arial"/>
          <w:sz w:val="26"/>
          <w:szCs w:val="26"/>
          <w:lang w:eastAsia="en-US"/>
        </w:rPr>
        <w:t>.»</w:t>
      </w:r>
      <w:r w:rsidR="00EB253C">
        <w:rPr>
          <w:rFonts w:ascii="Arial" w:eastAsiaTheme="minorHAnsi" w:hAnsi="Arial" w:cs="Arial"/>
          <w:sz w:val="26"/>
          <w:szCs w:val="26"/>
          <w:lang w:eastAsia="en-US"/>
        </w:rPr>
        <w:t>.</w:t>
      </w:r>
      <w:proofErr w:type="gramEnd"/>
    </w:p>
    <w:p w:rsidR="00A11DD9" w:rsidRPr="00F60DBD" w:rsidRDefault="00A11DD9" w:rsidP="00A11DD9">
      <w:pPr>
        <w:jc w:val="both"/>
        <w:rPr>
          <w:rFonts w:ascii="Arial" w:eastAsia="Calibri" w:hAnsi="Arial" w:cs="Arial"/>
          <w:sz w:val="26"/>
          <w:szCs w:val="26"/>
        </w:rPr>
      </w:pPr>
      <w:r>
        <w:rPr>
          <w:rFonts w:ascii="Arial" w:eastAsia="Calibri" w:hAnsi="Arial" w:cs="Arial"/>
          <w:sz w:val="26"/>
          <w:szCs w:val="26"/>
        </w:rPr>
        <w:t xml:space="preserve">         2</w:t>
      </w:r>
      <w:r w:rsidRPr="00F60DBD">
        <w:rPr>
          <w:rFonts w:ascii="Arial" w:eastAsia="Calibri" w:hAnsi="Arial" w:cs="Arial"/>
          <w:sz w:val="26"/>
          <w:szCs w:val="26"/>
        </w:rPr>
        <w:t>. Настоящее решение подлежит официальному  о</w:t>
      </w:r>
      <w:r>
        <w:rPr>
          <w:rFonts w:ascii="Arial" w:eastAsia="Calibri" w:hAnsi="Arial" w:cs="Arial"/>
          <w:sz w:val="26"/>
          <w:szCs w:val="26"/>
        </w:rPr>
        <w:t>публикованию (о</w:t>
      </w:r>
      <w:r>
        <w:rPr>
          <w:rFonts w:ascii="Arial" w:eastAsia="Calibri" w:hAnsi="Arial" w:cs="Arial"/>
          <w:sz w:val="26"/>
          <w:szCs w:val="26"/>
        </w:rPr>
        <w:t>б</w:t>
      </w:r>
      <w:r>
        <w:rPr>
          <w:rFonts w:ascii="Arial" w:eastAsia="Calibri" w:hAnsi="Arial" w:cs="Arial"/>
          <w:sz w:val="26"/>
          <w:szCs w:val="26"/>
        </w:rPr>
        <w:t xml:space="preserve">народованию) в </w:t>
      </w:r>
      <w:r w:rsidRPr="00F60DBD">
        <w:rPr>
          <w:rFonts w:ascii="Arial" w:eastAsia="Calibri" w:hAnsi="Arial" w:cs="Arial"/>
          <w:sz w:val="26"/>
          <w:szCs w:val="26"/>
        </w:rPr>
        <w:t xml:space="preserve"> бюллетене «Усть-Юганский вестник» и размещению на официальном сайте органов местного самоуправления в сети Интернет.</w:t>
      </w:r>
    </w:p>
    <w:p w:rsidR="00A11DD9" w:rsidRPr="001C04B7" w:rsidRDefault="00A11DD9" w:rsidP="00A11DD9">
      <w:pPr>
        <w:jc w:val="both"/>
        <w:rPr>
          <w:rFonts w:eastAsia="Calibri"/>
          <w:sz w:val="26"/>
          <w:szCs w:val="26"/>
        </w:rPr>
      </w:pPr>
      <w:r w:rsidRPr="00F60DBD">
        <w:rPr>
          <w:rFonts w:ascii="Arial" w:eastAsia="Calibri" w:hAnsi="Arial" w:cs="Arial"/>
          <w:sz w:val="26"/>
          <w:szCs w:val="26"/>
        </w:rPr>
        <w:t xml:space="preserve">          </w:t>
      </w:r>
      <w:r>
        <w:rPr>
          <w:rFonts w:ascii="Arial" w:eastAsia="Calibri" w:hAnsi="Arial" w:cs="Arial"/>
          <w:sz w:val="26"/>
          <w:szCs w:val="26"/>
        </w:rPr>
        <w:t>3</w:t>
      </w:r>
      <w:r w:rsidRPr="00F60DBD">
        <w:rPr>
          <w:rFonts w:ascii="Arial" w:eastAsia="Calibri" w:hAnsi="Arial" w:cs="Arial"/>
          <w:sz w:val="26"/>
          <w:szCs w:val="26"/>
        </w:rPr>
        <w:t>.</w:t>
      </w:r>
      <w:r w:rsidR="00DD02F5">
        <w:rPr>
          <w:rFonts w:ascii="Arial" w:eastAsia="Calibri" w:hAnsi="Arial" w:cs="Arial"/>
          <w:sz w:val="26"/>
          <w:szCs w:val="26"/>
        </w:rPr>
        <w:t xml:space="preserve"> </w:t>
      </w:r>
      <w:r w:rsidRPr="00F60DBD">
        <w:rPr>
          <w:rFonts w:ascii="Arial" w:eastAsia="Calibri" w:hAnsi="Arial" w:cs="Arial"/>
          <w:sz w:val="26"/>
          <w:szCs w:val="26"/>
        </w:rPr>
        <w:t>Настоящее решение вступает в силу после официального опубл</w:t>
      </w:r>
      <w:r w:rsidRPr="00F60DBD">
        <w:rPr>
          <w:rFonts w:ascii="Arial" w:eastAsia="Calibri" w:hAnsi="Arial" w:cs="Arial"/>
          <w:sz w:val="26"/>
          <w:szCs w:val="26"/>
        </w:rPr>
        <w:t>и</w:t>
      </w:r>
      <w:r w:rsidRPr="00F60DBD">
        <w:rPr>
          <w:rFonts w:ascii="Arial" w:eastAsia="Calibri" w:hAnsi="Arial" w:cs="Arial"/>
          <w:sz w:val="26"/>
          <w:szCs w:val="26"/>
        </w:rPr>
        <w:t>кования (обнародования) в бюллетене «Усть-Юганский вестник».</w:t>
      </w:r>
    </w:p>
    <w:p w:rsidR="00A11DD9" w:rsidRPr="001C04B7" w:rsidRDefault="00A11DD9" w:rsidP="00A11DD9">
      <w:pPr>
        <w:jc w:val="both"/>
        <w:rPr>
          <w:rFonts w:eastAsia="Calibri"/>
          <w:sz w:val="26"/>
          <w:szCs w:val="26"/>
        </w:rPr>
      </w:pPr>
    </w:p>
    <w:p w:rsidR="00A11DD9" w:rsidRDefault="00A11DD9" w:rsidP="00A11DD9">
      <w:pPr>
        <w:jc w:val="both"/>
        <w:rPr>
          <w:rFonts w:eastAsia="Calibri"/>
          <w:sz w:val="26"/>
          <w:szCs w:val="26"/>
        </w:rPr>
      </w:pPr>
    </w:p>
    <w:p w:rsidR="00A11DD9" w:rsidRPr="001C04B7" w:rsidRDefault="00A11DD9" w:rsidP="00A11DD9">
      <w:pPr>
        <w:jc w:val="both"/>
        <w:rPr>
          <w:rFonts w:eastAsia="Calibri"/>
          <w:sz w:val="26"/>
          <w:szCs w:val="26"/>
        </w:rPr>
      </w:pPr>
    </w:p>
    <w:p w:rsidR="00A11DD9" w:rsidRPr="00496FB7" w:rsidRDefault="00A11DD9" w:rsidP="00A11DD9">
      <w:pPr>
        <w:jc w:val="both"/>
        <w:rPr>
          <w:rFonts w:ascii="Arial" w:hAnsi="Arial" w:cs="Arial"/>
          <w:sz w:val="26"/>
          <w:szCs w:val="26"/>
        </w:rPr>
      </w:pPr>
      <w:r w:rsidRPr="00496FB7">
        <w:rPr>
          <w:rFonts w:ascii="Arial" w:hAnsi="Arial" w:cs="Arial"/>
          <w:sz w:val="26"/>
          <w:szCs w:val="26"/>
        </w:rPr>
        <w:t xml:space="preserve">Глава поселения                                                                       </w:t>
      </w:r>
      <w:r w:rsidR="00EB253C">
        <w:rPr>
          <w:rFonts w:ascii="Arial" w:hAnsi="Arial" w:cs="Arial"/>
          <w:sz w:val="26"/>
          <w:szCs w:val="26"/>
        </w:rPr>
        <w:t xml:space="preserve">В.А. </w:t>
      </w:r>
      <w:proofErr w:type="spellStart"/>
      <w:r w:rsidR="00EB253C">
        <w:rPr>
          <w:rFonts w:ascii="Arial" w:hAnsi="Arial" w:cs="Arial"/>
          <w:sz w:val="26"/>
          <w:szCs w:val="26"/>
        </w:rPr>
        <w:t>Мякишев</w:t>
      </w:r>
      <w:proofErr w:type="spellEnd"/>
    </w:p>
    <w:p w:rsidR="00A11DD9" w:rsidRPr="00496FB7" w:rsidRDefault="00A11DD9" w:rsidP="00A11DD9">
      <w:pPr>
        <w:tabs>
          <w:tab w:val="left" w:pos="993"/>
          <w:tab w:val="left" w:pos="1134"/>
        </w:tabs>
        <w:ind w:right="4253"/>
        <w:jc w:val="both"/>
        <w:rPr>
          <w:rFonts w:ascii="Arial" w:hAnsi="Arial" w:cs="Arial"/>
          <w:sz w:val="26"/>
          <w:szCs w:val="26"/>
        </w:rPr>
      </w:pPr>
    </w:p>
    <w:p w:rsidR="00A11DD9" w:rsidRDefault="00A11DD9" w:rsidP="00A11DD9">
      <w:pPr>
        <w:tabs>
          <w:tab w:val="left" w:pos="993"/>
        </w:tabs>
        <w:jc w:val="both"/>
        <w:rPr>
          <w:rFonts w:ascii="Arial" w:hAnsi="Arial" w:cs="Arial"/>
          <w:sz w:val="26"/>
          <w:szCs w:val="26"/>
        </w:rPr>
      </w:pPr>
    </w:p>
    <w:p w:rsidR="00A11DD9" w:rsidRDefault="00A11DD9" w:rsidP="00A11DD9">
      <w:pPr>
        <w:tabs>
          <w:tab w:val="left" w:pos="993"/>
        </w:tabs>
        <w:jc w:val="both"/>
        <w:rPr>
          <w:sz w:val="28"/>
          <w:szCs w:val="28"/>
        </w:rPr>
      </w:pPr>
    </w:p>
    <w:p w:rsidR="00A11DD9" w:rsidRDefault="00A11DD9" w:rsidP="00A11DD9">
      <w:pPr>
        <w:tabs>
          <w:tab w:val="left" w:pos="993"/>
        </w:tabs>
        <w:jc w:val="both"/>
        <w:rPr>
          <w:sz w:val="28"/>
          <w:szCs w:val="28"/>
        </w:rPr>
      </w:pPr>
    </w:p>
    <w:p w:rsidR="006A36AF" w:rsidRDefault="00C43C07"/>
    <w:sectPr w:rsidR="006A36AF" w:rsidSect="009226ED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3C07" w:rsidRDefault="00C43C07" w:rsidP="009226ED">
      <w:r>
        <w:separator/>
      </w:r>
    </w:p>
  </w:endnote>
  <w:endnote w:type="continuationSeparator" w:id="0">
    <w:p w:rsidR="00C43C07" w:rsidRDefault="00C43C07" w:rsidP="009226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3C07" w:rsidRDefault="00C43C07" w:rsidP="009226ED">
      <w:r>
        <w:separator/>
      </w:r>
    </w:p>
  </w:footnote>
  <w:footnote w:type="continuationSeparator" w:id="0">
    <w:p w:rsidR="00C43C07" w:rsidRDefault="00C43C07" w:rsidP="009226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62132982"/>
      <w:docPartObj>
        <w:docPartGallery w:val="Page Numbers (Top of Page)"/>
        <w:docPartUnique/>
      </w:docPartObj>
    </w:sdtPr>
    <w:sdtEndPr/>
    <w:sdtContent>
      <w:p w:rsidR="009226ED" w:rsidRDefault="009226E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3887">
          <w:rPr>
            <w:noProof/>
          </w:rPr>
          <w:t>2</w:t>
        </w:r>
        <w:r>
          <w:fldChar w:fldCharType="end"/>
        </w:r>
      </w:p>
    </w:sdtContent>
  </w:sdt>
  <w:p w:rsidR="009226ED" w:rsidRDefault="009226ED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5F0"/>
    <w:rsid w:val="000E7FFC"/>
    <w:rsid w:val="004C43FC"/>
    <w:rsid w:val="009226ED"/>
    <w:rsid w:val="009E65F0"/>
    <w:rsid w:val="00A11DD9"/>
    <w:rsid w:val="00C43C07"/>
    <w:rsid w:val="00D83887"/>
    <w:rsid w:val="00DA168B"/>
    <w:rsid w:val="00DD02F5"/>
    <w:rsid w:val="00EB253C"/>
    <w:rsid w:val="00EF3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D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1DD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1DD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9226E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226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9226E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226E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D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1DD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1DD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9226E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226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9226E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226E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368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2019-02-08T06:46:00Z</cp:lastPrinted>
  <dcterms:created xsi:type="dcterms:W3CDTF">2018-12-19T12:04:00Z</dcterms:created>
  <dcterms:modified xsi:type="dcterms:W3CDTF">2019-02-08T06:49:00Z</dcterms:modified>
</cp:coreProperties>
</file>