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13CBD249"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AE4167">
        <w:rPr>
          <w:rFonts w:ascii="Arial" w:hAnsi="Arial" w:cs="Arial"/>
          <w:b/>
          <w:bCs/>
          <w:sz w:val="26"/>
          <w:szCs w:val="26"/>
          <w:u w:val="single"/>
        </w:rPr>
        <w:t>63</w:t>
      </w:r>
      <w:bookmarkStart w:id="0" w:name="_GoBack"/>
      <w:bookmarkEnd w:id="0"/>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3B33C9">
        <w:rPr>
          <w:rFonts w:ascii="Arial" w:hAnsi="Arial" w:cs="Arial"/>
          <w:b/>
          <w:bCs/>
          <w:sz w:val="26"/>
          <w:szCs w:val="26"/>
          <w:u w:val="single"/>
        </w:rPr>
        <w:t xml:space="preserve">        13</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2447E33" w14:textId="66490E0A" w:rsidR="00122DB4" w:rsidRDefault="00122DB4" w:rsidP="00794437">
      <w:pPr>
        <w:spacing w:after="0"/>
        <w:jc w:val="both"/>
        <w:rPr>
          <w:rFonts w:ascii="Times New Roman" w:hAnsi="Times New Roman" w:cs="Times New Roman"/>
          <w:b/>
          <w:sz w:val="20"/>
          <w:szCs w:val="20"/>
          <w:lang w:eastAsia="ru-RU"/>
        </w:rPr>
      </w:pPr>
    </w:p>
    <w:p w14:paraId="336DA117" w14:textId="77777777" w:rsidR="003B33C9" w:rsidRPr="003B33C9" w:rsidRDefault="003B33C9" w:rsidP="003B33C9">
      <w:pPr>
        <w:spacing w:after="0" w:line="240" w:lineRule="auto"/>
        <w:ind w:right="18"/>
        <w:jc w:val="center"/>
        <w:rPr>
          <w:rFonts w:ascii="Times New Roman" w:hAnsi="Times New Roman" w:cs="Times New Roman"/>
          <w:b/>
          <w:sz w:val="20"/>
          <w:szCs w:val="20"/>
        </w:rPr>
      </w:pPr>
      <w:r w:rsidRPr="003B33C9">
        <w:rPr>
          <w:rFonts w:ascii="Times New Roman" w:hAnsi="Times New Roman" w:cs="Times New Roman"/>
          <w:b/>
          <w:sz w:val="20"/>
          <w:szCs w:val="20"/>
        </w:rPr>
        <w:t xml:space="preserve">АДМИНИСТРАЦИЯ СЕЛЬСКОГО ПОСЕЛЕНИЯ </w:t>
      </w:r>
    </w:p>
    <w:p w14:paraId="0FC9C4DA" w14:textId="77777777" w:rsidR="003B33C9" w:rsidRPr="003B33C9" w:rsidRDefault="003B33C9" w:rsidP="003B33C9">
      <w:pPr>
        <w:spacing w:after="0" w:line="240" w:lineRule="auto"/>
        <w:ind w:right="18"/>
        <w:jc w:val="center"/>
        <w:rPr>
          <w:rFonts w:ascii="Times New Roman" w:hAnsi="Times New Roman" w:cs="Times New Roman"/>
          <w:sz w:val="20"/>
          <w:szCs w:val="20"/>
        </w:rPr>
      </w:pPr>
      <w:r w:rsidRPr="003B33C9">
        <w:rPr>
          <w:rFonts w:ascii="Times New Roman" w:hAnsi="Times New Roman" w:cs="Times New Roman"/>
          <w:b/>
          <w:sz w:val="20"/>
          <w:szCs w:val="20"/>
        </w:rPr>
        <w:t>УСТЬ-ЮГАН</w:t>
      </w:r>
    </w:p>
    <w:p w14:paraId="4A919C56" w14:textId="77777777" w:rsidR="003B33C9" w:rsidRPr="003B33C9" w:rsidRDefault="003B33C9" w:rsidP="003B33C9">
      <w:pPr>
        <w:spacing w:after="0" w:line="240" w:lineRule="auto"/>
        <w:ind w:right="18"/>
        <w:jc w:val="center"/>
        <w:rPr>
          <w:rFonts w:ascii="Times New Roman" w:hAnsi="Times New Roman" w:cs="Times New Roman"/>
          <w:sz w:val="20"/>
          <w:szCs w:val="20"/>
        </w:rPr>
      </w:pPr>
    </w:p>
    <w:p w14:paraId="4F277179" w14:textId="77777777" w:rsidR="003B33C9" w:rsidRPr="003B33C9" w:rsidRDefault="003B33C9" w:rsidP="003B33C9">
      <w:pPr>
        <w:spacing w:after="0" w:line="240" w:lineRule="auto"/>
        <w:ind w:right="18"/>
        <w:jc w:val="center"/>
        <w:rPr>
          <w:rFonts w:ascii="Times New Roman" w:hAnsi="Times New Roman" w:cs="Times New Roman"/>
          <w:b/>
          <w:sz w:val="20"/>
          <w:szCs w:val="20"/>
        </w:rPr>
      </w:pPr>
      <w:r w:rsidRPr="003B33C9">
        <w:rPr>
          <w:rFonts w:ascii="Times New Roman" w:hAnsi="Times New Roman" w:cs="Times New Roman"/>
          <w:b/>
          <w:sz w:val="20"/>
          <w:szCs w:val="20"/>
        </w:rPr>
        <w:t>ПОСТАНОВЛЕНИЕ</w:t>
      </w:r>
    </w:p>
    <w:p w14:paraId="37390DD1" w14:textId="77777777" w:rsidR="003B33C9" w:rsidRPr="003B33C9" w:rsidRDefault="003B33C9" w:rsidP="003B33C9">
      <w:pPr>
        <w:spacing w:after="0" w:line="240" w:lineRule="auto"/>
        <w:ind w:right="18"/>
        <w:jc w:val="center"/>
        <w:rPr>
          <w:rFonts w:ascii="Times New Roman" w:hAnsi="Times New Roman" w:cs="Times New Roman"/>
          <w:b/>
          <w:sz w:val="20"/>
          <w:szCs w:val="20"/>
        </w:rPr>
      </w:pPr>
    </w:p>
    <w:p w14:paraId="22D3E31E" w14:textId="739AEF9B" w:rsidR="003B33C9" w:rsidRPr="003B33C9" w:rsidRDefault="003B33C9" w:rsidP="003B33C9">
      <w:pPr>
        <w:spacing w:after="0" w:line="240" w:lineRule="auto"/>
        <w:ind w:right="18"/>
        <w:rPr>
          <w:rFonts w:ascii="Times New Roman" w:hAnsi="Times New Roman" w:cs="Times New Roman"/>
          <w:b/>
          <w:sz w:val="20"/>
          <w:szCs w:val="20"/>
          <w:u w:val="single"/>
        </w:rPr>
      </w:pPr>
      <w:r w:rsidRPr="003B33C9">
        <w:rPr>
          <w:rFonts w:ascii="Times New Roman" w:hAnsi="Times New Roman" w:cs="Times New Roman"/>
          <w:sz w:val="20"/>
          <w:szCs w:val="20"/>
          <w:u w:val="single"/>
        </w:rPr>
        <w:t>13.10.2022</w:t>
      </w:r>
      <w:r w:rsidRPr="003B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33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33C9">
        <w:rPr>
          <w:rFonts w:ascii="Times New Roman" w:hAnsi="Times New Roman" w:cs="Times New Roman"/>
          <w:sz w:val="20"/>
          <w:szCs w:val="20"/>
        </w:rPr>
        <w:t xml:space="preserve">№ </w:t>
      </w:r>
      <w:r w:rsidRPr="003B33C9">
        <w:rPr>
          <w:rFonts w:ascii="Times New Roman" w:hAnsi="Times New Roman" w:cs="Times New Roman"/>
          <w:sz w:val="20"/>
          <w:szCs w:val="20"/>
          <w:u w:val="single"/>
        </w:rPr>
        <w:t>149-па-нпа</w:t>
      </w:r>
    </w:p>
    <w:p w14:paraId="35BCC7B9" w14:textId="77777777" w:rsidR="003B33C9" w:rsidRPr="003B33C9" w:rsidRDefault="003B33C9" w:rsidP="003B33C9">
      <w:pPr>
        <w:spacing w:after="0" w:line="240" w:lineRule="auto"/>
        <w:ind w:right="140"/>
        <w:rPr>
          <w:rFonts w:ascii="Times New Roman" w:hAnsi="Times New Roman" w:cs="Times New Roman"/>
          <w:sz w:val="20"/>
          <w:szCs w:val="20"/>
        </w:rPr>
      </w:pPr>
    </w:p>
    <w:p w14:paraId="2646C52C" w14:textId="77777777" w:rsidR="003B33C9" w:rsidRPr="003B33C9" w:rsidRDefault="003B33C9" w:rsidP="003B33C9">
      <w:pPr>
        <w:spacing w:after="0" w:line="240" w:lineRule="auto"/>
        <w:ind w:right="18"/>
        <w:jc w:val="center"/>
        <w:rPr>
          <w:rFonts w:ascii="Times New Roman" w:hAnsi="Times New Roman" w:cs="Times New Roman"/>
          <w:sz w:val="20"/>
          <w:szCs w:val="20"/>
        </w:rPr>
      </w:pPr>
      <w:r w:rsidRPr="003B33C9">
        <w:rPr>
          <w:rFonts w:ascii="Times New Roman" w:hAnsi="Times New Roman" w:cs="Times New Roman"/>
          <w:sz w:val="20"/>
          <w:szCs w:val="20"/>
        </w:rPr>
        <w:t>п. Усть-Юган</w:t>
      </w:r>
    </w:p>
    <w:p w14:paraId="0406EEF9" w14:textId="77777777" w:rsidR="003B33C9" w:rsidRPr="003B33C9" w:rsidRDefault="003B33C9" w:rsidP="003B33C9">
      <w:pPr>
        <w:spacing w:after="0" w:line="240" w:lineRule="auto"/>
        <w:ind w:right="18"/>
        <w:jc w:val="center"/>
        <w:rPr>
          <w:rFonts w:ascii="Times New Roman" w:hAnsi="Times New Roman" w:cs="Times New Roman"/>
          <w:sz w:val="20"/>
          <w:szCs w:val="20"/>
        </w:rPr>
      </w:pPr>
    </w:p>
    <w:p w14:paraId="190A6C99" w14:textId="77777777" w:rsidR="003B33C9" w:rsidRPr="003B33C9" w:rsidRDefault="003B33C9" w:rsidP="003B33C9">
      <w:pPr>
        <w:spacing w:after="0" w:line="240" w:lineRule="auto"/>
        <w:ind w:right="18"/>
        <w:jc w:val="center"/>
        <w:rPr>
          <w:rFonts w:ascii="Times New Roman" w:hAnsi="Times New Roman" w:cs="Times New Roman"/>
          <w:sz w:val="20"/>
          <w:szCs w:val="20"/>
        </w:rPr>
      </w:pPr>
    </w:p>
    <w:p w14:paraId="3FF4EE84" w14:textId="77777777" w:rsidR="003B33C9" w:rsidRPr="003B33C9" w:rsidRDefault="003B33C9" w:rsidP="003B33C9">
      <w:pPr>
        <w:widowControl w:val="0"/>
        <w:autoSpaceDE w:val="0"/>
        <w:autoSpaceDN w:val="0"/>
        <w:adjustRightInd w:val="0"/>
        <w:spacing w:after="0" w:line="240" w:lineRule="auto"/>
        <w:jc w:val="center"/>
        <w:rPr>
          <w:rFonts w:ascii="Times New Roman" w:eastAsiaTheme="minorEastAsia" w:hAnsi="Times New Roman" w:cs="Times New Roman"/>
          <w:bCs/>
          <w:sz w:val="20"/>
          <w:szCs w:val="20"/>
        </w:rPr>
      </w:pPr>
      <w:r w:rsidRPr="003B33C9">
        <w:rPr>
          <w:rFonts w:ascii="Times New Roman" w:hAnsi="Times New Roman" w:cs="Times New Roman"/>
          <w:bCs/>
          <w:sz w:val="20"/>
          <w:szCs w:val="20"/>
        </w:rPr>
        <w:t xml:space="preserve">О внесении изменений в постановление администрации сельского поселения Усть-Юган от 15.02.2019 № 29-па «Об утверждении Порядка взаимодействия органов местного самоуправления и муниципальных учреждений </w:t>
      </w:r>
      <w:proofErr w:type="gramStart"/>
      <w:r w:rsidRPr="003B33C9">
        <w:rPr>
          <w:rFonts w:ascii="Times New Roman" w:hAnsi="Times New Roman" w:cs="Times New Roman"/>
          <w:bCs/>
          <w:sz w:val="20"/>
          <w:szCs w:val="20"/>
        </w:rPr>
        <w:t>с</w:t>
      </w:r>
      <w:proofErr w:type="gramEnd"/>
      <w:r w:rsidRPr="003B33C9">
        <w:rPr>
          <w:rFonts w:ascii="Times New Roman" w:hAnsi="Times New Roman" w:cs="Times New Roman"/>
          <w:bCs/>
          <w:sz w:val="20"/>
          <w:szCs w:val="20"/>
        </w:rPr>
        <w:t xml:space="preserve"> </w:t>
      </w:r>
    </w:p>
    <w:p w14:paraId="326F1BFD" w14:textId="77777777" w:rsidR="003B33C9" w:rsidRPr="003B33C9" w:rsidRDefault="003B33C9" w:rsidP="003B33C9">
      <w:pPr>
        <w:widowControl w:val="0"/>
        <w:autoSpaceDE w:val="0"/>
        <w:autoSpaceDN w:val="0"/>
        <w:adjustRightInd w:val="0"/>
        <w:spacing w:after="0" w:line="240" w:lineRule="auto"/>
        <w:jc w:val="center"/>
        <w:rPr>
          <w:rFonts w:ascii="Times New Roman" w:hAnsi="Times New Roman" w:cs="Times New Roman"/>
          <w:bCs/>
          <w:sz w:val="20"/>
          <w:szCs w:val="20"/>
        </w:rPr>
      </w:pPr>
      <w:r w:rsidRPr="003B33C9">
        <w:rPr>
          <w:rFonts w:ascii="Times New Roman" w:hAnsi="Times New Roman" w:cs="Times New Roman"/>
          <w:bCs/>
          <w:sz w:val="20"/>
          <w:szCs w:val="20"/>
        </w:rPr>
        <w:t xml:space="preserve">организаторами добровольческой (волонтерской) деятельности, </w:t>
      </w:r>
    </w:p>
    <w:p w14:paraId="6B91912C" w14:textId="77777777" w:rsidR="003B33C9" w:rsidRPr="003B33C9" w:rsidRDefault="003B33C9" w:rsidP="003B33C9">
      <w:pPr>
        <w:widowControl w:val="0"/>
        <w:autoSpaceDE w:val="0"/>
        <w:autoSpaceDN w:val="0"/>
        <w:adjustRightInd w:val="0"/>
        <w:spacing w:after="0" w:line="240" w:lineRule="auto"/>
        <w:jc w:val="center"/>
        <w:rPr>
          <w:rFonts w:ascii="Times New Roman" w:hAnsi="Times New Roman" w:cs="Times New Roman"/>
          <w:bCs/>
          <w:sz w:val="20"/>
          <w:szCs w:val="20"/>
        </w:rPr>
      </w:pPr>
      <w:r w:rsidRPr="003B33C9">
        <w:rPr>
          <w:rFonts w:ascii="Times New Roman" w:hAnsi="Times New Roman" w:cs="Times New Roman"/>
          <w:bCs/>
          <w:sz w:val="20"/>
          <w:szCs w:val="20"/>
        </w:rPr>
        <w:t>добровольческими (волонтерскими) организациями»</w:t>
      </w:r>
    </w:p>
    <w:p w14:paraId="4A7B4423" w14:textId="77777777" w:rsidR="003B33C9" w:rsidRPr="003B33C9" w:rsidRDefault="003B33C9" w:rsidP="003B33C9">
      <w:pPr>
        <w:widowControl w:val="0"/>
        <w:autoSpaceDE w:val="0"/>
        <w:autoSpaceDN w:val="0"/>
        <w:adjustRightInd w:val="0"/>
        <w:spacing w:after="0" w:line="240" w:lineRule="auto"/>
        <w:jc w:val="center"/>
        <w:rPr>
          <w:rFonts w:ascii="Times New Roman" w:hAnsi="Times New Roman" w:cs="Times New Roman"/>
          <w:bCs/>
          <w:sz w:val="20"/>
          <w:szCs w:val="20"/>
        </w:rPr>
      </w:pPr>
      <w:r w:rsidRPr="003B33C9">
        <w:rPr>
          <w:rFonts w:ascii="Times New Roman" w:hAnsi="Times New Roman" w:cs="Times New Roman"/>
          <w:bCs/>
          <w:sz w:val="20"/>
          <w:szCs w:val="20"/>
        </w:rPr>
        <w:t>(в редакции от 08.08.2022 № 112-па-нпа)</w:t>
      </w:r>
    </w:p>
    <w:p w14:paraId="75F1D5FE" w14:textId="77777777" w:rsidR="003B33C9" w:rsidRPr="003B33C9" w:rsidRDefault="003B33C9" w:rsidP="003B33C9">
      <w:pPr>
        <w:widowControl w:val="0"/>
        <w:autoSpaceDE w:val="0"/>
        <w:autoSpaceDN w:val="0"/>
        <w:adjustRightInd w:val="0"/>
        <w:spacing w:after="0" w:line="240" w:lineRule="auto"/>
        <w:jc w:val="center"/>
        <w:rPr>
          <w:rFonts w:ascii="Times New Roman" w:hAnsi="Times New Roman" w:cs="Times New Roman"/>
          <w:bCs/>
          <w:sz w:val="20"/>
          <w:szCs w:val="20"/>
        </w:rPr>
      </w:pPr>
    </w:p>
    <w:p w14:paraId="59AB64F6" w14:textId="77777777" w:rsidR="003B33C9" w:rsidRPr="003B33C9" w:rsidRDefault="003B33C9" w:rsidP="003B33C9">
      <w:pPr>
        <w:widowControl w:val="0"/>
        <w:autoSpaceDE w:val="0"/>
        <w:autoSpaceDN w:val="0"/>
        <w:adjustRightInd w:val="0"/>
        <w:spacing w:after="0" w:line="240" w:lineRule="auto"/>
        <w:jc w:val="center"/>
        <w:rPr>
          <w:rFonts w:ascii="Times New Roman" w:hAnsi="Times New Roman" w:cs="Times New Roman"/>
          <w:bCs/>
          <w:sz w:val="20"/>
          <w:szCs w:val="20"/>
        </w:rPr>
      </w:pPr>
    </w:p>
    <w:p w14:paraId="1F4D1C98" w14:textId="4A417D44" w:rsidR="003B33C9" w:rsidRPr="003B33C9" w:rsidRDefault="003B33C9" w:rsidP="003B33C9">
      <w:pPr>
        <w:spacing w:after="0" w:line="240" w:lineRule="auto"/>
        <w:ind w:firstLine="567"/>
        <w:jc w:val="both"/>
        <w:rPr>
          <w:rFonts w:ascii="Times New Roman" w:hAnsi="Times New Roman" w:cs="Times New Roman"/>
          <w:sz w:val="20"/>
          <w:szCs w:val="20"/>
        </w:rPr>
      </w:pPr>
      <w:r w:rsidRPr="003B33C9">
        <w:rPr>
          <w:rFonts w:ascii="Times New Roman" w:hAnsi="Times New Roman" w:cs="Times New Roman"/>
          <w:sz w:val="20"/>
          <w:szCs w:val="20"/>
          <w:lang w:val="sq-AL"/>
        </w:rPr>
        <w:t>В соответствии с Федераль</w:t>
      </w:r>
      <w:proofErr w:type="spellStart"/>
      <w:r w:rsidRPr="003B33C9">
        <w:rPr>
          <w:rFonts w:ascii="Times New Roman" w:hAnsi="Times New Roman" w:cs="Times New Roman"/>
          <w:sz w:val="20"/>
          <w:szCs w:val="20"/>
        </w:rPr>
        <w:t>ным</w:t>
      </w:r>
      <w:proofErr w:type="spellEnd"/>
      <w:r w:rsidRPr="003B33C9">
        <w:rPr>
          <w:rFonts w:ascii="Times New Roman" w:hAnsi="Times New Roman" w:cs="Times New Roman"/>
          <w:sz w:val="20"/>
          <w:szCs w:val="20"/>
          <w:lang w:val="sq-AL"/>
        </w:rPr>
        <w:t xml:space="preserve"> закон</w:t>
      </w:r>
      <w:r w:rsidRPr="003B33C9">
        <w:rPr>
          <w:rFonts w:ascii="Times New Roman" w:hAnsi="Times New Roman" w:cs="Times New Roman"/>
          <w:sz w:val="20"/>
          <w:szCs w:val="20"/>
        </w:rPr>
        <w:t>ом</w:t>
      </w:r>
      <w:r w:rsidRPr="003B33C9">
        <w:rPr>
          <w:rFonts w:ascii="Times New Roman" w:hAnsi="Times New Roman" w:cs="Times New Roman"/>
          <w:sz w:val="20"/>
          <w:szCs w:val="20"/>
          <w:lang w:val="sq-AL"/>
        </w:rPr>
        <w:t xml:space="preserve"> от </w:t>
      </w:r>
      <w:r w:rsidRPr="003B33C9">
        <w:rPr>
          <w:rFonts w:ascii="Times New Roman" w:hAnsi="Times New Roman" w:cs="Times New Roman"/>
          <w:sz w:val="20"/>
          <w:szCs w:val="20"/>
        </w:rPr>
        <w:t>11.08.1995</w:t>
      </w:r>
      <w:r w:rsidRPr="003B33C9">
        <w:rPr>
          <w:rFonts w:ascii="Times New Roman" w:hAnsi="Times New Roman" w:cs="Times New Roman"/>
          <w:sz w:val="20"/>
          <w:szCs w:val="20"/>
          <w:lang w:val="sq-AL"/>
        </w:rPr>
        <w:t xml:space="preserve"> </w:t>
      </w:r>
      <w:r w:rsidRPr="003B33C9">
        <w:rPr>
          <w:rFonts w:ascii="Times New Roman" w:hAnsi="Times New Roman" w:cs="Times New Roman"/>
          <w:sz w:val="20"/>
          <w:szCs w:val="20"/>
        </w:rPr>
        <w:t>№</w:t>
      </w:r>
      <w:r w:rsidRPr="003B33C9">
        <w:rPr>
          <w:rFonts w:ascii="Times New Roman" w:hAnsi="Times New Roman" w:cs="Times New Roman"/>
          <w:sz w:val="20"/>
          <w:szCs w:val="20"/>
          <w:lang w:val="sq-AL"/>
        </w:rPr>
        <w:t xml:space="preserve"> 135-ФЗ </w:t>
      </w:r>
      <w:r w:rsidRPr="003B33C9">
        <w:rPr>
          <w:rFonts w:ascii="Times New Roman" w:hAnsi="Times New Roman" w:cs="Times New Roman"/>
          <w:sz w:val="20"/>
          <w:szCs w:val="20"/>
        </w:rPr>
        <w:t>«</w:t>
      </w:r>
      <w:r w:rsidRPr="003B33C9">
        <w:rPr>
          <w:rFonts w:ascii="Times New Roman" w:hAnsi="Times New Roman" w:cs="Times New Roman"/>
          <w:sz w:val="20"/>
          <w:szCs w:val="20"/>
          <w:lang w:val="sq-AL"/>
        </w:rPr>
        <w:t>О благотворительной деятельности и добровольчестве (волонтерстве)</w:t>
      </w:r>
      <w:r w:rsidRPr="003B33C9">
        <w:rPr>
          <w:rFonts w:ascii="Times New Roman" w:hAnsi="Times New Roman" w:cs="Times New Roman"/>
          <w:sz w:val="20"/>
          <w:szCs w:val="20"/>
        </w:rPr>
        <w:t>»</w:t>
      </w:r>
      <w:r>
        <w:rPr>
          <w:rFonts w:ascii="Times New Roman" w:hAnsi="Times New Roman" w:cs="Times New Roman"/>
          <w:sz w:val="20"/>
          <w:szCs w:val="20"/>
          <w:lang w:val="sq-AL"/>
        </w:rPr>
        <w:t xml:space="preserve">, </w:t>
      </w:r>
      <w:r w:rsidRPr="003B33C9">
        <w:rPr>
          <w:rFonts w:ascii="Times New Roman" w:hAnsi="Times New Roman" w:cs="Times New Roman"/>
          <w:sz w:val="20"/>
          <w:szCs w:val="20"/>
        </w:rPr>
        <w:t xml:space="preserve"> п о с т а н о в л я ю:</w:t>
      </w:r>
    </w:p>
    <w:p w14:paraId="6C4EA3EB" w14:textId="77777777" w:rsidR="003B33C9" w:rsidRPr="003B33C9" w:rsidRDefault="003B33C9" w:rsidP="003B33C9">
      <w:pPr>
        <w:spacing w:after="0" w:line="240" w:lineRule="auto"/>
        <w:rPr>
          <w:rFonts w:ascii="Times New Roman" w:hAnsi="Times New Roman" w:cs="Times New Roman"/>
          <w:sz w:val="20"/>
          <w:szCs w:val="20"/>
        </w:rPr>
      </w:pPr>
    </w:p>
    <w:p w14:paraId="1FF37120" w14:textId="77777777" w:rsidR="003B33C9" w:rsidRPr="003B33C9" w:rsidRDefault="003B33C9" w:rsidP="003B33C9">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3B33C9">
        <w:rPr>
          <w:rFonts w:ascii="Times New Roman" w:hAnsi="Times New Roman" w:cs="Times New Roman"/>
          <w:sz w:val="20"/>
          <w:szCs w:val="20"/>
        </w:rPr>
        <w:t xml:space="preserve">1. Внести в </w:t>
      </w:r>
      <w:r w:rsidRPr="003B33C9">
        <w:rPr>
          <w:rFonts w:ascii="Times New Roman" w:hAnsi="Times New Roman" w:cs="Times New Roman"/>
          <w:bCs/>
          <w:sz w:val="20"/>
          <w:szCs w:val="20"/>
        </w:rPr>
        <w:t>постановление администрации сельского поселения Усть-Юган от 15.02.2019 № 29-па «Об утверждении Порядка взаимодействия органов местного самоуправления и муниципальных учреждений с о</w:t>
      </w:r>
      <w:r w:rsidRPr="003B33C9">
        <w:rPr>
          <w:rFonts w:ascii="Times New Roman" w:hAnsi="Times New Roman" w:cs="Times New Roman"/>
          <w:bCs/>
          <w:sz w:val="20"/>
          <w:szCs w:val="20"/>
        </w:rPr>
        <w:t>р</w:t>
      </w:r>
      <w:r w:rsidRPr="003B33C9">
        <w:rPr>
          <w:rFonts w:ascii="Times New Roman" w:hAnsi="Times New Roman" w:cs="Times New Roman"/>
          <w:bCs/>
          <w:sz w:val="20"/>
          <w:szCs w:val="20"/>
        </w:rPr>
        <w:t>ганизаторами добровольческой (волонтерской) деятельности, добровольческими (волонтерскими) организац</w:t>
      </w:r>
      <w:r w:rsidRPr="003B33C9">
        <w:rPr>
          <w:rFonts w:ascii="Times New Roman" w:hAnsi="Times New Roman" w:cs="Times New Roman"/>
          <w:bCs/>
          <w:sz w:val="20"/>
          <w:szCs w:val="20"/>
        </w:rPr>
        <w:t>и</w:t>
      </w:r>
      <w:r w:rsidRPr="003B33C9">
        <w:rPr>
          <w:rFonts w:ascii="Times New Roman" w:hAnsi="Times New Roman" w:cs="Times New Roman"/>
          <w:bCs/>
          <w:sz w:val="20"/>
          <w:szCs w:val="20"/>
        </w:rPr>
        <w:t>ями» (в редакции от 08.08.2022 № 112-па-нпа) изменения, изложив приложение в редакции согласно прилож</w:t>
      </w:r>
      <w:r w:rsidRPr="003B33C9">
        <w:rPr>
          <w:rFonts w:ascii="Times New Roman" w:hAnsi="Times New Roman" w:cs="Times New Roman"/>
          <w:bCs/>
          <w:sz w:val="20"/>
          <w:szCs w:val="20"/>
        </w:rPr>
        <w:t>е</w:t>
      </w:r>
      <w:r w:rsidRPr="003B33C9">
        <w:rPr>
          <w:rFonts w:ascii="Times New Roman" w:hAnsi="Times New Roman" w:cs="Times New Roman"/>
          <w:bCs/>
          <w:sz w:val="20"/>
          <w:szCs w:val="20"/>
        </w:rPr>
        <w:t>нию к настоящему постановлению.</w:t>
      </w:r>
    </w:p>
    <w:p w14:paraId="59478AC0" w14:textId="77777777" w:rsidR="003B33C9" w:rsidRPr="003B33C9" w:rsidRDefault="003B33C9" w:rsidP="003B33C9">
      <w:pPr>
        <w:spacing w:after="0" w:line="240" w:lineRule="auto"/>
        <w:ind w:firstLine="709"/>
        <w:jc w:val="both"/>
        <w:rPr>
          <w:rFonts w:ascii="Times New Roman" w:hAnsi="Times New Roman" w:cs="Times New Roman"/>
          <w:sz w:val="20"/>
          <w:szCs w:val="20"/>
        </w:rPr>
      </w:pPr>
      <w:r w:rsidRPr="003B33C9">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28A2D572" w14:textId="77777777" w:rsidR="003B33C9" w:rsidRPr="003B33C9" w:rsidRDefault="003B33C9" w:rsidP="003B33C9">
      <w:pPr>
        <w:spacing w:after="0" w:line="240" w:lineRule="auto"/>
        <w:ind w:firstLine="709"/>
        <w:jc w:val="both"/>
        <w:rPr>
          <w:rFonts w:ascii="Times New Roman" w:hAnsi="Times New Roman" w:cs="Times New Roman"/>
          <w:sz w:val="20"/>
          <w:szCs w:val="20"/>
        </w:rPr>
      </w:pPr>
      <w:r w:rsidRPr="003B33C9">
        <w:rPr>
          <w:rFonts w:ascii="Times New Roman" w:hAnsi="Times New Roman" w:cs="Times New Roman"/>
          <w:sz w:val="20"/>
          <w:szCs w:val="20"/>
        </w:rPr>
        <w:t>3. Постановление вступает в силу после его официального опубликования (обнародования) в бюлл</w:t>
      </w:r>
      <w:r w:rsidRPr="003B33C9">
        <w:rPr>
          <w:rFonts w:ascii="Times New Roman" w:hAnsi="Times New Roman" w:cs="Times New Roman"/>
          <w:sz w:val="20"/>
          <w:szCs w:val="20"/>
        </w:rPr>
        <w:t>е</w:t>
      </w:r>
      <w:r w:rsidRPr="003B33C9">
        <w:rPr>
          <w:rFonts w:ascii="Times New Roman" w:hAnsi="Times New Roman" w:cs="Times New Roman"/>
          <w:sz w:val="20"/>
          <w:szCs w:val="20"/>
        </w:rPr>
        <w:t>тене «Усть-Юганский вестник».</w:t>
      </w:r>
    </w:p>
    <w:p w14:paraId="09E34D42" w14:textId="77777777" w:rsidR="003B33C9" w:rsidRPr="003B33C9" w:rsidRDefault="003B33C9" w:rsidP="003B33C9">
      <w:pPr>
        <w:spacing w:after="0" w:line="240" w:lineRule="auto"/>
        <w:ind w:firstLine="709"/>
        <w:jc w:val="both"/>
        <w:rPr>
          <w:rFonts w:ascii="Times New Roman" w:hAnsi="Times New Roman" w:cs="Times New Roman"/>
          <w:sz w:val="20"/>
          <w:szCs w:val="20"/>
        </w:rPr>
      </w:pPr>
      <w:r w:rsidRPr="003B33C9">
        <w:rPr>
          <w:rFonts w:ascii="Times New Roman" w:hAnsi="Times New Roman" w:cs="Times New Roman"/>
          <w:sz w:val="20"/>
          <w:szCs w:val="20"/>
        </w:rPr>
        <w:t xml:space="preserve">4. </w:t>
      </w:r>
      <w:proofErr w:type="gramStart"/>
      <w:r w:rsidRPr="003B33C9">
        <w:rPr>
          <w:rFonts w:ascii="Times New Roman" w:hAnsi="Times New Roman" w:cs="Times New Roman"/>
          <w:sz w:val="20"/>
          <w:szCs w:val="20"/>
        </w:rPr>
        <w:t>Контроль за</w:t>
      </w:r>
      <w:proofErr w:type="gramEnd"/>
      <w:r w:rsidRPr="003B33C9">
        <w:rPr>
          <w:rFonts w:ascii="Times New Roman" w:hAnsi="Times New Roman" w:cs="Times New Roman"/>
          <w:sz w:val="20"/>
          <w:szCs w:val="20"/>
        </w:rPr>
        <w:t xml:space="preserve"> исполнением постановления оставляю за собой.</w:t>
      </w:r>
    </w:p>
    <w:p w14:paraId="7017A475" w14:textId="77777777" w:rsidR="003B33C9" w:rsidRPr="003B33C9" w:rsidRDefault="003B33C9" w:rsidP="003B33C9">
      <w:pPr>
        <w:spacing w:after="0" w:line="240" w:lineRule="auto"/>
        <w:ind w:firstLine="709"/>
        <w:jc w:val="both"/>
        <w:rPr>
          <w:rFonts w:ascii="Times New Roman" w:hAnsi="Times New Roman" w:cs="Times New Roman"/>
          <w:sz w:val="20"/>
          <w:szCs w:val="20"/>
        </w:rPr>
      </w:pPr>
    </w:p>
    <w:p w14:paraId="560D0148" w14:textId="77777777" w:rsidR="003B33C9" w:rsidRPr="003B33C9" w:rsidRDefault="003B33C9" w:rsidP="003B33C9">
      <w:pPr>
        <w:spacing w:after="0" w:line="240" w:lineRule="auto"/>
        <w:jc w:val="both"/>
        <w:rPr>
          <w:rFonts w:ascii="Times New Roman" w:hAnsi="Times New Roman" w:cs="Times New Roman"/>
          <w:sz w:val="20"/>
          <w:szCs w:val="20"/>
        </w:rPr>
      </w:pPr>
    </w:p>
    <w:p w14:paraId="4BF70CD5" w14:textId="77777777" w:rsidR="003B33C9" w:rsidRPr="003B33C9" w:rsidRDefault="003B33C9" w:rsidP="003B33C9">
      <w:pPr>
        <w:tabs>
          <w:tab w:val="left" w:pos="6237"/>
        </w:tabs>
        <w:spacing w:after="0" w:line="240" w:lineRule="auto"/>
        <w:jc w:val="both"/>
        <w:rPr>
          <w:rFonts w:ascii="Times New Roman" w:hAnsi="Times New Roman" w:cs="Times New Roman"/>
          <w:sz w:val="20"/>
          <w:szCs w:val="20"/>
        </w:rPr>
      </w:pPr>
      <w:r w:rsidRPr="003B33C9">
        <w:rPr>
          <w:rFonts w:ascii="Times New Roman" w:hAnsi="Times New Roman" w:cs="Times New Roman"/>
          <w:sz w:val="20"/>
          <w:szCs w:val="20"/>
        </w:rPr>
        <w:t xml:space="preserve">Глава сельского поселения  </w:t>
      </w:r>
    </w:p>
    <w:p w14:paraId="5FB433E0" w14:textId="1360A07B" w:rsidR="003B33C9" w:rsidRPr="003B33C9" w:rsidRDefault="003B33C9" w:rsidP="003B33C9">
      <w:pPr>
        <w:tabs>
          <w:tab w:val="left" w:pos="6237"/>
        </w:tabs>
        <w:spacing w:after="0" w:line="240" w:lineRule="auto"/>
        <w:jc w:val="both"/>
        <w:rPr>
          <w:rFonts w:ascii="Times New Roman" w:hAnsi="Times New Roman" w:cs="Times New Roman"/>
          <w:sz w:val="20"/>
          <w:szCs w:val="20"/>
        </w:rPr>
      </w:pPr>
      <w:r w:rsidRPr="003B33C9">
        <w:rPr>
          <w:rFonts w:ascii="Times New Roman" w:hAnsi="Times New Roman" w:cs="Times New Roman"/>
          <w:sz w:val="20"/>
          <w:szCs w:val="20"/>
        </w:rPr>
        <w:t xml:space="preserve">Усть-Юган                                                                    </w:t>
      </w:r>
      <w:r>
        <w:rPr>
          <w:rFonts w:ascii="Times New Roman" w:hAnsi="Times New Roman" w:cs="Times New Roman"/>
          <w:sz w:val="20"/>
          <w:szCs w:val="20"/>
        </w:rPr>
        <w:t xml:space="preserve">     </w:t>
      </w:r>
      <w:r w:rsidRPr="003B33C9">
        <w:rPr>
          <w:rFonts w:ascii="Times New Roman" w:hAnsi="Times New Roman" w:cs="Times New Roman"/>
          <w:sz w:val="20"/>
          <w:szCs w:val="20"/>
        </w:rPr>
        <w:t xml:space="preserve">  В.А. Мякишев</w:t>
      </w:r>
    </w:p>
    <w:p w14:paraId="1F36F2D1" w14:textId="4FCE473A" w:rsidR="003B33C9" w:rsidRPr="003B33C9" w:rsidRDefault="003B33C9" w:rsidP="003B33C9">
      <w:pPr>
        <w:spacing w:after="0" w:line="240" w:lineRule="auto"/>
        <w:ind w:firstLine="5387"/>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p w14:paraId="1A0DF89F" w14:textId="378F669F" w:rsidR="003B33C9" w:rsidRPr="003B33C9" w:rsidRDefault="003B33C9" w:rsidP="003B33C9">
      <w:pPr>
        <w:spacing w:after="0" w:line="240" w:lineRule="auto"/>
        <w:ind w:firstLine="5387"/>
        <w:rPr>
          <w:rFonts w:ascii="Times New Roman" w:hAnsi="Times New Roman" w:cs="Times New Roman"/>
          <w:sz w:val="20"/>
          <w:szCs w:val="20"/>
        </w:rPr>
      </w:pPr>
      <w:r>
        <w:rPr>
          <w:rFonts w:ascii="Times New Roman" w:hAnsi="Times New Roman" w:cs="Times New Roman"/>
          <w:sz w:val="20"/>
          <w:szCs w:val="20"/>
        </w:rPr>
        <w:t xml:space="preserve">                      </w:t>
      </w:r>
      <w:r w:rsidRPr="003B33C9">
        <w:rPr>
          <w:rFonts w:ascii="Times New Roman" w:hAnsi="Times New Roman" w:cs="Times New Roman"/>
          <w:sz w:val="20"/>
          <w:szCs w:val="20"/>
        </w:rPr>
        <w:t>Приложение</w:t>
      </w:r>
    </w:p>
    <w:p w14:paraId="2507A42F" w14:textId="23047FAE" w:rsidR="003B33C9" w:rsidRPr="003B33C9" w:rsidRDefault="003B33C9" w:rsidP="003B33C9">
      <w:pPr>
        <w:spacing w:after="0" w:line="240" w:lineRule="auto"/>
        <w:ind w:firstLine="5387"/>
        <w:rPr>
          <w:rFonts w:ascii="Times New Roman" w:hAnsi="Times New Roman" w:cs="Times New Roman"/>
          <w:sz w:val="20"/>
          <w:szCs w:val="20"/>
        </w:rPr>
      </w:pPr>
      <w:r>
        <w:rPr>
          <w:rFonts w:ascii="Times New Roman" w:hAnsi="Times New Roman" w:cs="Times New Roman"/>
          <w:sz w:val="20"/>
          <w:szCs w:val="20"/>
        </w:rPr>
        <w:t xml:space="preserve">                       </w:t>
      </w:r>
      <w:r w:rsidRPr="003B33C9">
        <w:rPr>
          <w:rFonts w:ascii="Times New Roman" w:hAnsi="Times New Roman" w:cs="Times New Roman"/>
          <w:sz w:val="20"/>
          <w:szCs w:val="20"/>
        </w:rPr>
        <w:t>к постановлению администрации</w:t>
      </w:r>
    </w:p>
    <w:p w14:paraId="3132704C" w14:textId="7EA30B40" w:rsidR="003B33C9" w:rsidRPr="003B33C9" w:rsidRDefault="003B33C9" w:rsidP="003B33C9">
      <w:pPr>
        <w:spacing w:after="0" w:line="240" w:lineRule="auto"/>
        <w:ind w:firstLine="5387"/>
        <w:rPr>
          <w:rFonts w:ascii="Times New Roman" w:hAnsi="Times New Roman" w:cs="Times New Roman"/>
          <w:sz w:val="20"/>
          <w:szCs w:val="20"/>
        </w:rPr>
      </w:pPr>
      <w:r>
        <w:rPr>
          <w:rFonts w:ascii="Times New Roman" w:hAnsi="Times New Roman" w:cs="Times New Roman"/>
          <w:sz w:val="20"/>
          <w:szCs w:val="20"/>
        </w:rPr>
        <w:t xml:space="preserve">                       </w:t>
      </w:r>
      <w:r w:rsidRPr="003B33C9">
        <w:rPr>
          <w:rFonts w:ascii="Times New Roman" w:hAnsi="Times New Roman" w:cs="Times New Roman"/>
          <w:sz w:val="20"/>
          <w:szCs w:val="20"/>
        </w:rPr>
        <w:t>сельского поселения Усть-Юган</w:t>
      </w:r>
    </w:p>
    <w:p w14:paraId="770AE98D" w14:textId="4FF39CAC" w:rsidR="003B33C9" w:rsidRPr="003B33C9" w:rsidRDefault="003B33C9" w:rsidP="003B33C9">
      <w:pPr>
        <w:spacing w:after="0" w:line="240" w:lineRule="auto"/>
        <w:ind w:firstLine="5387"/>
        <w:rPr>
          <w:rFonts w:ascii="Times New Roman" w:hAnsi="Times New Roman" w:cs="Times New Roman"/>
          <w:sz w:val="20"/>
          <w:szCs w:val="20"/>
          <w:u w:val="single"/>
        </w:rPr>
      </w:pPr>
      <w:r>
        <w:rPr>
          <w:rFonts w:ascii="Times New Roman" w:hAnsi="Times New Roman" w:cs="Times New Roman"/>
          <w:sz w:val="20"/>
          <w:szCs w:val="20"/>
        </w:rPr>
        <w:t xml:space="preserve">                       </w:t>
      </w:r>
      <w:r w:rsidRPr="003B33C9">
        <w:rPr>
          <w:rFonts w:ascii="Times New Roman" w:hAnsi="Times New Roman" w:cs="Times New Roman"/>
          <w:sz w:val="20"/>
          <w:szCs w:val="20"/>
        </w:rPr>
        <w:t xml:space="preserve">от </w:t>
      </w:r>
      <w:r w:rsidRPr="003B33C9">
        <w:rPr>
          <w:rFonts w:ascii="Times New Roman" w:hAnsi="Times New Roman" w:cs="Times New Roman"/>
          <w:sz w:val="20"/>
          <w:szCs w:val="20"/>
          <w:u w:val="single"/>
        </w:rPr>
        <w:t xml:space="preserve">13.10.2022 </w:t>
      </w:r>
      <w:r w:rsidRPr="003B33C9">
        <w:rPr>
          <w:rFonts w:ascii="Times New Roman" w:hAnsi="Times New Roman" w:cs="Times New Roman"/>
          <w:sz w:val="20"/>
          <w:szCs w:val="20"/>
        </w:rPr>
        <w:t xml:space="preserve">_№ </w:t>
      </w:r>
      <w:r w:rsidRPr="003B33C9">
        <w:rPr>
          <w:rFonts w:ascii="Times New Roman" w:hAnsi="Times New Roman" w:cs="Times New Roman"/>
          <w:sz w:val="20"/>
          <w:szCs w:val="20"/>
          <w:u w:val="single"/>
        </w:rPr>
        <w:t>149-па-нпа</w:t>
      </w:r>
    </w:p>
    <w:p w14:paraId="78AEAD2C" w14:textId="77777777" w:rsidR="003B33C9" w:rsidRPr="003B33C9" w:rsidRDefault="003B33C9" w:rsidP="003B33C9">
      <w:pPr>
        <w:spacing w:after="0" w:line="240" w:lineRule="auto"/>
        <w:ind w:firstLine="5387"/>
        <w:rPr>
          <w:rFonts w:ascii="Times New Roman" w:hAnsi="Times New Roman" w:cs="Times New Roman"/>
          <w:sz w:val="20"/>
          <w:szCs w:val="20"/>
        </w:rPr>
      </w:pPr>
    </w:p>
    <w:p w14:paraId="60366100" w14:textId="77777777" w:rsidR="003B33C9" w:rsidRPr="003B33C9" w:rsidRDefault="003B33C9" w:rsidP="003B33C9">
      <w:pPr>
        <w:spacing w:after="0" w:line="240" w:lineRule="auto"/>
        <w:jc w:val="right"/>
        <w:rPr>
          <w:rFonts w:ascii="Times New Roman" w:hAnsi="Times New Roman" w:cs="Times New Roman"/>
          <w:sz w:val="20"/>
          <w:szCs w:val="20"/>
        </w:rPr>
      </w:pPr>
    </w:p>
    <w:p w14:paraId="21342C1F" w14:textId="77777777" w:rsidR="003B33C9" w:rsidRPr="003B33C9" w:rsidRDefault="003B33C9" w:rsidP="003B33C9">
      <w:pPr>
        <w:widowControl w:val="0"/>
        <w:autoSpaceDE w:val="0"/>
        <w:autoSpaceDN w:val="0"/>
        <w:adjustRightInd w:val="0"/>
        <w:spacing w:after="0" w:line="240" w:lineRule="auto"/>
        <w:ind w:firstLine="709"/>
        <w:jc w:val="center"/>
        <w:rPr>
          <w:rFonts w:ascii="Times New Roman" w:hAnsi="Times New Roman" w:cs="Times New Roman"/>
          <w:bCs/>
          <w:sz w:val="20"/>
          <w:szCs w:val="20"/>
        </w:rPr>
      </w:pPr>
      <w:r w:rsidRPr="003B33C9">
        <w:rPr>
          <w:rFonts w:ascii="Times New Roman" w:hAnsi="Times New Roman" w:cs="Times New Roman"/>
          <w:bCs/>
          <w:sz w:val="20"/>
          <w:szCs w:val="20"/>
        </w:rPr>
        <w:t>Порядок взаимодействия органов местного самоуправления и</w:t>
      </w:r>
    </w:p>
    <w:p w14:paraId="698D630C" w14:textId="77777777" w:rsidR="003B33C9" w:rsidRPr="003B33C9" w:rsidRDefault="003B33C9" w:rsidP="003B33C9">
      <w:pPr>
        <w:widowControl w:val="0"/>
        <w:autoSpaceDE w:val="0"/>
        <w:autoSpaceDN w:val="0"/>
        <w:adjustRightInd w:val="0"/>
        <w:spacing w:after="0" w:line="240" w:lineRule="auto"/>
        <w:ind w:firstLine="709"/>
        <w:jc w:val="center"/>
        <w:rPr>
          <w:rFonts w:ascii="Times New Roman" w:hAnsi="Times New Roman" w:cs="Times New Roman"/>
          <w:bCs/>
          <w:sz w:val="20"/>
          <w:szCs w:val="20"/>
        </w:rPr>
      </w:pPr>
      <w:r w:rsidRPr="003B33C9">
        <w:rPr>
          <w:rFonts w:ascii="Times New Roman" w:hAnsi="Times New Roman" w:cs="Times New Roman"/>
          <w:bCs/>
          <w:sz w:val="20"/>
          <w:szCs w:val="20"/>
        </w:rPr>
        <w:t xml:space="preserve">муниципальных учреждений с организаторами </w:t>
      </w:r>
      <w:proofErr w:type="gramStart"/>
      <w:r w:rsidRPr="003B33C9">
        <w:rPr>
          <w:rFonts w:ascii="Times New Roman" w:hAnsi="Times New Roman" w:cs="Times New Roman"/>
          <w:bCs/>
          <w:sz w:val="20"/>
          <w:szCs w:val="20"/>
        </w:rPr>
        <w:t>добровольческой</w:t>
      </w:r>
      <w:proofErr w:type="gramEnd"/>
    </w:p>
    <w:p w14:paraId="701DAFA1" w14:textId="77777777" w:rsidR="003B33C9" w:rsidRPr="003B33C9" w:rsidRDefault="003B33C9" w:rsidP="003B33C9">
      <w:pPr>
        <w:widowControl w:val="0"/>
        <w:autoSpaceDE w:val="0"/>
        <w:autoSpaceDN w:val="0"/>
        <w:adjustRightInd w:val="0"/>
        <w:spacing w:after="0" w:line="240" w:lineRule="auto"/>
        <w:ind w:firstLine="709"/>
        <w:jc w:val="center"/>
        <w:rPr>
          <w:rFonts w:ascii="Times New Roman" w:hAnsi="Times New Roman" w:cs="Times New Roman"/>
          <w:bCs/>
          <w:sz w:val="20"/>
          <w:szCs w:val="20"/>
        </w:rPr>
      </w:pPr>
      <w:r w:rsidRPr="003B33C9">
        <w:rPr>
          <w:rFonts w:ascii="Times New Roman" w:hAnsi="Times New Roman" w:cs="Times New Roman"/>
          <w:bCs/>
          <w:sz w:val="20"/>
          <w:szCs w:val="20"/>
        </w:rPr>
        <w:t xml:space="preserve">(волонтерской) деятельности, </w:t>
      </w:r>
      <w:proofErr w:type="gramStart"/>
      <w:r w:rsidRPr="003B33C9">
        <w:rPr>
          <w:rFonts w:ascii="Times New Roman" w:hAnsi="Times New Roman" w:cs="Times New Roman"/>
          <w:bCs/>
          <w:sz w:val="20"/>
          <w:szCs w:val="20"/>
        </w:rPr>
        <w:t>добровольческими</w:t>
      </w:r>
      <w:proofErr w:type="gramEnd"/>
      <w:r w:rsidRPr="003B33C9">
        <w:rPr>
          <w:rFonts w:ascii="Times New Roman" w:hAnsi="Times New Roman" w:cs="Times New Roman"/>
          <w:bCs/>
          <w:sz w:val="20"/>
          <w:szCs w:val="20"/>
        </w:rPr>
        <w:t xml:space="preserve"> (волонтерскими)</w:t>
      </w:r>
    </w:p>
    <w:p w14:paraId="3DE79F63" w14:textId="77777777" w:rsidR="003B33C9" w:rsidRPr="003B33C9" w:rsidRDefault="003B33C9" w:rsidP="003B33C9">
      <w:pPr>
        <w:widowControl w:val="0"/>
        <w:autoSpaceDE w:val="0"/>
        <w:autoSpaceDN w:val="0"/>
        <w:adjustRightInd w:val="0"/>
        <w:spacing w:after="0" w:line="240" w:lineRule="auto"/>
        <w:ind w:firstLine="709"/>
        <w:jc w:val="center"/>
        <w:rPr>
          <w:rFonts w:ascii="Times New Roman" w:hAnsi="Times New Roman" w:cs="Times New Roman"/>
          <w:bCs/>
          <w:sz w:val="20"/>
          <w:szCs w:val="20"/>
        </w:rPr>
      </w:pPr>
      <w:r w:rsidRPr="003B33C9">
        <w:rPr>
          <w:rFonts w:ascii="Times New Roman" w:hAnsi="Times New Roman" w:cs="Times New Roman"/>
          <w:bCs/>
          <w:sz w:val="20"/>
          <w:szCs w:val="20"/>
        </w:rPr>
        <w:t>организациями (далее - Порядок)</w:t>
      </w:r>
    </w:p>
    <w:p w14:paraId="79DA6204" w14:textId="77777777" w:rsidR="003B33C9" w:rsidRPr="003B33C9" w:rsidRDefault="003B33C9" w:rsidP="003B33C9">
      <w:pPr>
        <w:widowControl w:val="0"/>
        <w:autoSpaceDE w:val="0"/>
        <w:autoSpaceDN w:val="0"/>
        <w:adjustRightInd w:val="0"/>
        <w:spacing w:after="0" w:line="240" w:lineRule="auto"/>
        <w:ind w:firstLine="709"/>
        <w:jc w:val="center"/>
        <w:rPr>
          <w:rFonts w:ascii="Times New Roman" w:hAnsi="Times New Roman" w:cs="Times New Roman"/>
          <w:sz w:val="20"/>
          <w:szCs w:val="20"/>
        </w:rPr>
      </w:pPr>
    </w:p>
    <w:p w14:paraId="49EF377A"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1. Настоящий Порядок устанавливает порядок взаимодействия </w:t>
      </w:r>
      <w:r w:rsidRPr="003B33C9">
        <w:rPr>
          <w:rStyle w:val="match"/>
          <w:sz w:val="20"/>
          <w:szCs w:val="20"/>
        </w:rPr>
        <w:t>органов</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м</w:t>
      </w:r>
      <w:r w:rsidRPr="003B33C9">
        <w:rPr>
          <w:rStyle w:val="match"/>
          <w:sz w:val="20"/>
          <w:szCs w:val="20"/>
        </w:rPr>
        <w:t>у</w:t>
      </w:r>
      <w:r w:rsidRPr="003B33C9">
        <w:rPr>
          <w:rStyle w:val="match"/>
          <w:sz w:val="20"/>
          <w:szCs w:val="20"/>
        </w:rPr>
        <w:t>ниципального</w:t>
      </w:r>
      <w:r w:rsidRPr="003B33C9">
        <w:rPr>
          <w:sz w:val="20"/>
          <w:szCs w:val="20"/>
        </w:rPr>
        <w:t xml:space="preserve"> образования сельское поселение Усть-Юган и </w:t>
      </w:r>
      <w:r w:rsidRPr="003B33C9">
        <w:rPr>
          <w:rStyle w:val="match"/>
          <w:sz w:val="20"/>
          <w:szCs w:val="20"/>
        </w:rPr>
        <w:t>муниципальных</w:t>
      </w:r>
      <w:r w:rsidRPr="003B33C9">
        <w:rPr>
          <w:sz w:val="20"/>
          <w:szCs w:val="20"/>
        </w:rPr>
        <w:t xml:space="preserve"> </w:t>
      </w:r>
      <w:r w:rsidRPr="003B33C9">
        <w:rPr>
          <w:rStyle w:val="match"/>
          <w:sz w:val="20"/>
          <w:szCs w:val="20"/>
        </w:rPr>
        <w:t>учреждений</w:t>
      </w:r>
      <w:r w:rsidRPr="003B33C9">
        <w:rPr>
          <w:sz w:val="20"/>
          <w:szCs w:val="20"/>
        </w:rPr>
        <w:t xml:space="preserve"> </w:t>
      </w:r>
      <w:r w:rsidRPr="003B33C9">
        <w:rPr>
          <w:rStyle w:val="match"/>
          <w:sz w:val="20"/>
          <w:szCs w:val="20"/>
        </w:rPr>
        <w:t>муниципального</w:t>
      </w:r>
      <w:r w:rsidRPr="003B33C9">
        <w:rPr>
          <w:sz w:val="20"/>
          <w:szCs w:val="20"/>
        </w:rPr>
        <w:t xml:space="preserve"> о</w:t>
      </w:r>
      <w:r w:rsidRPr="003B33C9">
        <w:rPr>
          <w:sz w:val="20"/>
          <w:szCs w:val="20"/>
        </w:rPr>
        <w:t>б</w:t>
      </w:r>
      <w:r w:rsidRPr="003B33C9">
        <w:rPr>
          <w:sz w:val="20"/>
          <w:szCs w:val="20"/>
        </w:rPr>
        <w:t xml:space="preserve">разования сельское поселение Усть-Юган с </w:t>
      </w:r>
      <w:r w:rsidRPr="003B33C9">
        <w:rPr>
          <w:rStyle w:val="match"/>
          <w:sz w:val="20"/>
          <w:szCs w:val="20"/>
        </w:rPr>
        <w:t>организаторами</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волонтерской</w:t>
      </w:r>
      <w:r w:rsidRPr="003B33C9">
        <w:rPr>
          <w:sz w:val="20"/>
          <w:szCs w:val="20"/>
        </w:rPr>
        <w:t xml:space="preserve">) </w:t>
      </w:r>
      <w:r w:rsidRPr="003B33C9">
        <w:rPr>
          <w:rStyle w:val="match"/>
          <w:sz w:val="20"/>
          <w:szCs w:val="20"/>
        </w:rPr>
        <w:t>деятельности</w:t>
      </w:r>
      <w:r w:rsidRPr="003B33C9">
        <w:rPr>
          <w:sz w:val="20"/>
          <w:szCs w:val="20"/>
        </w:rPr>
        <w:t xml:space="preserve"> и </w:t>
      </w:r>
      <w:r w:rsidRPr="003B33C9">
        <w:rPr>
          <w:rStyle w:val="match"/>
          <w:sz w:val="20"/>
          <w:szCs w:val="20"/>
        </w:rPr>
        <w:t>добровольческими</w:t>
      </w:r>
      <w:r w:rsidRPr="003B33C9">
        <w:rPr>
          <w:sz w:val="20"/>
          <w:szCs w:val="20"/>
        </w:rPr>
        <w:t xml:space="preserve"> (</w:t>
      </w:r>
      <w:r w:rsidRPr="003B33C9">
        <w:rPr>
          <w:rStyle w:val="match"/>
          <w:sz w:val="20"/>
          <w:szCs w:val="20"/>
        </w:rPr>
        <w:t>волонтерскими</w:t>
      </w:r>
      <w:r w:rsidRPr="003B33C9">
        <w:rPr>
          <w:sz w:val="20"/>
          <w:szCs w:val="20"/>
        </w:rPr>
        <w:t xml:space="preserve">) </w:t>
      </w:r>
      <w:r w:rsidRPr="003B33C9">
        <w:rPr>
          <w:rStyle w:val="match"/>
          <w:sz w:val="20"/>
          <w:szCs w:val="20"/>
        </w:rPr>
        <w:t>организациями</w:t>
      </w:r>
      <w:r w:rsidRPr="003B33C9">
        <w:rPr>
          <w:sz w:val="20"/>
          <w:szCs w:val="20"/>
        </w:rPr>
        <w:t xml:space="preserve"> на территории </w:t>
      </w:r>
      <w:r w:rsidRPr="003B33C9">
        <w:rPr>
          <w:rStyle w:val="match"/>
          <w:sz w:val="20"/>
          <w:szCs w:val="20"/>
        </w:rPr>
        <w:t>муниципального</w:t>
      </w:r>
      <w:r w:rsidRPr="003B33C9">
        <w:rPr>
          <w:sz w:val="20"/>
          <w:szCs w:val="20"/>
        </w:rPr>
        <w:t xml:space="preserve"> образования сельское пос</w:t>
      </w:r>
      <w:r w:rsidRPr="003B33C9">
        <w:rPr>
          <w:sz w:val="20"/>
          <w:szCs w:val="20"/>
        </w:rPr>
        <w:t>е</w:t>
      </w:r>
      <w:r w:rsidRPr="003B33C9">
        <w:rPr>
          <w:sz w:val="20"/>
          <w:szCs w:val="20"/>
        </w:rPr>
        <w:t>ление Усть-Юган.</w:t>
      </w:r>
    </w:p>
    <w:p w14:paraId="79301F41"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lastRenderedPageBreak/>
        <w:t>2. Используемые в настоящем Порядке понятия соответствуют понятиям, определенным Федеральным законом от 11.08.1995</w:t>
      </w:r>
      <w:r w:rsidRPr="003B33C9">
        <w:rPr>
          <w:sz w:val="20"/>
          <w:szCs w:val="20"/>
          <w:lang w:val="sq-AL"/>
        </w:rPr>
        <w:t xml:space="preserve"> </w:t>
      </w:r>
      <w:r w:rsidRPr="003B33C9">
        <w:rPr>
          <w:sz w:val="20"/>
          <w:szCs w:val="20"/>
        </w:rPr>
        <w:t>№</w:t>
      </w:r>
      <w:r w:rsidRPr="003B33C9">
        <w:rPr>
          <w:sz w:val="20"/>
          <w:szCs w:val="20"/>
          <w:lang w:val="sq-AL"/>
        </w:rPr>
        <w:t xml:space="preserve"> 135-ФЗ </w:t>
      </w:r>
      <w:r w:rsidRPr="003B33C9">
        <w:rPr>
          <w:sz w:val="20"/>
          <w:szCs w:val="20"/>
        </w:rPr>
        <w:t>«</w:t>
      </w:r>
      <w:r w:rsidRPr="003B33C9">
        <w:rPr>
          <w:sz w:val="20"/>
          <w:szCs w:val="20"/>
          <w:lang w:val="sq-AL"/>
        </w:rPr>
        <w:t>О благотворительной деятельности и добровольчестве (волонтерстве)</w:t>
      </w:r>
      <w:r w:rsidRPr="003B33C9">
        <w:rPr>
          <w:sz w:val="20"/>
          <w:szCs w:val="20"/>
        </w:rPr>
        <w:t xml:space="preserve"> (далее-Федеральный закон).</w:t>
      </w:r>
    </w:p>
    <w:p w14:paraId="462BFBF2"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3. </w:t>
      </w:r>
      <w:proofErr w:type="gramStart"/>
      <w:r w:rsidRPr="003B33C9">
        <w:rPr>
          <w:sz w:val="20"/>
          <w:szCs w:val="20"/>
        </w:rPr>
        <w:t xml:space="preserve">Целью Порядка является содействие развитию </w:t>
      </w:r>
      <w:r w:rsidRPr="003B33C9">
        <w:rPr>
          <w:rStyle w:val="match"/>
          <w:sz w:val="20"/>
          <w:szCs w:val="20"/>
        </w:rPr>
        <w:t>добровольческой</w:t>
      </w:r>
      <w:r w:rsidRPr="003B33C9">
        <w:rPr>
          <w:sz w:val="20"/>
          <w:szCs w:val="20"/>
        </w:rPr>
        <w:t xml:space="preserve"> (</w:t>
      </w:r>
      <w:r w:rsidRPr="003B33C9">
        <w:rPr>
          <w:rStyle w:val="match"/>
          <w:sz w:val="20"/>
          <w:szCs w:val="20"/>
        </w:rPr>
        <w:t>волонтерской</w:t>
      </w:r>
      <w:r w:rsidRPr="003B33C9">
        <w:rPr>
          <w:sz w:val="20"/>
          <w:szCs w:val="20"/>
        </w:rPr>
        <w:t xml:space="preserve">) </w:t>
      </w:r>
      <w:r w:rsidRPr="003B33C9">
        <w:rPr>
          <w:rStyle w:val="match"/>
          <w:sz w:val="20"/>
          <w:szCs w:val="20"/>
        </w:rPr>
        <w:t>деятельности</w:t>
      </w:r>
      <w:r w:rsidRPr="003B33C9">
        <w:rPr>
          <w:sz w:val="20"/>
          <w:szCs w:val="20"/>
        </w:rPr>
        <w:t>, акт</w:t>
      </w:r>
      <w:r w:rsidRPr="003B33C9">
        <w:rPr>
          <w:sz w:val="20"/>
          <w:szCs w:val="20"/>
        </w:rPr>
        <w:t>и</w:t>
      </w:r>
      <w:r w:rsidRPr="003B33C9">
        <w:rPr>
          <w:sz w:val="20"/>
          <w:szCs w:val="20"/>
        </w:rPr>
        <w:t xml:space="preserve">визация потенциала </w:t>
      </w:r>
      <w:r w:rsidRPr="003B33C9">
        <w:rPr>
          <w:rStyle w:val="match"/>
          <w:sz w:val="20"/>
          <w:szCs w:val="20"/>
        </w:rPr>
        <w:t>добровольчества</w:t>
      </w:r>
      <w:r w:rsidRPr="003B33C9">
        <w:rPr>
          <w:sz w:val="20"/>
          <w:szCs w:val="20"/>
        </w:rPr>
        <w:t xml:space="preserve"> (</w:t>
      </w:r>
      <w:proofErr w:type="spellStart"/>
      <w:r w:rsidRPr="003B33C9">
        <w:rPr>
          <w:rStyle w:val="match"/>
          <w:sz w:val="20"/>
          <w:szCs w:val="20"/>
        </w:rPr>
        <w:t>волонтерства</w:t>
      </w:r>
      <w:proofErr w:type="spellEnd"/>
      <w:r w:rsidRPr="003B33C9">
        <w:rPr>
          <w:sz w:val="20"/>
          <w:szCs w:val="20"/>
        </w:rPr>
        <w:t>) как ресурса развития общества, способствующего форм</w:t>
      </w:r>
      <w:r w:rsidRPr="003B33C9">
        <w:rPr>
          <w:sz w:val="20"/>
          <w:szCs w:val="20"/>
        </w:rPr>
        <w:t>и</w:t>
      </w:r>
      <w:r w:rsidRPr="003B33C9">
        <w:rPr>
          <w:sz w:val="20"/>
          <w:szCs w:val="20"/>
        </w:rPr>
        <w:t xml:space="preserve">рованию и распространению инновационной практики социальной </w:t>
      </w:r>
      <w:r w:rsidRPr="003B33C9">
        <w:rPr>
          <w:rStyle w:val="match"/>
          <w:sz w:val="20"/>
          <w:szCs w:val="20"/>
        </w:rPr>
        <w:t>деятельности</w:t>
      </w:r>
      <w:r w:rsidRPr="003B33C9">
        <w:rPr>
          <w:sz w:val="20"/>
          <w:szCs w:val="20"/>
        </w:rPr>
        <w:t>, создание условия для пов</w:t>
      </w:r>
      <w:r w:rsidRPr="003B33C9">
        <w:rPr>
          <w:sz w:val="20"/>
          <w:szCs w:val="20"/>
        </w:rPr>
        <w:t>ы</w:t>
      </w:r>
      <w:r w:rsidRPr="003B33C9">
        <w:rPr>
          <w:sz w:val="20"/>
          <w:szCs w:val="20"/>
        </w:rPr>
        <w:t xml:space="preserve">шения качества жизни, проявления социально инициативных граждан, удовлетворения социальных и духовных потребностей населения в </w:t>
      </w:r>
      <w:r w:rsidRPr="003B33C9">
        <w:rPr>
          <w:rStyle w:val="match"/>
          <w:sz w:val="20"/>
          <w:szCs w:val="20"/>
        </w:rPr>
        <w:t>процессе</w:t>
      </w:r>
      <w:r w:rsidRPr="003B33C9">
        <w:rPr>
          <w:sz w:val="20"/>
          <w:szCs w:val="20"/>
        </w:rPr>
        <w:t xml:space="preserve"> социально-экономического развития поселения, а также получение гражд</w:t>
      </w:r>
      <w:r w:rsidRPr="003B33C9">
        <w:rPr>
          <w:sz w:val="20"/>
          <w:szCs w:val="20"/>
        </w:rPr>
        <w:t>а</w:t>
      </w:r>
      <w:r w:rsidRPr="003B33C9">
        <w:rPr>
          <w:sz w:val="20"/>
          <w:szCs w:val="20"/>
        </w:rPr>
        <w:t>нами навыков самореализации и самоорганизации для решения социальных задач.</w:t>
      </w:r>
      <w:proofErr w:type="gramEnd"/>
    </w:p>
    <w:p w14:paraId="206D4C28"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4. Участниками взаимодействия являются:</w:t>
      </w:r>
    </w:p>
    <w:p w14:paraId="1C0F5AD2"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 </w:t>
      </w:r>
      <w:r w:rsidRPr="003B33C9">
        <w:rPr>
          <w:rStyle w:val="match"/>
          <w:sz w:val="20"/>
          <w:szCs w:val="20"/>
        </w:rPr>
        <w:t>органы</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муниципального</w:t>
      </w:r>
      <w:r w:rsidRPr="003B33C9">
        <w:rPr>
          <w:sz w:val="20"/>
          <w:szCs w:val="20"/>
        </w:rPr>
        <w:t xml:space="preserve"> образования сельское поселение Усть-Юган, </w:t>
      </w:r>
      <w:r w:rsidRPr="003B33C9">
        <w:rPr>
          <w:rStyle w:val="match"/>
          <w:sz w:val="20"/>
          <w:szCs w:val="20"/>
        </w:rPr>
        <w:t>м</w:t>
      </w:r>
      <w:r w:rsidRPr="003B33C9">
        <w:rPr>
          <w:rStyle w:val="match"/>
          <w:sz w:val="20"/>
          <w:szCs w:val="20"/>
        </w:rPr>
        <w:t>у</w:t>
      </w:r>
      <w:r w:rsidRPr="003B33C9">
        <w:rPr>
          <w:rStyle w:val="match"/>
          <w:sz w:val="20"/>
          <w:szCs w:val="20"/>
        </w:rPr>
        <w:t>ниципальные</w:t>
      </w:r>
      <w:r w:rsidRPr="003B33C9">
        <w:rPr>
          <w:sz w:val="20"/>
          <w:szCs w:val="20"/>
        </w:rPr>
        <w:t xml:space="preserve"> </w:t>
      </w:r>
      <w:r w:rsidRPr="003B33C9">
        <w:rPr>
          <w:rStyle w:val="match"/>
          <w:sz w:val="20"/>
          <w:szCs w:val="20"/>
        </w:rPr>
        <w:t>учреждения</w:t>
      </w:r>
      <w:r w:rsidRPr="003B33C9">
        <w:rPr>
          <w:sz w:val="20"/>
          <w:szCs w:val="20"/>
        </w:rPr>
        <w:t xml:space="preserve"> </w:t>
      </w:r>
      <w:r w:rsidRPr="003B33C9">
        <w:rPr>
          <w:rStyle w:val="match"/>
          <w:sz w:val="20"/>
          <w:szCs w:val="20"/>
        </w:rPr>
        <w:t>муниципального</w:t>
      </w:r>
      <w:r w:rsidRPr="003B33C9">
        <w:rPr>
          <w:sz w:val="20"/>
          <w:szCs w:val="20"/>
        </w:rPr>
        <w:t xml:space="preserve"> образования сельское поселение Усть-Юган (далее-</w:t>
      </w:r>
      <w:r w:rsidRPr="003B33C9">
        <w:rPr>
          <w:rStyle w:val="match"/>
          <w:sz w:val="20"/>
          <w:szCs w:val="20"/>
        </w:rPr>
        <w:t>органы</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учреждения</w:t>
      </w:r>
      <w:r w:rsidRPr="003B33C9">
        <w:rPr>
          <w:sz w:val="20"/>
          <w:szCs w:val="20"/>
        </w:rPr>
        <w:t>);</w:t>
      </w:r>
    </w:p>
    <w:p w14:paraId="141BFE49" w14:textId="77777777" w:rsidR="003B33C9" w:rsidRPr="003B33C9" w:rsidRDefault="003B33C9" w:rsidP="003B33C9">
      <w:pPr>
        <w:pStyle w:val="formattext"/>
        <w:spacing w:before="0" w:beforeAutospacing="0" w:after="0" w:afterAutospacing="0"/>
        <w:ind w:firstLine="709"/>
        <w:jc w:val="both"/>
        <w:rPr>
          <w:sz w:val="20"/>
          <w:szCs w:val="20"/>
        </w:rPr>
      </w:pPr>
      <w:proofErr w:type="gramStart"/>
      <w:r w:rsidRPr="003B33C9">
        <w:rPr>
          <w:sz w:val="20"/>
          <w:szCs w:val="20"/>
        </w:rPr>
        <w:t xml:space="preserve">- </w:t>
      </w:r>
      <w:r w:rsidRPr="003B33C9">
        <w:rPr>
          <w:rStyle w:val="match"/>
          <w:sz w:val="20"/>
          <w:szCs w:val="20"/>
        </w:rPr>
        <w:t>организаторы</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волонтерской</w:t>
      </w:r>
      <w:r w:rsidRPr="003B33C9">
        <w:rPr>
          <w:sz w:val="20"/>
          <w:szCs w:val="20"/>
        </w:rPr>
        <w:t xml:space="preserve">) </w:t>
      </w:r>
      <w:r w:rsidRPr="003B33C9">
        <w:rPr>
          <w:rStyle w:val="match"/>
          <w:sz w:val="20"/>
          <w:szCs w:val="20"/>
        </w:rPr>
        <w:t>деятельности</w:t>
      </w:r>
      <w:r w:rsidRPr="003B33C9">
        <w:rPr>
          <w:sz w:val="20"/>
          <w:szCs w:val="20"/>
        </w:rPr>
        <w:t xml:space="preserve">, </w:t>
      </w:r>
      <w:r w:rsidRPr="003B33C9">
        <w:rPr>
          <w:rStyle w:val="match"/>
          <w:sz w:val="20"/>
          <w:szCs w:val="20"/>
        </w:rPr>
        <w:t>добровольцы</w:t>
      </w:r>
      <w:r w:rsidRPr="003B33C9">
        <w:rPr>
          <w:sz w:val="20"/>
          <w:szCs w:val="20"/>
        </w:rPr>
        <w:t xml:space="preserve"> (</w:t>
      </w:r>
      <w:r w:rsidRPr="003B33C9">
        <w:rPr>
          <w:rStyle w:val="match"/>
          <w:sz w:val="20"/>
          <w:szCs w:val="20"/>
        </w:rPr>
        <w:t>волонтеры</w:t>
      </w:r>
      <w:r w:rsidRPr="003B33C9">
        <w:rPr>
          <w:sz w:val="20"/>
          <w:szCs w:val="20"/>
        </w:rPr>
        <w:t xml:space="preserve">) и </w:t>
      </w:r>
      <w:r w:rsidRPr="003B33C9">
        <w:rPr>
          <w:rStyle w:val="match"/>
          <w:sz w:val="20"/>
          <w:szCs w:val="20"/>
        </w:rPr>
        <w:t>добровол</w:t>
      </w:r>
      <w:r w:rsidRPr="003B33C9">
        <w:rPr>
          <w:rStyle w:val="match"/>
          <w:sz w:val="20"/>
          <w:szCs w:val="20"/>
        </w:rPr>
        <w:t>ь</w:t>
      </w:r>
      <w:r w:rsidRPr="003B33C9">
        <w:rPr>
          <w:rStyle w:val="match"/>
          <w:sz w:val="20"/>
          <w:szCs w:val="20"/>
        </w:rPr>
        <w:t>ческие</w:t>
      </w:r>
      <w:r w:rsidRPr="003B33C9">
        <w:rPr>
          <w:sz w:val="20"/>
          <w:szCs w:val="20"/>
        </w:rPr>
        <w:t xml:space="preserve"> (</w:t>
      </w:r>
      <w:r w:rsidRPr="003B33C9">
        <w:rPr>
          <w:rStyle w:val="match"/>
          <w:sz w:val="20"/>
          <w:szCs w:val="20"/>
        </w:rPr>
        <w:t>волонтерские</w:t>
      </w:r>
      <w:r w:rsidRPr="003B33C9">
        <w:rPr>
          <w:sz w:val="20"/>
          <w:szCs w:val="20"/>
        </w:rPr>
        <w:t xml:space="preserve">) </w:t>
      </w:r>
      <w:r w:rsidRPr="003B33C9">
        <w:rPr>
          <w:rStyle w:val="match"/>
          <w:sz w:val="20"/>
          <w:szCs w:val="20"/>
        </w:rPr>
        <w:t>организации</w:t>
      </w:r>
      <w:r w:rsidRPr="003B33C9">
        <w:rPr>
          <w:sz w:val="20"/>
          <w:szCs w:val="20"/>
        </w:rPr>
        <w:t xml:space="preserve"> (далее-</w:t>
      </w:r>
      <w:r w:rsidRPr="003B33C9">
        <w:rPr>
          <w:rStyle w:val="match"/>
          <w:sz w:val="20"/>
          <w:szCs w:val="20"/>
        </w:rPr>
        <w:t>организаторы</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roofErr w:type="gramEnd"/>
    </w:p>
    <w:p w14:paraId="10F701C0"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 </w:t>
      </w:r>
      <w:proofErr w:type="spellStart"/>
      <w:r w:rsidRPr="003B33C9">
        <w:rPr>
          <w:sz w:val="20"/>
          <w:szCs w:val="20"/>
        </w:rPr>
        <w:t>благополучатели</w:t>
      </w:r>
      <w:proofErr w:type="spellEnd"/>
      <w:r w:rsidRPr="003B33C9">
        <w:rPr>
          <w:sz w:val="20"/>
          <w:szCs w:val="20"/>
        </w:rPr>
        <w:t>.</w:t>
      </w:r>
    </w:p>
    <w:p w14:paraId="6F0AE44F"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5. В целях осуществления взаимодействия </w:t>
      </w:r>
      <w:r w:rsidRPr="003B33C9">
        <w:rPr>
          <w:rStyle w:val="match"/>
          <w:sz w:val="20"/>
          <w:szCs w:val="20"/>
        </w:rPr>
        <w:t>организатор</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направляет в а</w:t>
      </w:r>
      <w:r w:rsidRPr="003B33C9">
        <w:rPr>
          <w:sz w:val="20"/>
          <w:szCs w:val="20"/>
        </w:rPr>
        <w:t>д</w:t>
      </w:r>
      <w:r w:rsidRPr="003B33C9">
        <w:rPr>
          <w:sz w:val="20"/>
          <w:szCs w:val="20"/>
        </w:rPr>
        <w:t xml:space="preserve">рес руководителя </w:t>
      </w:r>
      <w:r w:rsidRPr="003B33C9">
        <w:rPr>
          <w:rStyle w:val="match"/>
          <w:sz w:val="20"/>
          <w:szCs w:val="20"/>
        </w:rPr>
        <w:t>органа</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учреждения</w:t>
      </w:r>
      <w:r w:rsidRPr="003B33C9">
        <w:rPr>
          <w:sz w:val="20"/>
          <w:szCs w:val="20"/>
        </w:rPr>
        <w:t xml:space="preserve"> почтовым отправлением с описью вложения или в форме электронного документа через информационно-телекоммуникационную сеть «Интернет» предл</w:t>
      </w:r>
      <w:r w:rsidRPr="003B33C9">
        <w:rPr>
          <w:sz w:val="20"/>
          <w:szCs w:val="20"/>
        </w:rPr>
        <w:t>о</w:t>
      </w:r>
      <w:r w:rsidRPr="003B33C9">
        <w:rPr>
          <w:sz w:val="20"/>
          <w:szCs w:val="20"/>
        </w:rPr>
        <w:t xml:space="preserve">жение о намерении взаимодействовать в части </w:t>
      </w:r>
      <w:r w:rsidRPr="003B33C9">
        <w:rPr>
          <w:rStyle w:val="match"/>
          <w:sz w:val="20"/>
          <w:szCs w:val="20"/>
        </w:rPr>
        <w:t>организации</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(далее-предложение), которое должно содержать:</w:t>
      </w:r>
    </w:p>
    <w:p w14:paraId="0FE5A86F" w14:textId="77777777" w:rsidR="003B33C9" w:rsidRPr="003B33C9" w:rsidRDefault="003B33C9" w:rsidP="003B33C9">
      <w:pPr>
        <w:pStyle w:val="formattext"/>
        <w:spacing w:before="0" w:beforeAutospacing="0" w:after="0" w:afterAutospacing="0"/>
        <w:ind w:firstLine="709"/>
        <w:jc w:val="both"/>
        <w:rPr>
          <w:sz w:val="20"/>
          <w:szCs w:val="20"/>
        </w:rPr>
      </w:pPr>
      <w:proofErr w:type="gramStart"/>
      <w:r w:rsidRPr="003B33C9">
        <w:rPr>
          <w:sz w:val="20"/>
          <w:szCs w:val="20"/>
        </w:rPr>
        <w:t xml:space="preserve">а) фамилию, имя, отчество (при наличии), если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является физическое лицо; фамилию, имя, отчество (при наличии) и контакты руководителя </w:t>
      </w:r>
      <w:r w:rsidRPr="003B33C9">
        <w:rPr>
          <w:rStyle w:val="match"/>
          <w:sz w:val="20"/>
          <w:szCs w:val="20"/>
        </w:rPr>
        <w:t>организации</w:t>
      </w:r>
      <w:r w:rsidRPr="003B33C9">
        <w:rPr>
          <w:sz w:val="20"/>
          <w:szCs w:val="20"/>
        </w:rPr>
        <w:t xml:space="preserve"> или ее пре</w:t>
      </w:r>
      <w:r w:rsidRPr="003B33C9">
        <w:rPr>
          <w:sz w:val="20"/>
          <w:szCs w:val="20"/>
        </w:rPr>
        <w:t>д</w:t>
      </w:r>
      <w:r w:rsidRPr="003B33C9">
        <w:rPr>
          <w:sz w:val="20"/>
          <w:szCs w:val="20"/>
        </w:rPr>
        <w:t xml:space="preserve">ставителя (телефон, адрес, адрес электронной почты), если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явл</w:t>
      </w:r>
      <w:r w:rsidRPr="003B33C9">
        <w:rPr>
          <w:sz w:val="20"/>
          <w:szCs w:val="20"/>
        </w:rPr>
        <w:t>я</w:t>
      </w:r>
      <w:r w:rsidRPr="003B33C9">
        <w:rPr>
          <w:sz w:val="20"/>
          <w:szCs w:val="20"/>
        </w:rPr>
        <w:t>ется юридическое лицо;</w:t>
      </w:r>
      <w:proofErr w:type="gramEnd"/>
    </w:p>
    <w:p w14:paraId="787B5601"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б) </w:t>
      </w:r>
      <w:r w:rsidRPr="003B33C9">
        <w:rPr>
          <w:rStyle w:val="match"/>
          <w:sz w:val="20"/>
          <w:szCs w:val="20"/>
        </w:rPr>
        <w:t>государственный</w:t>
      </w:r>
      <w:r w:rsidRPr="003B33C9">
        <w:rPr>
          <w:sz w:val="20"/>
          <w:szCs w:val="20"/>
        </w:rPr>
        <w:t xml:space="preserve"> регистрационный номер, содержащийся в Едином </w:t>
      </w:r>
      <w:r w:rsidRPr="003B33C9">
        <w:rPr>
          <w:rStyle w:val="match"/>
          <w:sz w:val="20"/>
          <w:szCs w:val="20"/>
        </w:rPr>
        <w:t>государственном</w:t>
      </w:r>
      <w:r w:rsidRPr="003B33C9">
        <w:rPr>
          <w:sz w:val="20"/>
          <w:szCs w:val="20"/>
        </w:rPr>
        <w:t xml:space="preserve"> реестре юр</w:t>
      </w:r>
      <w:r w:rsidRPr="003B33C9">
        <w:rPr>
          <w:sz w:val="20"/>
          <w:szCs w:val="20"/>
        </w:rPr>
        <w:t>и</w:t>
      </w:r>
      <w:r w:rsidRPr="003B33C9">
        <w:rPr>
          <w:sz w:val="20"/>
          <w:szCs w:val="20"/>
        </w:rPr>
        <w:t xml:space="preserve">дических лиц, если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является юридическое лицо;</w:t>
      </w:r>
    </w:p>
    <w:p w14:paraId="2E9F6099"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в) сведения об адресе официального сайта или официальной страницы в информационно-телекоммуникационной сети «Интернет» (при наличии);</w:t>
      </w:r>
    </w:p>
    <w:p w14:paraId="3349875A"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г) идентификационный номер, содержащийся в единой информационной системе в сфере развития </w:t>
      </w:r>
      <w:r w:rsidRPr="003B33C9">
        <w:rPr>
          <w:rStyle w:val="match"/>
          <w:sz w:val="20"/>
          <w:szCs w:val="20"/>
        </w:rPr>
        <w:t>добровольчества</w:t>
      </w:r>
      <w:r w:rsidRPr="003B33C9">
        <w:rPr>
          <w:sz w:val="20"/>
          <w:szCs w:val="20"/>
        </w:rPr>
        <w:t xml:space="preserve"> (</w:t>
      </w:r>
      <w:proofErr w:type="spellStart"/>
      <w:r w:rsidRPr="003B33C9">
        <w:rPr>
          <w:rStyle w:val="match"/>
          <w:sz w:val="20"/>
          <w:szCs w:val="20"/>
        </w:rPr>
        <w:t>волонтерства</w:t>
      </w:r>
      <w:proofErr w:type="spellEnd"/>
      <w:r w:rsidRPr="003B33C9">
        <w:rPr>
          <w:sz w:val="20"/>
          <w:szCs w:val="20"/>
        </w:rPr>
        <w:t>) (при наличии);</w:t>
      </w:r>
    </w:p>
    <w:p w14:paraId="26DA6342" w14:textId="77777777" w:rsidR="003B33C9" w:rsidRPr="003B33C9" w:rsidRDefault="003B33C9" w:rsidP="003B33C9">
      <w:pPr>
        <w:pStyle w:val="formattext"/>
        <w:spacing w:before="0" w:beforeAutospacing="0" w:after="0" w:afterAutospacing="0"/>
        <w:ind w:firstLine="709"/>
        <w:jc w:val="both"/>
        <w:rPr>
          <w:sz w:val="20"/>
          <w:szCs w:val="20"/>
        </w:rPr>
      </w:pPr>
      <w:proofErr w:type="gramStart"/>
      <w:r w:rsidRPr="003B33C9">
        <w:rPr>
          <w:sz w:val="20"/>
          <w:szCs w:val="20"/>
        </w:rPr>
        <w:t xml:space="preserve">д) перечень предлагаемых к осуществлению видов работ (услуг), осуществляемых </w:t>
      </w:r>
      <w:r w:rsidRPr="003B33C9">
        <w:rPr>
          <w:rStyle w:val="match"/>
          <w:sz w:val="20"/>
          <w:szCs w:val="20"/>
        </w:rPr>
        <w:t>добровольцами</w:t>
      </w:r>
      <w:r w:rsidRPr="003B33C9">
        <w:rPr>
          <w:sz w:val="20"/>
          <w:szCs w:val="20"/>
        </w:rPr>
        <w:t xml:space="preserve"> в целях предусмотренных пунктом 1 статьи 2 Федерального закона, с описанием условий их оказания, в том чи</w:t>
      </w:r>
      <w:r w:rsidRPr="003B33C9">
        <w:rPr>
          <w:sz w:val="20"/>
          <w:szCs w:val="20"/>
        </w:rPr>
        <w:t>с</w:t>
      </w:r>
      <w:r w:rsidRPr="003B33C9">
        <w:rPr>
          <w:sz w:val="20"/>
          <w:szCs w:val="20"/>
        </w:rPr>
        <w:t xml:space="preserve">ле возможных сроков и объемов работ (оказания услуг), уровня подготовки, компетенции, уровня образования и профессиональных навыков </w:t>
      </w:r>
      <w:r w:rsidRPr="003B33C9">
        <w:rPr>
          <w:rStyle w:val="match"/>
          <w:sz w:val="20"/>
          <w:szCs w:val="20"/>
        </w:rPr>
        <w:t>добровольцев</w:t>
      </w:r>
      <w:r w:rsidRPr="003B33C9">
        <w:rPr>
          <w:sz w:val="20"/>
          <w:szCs w:val="20"/>
        </w:rPr>
        <w:t xml:space="preserve"> (</w:t>
      </w:r>
      <w:r w:rsidRPr="003B33C9">
        <w:rPr>
          <w:rStyle w:val="match"/>
          <w:sz w:val="20"/>
          <w:szCs w:val="20"/>
        </w:rPr>
        <w:t>волонтеров</w:t>
      </w:r>
      <w:r w:rsidRPr="003B33C9">
        <w:rPr>
          <w:sz w:val="20"/>
          <w:szCs w:val="20"/>
        </w:rPr>
        <w:t xml:space="preserve">), наличия опыта соответствующей </w:t>
      </w:r>
      <w:r w:rsidRPr="003B33C9">
        <w:rPr>
          <w:rStyle w:val="match"/>
          <w:sz w:val="20"/>
          <w:szCs w:val="20"/>
        </w:rPr>
        <w:t>деятельности</w:t>
      </w:r>
      <w:r w:rsidRPr="003B33C9">
        <w:rPr>
          <w:sz w:val="20"/>
          <w:szCs w:val="20"/>
        </w:rPr>
        <w:t xml:space="preserve"> </w:t>
      </w:r>
      <w:r w:rsidRPr="003B33C9">
        <w:rPr>
          <w:rStyle w:val="match"/>
          <w:sz w:val="20"/>
          <w:szCs w:val="20"/>
        </w:rPr>
        <w:t>орг</w:t>
      </w:r>
      <w:r w:rsidRPr="003B33C9">
        <w:rPr>
          <w:rStyle w:val="match"/>
          <w:sz w:val="20"/>
          <w:szCs w:val="20"/>
        </w:rPr>
        <w:t>а</w:t>
      </w:r>
      <w:r w:rsidRPr="003B33C9">
        <w:rPr>
          <w:rStyle w:val="match"/>
          <w:sz w:val="20"/>
          <w:szCs w:val="20"/>
        </w:rPr>
        <w:t>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и иных требований, установленных законодательством Российской Федерации.</w:t>
      </w:r>
      <w:proofErr w:type="gramEnd"/>
    </w:p>
    <w:p w14:paraId="231EB378"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6. </w:t>
      </w:r>
      <w:r w:rsidRPr="003B33C9">
        <w:rPr>
          <w:rStyle w:val="match"/>
          <w:sz w:val="20"/>
          <w:szCs w:val="20"/>
        </w:rPr>
        <w:t>Орган</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w:t>
      </w:r>
      <w:r w:rsidRPr="003B33C9">
        <w:rPr>
          <w:sz w:val="20"/>
          <w:szCs w:val="20"/>
        </w:rPr>
        <w:t xml:space="preserve"> по результатам рассмотрения предложения в срок, не превышающий 10 рабочих дней со дня его поступления, принимают одно из следующих решений:</w:t>
      </w:r>
    </w:p>
    <w:p w14:paraId="6BD7C9EC"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о принятии предложения;</w:t>
      </w:r>
    </w:p>
    <w:p w14:paraId="506A5FF0"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об отказе в принятии предложения с указанием причин, послуживших основанием для принятия такого решения.</w:t>
      </w:r>
    </w:p>
    <w:p w14:paraId="1BEF681C"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Срок рассмотрения предложения может быть продлен на 10 рабочих дней в </w:t>
      </w:r>
      <w:r w:rsidRPr="003B33C9">
        <w:rPr>
          <w:rStyle w:val="match"/>
          <w:sz w:val="20"/>
          <w:szCs w:val="20"/>
        </w:rPr>
        <w:t>случае</w:t>
      </w:r>
      <w:r w:rsidRPr="003B33C9">
        <w:rPr>
          <w:sz w:val="20"/>
          <w:szCs w:val="20"/>
        </w:rPr>
        <w:t>, истребования д</w:t>
      </w:r>
      <w:r w:rsidRPr="003B33C9">
        <w:rPr>
          <w:sz w:val="20"/>
          <w:szCs w:val="20"/>
        </w:rPr>
        <w:t>о</w:t>
      </w:r>
      <w:r w:rsidRPr="003B33C9">
        <w:rPr>
          <w:sz w:val="20"/>
          <w:szCs w:val="20"/>
        </w:rPr>
        <w:t>полнительной информац</w:t>
      </w:r>
      <w:proofErr w:type="gramStart"/>
      <w:r w:rsidRPr="003B33C9">
        <w:rPr>
          <w:sz w:val="20"/>
          <w:szCs w:val="20"/>
        </w:rPr>
        <w:t xml:space="preserve">ии у </w:t>
      </w:r>
      <w:r w:rsidRPr="003B33C9">
        <w:rPr>
          <w:rStyle w:val="match"/>
          <w:sz w:val="20"/>
          <w:szCs w:val="20"/>
        </w:rPr>
        <w:t>о</w:t>
      </w:r>
      <w:proofErr w:type="gramEnd"/>
      <w:r w:rsidRPr="003B33C9">
        <w:rPr>
          <w:rStyle w:val="match"/>
          <w:sz w:val="20"/>
          <w:szCs w:val="20"/>
        </w:rPr>
        <w:t>рганизатора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4A79BF8E"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7. </w:t>
      </w:r>
      <w:r w:rsidRPr="003B33C9">
        <w:rPr>
          <w:rStyle w:val="match"/>
          <w:sz w:val="20"/>
          <w:szCs w:val="20"/>
        </w:rPr>
        <w:t>Орган</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w:t>
      </w:r>
      <w:r w:rsidRPr="003B33C9">
        <w:rPr>
          <w:sz w:val="20"/>
          <w:szCs w:val="20"/>
        </w:rPr>
        <w:t xml:space="preserve"> информируют </w:t>
      </w:r>
      <w:r w:rsidRPr="003B33C9">
        <w:rPr>
          <w:rStyle w:val="match"/>
          <w:sz w:val="20"/>
          <w:szCs w:val="20"/>
        </w:rPr>
        <w:t>организатора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w:t>
      </w:r>
      <w:r w:rsidRPr="003B33C9">
        <w:rPr>
          <w:rStyle w:val="match"/>
          <w:sz w:val="20"/>
          <w:szCs w:val="20"/>
        </w:rPr>
        <w:t>ь</w:t>
      </w:r>
      <w:r w:rsidRPr="003B33C9">
        <w:rPr>
          <w:rStyle w:val="match"/>
          <w:sz w:val="20"/>
          <w:szCs w:val="20"/>
        </w:rPr>
        <w:t>ности</w:t>
      </w:r>
      <w:r w:rsidRPr="003B33C9">
        <w:rPr>
          <w:sz w:val="20"/>
          <w:szCs w:val="20"/>
        </w:rPr>
        <w:t xml:space="preserve">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w:t>
      </w:r>
      <w:r w:rsidRPr="003B33C9">
        <w:rPr>
          <w:sz w:val="20"/>
          <w:szCs w:val="20"/>
        </w:rPr>
        <w:t>д</w:t>
      </w:r>
      <w:r w:rsidRPr="003B33C9">
        <w:rPr>
          <w:sz w:val="20"/>
          <w:szCs w:val="20"/>
        </w:rPr>
        <w:t>ложения в срок, не превышающий 7 рабочих дней со дня истечения срока рассмотрения предложения.</w:t>
      </w:r>
    </w:p>
    <w:p w14:paraId="3BB68C11"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8. В </w:t>
      </w:r>
      <w:r w:rsidRPr="003B33C9">
        <w:rPr>
          <w:rStyle w:val="match"/>
          <w:sz w:val="20"/>
          <w:szCs w:val="20"/>
        </w:rPr>
        <w:t>случае</w:t>
      </w:r>
      <w:r w:rsidRPr="003B33C9">
        <w:rPr>
          <w:sz w:val="20"/>
          <w:szCs w:val="20"/>
        </w:rPr>
        <w:t xml:space="preserve"> принятия предложения </w:t>
      </w:r>
      <w:r w:rsidRPr="003B33C9">
        <w:rPr>
          <w:rStyle w:val="match"/>
          <w:sz w:val="20"/>
          <w:szCs w:val="20"/>
        </w:rPr>
        <w:t>орган</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w:t>
      </w:r>
      <w:r w:rsidRPr="003B33C9">
        <w:rPr>
          <w:sz w:val="20"/>
          <w:szCs w:val="20"/>
        </w:rPr>
        <w:t xml:space="preserve"> информируют </w:t>
      </w:r>
      <w:r w:rsidRPr="003B33C9">
        <w:rPr>
          <w:rStyle w:val="match"/>
          <w:sz w:val="20"/>
          <w:szCs w:val="20"/>
        </w:rPr>
        <w:t>орган</w:t>
      </w:r>
      <w:r w:rsidRPr="003B33C9">
        <w:rPr>
          <w:rStyle w:val="match"/>
          <w:sz w:val="20"/>
          <w:szCs w:val="20"/>
        </w:rPr>
        <w:t>и</w:t>
      </w:r>
      <w:r w:rsidRPr="003B33C9">
        <w:rPr>
          <w:rStyle w:val="match"/>
          <w:sz w:val="20"/>
          <w:szCs w:val="20"/>
        </w:rPr>
        <w:t>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об условиях осуществления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65284E14"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а) об ограничениях и рисках, в том числе вредных или опасных производственных факторах, связанных с осуществлением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5648304D"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б) о правовых нормах, регламентирующих работу </w:t>
      </w:r>
      <w:r w:rsidRPr="003B33C9">
        <w:rPr>
          <w:rStyle w:val="match"/>
          <w:sz w:val="20"/>
          <w:szCs w:val="20"/>
        </w:rPr>
        <w:t>органа</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учреждения</w:t>
      </w:r>
      <w:r w:rsidRPr="003B33C9">
        <w:rPr>
          <w:sz w:val="20"/>
          <w:szCs w:val="20"/>
        </w:rPr>
        <w:t>;</w:t>
      </w:r>
    </w:p>
    <w:p w14:paraId="2A71EE6A"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в) о необходимых режимных требованиях, правилах техники безопасности и других правилах, собл</w:t>
      </w:r>
      <w:r w:rsidRPr="003B33C9">
        <w:rPr>
          <w:sz w:val="20"/>
          <w:szCs w:val="20"/>
        </w:rPr>
        <w:t>ю</w:t>
      </w:r>
      <w:r w:rsidRPr="003B33C9">
        <w:rPr>
          <w:sz w:val="20"/>
          <w:szCs w:val="20"/>
        </w:rPr>
        <w:t xml:space="preserve">дение которых требуется при осуществлении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6FD41652"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г) о порядке и сроках рассмотрения (урегулирования) </w:t>
      </w:r>
      <w:r w:rsidRPr="003B33C9">
        <w:rPr>
          <w:rStyle w:val="match"/>
          <w:sz w:val="20"/>
          <w:szCs w:val="20"/>
        </w:rPr>
        <w:t>разногласий</w:t>
      </w:r>
      <w:r w:rsidRPr="003B33C9">
        <w:rPr>
          <w:sz w:val="20"/>
          <w:szCs w:val="20"/>
        </w:rPr>
        <w:t xml:space="preserve">, </w:t>
      </w:r>
      <w:r w:rsidRPr="003B33C9">
        <w:rPr>
          <w:rStyle w:val="match"/>
          <w:sz w:val="20"/>
          <w:szCs w:val="20"/>
        </w:rPr>
        <w:t>возникающих</w:t>
      </w:r>
      <w:r w:rsidRPr="003B33C9">
        <w:rPr>
          <w:sz w:val="20"/>
          <w:szCs w:val="20"/>
        </w:rPr>
        <w:t xml:space="preserve"> в ходе взаимоде</w:t>
      </w:r>
      <w:r w:rsidRPr="003B33C9">
        <w:rPr>
          <w:sz w:val="20"/>
          <w:szCs w:val="20"/>
        </w:rPr>
        <w:t>й</w:t>
      </w:r>
      <w:r w:rsidRPr="003B33C9">
        <w:rPr>
          <w:sz w:val="20"/>
          <w:szCs w:val="20"/>
        </w:rPr>
        <w:t>ствия сторон;</w:t>
      </w:r>
    </w:p>
    <w:p w14:paraId="3669425F"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д) о сроке осуществления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и основаниях для досрочного прекращения ее осуществления;</w:t>
      </w:r>
    </w:p>
    <w:p w14:paraId="7F2416A4"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е) об иных условиях осуществления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26859381"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9. В </w:t>
      </w:r>
      <w:r w:rsidRPr="003B33C9">
        <w:rPr>
          <w:rStyle w:val="match"/>
          <w:sz w:val="20"/>
          <w:szCs w:val="20"/>
        </w:rPr>
        <w:t>случае</w:t>
      </w:r>
      <w:r w:rsidRPr="003B33C9">
        <w:rPr>
          <w:sz w:val="20"/>
          <w:szCs w:val="20"/>
        </w:rPr>
        <w:t xml:space="preserve"> отказа </w:t>
      </w:r>
      <w:r w:rsidRPr="003B33C9">
        <w:rPr>
          <w:rStyle w:val="match"/>
          <w:sz w:val="20"/>
          <w:szCs w:val="20"/>
        </w:rPr>
        <w:t>учреждения</w:t>
      </w:r>
      <w:r w:rsidRPr="003B33C9">
        <w:rPr>
          <w:sz w:val="20"/>
          <w:szCs w:val="20"/>
        </w:rPr>
        <w:t xml:space="preserve"> принять предложение </w:t>
      </w:r>
      <w:r w:rsidRPr="003B33C9">
        <w:rPr>
          <w:rStyle w:val="match"/>
          <w:sz w:val="20"/>
          <w:szCs w:val="20"/>
        </w:rPr>
        <w:t>организатор</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w:t>
      </w:r>
      <w:r w:rsidRPr="003B33C9">
        <w:rPr>
          <w:rStyle w:val="match"/>
          <w:sz w:val="20"/>
          <w:szCs w:val="20"/>
        </w:rPr>
        <w:t>впр</w:t>
      </w:r>
      <w:r w:rsidRPr="003B33C9">
        <w:rPr>
          <w:rStyle w:val="match"/>
          <w:sz w:val="20"/>
          <w:szCs w:val="20"/>
        </w:rPr>
        <w:t>а</w:t>
      </w:r>
      <w:r w:rsidRPr="003B33C9">
        <w:rPr>
          <w:rStyle w:val="match"/>
          <w:sz w:val="20"/>
          <w:szCs w:val="20"/>
        </w:rPr>
        <w:t>ве</w:t>
      </w:r>
      <w:r w:rsidRPr="003B33C9">
        <w:rPr>
          <w:sz w:val="20"/>
          <w:szCs w:val="20"/>
        </w:rPr>
        <w:t xml:space="preserve"> направить </w:t>
      </w:r>
      <w:r w:rsidRPr="003B33C9">
        <w:rPr>
          <w:rStyle w:val="match"/>
          <w:sz w:val="20"/>
          <w:szCs w:val="20"/>
        </w:rPr>
        <w:t>органу</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являющемуся учредителем </w:t>
      </w:r>
      <w:r w:rsidRPr="003B33C9">
        <w:rPr>
          <w:rStyle w:val="match"/>
          <w:sz w:val="20"/>
          <w:szCs w:val="20"/>
        </w:rPr>
        <w:t>учреждения</w:t>
      </w:r>
      <w:r w:rsidRPr="003B33C9">
        <w:rPr>
          <w:sz w:val="20"/>
          <w:szCs w:val="20"/>
        </w:rPr>
        <w:t>, аналогичное предл</w:t>
      </w:r>
      <w:r w:rsidRPr="003B33C9">
        <w:rPr>
          <w:sz w:val="20"/>
          <w:szCs w:val="20"/>
        </w:rPr>
        <w:t>о</w:t>
      </w:r>
      <w:r w:rsidRPr="003B33C9">
        <w:rPr>
          <w:sz w:val="20"/>
          <w:szCs w:val="20"/>
        </w:rPr>
        <w:t>жение, которое рассматривается в порядке, установленном пунктами 6-8 настоящего Порядка.</w:t>
      </w:r>
    </w:p>
    <w:p w14:paraId="6D789480"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10. Взаимодействие </w:t>
      </w:r>
      <w:r w:rsidRPr="003B33C9">
        <w:rPr>
          <w:rStyle w:val="match"/>
          <w:sz w:val="20"/>
          <w:szCs w:val="20"/>
        </w:rPr>
        <w:t>органов</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учреждений</w:t>
      </w:r>
      <w:r w:rsidRPr="003B33C9">
        <w:rPr>
          <w:sz w:val="20"/>
          <w:szCs w:val="20"/>
        </w:rPr>
        <w:t xml:space="preserve"> с </w:t>
      </w:r>
      <w:r w:rsidRPr="003B33C9">
        <w:rPr>
          <w:rStyle w:val="match"/>
          <w:sz w:val="20"/>
          <w:szCs w:val="20"/>
        </w:rPr>
        <w:t>организаторами</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осуществляется на основании </w:t>
      </w:r>
      <w:r w:rsidRPr="003B33C9">
        <w:rPr>
          <w:rStyle w:val="match"/>
          <w:sz w:val="20"/>
          <w:szCs w:val="20"/>
        </w:rPr>
        <w:t>соглашений</w:t>
      </w:r>
      <w:r w:rsidRPr="003B33C9">
        <w:rPr>
          <w:sz w:val="20"/>
          <w:szCs w:val="20"/>
        </w:rPr>
        <w:t xml:space="preserve"> о взаимодействии (далее-</w:t>
      </w:r>
      <w:r w:rsidRPr="003B33C9">
        <w:rPr>
          <w:rStyle w:val="match"/>
          <w:sz w:val="20"/>
          <w:szCs w:val="20"/>
        </w:rPr>
        <w:t>соглашение</w:t>
      </w:r>
      <w:r w:rsidRPr="003B33C9">
        <w:rPr>
          <w:sz w:val="20"/>
          <w:szCs w:val="20"/>
        </w:rPr>
        <w:t xml:space="preserve">), за исключением определенных ими </w:t>
      </w:r>
      <w:r w:rsidRPr="003B33C9">
        <w:rPr>
          <w:rStyle w:val="match"/>
          <w:sz w:val="20"/>
          <w:szCs w:val="20"/>
        </w:rPr>
        <w:t>случаев</w:t>
      </w:r>
      <w:r w:rsidRPr="003B33C9">
        <w:rPr>
          <w:sz w:val="20"/>
          <w:szCs w:val="20"/>
        </w:rPr>
        <w:t>.</w:t>
      </w:r>
    </w:p>
    <w:p w14:paraId="45E5EE22"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lastRenderedPageBreak/>
        <w:t xml:space="preserve">11. </w:t>
      </w:r>
      <w:r w:rsidRPr="003B33C9">
        <w:rPr>
          <w:rStyle w:val="match"/>
          <w:sz w:val="20"/>
          <w:szCs w:val="20"/>
        </w:rPr>
        <w:t>Соглашение</w:t>
      </w:r>
      <w:r w:rsidRPr="003B33C9">
        <w:rPr>
          <w:sz w:val="20"/>
          <w:szCs w:val="20"/>
        </w:rPr>
        <w:t xml:space="preserve"> заключается в </w:t>
      </w:r>
      <w:r w:rsidRPr="003B33C9">
        <w:rPr>
          <w:rStyle w:val="match"/>
          <w:sz w:val="20"/>
          <w:szCs w:val="20"/>
        </w:rPr>
        <w:t>случае</w:t>
      </w:r>
      <w:r w:rsidRPr="003B33C9">
        <w:rPr>
          <w:sz w:val="20"/>
          <w:szCs w:val="20"/>
        </w:rPr>
        <w:t xml:space="preserve"> принятия </w:t>
      </w:r>
      <w:r w:rsidRPr="003B33C9">
        <w:rPr>
          <w:rStyle w:val="match"/>
          <w:sz w:val="20"/>
          <w:szCs w:val="20"/>
        </w:rPr>
        <w:t>органом</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учреждением</w:t>
      </w:r>
      <w:r w:rsidRPr="003B33C9">
        <w:rPr>
          <w:sz w:val="20"/>
          <w:szCs w:val="20"/>
        </w:rPr>
        <w:t xml:space="preserve"> р</w:t>
      </w:r>
      <w:r w:rsidRPr="003B33C9">
        <w:rPr>
          <w:sz w:val="20"/>
          <w:szCs w:val="20"/>
        </w:rPr>
        <w:t>е</w:t>
      </w:r>
      <w:r w:rsidRPr="003B33C9">
        <w:rPr>
          <w:sz w:val="20"/>
          <w:szCs w:val="20"/>
        </w:rPr>
        <w:t xml:space="preserve">шения об одобрении предложения с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и должно предусматривать:</w:t>
      </w:r>
    </w:p>
    <w:p w14:paraId="20ED5D1A"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а) перечень видов работ (услуг), осуществляемых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в ц</w:t>
      </w:r>
      <w:r w:rsidRPr="003B33C9">
        <w:rPr>
          <w:sz w:val="20"/>
          <w:szCs w:val="20"/>
        </w:rPr>
        <w:t>е</w:t>
      </w:r>
      <w:r w:rsidRPr="003B33C9">
        <w:rPr>
          <w:sz w:val="20"/>
          <w:szCs w:val="20"/>
        </w:rPr>
        <w:t>лях, указанных в пункте 1 статьи 2 Федерального закона;</w:t>
      </w:r>
    </w:p>
    <w:p w14:paraId="4D19849D"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б) условия осуществления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w:t>
      </w:r>
    </w:p>
    <w:p w14:paraId="67015087"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в) сведения об уполномоченных представителях, ответственных за взаимодействие со стороны </w:t>
      </w:r>
      <w:r w:rsidRPr="003B33C9">
        <w:rPr>
          <w:rStyle w:val="match"/>
          <w:sz w:val="20"/>
          <w:szCs w:val="20"/>
        </w:rPr>
        <w:t>органа</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учреждения</w:t>
      </w:r>
      <w:r w:rsidRPr="003B33C9">
        <w:rPr>
          <w:sz w:val="20"/>
          <w:szCs w:val="20"/>
        </w:rPr>
        <w:t xml:space="preserve"> и со стороны </w:t>
      </w:r>
      <w:r w:rsidRPr="003B33C9">
        <w:rPr>
          <w:rStyle w:val="match"/>
          <w:sz w:val="20"/>
          <w:szCs w:val="20"/>
        </w:rPr>
        <w:t>организатора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для опер</w:t>
      </w:r>
      <w:r w:rsidRPr="003B33C9">
        <w:rPr>
          <w:sz w:val="20"/>
          <w:szCs w:val="20"/>
        </w:rPr>
        <w:t>а</w:t>
      </w:r>
      <w:r w:rsidRPr="003B33C9">
        <w:rPr>
          <w:sz w:val="20"/>
          <w:szCs w:val="20"/>
        </w:rPr>
        <w:t xml:space="preserve">тивного решения вопросов, </w:t>
      </w:r>
      <w:r w:rsidRPr="003B33C9">
        <w:rPr>
          <w:rStyle w:val="match"/>
          <w:sz w:val="20"/>
          <w:szCs w:val="20"/>
        </w:rPr>
        <w:t>возникающих</w:t>
      </w:r>
      <w:r w:rsidRPr="003B33C9">
        <w:rPr>
          <w:sz w:val="20"/>
          <w:szCs w:val="20"/>
        </w:rPr>
        <w:t xml:space="preserve"> при взаимодействии;</w:t>
      </w:r>
    </w:p>
    <w:p w14:paraId="387B2E8C"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г) порядок в </w:t>
      </w:r>
      <w:proofErr w:type="gramStart"/>
      <w:r w:rsidRPr="003B33C9">
        <w:rPr>
          <w:sz w:val="20"/>
          <w:szCs w:val="20"/>
        </w:rPr>
        <w:t>соответствии</w:t>
      </w:r>
      <w:proofErr w:type="gramEnd"/>
      <w:r w:rsidRPr="003B33C9">
        <w:rPr>
          <w:sz w:val="20"/>
          <w:szCs w:val="20"/>
        </w:rPr>
        <w:t xml:space="preserve"> с которым </w:t>
      </w:r>
      <w:r w:rsidRPr="003B33C9">
        <w:rPr>
          <w:rStyle w:val="match"/>
          <w:sz w:val="20"/>
          <w:szCs w:val="20"/>
        </w:rPr>
        <w:t>орган</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w:t>
      </w:r>
      <w:r w:rsidRPr="003B33C9">
        <w:rPr>
          <w:sz w:val="20"/>
          <w:szCs w:val="20"/>
        </w:rPr>
        <w:t xml:space="preserve"> информируют </w:t>
      </w:r>
      <w:r w:rsidRPr="003B33C9">
        <w:rPr>
          <w:rStyle w:val="match"/>
          <w:sz w:val="20"/>
          <w:szCs w:val="20"/>
        </w:rPr>
        <w:t>орг</w:t>
      </w:r>
      <w:r w:rsidRPr="003B33C9">
        <w:rPr>
          <w:rStyle w:val="match"/>
          <w:sz w:val="20"/>
          <w:szCs w:val="20"/>
        </w:rPr>
        <w:t>а</w:t>
      </w:r>
      <w:r w:rsidRPr="003B33C9">
        <w:rPr>
          <w:rStyle w:val="match"/>
          <w:sz w:val="20"/>
          <w:szCs w:val="20"/>
        </w:rPr>
        <w:t>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о потребности в привлечении </w:t>
      </w:r>
      <w:r w:rsidRPr="003B33C9">
        <w:rPr>
          <w:rStyle w:val="match"/>
          <w:sz w:val="20"/>
          <w:szCs w:val="20"/>
        </w:rPr>
        <w:t>добровольцев</w:t>
      </w:r>
      <w:r w:rsidRPr="003B33C9">
        <w:rPr>
          <w:sz w:val="20"/>
          <w:szCs w:val="20"/>
        </w:rPr>
        <w:t>;</w:t>
      </w:r>
    </w:p>
    <w:p w14:paraId="68B59317" w14:textId="77777777" w:rsidR="003B33C9" w:rsidRPr="003B33C9" w:rsidRDefault="003B33C9" w:rsidP="003B33C9">
      <w:pPr>
        <w:spacing w:after="0" w:line="240" w:lineRule="auto"/>
        <w:ind w:firstLine="709"/>
        <w:jc w:val="both"/>
        <w:rPr>
          <w:rFonts w:ascii="Times New Roman" w:hAnsi="Times New Roman" w:cs="Times New Roman"/>
          <w:sz w:val="20"/>
          <w:szCs w:val="20"/>
        </w:rPr>
      </w:pPr>
      <w:r w:rsidRPr="003B33C9">
        <w:rPr>
          <w:rFonts w:ascii="Times New Roman" w:hAnsi="Times New Roman" w:cs="Times New Roman"/>
          <w:sz w:val="20"/>
          <w:szCs w:val="20"/>
        </w:rPr>
        <w:t>д) возможность предоставления органом местного самоуправления, учреждением мер поддержки, предусмотренных Федеральным законом, помещений и необходимого оборудования, порядок и условия их предоставления;</w:t>
      </w:r>
    </w:p>
    <w:p w14:paraId="18D8B838"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е) возможность учета </w:t>
      </w:r>
      <w:r w:rsidRPr="003B33C9">
        <w:rPr>
          <w:rStyle w:val="match"/>
          <w:sz w:val="20"/>
          <w:szCs w:val="20"/>
        </w:rPr>
        <w:t>деятельности</w:t>
      </w:r>
      <w:r w:rsidRPr="003B33C9">
        <w:rPr>
          <w:sz w:val="20"/>
          <w:szCs w:val="20"/>
        </w:rPr>
        <w:t xml:space="preserve"> </w:t>
      </w:r>
      <w:r w:rsidRPr="003B33C9">
        <w:rPr>
          <w:rStyle w:val="match"/>
          <w:sz w:val="20"/>
          <w:szCs w:val="20"/>
        </w:rPr>
        <w:t>добровольцев</w:t>
      </w:r>
      <w:r w:rsidRPr="003B33C9">
        <w:rPr>
          <w:sz w:val="20"/>
          <w:szCs w:val="20"/>
        </w:rPr>
        <w:t xml:space="preserve"> в единой информационной системе в сфере развития </w:t>
      </w:r>
      <w:r w:rsidRPr="003B33C9">
        <w:rPr>
          <w:rStyle w:val="match"/>
          <w:sz w:val="20"/>
          <w:szCs w:val="20"/>
        </w:rPr>
        <w:t>добровольчества</w:t>
      </w:r>
      <w:r w:rsidRPr="003B33C9">
        <w:rPr>
          <w:sz w:val="20"/>
          <w:szCs w:val="20"/>
        </w:rPr>
        <w:t xml:space="preserve"> (</w:t>
      </w:r>
      <w:proofErr w:type="spellStart"/>
      <w:r w:rsidRPr="003B33C9">
        <w:rPr>
          <w:rStyle w:val="match"/>
          <w:sz w:val="20"/>
          <w:szCs w:val="20"/>
        </w:rPr>
        <w:t>волонтерства</w:t>
      </w:r>
      <w:proofErr w:type="spellEnd"/>
      <w:r w:rsidRPr="003B33C9">
        <w:rPr>
          <w:sz w:val="20"/>
          <w:szCs w:val="20"/>
        </w:rPr>
        <w:t>);</w:t>
      </w:r>
    </w:p>
    <w:p w14:paraId="4D1FEE2C"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ж) обязанность </w:t>
      </w:r>
      <w:r w:rsidRPr="003B33C9">
        <w:rPr>
          <w:rStyle w:val="match"/>
          <w:sz w:val="20"/>
          <w:szCs w:val="20"/>
        </w:rPr>
        <w:t>организатора</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информировать </w:t>
      </w:r>
      <w:r w:rsidRPr="003B33C9">
        <w:rPr>
          <w:rStyle w:val="match"/>
          <w:sz w:val="20"/>
          <w:szCs w:val="20"/>
        </w:rPr>
        <w:t>добровольцев</w:t>
      </w:r>
      <w:r w:rsidRPr="003B33C9">
        <w:rPr>
          <w:sz w:val="20"/>
          <w:szCs w:val="20"/>
        </w:rPr>
        <w:t xml:space="preserve"> о рисках, связанных с осуществлением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(при наличии), с учетом требований, устанавлив</w:t>
      </w:r>
      <w:r w:rsidRPr="003B33C9">
        <w:rPr>
          <w:sz w:val="20"/>
          <w:szCs w:val="20"/>
        </w:rPr>
        <w:t>а</w:t>
      </w:r>
      <w:r w:rsidRPr="003B33C9">
        <w:rPr>
          <w:sz w:val="20"/>
          <w:szCs w:val="20"/>
        </w:rPr>
        <w:t xml:space="preserve">емых уполномоченным федеральным </w:t>
      </w:r>
      <w:r w:rsidRPr="003B33C9">
        <w:rPr>
          <w:rStyle w:val="match"/>
          <w:sz w:val="20"/>
          <w:szCs w:val="20"/>
        </w:rPr>
        <w:t>органом</w:t>
      </w:r>
      <w:r w:rsidRPr="003B33C9">
        <w:rPr>
          <w:sz w:val="20"/>
          <w:szCs w:val="20"/>
        </w:rPr>
        <w:t xml:space="preserve"> исполнительной власти, о необходимости уведомления о перен</w:t>
      </w:r>
      <w:r w:rsidRPr="003B33C9">
        <w:rPr>
          <w:sz w:val="20"/>
          <w:szCs w:val="20"/>
        </w:rPr>
        <w:t>е</w:t>
      </w:r>
      <w:r w:rsidRPr="003B33C9">
        <w:rPr>
          <w:sz w:val="20"/>
          <w:szCs w:val="20"/>
        </w:rPr>
        <w:t xml:space="preserve">сенных и выявленных у них инфекционных заболеваниях, препятствующих осуществлению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а также учитывать указанную информацию в работе;</w:t>
      </w:r>
    </w:p>
    <w:p w14:paraId="5D00DFCE"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и) иные положения, не противоречащие законодательству Российской Федерации.</w:t>
      </w:r>
    </w:p>
    <w:p w14:paraId="0596C92A" w14:textId="77777777" w:rsidR="003B33C9" w:rsidRPr="003B33C9" w:rsidRDefault="003B33C9" w:rsidP="003B33C9">
      <w:pPr>
        <w:pStyle w:val="formattext"/>
        <w:spacing w:before="0" w:beforeAutospacing="0" w:after="0" w:afterAutospacing="0"/>
        <w:ind w:firstLine="709"/>
        <w:jc w:val="both"/>
        <w:rPr>
          <w:sz w:val="20"/>
          <w:szCs w:val="20"/>
        </w:rPr>
      </w:pPr>
      <w:r w:rsidRPr="003B33C9">
        <w:rPr>
          <w:sz w:val="20"/>
          <w:szCs w:val="20"/>
        </w:rPr>
        <w:t xml:space="preserve">12. </w:t>
      </w:r>
      <w:proofErr w:type="gramStart"/>
      <w:r w:rsidRPr="003B33C9">
        <w:rPr>
          <w:sz w:val="20"/>
          <w:szCs w:val="20"/>
        </w:rPr>
        <w:t xml:space="preserve">Проект </w:t>
      </w:r>
      <w:r w:rsidRPr="003B33C9">
        <w:rPr>
          <w:rStyle w:val="match"/>
          <w:sz w:val="20"/>
          <w:szCs w:val="20"/>
        </w:rPr>
        <w:t>соглашения</w:t>
      </w:r>
      <w:r w:rsidRPr="003B33C9">
        <w:rPr>
          <w:sz w:val="20"/>
          <w:szCs w:val="20"/>
        </w:rPr>
        <w:t xml:space="preserve"> направляется </w:t>
      </w:r>
      <w:r w:rsidRPr="003B33C9">
        <w:rPr>
          <w:rStyle w:val="match"/>
          <w:sz w:val="20"/>
          <w:szCs w:val="20"/>
        </w:rPr>
        <w:t>органом</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учреждением</w:t>
      </w:r>
      <w:r w:rsidRPr="003B33C9">
        <w:rPr>
          <w:sz w:val="20"/>
          <w:szCs w:val="20"/>
        </w:rPr>
        <w:t xml:space="preserve"> для заключения </w:t>
      </w:r>
      <w:r w:rsidRPr="003B33C9">
        <w:rPr>
          <w:rStyle w:val="match"/>
          <w:sz w:val="20"/>
          <w:szCs w:val="20"/>
        </w:rPr>
        <w:t>организатору</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в срок, не превышающий 7 рабочих дней со дня принятия реш</w:t>
      </w:r>
      <w:r w:rsidRPr="003B33C9">
        <w:rPr>
          <w:sz w:val="20"/>
          <w:szCs w:val="20"/>
        </w:rPr>
        <w:t>е</w:t>
      </w:r>
      <w:r w:rsidRPr="003B33C9">
        <w:rPr>
          <w:sz w:val="20"/>
          <w:szCs w:val="20"/>
        </w:rPr>
        <w:t>ния об одобрении предложения, одновременно с решением об одобрении предложения, и должен быть закл</w:t>
      </w:r>
      <w:r w:rsidRPr="003B33C9">
        <w:rPr>
          <w:sz w:val="20"/>
          <w:szCs w:val="20"/>
        </w:rPr>
        <w:t>ю</w:t>
      </w:r>
      <w:r w:rsidRPr="003B33C9">
        <w:rPr>
          <w:sz w:val="20"/>
          <w:szCs w:val="20"/>
        </w:rPr>
        <w:t xml:space="preserve">чен и возвращен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в </w:t>
      </w:r>
      <w:r w:rsidRPr="003B33C9">
        <w:rPr>
          <w:rStyle w:val="match"/>
          <w:sz w:val="20"/>
          <w:szCs w:val="20"/>
        </w:rPr>
        <w:t>орган</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самоуправления</w:t>
      </w:r>
      <w:r w:rsidRPr="003B33C9">
        <w:rPr>
          <w:sz w:val="20"/>
          <w:szCs w:val="20"/>
        </w:rPr>
        <w:t xml:space="preserve">, </w:t>
      </w:r>
      <w:r w:rsidRPr="003B33C9">
        <w:rPr>
          <w:rStyle w:val="match"/>
          <w:sz w:val="20"/>
          <w:szCs w:val="20"/>
        </w:rPr>
        <w:t>учреждение</w:t>
      </w:r>
      <w:r w:rsidRPr="003B33C9">
        <w:rPr>
          <w:sz w:val="20"/>
          <w:szCs w:val="20"/>
        </w:rPr>
        <w:t xml:space="preserve"> в срок, не позднее 14 рабочих дней со для получения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решения</w:t>
      </w:r>
      <w:proofErr w:type="gramEnd"/>
      <w:r w:rsidRPr="003B33C9">
        <w:rPr>
          <w:sz w:val="20"/>
          <w:szCs w:val="20"/>
        </w:rPr>
        <w:t xml:space="preserve"> об одобрении предложения.</w:t>
      </w:r>
    </w:p>
    <w:p w14:paraId="04B0163F" w14:textId="77777777" w:rsidR="003B33C9" w:rsidRPr="003B33C9" w:rsidRDefault="003B33C9" w:rsidP="003B33C9">
      <w:pPr>
        <w:pStyle w:val="formattext"/>
        <w:spacing w:before="0" w:beforeAutospacing="0" w:after="0" w:afterAutospacing="0"/>
        <w:ind w:firstLine="709"/>
        <w:jc w:val="both"/>
        <w:rPr>
          <w:sz w:val="20"/>
          <w:szCs w:val="20"/>
        </w:rPr>
      </w:pPr>
      <w:r w:rsidRPr="003B33C9">
        <w:rPr>
          <w:rStyle w:val="match"/>
          <w:sz w:val="20"/>
          <w:szCs w:val="20"/>
        </w:rPr>
        <w:t>Возникающие</w:t>
      </w:r>
      <w:r w:rsidRPr="003B33C9">
        <w:rPr>
          <w:sz w:val="20"/>
          <w:szCs w:val="20"/>
        </w:rPr>
        <w:t xml:space="preserve"> </w:t>
      </w:r>
      <w:r w:rsidRPr="003B33C9">
        <w:rPr>
          <w:rStyle w:val="match"/>
          <w:sz w:val="20"/>
          <w:szCs w:val="20"/>
        </w:rPr>
        <w:t>разногласия</w:t>
      </w:r>
      <w:r w:rsidRPr="003B33C9">
        <w:rPr>
          <w:sz w:val="20"/>
          <w:szCs w:val="20"/>
        </w:rPr>
        <w:t xml:space="preserve"> относительно условий </w:t>
      </w:r>
      <w:r w:rsidRPr="003B33C9">
        <w:rPr>
          <w:rStyle w:val="match"/>
          <w:sz w:val="20"/>
          <w:szCs w:val="20"/>
        </w:rPr>
        <w:t>соглашения</w:t>
      </w:r>
      <w:r w:rsidRPr="003B33C9">
        <w:rPr>
          <w:sz w:val="20"/>
          <w:szCs w:val="20"/>
        </w:rPr>
        <w:t xml:space="preserve"> разрешаются </w:t>
      </w:r>
      <w:r w:rsidRPr="003B33C9">
        <w:rPr>
          <w:rStyle w:val="match"/>
          <w:sz w:val="20"/>
          <w:szCs w:val="20"/>
        </w:rPr>
        <w:t>органом</w:t>
      </w:r>
      <w:r w:rsidRPr="003B33C9">
        <w:rPr>
          <w:sz w:val="20"/>
          <w:szCs w:val="20"/>
        </w:rPr>
        <w:t xml:space="preserve"> </w:t>
      </w:r>
      <w:r w:rsidRPr="003B33C9">
        <w:rPr>
          <w:rStyle w:val="match"/>
          <w:sz w:val="20"/>
          <w:szCs w:val="20"/>
        </w:rPr>
        <w:t>местного</w:t>
      </w:r>
      <w:r w:rsidRPr="003B33C9">
        <w:rPr>
          <w:sz w:val="20"/>
          <w:szCs w:val="20"/>
        </w:rPr>
        <w:t xml:space="preserve"> </w:t>
      </w:r>
      <w:r w:rsidRPr="003B33C9">
        <w:rPr>
          <w:rStyle w:val="match"/>
          <w:sz w:val="20"/>
          <w:szCs w:val="20"/>
        </w:rPr>
        <w:t>сам</w:t>
      </w:r>
      <w:r w:rsidRPr="003B33C9">
        <w:rPr>
          <w:rStyle w:val="match"/>
          <w:sz w:val="20"/>
          <w:szCs w:val="20"/>
        </w:rPr>
        <w:t>о</w:t>
      </w:r>
      <w:r w:rsidRPr="003B33C9">
        <w:rPr>
          <w:rStyle w:val="match"/>
          <w:sz w:val="20"/>
          <w:szCs w:val="20"/>
        </w:rPr>
        <w:t>управления</w:t>
      </w:r>
      <w:r w:rsidRPr="003B33C9">
        <w:rPr>
          <w:sz w:val="20"/>
          <w:szCs w:val="20"/>
        </w:rPr>
        <w:t xml:space="preserve">, </w:t>
      </w:r>
      <w:r w:rsidRPr="003B33C9">
        <w:rPr>
          <w:rStyle w:val="match"/>
          <w:sz w:val="20"/>
          <w:szCs w:val="20"/>
        </w:rPr>
        <w:t>учреждением</w:t>
      </w:r>
      <w:r w:rsidRPr="003B33C9">
        <w:rPr>
          <w:sz w:val="20"/>
          <w:szCs w:val="20"/>
        </w:rPr>
        <w:t xml:space="preserve"> и </w:t>
      </w:r>
      <w:r w:rsidRPr="003B33C9">
        <w:rPr>
          <w:rStyle w:val="match"/>
          <w:sz w:val="20"/>
          <w:szCs w:val="20"/>
        </w:rPr>
        <w:t>организатором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посредством их обсуждения, </w:t>
      </w:r>
      <w:r w:rsidRPr="003B33C9">
        <w:rPr>
          <w:rStyle w:val="match"/>
          <w:sz w:val="20"/>
          <w:szCs w:val="20"/>
        </w:rPr>
        <w:t>согл</w:t>
      </w:r>
      <w:r w:rsidRPr="003B33C9">
        <w:rPr>
          <w:rStyle w:val="match"/>
          <w:sz w:val="20"/>
          <w:szCs w:val="20"/>
        </w:rPr>
        <w:t>а</w:t>
      </w:r>
      <w:r w:rsidRPr="003B33C9">
        <w:rPr>
          <w:rStyle w:val="match"/>
          <w:sz w:val="20"/>
          <w:szCs w:val="20"/>
        </w:rPr>
        <w:t>сования</w:t>
      </w:r>
      <w:r w:rsidRPr="003B33C9">
        <w:rPr>
          <w:sz w:val="20"/>
          <w:szCs w:val="20"/>
        </w:rPr>
        <w:t xml:space="preserve">, составления протоколов </w:t>
      </w:r>
      <w:r w:rsidRPr="003B33C9">
        <w:rPr>
          <w:rStyle w:val="match"/>
          <w:sz w:val="20"/>
          <w:szCs w:val="20"/>
        </w:rPr>
        <w:t>разногласий</w:t>
      </w:r>
      <w:r w:rsidRPr="003B33C9">
        <w:rPr>
          <w:sz w:val="20"/>
          <w:szCs w:val="20"/>
        </w:rPr>
        <w:t xml:space="preserve"> в срок, не позднее 14 рабочих дней со дня получения </w:t>
      </w:r>
      <w:r w:rsidRPr="003B33C9">
        <w:rPr>
          <w:rStyle w:val="match"/>
          <w:sz w:val="20"/>
          <w:szCs w:val="20"/>
        </w:rPr>
        <w:t>организат</w:t>
      </w:r>
      <w:r w:rsidRPr="003B33C9">
        <w:rPr>
          <w:rStyle w:val="match"/>
          <w:sz w:val="20"/>
          <w:szCs w:val="20"/>
        </w:rPr>
        <w:t>о</w:t>
      </w:r>
      <w:r w:rsidRPr="003B33C9">
        <w:rPr>
          <w:rStyle w:val="match"/>
          <w:sz w:val="20"/>
          <w:szCs w:val="20"/>
        </w:rPr>
        <w:t>ром</w:t>
      </w:r>
      <w:r w:rsidRPr="003B33C9">
        <w:rPr>
          <w:sz w:val="20"/>
          <w:szCs w:val="20"/>
        </w:rPr>
        <w:t xml:space="preserve"> </w:t>
      </w:r>
      <w:r w:rsidRPr="003B33C9">
        <w:rPr>
          <w:rStyle w:val="match"/>
          <w:sz w:val="20"/>
          <w:szCs w:val="20"/>
        </w:rPr>
        <w:t>добровольческой</w:t>
      </w:r>
      <w:r w:rsidRPr="003B33C9">
        <w:rPr>
          <w:sz w:val="20"/>
          <w:szCs w:val="20"/>
        </w:rPr>
        <w:t xml:space="preserve"> </w:t>
      </w:r>
      <w:r w:rsidRPr="003B33C9">
        <w:rPr>
          <w:rStyle w:val="match"/>
          <w:sz w:val="20"/>
          <w:szCs w:val="20"/>
        </w:rPr>
        <w:t>деятельности</w:t>
      </w:r>
      <w:r w:rsidRPr="003B33C9">
        <w:rPr>
          <w:sz w:val="20"/>
          <w:szCs w:val="20"/>
        </w:rPr>
        <w:t xml:space="preserve"> решения об одобрении предложения.</w:t>
      </w:r>
    </w:p>
    <w:p w14:paraId="4997C9E4" w14:textId="51B8D4E9" w:rsidR="00794437" w:rsidRDefault="00794437" w:rsidP="003B33C9">
      <w:pPr>
        <w:spacing w:after="0" w:line="240" w:lineRule="auto"/>
        <w:ind w:right="18"/>
        <w:rPr>
          <w:rFonts w:ascii="Times New Roman" w:hAnsi="Times New Roman" w:cs="Times New Roman"/>
          <w:b/>
          <w:sz w:val="22"/>
          <w:szCs w:val="20"/>
        </w:rPr>
      </w:pPr>
    </w:p>
    <w:p w14:paraId="13D45726" w14:textId="77777777" w:rsidR="003B33C9" w:rsidRDefault="003B33C9" w:rsidP="003B33C9">
      <w:pPr>
        <w:spacing w:after="0" w:line="240" w:lineRule="auto"/>
        <w:ind w:right="18"/>
        <w:rPr>
          <w:rFonts w:ascii="Times New Roman" w:hAnsi="Times New Roman" w:cs="Times New Roman"/>
          <w:b/>
          <w:sz w:val="22"/>
          <w:szCs w:val="20"/>
        </w:rPr>
      </w:pPr>
    </w:p>
    <w:p w14:paraId="541FFF4E" w14:textId="77777777" w:rsidR="003B33C9" w:rsidRDefault="003B33C9" w:rsidP="003B33C9">
      <w:pPr>
        <w:spacing w:after="0" w:line="240" w:lineRule="auto"/>
        <w:ind w:right="18"/>
        <w:rPr>
          <w:rFonts w:ascii="Times New Roman" w:hAnsi="Times New Roman" w:cs="Times New Roman"/>
          <w:b/>
          <w:sz w:val="22"/>
          <w:szCs w:val="20"/>
        </w:rPr>
      </w:pPr>
    </w:p>
    <w:p w14:paraId="6A923D82" w14:textId="77777777" w:rsidR="003B33C9" w:rsidRDefault="003B33C9" w:rsidP="003B33C9">
      <w:pPr>
        <w:spacing w:after="0" w:line="240" w:lineRule="auto"/>
        <w:ind w:right="18"/>
        <w:rPr>
          <w:rFonts w:ascii="Times New Roman" w:hAnsi="Times New Roman" w:cs="Times New Roman"/>
          <w:b/>
          <w:sz w:val="22"/>
          <w:szCs w:val="20"/>
        </w:rPr>
      </w:pPr>
    </w:p>
    <w:p w14:paraId="074E8CD5" w14:textId="288D8D03" w:rsidR="003B33C9" w:rsidRDefault="008F4793" w:rsidP="003B33C9">
      <w:pPr>
        <w:spacing w:after="0" w:line="240" w:lineRule="auto"/>
        <w:ind w:right="18"/>
        <w:rPr>
          <w:rFonts w:ascii="Times New Roman" w:hAnsi="Times New Roman" w:cs="Times New Roman"/>
          <w:b/>
          <w:sz w:val="22"/>
          <w:szCs w:val="20"/>
        </w:rPr>
      </w:pPr>
      <w:r>
        <w:rPr>
          <w:rFonts w:ascii="Times New Roman" w:hAnsi="Times New Roman" w:cs="Times New Roman"/>
          <w:b/>
          <w:noProof/>
          <w:sz w:val="22"/>
          <w:szCs w:val="20"/>
          <w:lang w:eastAsia="ru-RU"/>
        </w:rPr>
        <w:pict w14:anchorId="23B4268E">
          <v:rect id="Прямоуг. 36" o:spid="_x0000_s1031" style="position:absolute;margin-left:-30.65pt;margin-top:6.8pt;width:485.6pt;height:73.6pt;z-index:-251657728;visibility:visible" strokecolor="#c00000" strokeweight="6pt">
            <v:stroke linestyle="thickBetweenThin"/>
          </v:rect>
        </w:pict>
      </w:r>
    </w:p>
    <w:p w14:paraId="02CCB564" w14:textId="6B7D6A5E" w:rsidR="003B33C9" w:rsidRPr="004952A8" w:rsidRDefault="003B33C9" w:rsidP="003B33C9">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409E77E4" w14:textId="59677718" w:rsidR="003B33C9" w:rsidRPr="004952A8" w:rsidRDefault="003B33C9" w:rsidP="003B33C9">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03892BD0" w14:textId="2AE755F7" w:rsidR="003B33C9" w:rsidRDefault="003B33C9" w:rsidP="003B33C9">
      <w:pPr>
        <w:spacing w:after="0" w:line="240" w:lineRule="auto"/>
        <w:ind w:right="18"/>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07D9B894">
            <wp:simplePos x="0" y="0"/>
            <wp:positionH relativeFrom="margin">
              <wp:posOffset>-381635</wp:posOffset>
            </wp:positionH>
            <wp:positionV relativeFrom="margin">
              <wp:posOffset>5639435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5198AE32" w14:textId="3E198464" w:rsidR="003B33C9" w:rsidRDefault="003B33C9" w:rsidP="003B33C9">
      <w:pPr>
        <w:spacing w:after="0" w:line="240" w:lineRule="auto"/>
        <w:jc w:val="both"/>
        <w:rPr>
          <w:rFonts w:ascii="Times New Roman" w:eastAsia="SimSun" w:hAnsi="Times New Roman" w:cs="Times New Roman"/>
          <w:b/>
          <w:sz w:val="16"/>
          <w:szCs w:val="20"/>
          <w:lang w:eastAsia="zh-CN"/>
        </w:r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r w:rsidRPr="003B33C9">
        <w:rPr>
          <w:rFonts w:ascii="Times New Roman" w:eastAsia="SimSun" w:hAnsi="Times New Roman" w:cs="Times New Roman"/>
          <w:b/>
          <w:sz w:val="16"/>
          <w:szCs w:val="20"/>
          <w:lang w:eastAsia="zh-CN"/>
        </w:rPr>
        <w:t xml:space="preserve"> </w:t>
      </w:r>
    </w:p>
    <w:p w14:paraId="0FDACD19" w14:textId="76CCD3D4" w:rsidR="003B33C9" w:rsidRPr="008E355F" w:rsidRDefault="003B33C9" w:rsidP="003B33C9">
      <w:pPr>
        <w:spacing w:after="0" w:line="240" w:lineRule="auto"/>
        <w:jc w:val="both"/>
        <w:rPr>
          <w:lang w:eastAsia="ru-RU"/>
        </w:r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раж 4 экз. Подписано в печать 13.10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2022</w:t>
      </w:r>
    </w:p>
    <w:p w14:paraId="12E53EFB" w14:textId="4062707A" w:rsidR="003B33C9" w:rsidRPr="003B33C9" w:rsidRDefault="003B33C9" w:rsidP="003B33C9">
      <w:pPr>
        <w:spacing w:after="0" w:line="240" w:lineRule="auto"/>
        <w:ind w:right="18"/>
        <w:rPr>
          <w:rFonts w:ascii="Times New Roman" w:hAnsi="Times New Roman" w:cs="Times New Roman"/>
          <w:b/>
          <w:sz w:val="22"/>
          <w:szCs w:val="20"/>
        </w:rPr>
        <w:sectPr w:rsidR="003B33C9" w:rsidRPr="003B33C9" w:rsidSect="00794437">
          <w:pgSz w:w="11906" w:h="16838"/>
          <w:pgMar w:top="284" w:right="567" w:bottom="1134" w:left="1701" w:header="709" w:footer="709" w:gutter="0"/>
          <w:cols w:space="708"/>
          <w:docGrid w:linePitch="360"/>
        </w:sectPr>
      </w:pPr>
    </w:p>
    <w:p w14:paraId="5953E19A" w14:textId="77777777" w:rsidR="00794437" w:rsidRPr="00794437" w:rsidRDefault="00794437" w:rsidP="00794437">
      <w:pPr>
        <w:pStyle w:val="affc"/>
        <w:rPr>
          <w:rFonts w:ascii="Times New Roman" w:hAnsi="Times New Roman" w:cs="Times New Roman"/>
          <w:bCs/>
          <w:iCs/>
          <w:sz w:val="20"/>
          <w:szCs w:val="20"/>
        </w:rPr>
      </w:pPr>
    </w:p>
    <w:p w14:paraId="0202BCC5" w14:textId="77777777" w:rsidR="00794437" w:rsidRPr="00794437" w:rsidRDefault="00794437" w:rsidP="00794437">
      <w:pPr>
        <w:pStyle w:val="affc"/>
        <w:jc w:val="right"/>
        <w:rPr>
          <w:rFonts w:ascii="Times New Roman" w:hAnsi="Times New Roman" w:cs="Times New Roman"/>
          <w:sz w:val="20"/>
          <w:szCs w:val="20"/>
        </w:rPr>
      </w:pPr>
    </w:p>
    <w:p w14:paraId="3E1093A7" w14:textId="77777777" w:rsidR="00794437" w:rsidRPr="00794437" w:rsidRDefault="00794437" w:rsidP="00794437">
      <w:pPr>
        <w:pStyle w:val="affc"/>
        <w:rPr>
          <w:rFonts w:ascii="Times New Roman" w:hAnsi="Times New Roman" w:cs="Times New Roman"/>
          <w:sz w:val="20"/>
          <w:szCs w:val="20"/>
        </w:rPr>
      </w:pPr>
    </w:p>
    <w:p w14:paraId="1CFD4F74" w14:textId="77777777" w:rsidR="00794437" w:rsidRPr="00794437" w:rsidRDefault="00794437" w:rsidP="00794437">
      <w:pPr>
        <w:pStyle w:val="affc"/>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
    <w:p w14:paraId="3CDDE132" w14:textId="77777777" w:rsidR="00794437" w:rsidRPr="00794437" w:rsidRDefault="00794437" w:rsidP="00794437">
      <w:pPr>
        <w:pStyle w:val="affc"/>
        <w:jc w:val="right"/>
        <w:rPr>
          <w:rFonts w:ascii="Times New Roman" w:hAnsi="Times New Roman" w:cs="Times New Roman"/>
          <w:bCs/>
          <w:iCs/>
          <w:sz w:val="20"/>
          <w:szCs w:val="20"/>
        </w:rPr>
      </w:pPr>
      <w:r w:rsidRPr="00794437">
        <w:rPr>
          <w:rFonts w:ascii="Times New Roman" w:hAnsi="Times New Roman" w:cs="Times New Roman"/>
          <w:bCs/>
          <w:iCs/>
          <w:sz w:val="20"/>
          <w:szCs w:val="20"/>
        </w:rPr>
        <w:t xml:space="preserve">                                                                                                                                                                                   </w:t>
      </w:r>
    </w:p>
    <w:p w14:paraId="3DF09AB9" w14:textId="77777777" w:rsidR="00794437" w:rsidRPr="00794437" w:rsidRDefault="00794437" w:rsidP="00794437">
      <w:pPr>
        <w:pStyle w:val="affc"/>
        <w:jc w:val="right"/>
        <w:rPr>
          <w:rFonts w:ascii="Times New Roman" w:hAnsi="Times New Roman" w:cs="Times New Roman"/>
          <w:sz w:val="20"/>
          <w:szCs w:val="20"/>
        </w:rPr>
      </w:pPr>
    </w:p>
    <w:p w14:paraId="03FE1E6C" w14:textId="77777777" w:rsidR="00794437" w:rsidRPr="00794437" w:rsidRDefault="00794437" w:rsidP="00794437">
      <w:pPr>
        <w:pStyle w:val="affc"/>
        <w:rPr>
          <w:rFonts w:ascii="Times New Roman" w:hAnsi="Times New Roman" w:cs="Times New Roman"/>
          <w:sz w:val="20"/>
          <w:szCs w:val="20"/>
        </w:rPr>
      </w:pPr>
    </w:p>
    <w:p w14:paraId="1BAC8833" w14:textId="468AC30F" w:rsidR="00794437" w:rsidRPr="003B33C9" w:rsidRDefault="00794437" w:rsidP="003B33C9">
      <w:pPr>
        <w:pStyle w:val="affc"/>
        <w:jc w:val="right"/>
        <w:rPr>
          <w:rFonts w:ascii="Times New Roman" w:hAnsi="Times New Roman" w:cs="Times New Roman"/>
          <w:b/>
          <w:bCs/>
          <w:iCs/>
          <w:sz w:val="20"/>
          <w:szCs w:val="20"/>
        </w:rPr>
        <w:sectPr w:rsidR="00794437" w:rsidRPr="003B33C9" w:rsidSect="00794437">
          <w:headerReference w:type="even" r:id="rId10"/>
          <w:headerReference w:type="default" r:id="rId11"/>
          <w:footerReference w:type="even" r:id="rId12"/>
          <w:pgSz w:w="16838" w:h="11906" w:orient="landscape"/>
          <w:pgMar w:top="567" w:right="1134" w:bottom="567" w:left="794" w:header="709" w:footer="709" w:gutter="0"/>
          <w:pgNumType w:start="2"/>
          <w:cols w:space="708"/>
          <w:titlePg/>
          <w:docGrid w:linePitch="360"/>
        </w:sectPr>
      </w:pPr>
      <w:r w:rsidRPr="00794437">
        <w:rPr>
          <w:rFonts w:ascii="Times New Roman" w:hAnsi="Times New Roman" w:cs="Times New Roman"/>
          <w:bCs/>
          <w:iCs/>
          <w:sz w:val="20"/>
          <w:szCs w:val="20"/>
        </w:rPr>
        <w:t xml:space="preserve">                                                                                                                                                                                     </w:t>
      </w:r>
    </w:p>
    <w:p w14:paraId="466660C6" w14:textId="47F14AB3" w:rsidR="00794437" w:rsidRPr="00794437" w:rsidRDefault="00794437" w:rsidP="00AB6F53">
      <w:pPr>
        <w:widowControl w:val="0"/>
        <w:autoSpaceDE w:val="0"/>
        <w:autoSpaceDN w:val="0"/>
        <w:adjustRightInd w:val="0"/>
        <w:spacing w:after="0" w:line="240" w:lineRule="auto"/>
        <w:rPr>
          <w:rFonts w:ascii="Times New Roman" w:eastAsia="SimSun" w:hAnsi="Times New Roman" w:cs="Times New Roman"/>
          <w:sz w:val="16"/>
          <w:szCs w:val="20"/>
          <w:lang w:eastAsia="zh-CN"/>
        </w:rPr>
        <w:sectPr w:rsidR="00794437" w:rsidRPr="00794437" w:rsidSect="00794437">
          <w:footerReference w:type="default" r:id="rId13"/>
          <w:pgSz w:w="16838" w:h="11906" w:orient="landscape"/>
          <w:pgMar w:top="1701" w:right="1134" w:bottom="567" w:left="794" w:header="709" w:footer="709" w:gutter="0"/>
          <w:cols w:space="708"/>
          <w:titlePg/>
          <w:docGrid w:linePitch="354"/>
        </w:sectPr>
      </w:pPr>
    </w:p>
    <w:p w14:paraId="351A8C92" w14:textId="77777777" w:rsidR="001D21B8" w:rsidRPr="004618B7" w:rsidRDefault="001D21B8" w:rsidP="00794437">
      <w:pPr>
        <w:rPr>
          <w:sz w:val="16"/>
          <w:szCs w:val="16"/>
        </w:rPr>
      </w:pPr>
    </w:p>
    <w:sectPr w:rsidR="001D21B8" w:rsidRPr="004618B7" w:rsidSect="00794437">
      <w:headerReference w:type="even" r:id="rId14"/>
      <w:headerReference w:type="default" r:id="rId15"/>
      <w:footerReference w:type="even" r:id="rId16"/>
      <w:pgSz w:w="16838" w:h="11906" w:orient="landscape"/>
      <w:pgMar w:top="1701" w:right="1134" w:bottom="567" w:left="79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CE01E" w14:textId="77777777" w:rsidR="008F4793" w:rsidRPr="00A963C3" w:rsidRDefault="008F4793" w:rsidP="00A963C3">
      <w:pPr>
        <w:spacing w:after="0" w:line="240" w:lineRule="auto"/>
      </w:pPr>
      <w:r>
        <w:separator/>
      </w:r>
    </w:p>
  </w:endnote>
  <w:endnote w:type="continuationSeparator" w:id="0">
    <w:p w14:paraId="63E71661" w14:textId="77777777" w:rsidR="008F4793" w:rsidRPr="00A963C3" w:rsidRDefault="008F479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15396" w14:textId="77777777" w:rsidR="00794437" w:rsidRDefault="00794437" w:rsidP="0079443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0F050EC" w14:textId="77777777" w:rsidR="00794437" w:rsidRDefault="0079443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EDAA" w14:textId="77777777" w:rsidR="00794437" w:rsidRDefault="00794437">
    <w:pPr>
      <w:pStyle w:val="af8"/>
      <w:jc w:val="right"/>
    </w:pPr>
    <w:r>
      <w:fldChar w:fldCharType="begin"/>
    </w:r>
    <w:r>
      <w:instrText>PAGE   \* MERGEFORMAT</w:instrText>
    </w:r>
    <w:r>
      <w:fldChar w:fldCharType="separate"/>
    </w:r>
    <w:r>
      <w:rPr>
        <w:noProof/>
      </w:rPr>
      <w:t>13</w:t>
    </w:r>
    <w:r>
      <w:fldChar w:fldCharType="end"/>
    </w:r>
  </w:p>
  <w:p w14:paraId="3A8B7E35" w14:textId="77777777" w:rsidR="00794437" w:rsidRDefault="0079443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794437" w:rsidRDefault="0079443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794437" w:rsidRDefault="0079443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E00F6" w14:textId="77777777" w:rsidR="008F4793" w:rsidRPr="00A963C3" w:rsidRDefault="008F4793" w:rsidP="00A963C3">
      <w:pPr>
        <w:spacing w:after="0" w:line="240" w:lineRule="auto"/>
      </w:pPr>
      <w:r>
        <w:separator/>
      </w:r>
    </w:p>
  </w:footnote>
  <w:footnote w:type="continuationSeparator" w:id="0">
    <w:p w14:paraId="7C5275CB" w14:textId="77777777" w:rsidR="008F4793" w:rsidRPr="00A963C3" w:rsidRDefault="008F479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118C1"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F9F6DC4" w14:textId="77777777" w:rsidR="00794437" w:rsidRDefault="0079443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3D11"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33C9">
      <w:rPr>
        <w:rStyle w:val="af7"/>
        <w:noProof/>
      </w:rPr>
      <w:t>3</w:t>
    </w:r>
    <w:r>
      <w:rPr>
        <w:rStyle w:val="af7"/>
      </w:rPr>
      <w:fldChar w:fldCharType="end"/>
    </w:r>
  </w:p>
  <w:p w14:paraId="7669A591" w14:textId="77777777" w:rsidR="00794437" w:rsidRDefault="00794437" w:rsidP="00037EE9">
    <w:pPr>
      <w:pStyle w:val="af5"/>
      <w:framePr w:wrap="around" w:vAnchor="text" w:hAnchor="margin" w:xAlign="center" w:y="1"/>
      <w:rPr>
        <w:rStyle w:val="af7"/>
      </w:rPr>
    </w:pPr>
  </w:p>
  <w:p w14:paraId="4E019733" w14:textId="77777777" w:rsidR="00794437" w:rsidRDefault="00794437"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794437" w:rsidRDefault="0079443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794437" w:rsidRDefault="0079443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794437" w:rsidRDefault="0079443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794437" w:rsidRDefault="00794437" w:rsidP="00037EE9">
    <w:pPr>
      <w:pStyle w:val="af5"/>
      <w:framePr w:wrap="around" w:vAnchor="text" w:hAnchor="margin" w:xAlign="center" w:y="1"/>
      <w:rPr>
        <w:rStyle w:val="af7"/>
      </w:rPr>
    </w:pPr>
  </w:p>
  <w:p w14:paraId="1EC67F79" w14:textId="77777777" w:rsidR="00794437" w:rsidRDefault="0079443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6">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3"/>
  </w:num>
  <w:num w:numId="8">
    <w:abstractNumId w:val="23"/>
  </w:num>
  <w:num w:numId="9">
    <w:abstractNumId w:val="2"/>
  </w:num>
  <w:num w:numId="10">
    <w:abstractNumId w:val="19"/>
  </w:num>
  <w:num w:numId="11">
    <w:abstractNumId w:val="0"/>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25"/>
  </w:num>
  <w:num w:numId="17">
    <w:abstractNumId w:val="20"/>
  </w:num>
  <w:num w:numId="18">
    <w:abstractNumId w:val="26"/>
  </w:num>
  <w:num w:numId="19">
    <w:abstractNumId w:val="24"/>
  </w:num>
  <w:num w:numId="20">
    <w:abstractNumId w:val="17"/>
  </w:num>
  <w:num w:numId="21">
    <w:abstractNumId w:val="18"/>
  </w:num>
  <w:num w:numId="22">
    <w:abstractNumId w:val="8"/>
  </w:num>
  <w:num w:numId="23">
    <w:abstractNumId w:val="15"/>
  </w:num>
  <w:num w:numId="24">
    <w:abstractNumId w:val="16"/>
  </w:num>
  <w:num w:numId="25">
    <w:abstractNumId w:val="6"/>
  </w:num>
  <w:num w:numId="26">
    <w:abstractNumId w:val="22"/>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3C9"/>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54FB"/>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3BAB"/>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4793"/>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167"/>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3401"/>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99" w:unhideWhenUsed="0" w:qFormat="1"/>
    <w:lsdException w:name="Closing" w:locked="1"/>
    <w:lsdException w:name="Signature" w:locked="1"/>
    <w:lsdException w:name="Body Text" w:locked="1" w:uiPriority="99" w:qFormat="1"/>
    <w:lsdException w:name="Body Text Indent" w:locked="1" w:uiPriority="99"/>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99"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iPriority="99"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99"/>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99"/>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uiPriority w:val="99"/>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uiPriority w:val="9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99"/>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73777318">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68A6-0EBE-4EAD-BE89-2A91CC39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2022-09-28T09:22:00Z</cp:lastPrinted>
  <dcterms:created xsi:type="dcterms:W3CDTF">2022-10-13T05:40:00Z</dcterms:created>
  <dcterms:modified xsi:type="dcterms:W3CDTF">2022-10-13T05:55:00Z</dcterms:modified>
</cp:coreProperties>
</file>