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A10D32">
        <w:rPr>
          <w:rFonts w:ascii="Arial" w:hAnsi="Arial" w:cs="Arial"/>
          <w:b/>
          <w:bCs/>
          <w:sz w:val="26"/>
          <w:szCs w:val="26"/>
          <w:u w:val="single"/>
        </w:rPr>
        <w:t>39</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A10D32">
        <w:rPr>
          <w:rFonts w:ascii="Arial" w:hAnsi="Arial" w:cs="Arial"/>
          <w:b/>
          <w:bCs/>
          <w:sz w:val="26"/>
          <w:szCs w:val="26"/>
          <w:u w:val="single"/>
        </w:rPr>
        <w:t>15</w:t>
      </w:r>
      <w:bookmarkStart w:id="0" w:name="_GoBack"/>
      <w:bookmarkEnd w:id="0"/>
      <w:r w:rsidR="008F5E14">
        <w:rPr>
          <w:rFonts w:ascii="Arial" w:hAnsi="Arial" w:cs="Arial"/>
          <w:b/>
          <w:bCs/>
          <w:sz w:val="26"/>
          <w:szCs w:val="26"/>
          <w:u w:val="single"/>
        </w:rPr>
        <w:t xml:space="preserve"> июня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4618B7" w:rsidRPr="004618B7" w:rsidRDefault="004618B7" w:rsidP="004618B7">
      <w:pPr>
        <w:autoSpaceDE w:val="0"/>
        <w:autoSpaceDN w:val="0"/>
        <w:adjustRightInd w:val="0"/>
        <w:spacing w:after="0" w:line="240" w:lineRule="auto"/>
        <w:rPr>
          <w:rFonts w:ascii="Times New Roman" w:eastAsia="Calibri" w:hAnsi="Times New Roman" w:cs="Times New Roman"/>
          <w:sz w:val="28"/>
          <w:szCs w:val="28"/>
        </w:rPr>
      </w:pPr>
    </w:p>
    <w:p w:rsidR="00A10D32" w:rsidRPr="00A10D32" w:rsidRDefault="00A10D32" w:rsidP="00A10D32">
      <w:pPr>
        <w:spacing w:after="0"/>
        <w:ind w:right="18"/>
        <w:jc w:val="center"/>
        <w:rPr>
          <w:rFonts w:ascii="Times New Roman" w:hAnsi="Times New Roman"/>
          <w:b/>
          <w:sz w:val="22"/>
          <w:szCs w:val="20"/>
        </w:rPr>
      </w:pPr>
      <w:r w:rsidRPr="00A10D32">
        <w:rPr>
          <w:rFonts w:ascii="Times New Roman" w:hAnsi="Times New Roman"/>
          <w:b/>
          <w:sz w:val="22"/>
          <w:szCs w:val="20"/>
        </w:rPr>
        <w:t xml:space="preserve">АДМИНИСТРАЦИЯ СЕЛЬСКОГО ПОСЕЛЕНИЯ </w:t>
      </w:r>
    </w:p>
    <w:p w:rsidR="00A10D32" w:rsidRPr="00A10D32" w:rsidRDefault="00A10D32" w:rsidP="00A10D32">
      <w:pPr>
        <w:spacing w:after="0"/>
        <w:ind w:right="18"/>
        <w:jc w:val="center"/>
        <w:rPr>
          <w:rFonts w:ascii="Times New Roman" w:hAnsi="Times New Roman"/>
          <w:sz w:val="22"/>
          <w:szCs w:val="20"/>
        </w:rPr>
      </w:pPr>
      <w:r w:rsidRPr="00A10D32">
        <w:rPr>
          <w:rFonts w:ascii="Times New Roman" w:hAnsi="Times New Roman"/>
          <w:b/>
          <w:sz w:val="22"/>
          <w:szCs w:val="20"/>
        </w:rPr>
        <w:t>УСТЬ-ЮГАН</w:t>
      </w:r>
    </w:p>
    <w:p w:rsidR="00A10D32" w:rsidRPr="00A10D32" w:rsidRDefault="00A10D32" w:rsidP="00A10D32">
      <w:pPr>
        <w:spacing w:after="0"/>
        <w:ind w:right="18"/>
        <w:jc w:val="center"/>
        <w:rPr>
          <w:rFonts w:ascii="Times New Roman" w:hAnsi="Times New Roman"/>
          <w:sz w:val="22"/>
          <w:szCs w:val="20"/>
        </w:rPr>
      </w:pPr>
    </w:p>
    <w:p w:rsidR="00A10D32" w:rsidRPr="00A10D32" w:rsidRDefault="00A10D32" w:rsidP="00A10D32">
      <w:pPr>
        <w:spacing w:after="0"/>
        <w:ind w:right="18"/>
        <w:jc w:val="center"/>
        <w:rPr>
          <w:rFonts w:ascii="Times New Roman" w:hAnsi="Times New Roman"/>
          <w:b/>
          <w:sz w:val="22"/>
          <w:szCs w:val="20"/>
        </w:rPr>
      </w:pPr>
      <w:r w:rsidRPr="00A10D32">
        <w:rPr>
          <w:rFonts w:ascii="Times New Roman" w:hAnsi="Times New Roman"/>
          <w:b/>
          <w:sz w:val="22"/>
          <w:szCs w:val="20"/>
        </w:rPr>
        <w:t xml:space="preserve"> ПОСТАНОВЛЕНИЕ</w:t>
      </w:r>
    </w:p>
    <w:p w:rsidR="00A10D32" w:rsidRPr="00A10D32" w:rsidRDefault="00A10D32" w:rsidP="00A10D32">
      <w:pPr>
        <w:ind w:right="18"/>
        <w:jc w:val="center"/>
        <w:rPr>
          <w:b/>
          <w:sz w:val="20"/>
          <w:szCs w:val="20"/>
        </w:rPr>
      </w:pPr>
    </w:p>
    <w:p w:rsidR="00A10D32" w:rsidRPr="00A10D32" w:rsidRDefault="00A10D32" w:rsidP="00A10D32">
      <w:pPr>
        <w:ind w:right="18"/>
        <w:jc w:val="center"/>
        <w:rPr>
          <w:rFonts w:ascii="Times New Roman" w:hAnsi="Times New Roman"/>
          <w:sz w:val="16"/>
          <w:szCs w:val="20"/>
        </w:rPr>
      </w:pPr>
      <w:r w:rsidRPr="00A10D32">
        <w:rPr>
          <w:rFonts w:ascii="Times New Roman" w:hAnsi="Times New Roman"/>
          <w:sz w:val="16"/>
          <w:szCs w:val="20"/>
        </w:rPr>
        <w:t>п. Усть-Юган</w:t>
      </w:r>
    </w:p>
    <w:p w:rsidR="00A10D32" w:rsidRPr="00A10D32" w:rsidRDefault="00A10D32" w:rsidP="00A10D32">
      <w:pPr>
        <w:ind w:right="18"/>
        <w:jc w:val="center"/>
        <w:rPr>
          <w:rFonts w:ascii="Times New Roman" w:hAnsi="Times New Roman"/>
          <w:sz w:val="20"/>
          <w:szCs w:val="20"/>
        </w:rPr>
      </w:pPr>
    </w:p>
    <w:p w:rsidR="00A10D32" w:rsidRPr="00A10D32" w:rsidRDefault="00A10D32" w:rsidP="00A10D32">
      <w:pPr>
        <w:ind w:right="18"/>
        <w:rPr>
          <w:rFonts w:ascii="Times New Roman" w:hAnsi="Times New Roman"/>
          <w:sz w:val="20"/>
          <w:szCs w:val="20"/>
          <w:u w:val="single"/>
        </w:rPr>
      </w:pPr>
      <w:r w:rsidRPr="00A10D32">
        <w:rPr>
          <w:rFonts w:ascii="Times New Roman" w:hAnsi="Times New Roman"/>
          <w:sz w:val="20"/>
          <w:szCs w:val="20"/>
          <w:u w:val="single"/>
        </w:rPr>
        <w:t>14.06.2022</w:t>
      </w:r>
      <w:r w:rsidRPr="00A10D32">
        <w:rPr>
          <w:rFonts w:ascii="Times New Roman" w:hAnsi="Times New Roman"/>
          <w:sz w:val="20"/>
          <w:szCs w:val="20"/>
        </w:rPr>
        <w:t xml:space="preserve">                                                                                               </w:t>
      </w:r>
      <w:r>
        <w:rPr>
          <w:rFonts w:ascii="Times New Roman" w:hAnsi="Times New Roman"/>
          <w:sz w:val="20"/>
          <w:szCs w:val="20"/>
        </w:rPr>
        <w:t xml:space="preserve">                                              </w:t>
      </w:r>
      <w:r w:rsidRPr="00A10D32">
        <w:rPr>
          <w:rFonts w:ascii="Times New Roman" w:hAnsi="Times New Roman"/>
          <w:sz w:val="20"/>
          <w:szCs w:val="20"/>
        </w:rPr>
        <w:t xml:space="preserve">№  </w:t>
      </w:r>
      <w:r w:rsidRPr="00A10D32">
        <w:rPr>
          <w:rFonts w:ascii="Times New Roman" w:hAnsi="Times New Roman"/>
          <w:sz w:val="20"/>
          <w:szCs w:val="20"/>
          <w:u w:val="single"/>
        </w:rPr>
        <w:t>93-па-нпа</w:t>
      </w:r>
    </w:p>
    <w:p w:rsidR="00A10D32" w:rsidRPr="00A10D32" w:rsidRDefault="00A10D32" w:rsidP="00A10D32">
      <w:pPr>
        <w:rPr>
          <w:sz w:val="20"/>
          <w:szCs w:val="20"/>
        </w:rPr>
      </w:pPr>
    </w:p>
    <w:p w:rsidR="00A10D32" w:rsidRPr="00A10D32" w:rsidRDefault="00A10D32" w:rsidP="00A10D32">
      <w:pPr>
        <w:autoSpaceDE w:val="0"/>
        <w:autoSpaceDN w:val="0"/>
        <w:adjustRightInd w:val="0"/>
        <w:spacing w:after="0"/>
        <w:jc w:val="center"/>
        <w:rPr>
          <w:rFonts w:ascii="Times New Roman" w:hAnsi="Times New Roman"/>
          <w:sz w:val="20"/>
          <w:szCs w:val="20"/>
        </w:rPr>
      </w:pPr>
      <w:r w:rsidRPr="00A10D32">
        <w:rPr>
          <w:rFonts w:ascii="Times New Roman" w:hAnsi="Times New Roman"/>
          <w:sz w:val="20"/>
          <w:szCs w:val="20"/>
        </w:rPr>
        <w:t xml:space="preserve">О внесении изменений в постановление администрации </w:t>
      </w:r>
    </w:p>
    <w:p w:rsidR="00A10D32" w:rsidRPr="00A10D32" w:rsidRDefault="00A10D32" w:rsidP="00A10D32">
      <w:pPr>
        <w:autoSpaceDE w:val="0"/>
        <w:autoSpaceDN w:val="0"/>
        <w:adjustRightInd w:val="0"/>
        <w:spacing w:after="0"/>
        <w:jc w:val="center"/>
        <w:rPr>
          <w:rFonts w:ascii="Times New Roman" w:hAnsi="Times New Roman"/>
          <w:sz w:val="20"/>
          <w:szCs w:val="20"/>
        </w:rPr>
      </w:pPr>
      <w:r w:rsidRPr="00A10D32">
        <w:rPr>
          <w:rFonts w:ascii="Times New Roman" w:hAnsi="Times New Roman"/>
          <w:sz w:val="20"/>
          <w:szCs w:val="20"/>
        </w:rPr>
        <w:t xml:space="preserve">сельского поселения Усть-Юган от 20.06.2016 № 81-па </w:t>
      </w:r>
    </w:p>
    <w:p w:rsidR="00A10D32" w:rsidRPr="00A10D32" w:rsidRDefault="00A10D32" w:rsidP="00A10D32">
      <w:pPr>
        <w:suppressAutoHyphens/>
        <w:spacing w:after="0"/>
        <w:jc w:val="center"/>
        <w:rPr>
          <w:rFonts w:ascii="Times New Roman" w:hAnsi="Times New Roman"/>
          <w:sz w:val="20"/>
          <w:szCs w:val="20"/>
        </w:rPr>
      </w:pPr>
      <w:r w:rsidRPr="00A10D32">
        <w:rPr>
          <w:rFonts w:ascii="Times New Roman" w:hAnsi="Times New Roman"/>
          <w:sz w:val="20"/>
          <w:szCs w:val="20"/>
        </w:rPr>
        <w:t xml:space="preserve">«О порядке определения нормативных затрат на обеспечение функций </w:t>
      </w:r>
    </w:p>
    <w:p w:rsidR="00A10D32" w:rsidRPr="00A10D32" w:rsidRDefault="00A10D32" w:rsidP="00A10D32">
      <w:pPr>
        <w:suppressAutoHyphens/>
        <w:spacing w:after="0"/>
        <w:jc w:val="center"/>
        <w:rPr>
          <w:rFonts w:ascii="Times New Roman" w:hAnsi="Times New Roman"/>
          <w:sz w:val="20"/>
          <w:szCs w:val="20"/>
        </w:rPr>
      </w:pPr>
      <w:r w:rsidRPr="00A10D32">
        <w:rPr>
          <w:rFonts w:ascii="Times New Roman" w:hAnsi="Times New Roman"/>
          <w:sz w:val="20"/>
          <w:szCs w:val="20"/>
        </w:rPr>
        <w:t>муниципального учреждения «Администрация сельского поселения</w:t>
      </w:r>
    </w:p>
    <w:p w:rsidR="00A10D32" w:rsidRPr="00A10D32" w:rsidRDefault="00A10D32" w:rsidP="00A10D32">
      <w:pPr>
        <w:suppressAutoHyphens/>
        <w:spacing w:after="0"/>
        <w:jc w:val="center"/>
        <w:rPr>
          <w:rFonts w:ascii="Times New Roman" w:hAnsi="Times New Roman"/>
          <w:sz w:val="20"/>
          <w:szCs w:val="20"/>
        </w:rPr>
      </w:pPr>
      <w:r w:rsidRPr="00A10D32">
        <w:rPr>
          <w:rFonts w:ascii="Times New Roman" w:hAnsi="Times New Roman"/>
          <w:sz w:val="20"/>
          <w:szCs w:val="20"/>
        </w:rPr>
        <w:t xml:space="preserve">Усть-Юган» и подведомственных ему казенных учреждений» </w:t>
      </w:r>
    </w:p>
    <w:p w:rsidR="00A10D32" w:rsidRPr="00A10D32" w:rsidRDefault="00A10D32" w:rsidP="00A10D32">
      <w:pPr>
        <w:suppressAutoHyphens/>
        <w:jc w:val="both"/>
        <w:rPr>
          <w:sz w:val="20"/>
          <w:szCs w:val="20"/>
        </w:rPr>
      </w:pPr>
    </w:p>
    <w:p w:rsidR="00A10D32" w:rsidRDefault="00A10D32" w:rsidP="00A10D32">
      <w:pPr>
        <w:ind w:firstLine="709"/>
        <w:jc w:val="both"/>
        <w:rPr>
          <w:rFonts w:ascii="Times New Roman" w:hAnsi="Times New Roman"/>
          <w:sz w:val="20"/>
          <w:szCs w:val="20"/>
        </w:rPr>
      </w:pPr>
      <w:r w:rsidRPr="00A10D32">
        <w:rPr>
          <w:rFonts w:ascii="Times New Roman" w:hAnsi="Times New Roman"/>
          <w:sz w:val="20"/>
          <w:szCs w:val="20"/>
        </w:rPr>
        <w:t>В соответствии с пунктом 2 части 4 статьи 19 Федерального закона от 05.04.2013 № 44-ФЗ «О ко</w:t>
      </w:r>
      <w:r w:rsidRPr="00A10D32">
        <w:rPr>
          <w:rFonts w:ascii="Times New Roman" w:hAnsi="Times New Roman"/>
          <w:sz w:val="20"/>
          <w:szCs w:val="20"/>
        </w:rPr>
        <w:t>н</w:t>
      </w:r>
      <w:r w:rsidRPr="00A10D32">
        <w:rPr>
          <w:rFonts w:ascii="Times New Roman" w:hAnsi="Times New Roman"/>
          <w:sz w:val="20"/>
          <w:szCs w:val="20"/>
        </w:rPr>
        <w:t>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w:t>
      </w:r>
      <w:r w:rsidRPr="00A10D32">
        <w:rPr>
          <w:rFonts w:ascii="Times New Roman" w:hAnsi="Times New Roman"/>
          <w:sz w:val="20"/>
          <w:szCs w:val="20"/>
        </w:rPr>
        <w:t>б</w:t>
      </w:r>
      <w:r w:rsidRPr="00A10D32">
        <w:rPr>
          <w:rFonts w:ascii="Times New Roman" w:hAnsi="Times New Roman"/>
          <w:sz w:val="20"/>
          <w:szCs w:val="20"/>
        </w:rPr>
        <w:t>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w:t>
      </w:r>
      <w:r w:rsidRPr="00A10D32">
        <w:rPr>
          <w:rFonts w:ascii="Times New Roman" w:hAnsi="Times New Roman"/>
          <w:sz w:val="20"/>
          <w:szCs w:val="20"/>
        </w:rPr>
        <w:t>т</w:t>
      </w:r>
      <w:r w:rsidRPr="00A10D32">
        <w:rPr>
          <w:rFonts w:ascii="Times New Roman" w:hAnsi="Times New Roman"/>
          <w:sz w:val="20"/>
          <w:szCs w:val="20"/>
        </w:rPr>
        <w:t>ственно те</w:t>
      </w:r>
      <w:r w:rsidRPr="00A10D32">
        <w:rPr>
          <w:rFonts w:ascii="Times New Roman" w:hAnsi="Times New Roman"/>
          <w:sz w:val="20"/>
          <w:szCs w:val="20"/>
        </w:rPr>
        <w:t>р</w:t>
      </w:r>
      <w:r w:rsidRPr="00A10D32">
        <w:rPr>
          <w:rFonts w:ascii="Times New Roman" w:hAnsi="Times New Roman"/>
          <w:sz w:val="20"/>
          <w:szCs w:val="20"/>
        </w:rPr>
        <w:t>риториальные органы и подведомственные казенные учреждения»,</w:t>
      </w:r>
      <w:r>
        <w:rPr>
          <w:rFonts w:ascii="Times New Roman" w:hAnsi="Times New Roman"/>
          <w:sz w:val="20"/>
          <w:szCs w:val="20"/>
        </w:rPr>
        <w:t xml:space="preserve"> </w:t>
      </w:r>
      <w:r w:rsidRPr="00A10D32">
        <w:rPr>
          <w:rFonts w:ascii="Times New Roman" w:hAnsi="Times New Roman"/>
          <w:sz w:val="20"/>
          <w:szCs w:val="20"/>
        </w:rPr>
        <w:t xml:space="preserve">   п о с т а н о в л я ю:</w:t>
      </w:r>
    </w:p>
    <w:p w:rsidR="00A10D32" w:rsidRPr="00A10D32" w:rsidRDefault="00A10D32" w:rsidP="00A10D32">
      <w:pPr>
        <w:ind w:firstLine="709"/>
        <w:jc w:val="both"/>
        <w:rPr>
          <w:rFonts w:ascii="Times New Roman" w:hAnsi="Times New Roman"/>
          <w:sz w:val="20"/>
          <w:szCs w:val="20"/>
        </w:rPr>
      </w:pPr>
    </w:p>
    <w:p w:rsidR="00A10D32" w:rsidRPr="00A10D32" w:rsidRDefault="00A10D32" w:rsidP="00A10D32">
      <w:pPr>
        <w:numPr>
          <w:ilvl w:val="0"/>
          <w:numId w:val="34"/>
        </w:numPr>
        <w:tabs>
          <w:tab w:val="left" w:pos="993"/>
        </w:tabs>
        <w:spacing w:after="0" w:line="240" w:lineRule="auto"/>
        <w:ind w:left="0" w:firstLine="709"/>
        <w:jc w:val="both"/>
        <w:rPr>
          <w:rStyle w:val="style211"/>
          <w:rFonts w:ascii="Times New Roman" w:hAnsi="Times New Roman"/>
          <w:sz w:val="20"/>
          <w:szCs w:val="20"/>
        </w:rPr>
      </w:pPr>
      <w:r w:rsidRPr="00A10D32">
        <w:rPr>
          <w:rFonts w:ascii="Times New Roman" w:hAnsi="Times New Roman"/>
          <w:sz w:val="20"/>
          <w:szCs w:val="20"/>
        </w:rPr>
        <w:t>Внести в постановление администрации сельского поселения Усть-Юган от 20.06.2016 № 81-па «О порядке определения нормативных затрат на обеспечение функций муниципального учреждения «Админ</w:t>
      </w:r>
      <w:r w:rsidRPr="00A10D32">
        <w:rPr>
          <w:rFonts w:ascii="Times New Roman" w:hAnsi="Times New Roman"/>
          <w:sz w:val="20"/>
          <w:szCs w:val="20"/>
        </w:rPr>
        <w:t>и</w:t>
      </w:r>
      <w:r w:rsidRPr="00A10D32">
        <w:rPr>
          <w:rFonts w:ascii="Times New Roman" w:hAnsi="Times New Roman"/>
          <w:sz w:val="20"/>
          <w:szCs w:val="20"/>
        </w:rPr>
        <w:t>страция сельского поселения» Усть-Юган» и подведомственных ему казенных учреждений» следующие изм</w:t>
      </w:r>
      <w:r w:rsidRPr="00A10D32">
        <w:rPr>
          <w:rFonts w:ascii="Times New Roman" w:hAnsi="Times New Roman"/>
          <w:sz w:val="20"/>
          <w:szCs w:val="20"/>
        </w:rPr>
        <w:t>е</w:t>
      </w:r>
      <w:r w:rsidRPr="00A10D32">
        <w:rPr>
          <w:rFonts w:ascii="Times New Roman" w:hAnsi="Times New Roman"/>
          <w:sz w:val="20"/>
          <w:szCs w:val="20"/>
        </w:rPr>
        <w:t>нения</w:t>
      </w:r>
      <w:r w:rsidRPr="00A10D32">
        <w:rPr>
          <w:rStyle w:val="style211"/>
          <w:rFonts w:ascii="Times New Roman" w:hAnsi="Times New Roman"/>
          <w:sz w:val="20"/>
          <w:szCs w:val="20"/>
        </w:rPr>
        <w:t>:</w:t>
      </w:r>
    </w:p>
    <w:p w:rsidR="00A10D32" w:rsidRPr="00A10D32" w:rsidRDefault="00A10D32" w:rsidP="00A10D32">
      <w:pPr>
        <w:pStyle w:val="aff9"/>
        <w:numPr>
          <w:ilvl w:val="1"/>
          <w:numId w:val="36"/>
        </w:numPr>
        <w:tabs>
          <w:tab w:val="left" w:pos="709"/>
          <w:tab w:val="left" w:pos="1176"/>
        </w:tabs>
        <w:spacing w:line="280" w:lineRule="exact"/>
        <w:ind w:left="0" w:firstLine="709"/>
        <w:contextualSpacing/>
        <w:jc w:val="both"/>
        <w:rPr>
          <w:rFonts w:ascii="Times New Roman" w:hAnsi="Times New Roman"/>
          <w:lang w:eastAsia="ru-RU"/>
        </w:rPr>
      </w:pPr>
      <w:r w:rsidRPr="00A10D32">
        <w:rPr>
          <w:rFonts w:ascii="Times New Roman" w:hAnsi="Times New Roman"/>
          <w:lang w:eastAsia="ru-RU"/>
        </w:rPr>
        <w:t>Абзац 9 пункта 1.2.2. Приложения № 2 изложить в следующей реда</w:t>
      </w:r>
      <w:r w:rsidRPr="00A10D32">
        <w:rPr>
          <w:rFonts w:ascii="Times New Roman" w:hAnsi="Times New Roman"/>
          <w:lang w:eastAsia="ru-RU"/>
        </w:rPr>
        <w:t>к</w:t>
      </w:r>
      <w:r w:rsidRPr="00A10D32">
        <w:rPr>
          <w:rFonts w:ascii="Times New Roman" w:hAnsi="Times New Roman"/>
          <w:lang w:eastAsia="ru-RU"/>
        </w:rPr>
        <w:t>ции:</w:t>
      </w:r>
    </w:p>
    <w:p w:rsidR="00A10D32" w:rsidRPr="00A10D32" w:rsidRDefault="00A10D32" w:rsidP="00A10D32">
      <w:pPr>
        <w:pStyle w:val="aff9"/>
        <w:tabs>
          <w:tab w:val="left" w:pos="709"/>
          <w:tab w:val="left" w:pos="1176"/>
        </w:tabs>
        <w:ind w:left="0"/>
        <w:jc w:val="both"/>
        <w:rPr>
          <w:rFonts w:ascii="Times New Roman" w:hAnsi="Times New Roman"/>
          <w:lang w:eastAsia="ru-RU"/>
        </w:rPr>
      </w:pPr>
      <w:r w:rsidRPr="00A10D32">
        <w:rPr>
          <w:rFonts w:ascii="Times New Roman" w:hAnsi="Times New Roman"/>
        </w:rPr>
        <w:t>«где Ч</w:t>
      </w:r>
      <w:r w:rsidRPr="00A10D32">
        <w:rPr>
          <w:rFonts w:ascii="Times New Roman" w:hAnsi="Times New Roman"/>
          <w:vertAlign w:val="subscript"/>
        </w:rPr>
        <w:t xml:space="preserve">оп </w:t>
      </w:r>
      <w:r w:rsidRPr="00A10D32">
        <w:rPr>
          <w:rFonts w:ascii="Times New Roman" w:hAnsi="Times New Roman"/>
        </w:rPr>
        <w:t>- расчетная численность основных работников, определяемых в соо</w:t>
      </w:r>
      <w:r w:rsidRPr="00A10D32">
        <w:rPr>
          <w:rFonts w:ascii="Times New Roman" w:hAnsi="Times New Roman"/>
        </w:rPr>
        <w:t>т</w:t>
      </w:r>
      <w:r w:rsidRPr="00A10D32">
        <w:rPr>
          <w:rFonts w:ascii="Times New Roman" w:hAnsi="Times New Roman"/>
        </w:rPr>
        <w:t xml:space="preserve">ветствии с </w:t>
      </w:r>
      <w:hyperlink r:id="rId10" w:history="1">
        <w:r w:rsidRPr="00A10D32">
          <w:rPr>
            <w:rFonts w:ascii="Times New Roman" w:hAnsi="Times New Roman"/>
          </w:rPr>
          <w:t>пунктами 17</w:t>
        </w:r>
      </w:hyperlink>
      <w:r w:rsidRPr="00A10D32">
        <w:rPr>
          <w:rFonts w:ascii="Times New Roman" w:hAnsi="Times New Roman"/>
        </w:rPr>
        <w:t xml:space="preserve"> - </w:t>
      </w:r>
      <w:hyperlink r:id="rId11" w:history="1">
        <w:r w:rsidRPr="00A10D32">
          <w:rPr>
            <w:rFonts w:ascii="Times New Roman" w:hAnsi="Times New Roman"/>
          </w:rPr>
          <w:t>22</w:t>
        </w:r>
      </w:hyperlink>
      <w:r w:rsidRPr="00A10D32">
        <w:rPr>
          <w:rFonts w:ascii="Times New Roman" w:hAnsi="Times New Roman"/>
        </w:rPr>
        <w:t xml:space="preserve"> общих правил определения нормативных затрат на обеспечение функций государственных органов, органов управл</w:t>
      </w:r>
      <w:r w:rsidRPr="00A10D32">
        <w:rPr>
          <w:rFonts w:ascii="Times New Roman" w:hAnsi="Times New Roman"/>
        </w:rPr>
        <w:t>е</w:t>
      </w:r>
      <w:r w:rsidRPr="00A10D32">
        <w:rPr>
          <w:rFonts w:ascii="Times New Roman" w:hAnsi="Times New Roman"/>
        </w:rPr>
        <w:t>ния государственными внебюджетными фондами и муниципальных органов, включая соответственно террит</w:t>
      </w:r>
      <w:r w:rsidRPr="00A10D32">
        <w:rPr>
          <w:rFonts w:ascii="Times New Roman" w:hAnsi="Times New Roman"/>
        </w:rPr>
        <w:t>о</w:t>
      </w:r>
      <w:r w:rsidRPr="00A10D32">
        <w:rPr>
          <w:rFonts w:ascii="Times New Roman" w:hAnsi="Times New Roman"/>
        </w:rPr>
        <w:t>риальные органы и подведомственные казенные учреждения, утвержденных Постановлением Правител</w:t>
      </w:r>
      <w:r w:rsidRPr="00A10D32">
        <w:rPr>
          <w:rFonts w:ascii="Times New Roman" w:hAnsi="Times New Roman"/>
        </w:rPr>
        <w:t>ь</w:t>
      </w:r>
      <w:r w:rsidRPr="00A10D32">
        <w:rPr>
          <w:rFonts w:ascii="Times New Roman" w:hAnsi="Times New Roman"/>
        </w:rPr>
        <w:t>ства Российской Федерации от 13.10.2014 г. № 1047 «Об общих правилах определения нормативных затрат на обе</w:t>
      </w:r>
      <w:r w:rsidRPr="00A10D32">
        <w:rPr>
          <w:rFonts w:ascii="Times New Roman" w:hAnsi="Times New Roman"/>
        </w:rPr>
        <w:t>с</w:t>
      </w:r>
      <w:r w:rsidRPr="00A10D32">
        <w:rPr>
          <w:rFonts w:ascii="Times New Roman" w:hAnsi="Times New Roman"/>
        </w:rPr>
        <w:t>печение функций государственных органов, органов управления государственными внебюджетными фо</w:t>
      </w:r>
      <w:r w:rsidRPr="00A10D32">
        <w:rPr>
          <w:rFonts w:ascii="Times New Roman" w:hAnsi="Times New Roman"/>
        </w:rPr>
        <w:t>н</w:t>
      </w:r>
      <w:r w:rsidRPr="00A10D32">
        <w:rPr>
          <w:rFonts w:ascii="Times New Roman" w:hAnsi="Times New Roman"/>
        </w:rPr>
        <w:t>дами и муниципальных органов, включая соответственно территориальные органы и подведомственные казе</w:t>
      </w:r>
      <w:r w:rsidRPr="00A10D32">
        <w:rPr>
          <w:rFonts w:ascii="Times New Roman" w:hAnsi="Times New Roman"/>
        </w:rPr>
        <w:t>н</w:t>
      </w:r>
      <w:r w:rsidRPr="00A10D32">
        <w:rPr>
          <w:rFonts w:ascii="Times New Roman" w:hAnsi="Times New Roman"/>
        </w:rPr>
        <w:t>ные учреждения» (далее - Общие правила определения нормативных з</w:t>
      </w:r>
      <w:r w:rsidRPr="00A10D32">
        <w:rPr>
          <w:rFonts w:ascii="Times New Roman" w:hAnsi="Times New Roman"/>
        </w:rPr>
        <w:t>а</w:t>
      </w:r>
      <w:r w:rsidRPr="00A10D32">
        <w:rPr>
          <w:rFonts w:ascii="Times New Roman" w:hAnsi="Times New Roman"/>
        </w:rPr>
        <w:t>трат.».</w:t>
      </w:r>
    </w:p>
    <w:p w:rsidR="00A10D32" w:rsidRPr="00A10D32" w:rsidRDefault="00A10D32" w:rsidP="00A10D32">
      <w:pPr>
        <w:pStyle w:val="aff9"/>
        <w:numPr>
          <w:ilvl w:val="1"/>
          <w:numId w:val="36"/>
        </w:numPr>
        <w:tabs>
          <w:tab w:val="left" w:pos="709"/>
          <w:tab w:val="left" w:pos="1176"/>
        </w:tabs>
        <w:spacing w:line="280" w:lineRule="exact"/>
        <w:ind w:left="0" w:firstLine="709"/>
        <w:contextualSpacing/>
        <w:jc w:val="both"/>
        <w:rPr>
          <w:rFonts w:ascii="Times New Roman" w:hAnsi="Times New Roman"/>
          <w:lang w:eastAsia="ru-RU"/>
        </w:rPr>
      </w:pPr>
      <w:r w:rsidRPr="00A10D32">
        <w:rPr>
          <w:rFonts w:ascii="Times New Roman" w:hAnsi="Times New Roman"/>
          <w:lang w:eastAsia="ru-RU"/>
        </w:rPr>
        <w:t>Абзац 5 пункта 2.2.2. Приложения № 2 изложить в следующей реда</w:t>
      </w:r>
      <w:r w:rsidRPr="00A10D32">
        <w:rPr>
          <w:rFonts w:ascii="Times New Roman" w:hAnsi="Times New Roman"/>
          <w:lang w:eastAsia="ru-RU"/>
        </w:rPr>
        <w:t>к</w:t>
      </w:r>
      <w:r w:rsidRPr="00A10D32">
        <w:rPr>
          <w:rFonts w:ascii="Times New Roman" w:hAnsi="Times New Roman"/>
          <w:lang w:eastAsia="ru-RU"/>
        </w:rPr>
        <w:t>ции:</w:t>
      </w:r>
    </w:p>
    <w:p w:rsidR="00A10D32" w:rsidRPr="00A10D32" w:rsidRDefault="00A10D32" w:rsidP="00A10D32">
      <w:pPr>
        <w:pStyle w:val="aff9"/>
        <w:tabs>
          <w:tab w:val="left" w:pos="709"/>
          <w:tab w:val="left" w:pos="1176"/>
        </w:tabs>
        <w:ind w:left="0"/>
        <w:jc w:val="both"/>
        <w:rPr>
          <w:rFonts w:ascii="Times New Roman" w:hAnsi="Times New Roman"/>
          <w:lang w:eastAsia="ru-RU"/>
        </w:rPr>
      </w:pPr>
      <w:r w:rsidRPr="00A10D32">
        <w:rPr>
          <w:rFonts w:ascii="Times New Roman" w:hAnsi="Times New Roman"/>
        </w:rPr>
        <w:t>«</w:t>
      </w:r>
      <w:r w:rsidRPr="00A10D32">
        <w:rPr>
          <w:rFonts w:ascii="Times New Roman" w:hAnsi="Times New Roman"/>
          <w:lang w:val="en-US"/>
        </w:rPr>
        <w:t>P</w:t>
      </w:r>
      <w:r w:rsidRPr="00A10D32">
        <w:rPr>
          <w:rFonts w:ascii="Times New Roman" w:hAnsi="Times New Roman"/>
          <w:vertAlign w:val="subscript"/>
          <w:lang w:val="en-US"/>
        </w:rPr>
        <w:t>i</w:t>
      </w:r>
      <w:r w:rsidRPr="00A10D32">
        <w:rPr>
          <w:rFonts w:ascii="Times New Roman" w:hAnsi="Times New Roman"/>
          <w:vertAlign w:val="subscript"/>
        </w:rPr>
        <w:t>аут</w:t>
      </w:r>
      <w:r w:rsidRPr="00A10D32">
        <w:rPr>
          <w:rFonts w:ascii="Times New Roman" w:hAnsi="Times New Roman"/>
        </w:rPr>
        <w:t xml:space="preserve"> - цена аренды i-го транспортного средства в месяц, при этом мощность арендуемого транспортного сре</w:t>
      </w:r>
      <w:r w:rsidRPr="00A10D32">
        <w:rPr>
          <w:rFonts w:ascii="Times New Roman" w:hAnsi="Times New Roman"/>
        </w:rPr>
        <w:t>д</w:t>
      </w:r>
      <w:r w:rsidRPr="00A10D32">
        <w:rPr>
          <w:rFonts w:ascii="Times New Roman" w:hAnsi="Times New Roman"/>
        </w:rPr>
        <w:t>ства должна соответствовать мощности приобретаемых транспортных средств, определенной в соотве</w:t>
      </w:r>
      <w:r w:rsidRPr="00A10D32">
        <w:rPr>
          <w:rFonts w:ascii="Times New Roman" w:hAnsi="Times New Roman"/>
        </w:rPr>
        <w:t>т</w:t>
      </w:r>
      <w:r w:rsidRPr="00A10D32">
        <w:rPr>
          <w:rFonts w:ascii="Times New Roman" w:hAnsi="Times New Roman"/>
        </w:rPr>
        <w:t>ствии с таблицей 1 к Правилам определения требований к закупаемым муниципальным учреждением «Администр</w:t>
      </w:r>
      <w:r w:rsidRPr="00A10D32">
        <w:rPr>
          <w:rFonts w:ascii="Times New Roman" w:hAnsi="Times New Roman"/>
        </w:rPr>
        <w:t>а</w:t>
      </w:r>
      <w:r w:rsidRPr="00A10D32">
        <w:rPr>
          <w:rFonts w:ascii="Times New Roman" w:hAnsi="Times New Roman"/>
        </w:rPr>
        <w:t>ция сельского поселения Усть-Юган» и подведомственными ему казенными учреждениями отдельным видам тов</w:t>
      </w:r>
      <w:r w:rsidRPr="00A10D32">
        <w:rPr>
          <w:rFonts w:ascii="Times New Roman" w:hAnsi="Times New Roman"/>
        </w:rPr>
        <w:t>а</w:t>
      </w:r>
      <w:r w:rsidRPr="00A10D32">
        <w:rPr>
          <w:rFonts w:ascii="Times New Roman" w:hAnsi="Times New Roman"/>
        </w:rPr>
        <w:t>ров, работ, услуг (в том числе предельных цен товаров, работ, услуг), утвержденным постановлением админ</w:t>
      </w:r>
      <w:r w:rsidRPr="00A10D32">
        <w:rPr>
          <w:rFonts w:ascii="Times New Roman" w:hAnsi="Times New Roman"/>
        </w:rPr>
        <w:t>и</w:t>
      </w:r>
      <w:r w:rsidRPr="00A10D32">
        <w:rPr>
          <w:rFonts w:ascii="Times New Roman" w:hAnsi="Times New Roman"/>
        </w:rPr>
        <w:t>страции сельского поселения Усть-Юган от 20.06.2016 № 80-па «О правилах определения требований к закуп</w:t>
      </w:r>
      <w:r w:rsidRPr="00A10D32">
        <w:rPr>
          <w:rFonts w:ascii="Times New Roman" w:hAnsi="Times New Roman"/>
        </w:rPr>
        <w:t>а</w:t>
      </w:r>
      <w:r w:rsidRPr="00A10D32">
        <w:rPr>
          <w:rFonts w:ascii="Times New Roman" w:hAnsi="Times New Roman"/>
        </w:rPr>
        <w:t>емым органом местного самоуправления сельского поселения Усть-Юган и подведомственным ему к</w:t>
      </w:r>
      <w:r w:rsidRPr="00A10D32">
        <w:rPr>
          <w:rFonts w:ascii="Times New Roman" w:hAnsi="Times New Roman"/>
        </w:rPr>
        <w:t>а</w:t>
      </w:r>
      <w:r w:rsidRPr="00A10D32">
        <w:rPr>
          <w:rFonts w:ascii="Times New Roman" w:hAnsi="Times New Roman"/>
        </w:rPr>
        <w:t xml:space="preserve">зенным </w:t>
      </w:r>
      <w:r w:rsidRPr="00A10D32">
        <w:rPr>
          <w:rFonts w:ascii="Times New Roman" w:hAnsi="Times New Roman"/>
        </w:rPr>
        <w:lastRenderedPageBreak/>
        <w:t>учреждением отдельным видам товаров, работ, услуг (в том числе предельных цен товаров, работ, услуг)» (д</w:t>
      </w:r>
      <w:r w:rsidRPr="00A10D32">
        <w:rPr>
          <w:rFonts w:ascii="Times New Roman" w:hAnsi="Times New Roman"/>
        </w:rPr>
        <w:t>а</w:t>
      </w:r>
      <w:r w:rsidRPr="00A10D32">
        <w:rPr>
          <w:rFonts w:ascii="Times New Roman" w:hAnsi="Times New Roman"/>
        </w:rPr>
        <w:t>лее – Правилам определения требований к закупа</w:t>
      </w:r>
      <w:r w:rsidRPr="00A10D32">
        <w:rPr>
          <w:rFonts w:ascii="Times New Roman" w:hAnsi="Times New Roman"/>
        </w:rPr>
        <w:t>е</w:t>
      </w:r>
      <w:r w:rsidRPr="00A10D32">
        <w:rPr>
          <w:rFonts w:ascii="Times New Roman" w:hAnsi="Times New Roman"/>
        </w:rPr>
        <w:t>мым отдельным видам товаров, работ, услуг (в том числе предельных цен тов</w:t>
      </w:r>
      <w:r w:rsidRPr="00A10D32">
        <w:rPr>
          <w:rFonts w:ascii="Times New Roman" w:hAnsi="Times New Roman"/>
        </w:rPr>
        <w:t>а</w:t>
      </w:r>
      <w:r w:rsidRPr="00A10D32">
        <w:rPr>
          <w:rFonts w:ascii="Times New Roman" w:hAnsi="Times New Roman"/>
        </w:rPr>
        <w:t>ров, работ, услуг);»;</w:t>
      </w:r>
    </w:p>
    <w:p w:rsidR="00A10D32" w:rsidRPr="00A10D32" w:rsidRDefault="00A10D32" w:rsidP="00A10D32">
      <w:pPr>
        <w:pStyle w:val="aff9"/>
        <w:numPr>
          <w:ilvl w:val="1"/>
          <w:numId w:val="36"/>
        </w:numPr>
        <w:tabs>
          <w:tab w:val="left" w:pos="709"/>
          <w:tab w:val="left" w:pos="1176"/>
        </w:tabs>
        <w:ind w:left="0" w:firstLine="709"/>
        <w:contextualSpacing/>
        <w:jc w:val="both"/>
        <w:rPr>
          <w:rFonts w:ascii="Times New Roman" w:hAnsi="Times New Roman"/>
          <w:lang w:eastAsia="ru-RU"/>
        </w:rPr>
      </w:pPr>
      <w:r w:rsidRPr="00A10D32">
        <w:rPr>
          <w:rFonts w:ascii="Times New Roman" w:hAnsi="Times New Roman"/>
          <w:lang w:eastAsia="ru-RU"/>
        </w:rPr>
        <w:t>Абзац 5 пункта 2.3.2. Приложения № 2 изложить в следующей реда</w:t>
      </w:r>
      <w:r w:rsidRPr="00A10D32">
        <w:rPr>
          <w:rFonts w:ascii="Times New Roman" w:hAnsi="Times New Roman"/>
          <w:lang w:eastAsia="ru-RU"/>
        </w:rPr>
        <w:t>к</w:t>
      </w:r>
      <w:r w:rsidRPr="00A10D32">
        <w:rPr>
          <w:rFonts w:ascii="Times New Roman" w:hAnsi="Times New Roman"/>
          <w:lang w:eastAsia="ru-RU"/>
        </w:rPr>
        <w:t>ции:</w:t>
      </w:r>
    </w:p>
    <w:p w:rsidR="00A10D32" w:rsidRPr="00A10D32" w:rsidRDefault="00A10D32" w:rsidP="00A10D32">
      <w:pPr>
        <w:pStyle w:val="aff9"/>
        <w:tabs>
          <w:tab w:val="left" w:pos="1176"/>
          <w:tab w:val="left" w:pos="1276"/>
        </w:tabs>
        <w:spacing w:line="280" w:lineRule="exact"/>
        <w:ind w:left="0"/>
        <w:jc w:val="both"/>
        <w:rPr>
          <w:rFonts w:ascii="Times New Roman" w:hAnsi="Times New Roman"/>
          <w:lang w:eastAsia="ru-RU"/>
        </w:rPr>
      </w:pPr>
      <w:r w:rsidRPr="00A10D32">
        <w:rPr>
          <w:rFonts w:ascii="Times New Roman" w:hAnsi="Times New Roman"/>
          <w:lang w:eastAsia="ru-RU"/>
        </w:rPr>
        <w:t>«</w:t>
      </w:r>
      <w:r w:rsidRPr="00A10D32">
        <w:rPr>
          <w:rFonts w:ascii="Times New Roman" w:hAnsi="Times New Roman"/>
          <w:lang w:val="en-US"/>
        </w:rPr>
        <w:t>P</w:t>
      </w:r>
      <w:r w:rsidRPr="00A10D32">
        <w:rPr>
          <w:rFonts w:ascii="Times New Roman" w:hAnsi="Times New Roman"/>
          <w:vertAlign w:val="subscript"/>
          <w:lang w:val="en-US"/>
        </w:rPr>
        <w:t>i</w:t>
      </w:r>
      <w:r w:rsidRPr="00A10D32">
        <w:rPr>
          <w:rFonts w:ascii="Times New Roman" w:hAnsi="Times New Roman"/>
          <w:vertAlign w:val="subscript"/>
        </w:rPr>
        <w:t>проезд</w:t>
      </w:r>
      <w:r w:rsidRPr="00A10D32">
        <w:rPr>
          <w:rFonts w:ascii="Times New Roman" w:hAnsi="Times New Roman"/>
        </w:rPr>
        <w:t xml:space="preserve"> - цена проезда по i-му направлению командирования с учетом требов</w:t>
      </w:r>
      <w:r w:rsidRPr="00A10D32">
        <w:rPr>
          <w:rFonts w:ascii="Times New Roman" w:hAnsi="Times New Roman"/>
        </w:rPr>
        <w:t>а</w:t>
      </w:r>
      <w:r w:rsidRPr="00A10D32">
        <w:rPr>
          <w:rFonts w:ascii="Times New Roman" w:hAnsi="Times New Roman"/>
        </w:rPr>
        <w:t>ний решения Совета депутатов сельского поселения Усть-Юган об утвержд</w:t>
      </w:r>
      <w:r w:rsidRPr="00A10D32">
        <w:rPr>
          <w:rFonts w:ascii="Times New Roman" w:hAnsi="Times New Roman"/>
        </w:rPr>
        <w:t>е</w:t>
      </w:r>
      <w:r w:rsidRPr="00A10D32">
        <w:rPr>
          <w:rFonts w:ascii="Times New Roman" w:hAnsi="Times New Roman"/>
        </w:rPr>
        <w:t>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и п</w:t>
      </w:r>
      <w:r w:rsidRPr="00A10D32">
        <w:rPr>
          <w:rFonts w:ascii="Times New Roman" w:hAnsi="Times New Roman"/>
        </w:rPr>
        <w:t>о</w:t>
      </w:r>
      <w:r w:rsidRPr="00A10D32">
        <w:rPr>
          <w:rFonts w:ascii="Times New Roman" w:hAnsi="Times New Roman"/>
        </w:rPr>
        <w:t>ложения о порядке и размерах возмещения расходов, связанных со служебными командировками, утвержда</w:t>
      </w:r>
      <w:r w:rsidRPr="00A10D32">
        <w:rPr>
          <w:rFonts w:ascii="Times New Roman" w:hAnsi="Times New Roman"/>
        </w:rPr>
        <w:t>е</w:t>
      </w:r>
      <w:r w:rsidRPr="00A10D32">
        <w:rPr>
          <w:rFonts w:ascii="Times New Roman" w:hAnsi="Times New Roman"/>
        </w:rPr>
        <w:t>мыми нормативными правовыми актами муниципального образования сел</w:t>
      </w:r>
      <w:r w:rsidRPr="00A10D32">
        <w:rPr>
          <w:rFonts w:ascii="Times New Roman" w:hAnsi="Times New Roman"/>
        </w:rPr>
        <w:t>ь</w:t>
      </w:r>
      <w:r w:rsidRPr="00A10D32">
        <w:rPr>
          <w:rFonts w:ascii="Times New Roman" w:hAnsi="Times New Roman"/>
        </w:rPr>
        <w:t>ское поселение Усть-Юган.</w:t>
      </w:r>
      <w:r w:rsidRPr="00A10D32">
        <w:rPr>
          <w:rFonts w:ascii="Times New Roman" w:hAnsi="Times New Roman"/>
          <w:lang w:eastAsia="ru-RU"/>
        </w:rPr>
        <w:t>»;</w:t>
      </w:r>
    </w:p>
    <w:p w:rsidR="00A10D32" w:rsidRPr="00A10D32" w:rsidRDefault="00A10D32" w:rsidP="00A10D32">
      <w:pPr>
        <w:pStyle w:val="aff9"/>
        <w:numPr>
          <w:ilvl w:val="1"/>
          <w:numId w:val="36"/>
        </w:numPr>
        <w:tabs>
          <w:tab w:val="left" w:pos="1176"/>
          <w:tab w:val="left" w:pos="1276"/>
        </w:tabs>
        <w:ind w:left="0" w:firstLine="709"/>
        <w:contextualSpacing/>
        <w:jc w:val="both"/>
        <w:rPr>
          <w:rFonts w:ascii="Times New Roman" w:hAnsi="Times New Roman"/>
          <w:lang w:eastAsia="ru-RU"/>
        </w:rPr>
      </w:pPr>
      <w:r w:rsidRPr="00A10D32">
        <w:rPr>
          <w:rFonts w:ascii="Times New Roman" w:hAnsi="Times New Roman"/>
          <w:lang w:eastAsia="ru-RU"/>
        </w:rPr>
        <w:t>Абзац 5 пункта 2.3.3. Приложения № 2 изложить в следующей реда</w:t>
      </w:r>
      <w:r w:rsidRPr="00A10D32">
        <w:rPr>
          <w:rFonts w:ascii="Times New Roman" w:hAnsi="Times New Roman"/>
          <w:lang w:eastAsia="ru-RU"/>
        </w:rPr>
        <w:t>к</w:t>
      </w:r>
      <w:r w:rsidRPr="00A10D32">
        <w:rPr>
          <w:rFonts w:ascii="Times New Roman" w:hAnsi="Times New Roman"/>
          <w:lang w:eastAsia="ru-RU"/>
        </w:rPr>
        <w:t>ции:</w:t>
      </w:r>
    </w:p>
    <w:p w:rsidR="00A10D32" w:rsidRPr="00A10D32" w:rsidRDefault="00A10D32" w:rsidP="00A10D32">
      <w:pPr>
        <w:pStyle w:val="aff9"/>
        <w:tabs>
          <w:tab w:val="left" w:pos="709"/>
          <w:tab w:val="left" w:pos="1176"/>
        </w:tabs>
        <w:ind w:left="0"/>
        <w:jc w:val="both"/>
        <w:rPr>
          <w:rFonts w:ascii="Times New Roman" w:hAnsi="Times New Roman"/>
          <w:lang w:eastAsia="ru-RU"/>
        </w:rPr>
      </w:pPr>
      <w:r w:rsidRPr="00A10D32">
        <w:rPr>
          <w:rFonts w:ascii="Times New Roman" w:hAnsi="Times New Roman"/>
          <w:lang w:eastAsia="ru-RU"/>
        </w:rPr>
        <w:t>«</w:t>
      </w:r>
      <w:r w:rsidRPr="00A10D32">
        <w:rPr>
          <w:rFonts w:ascii="Times New Roman" w:hAnsi="Times New Roman"/>
          <w:lang w:val="en-US"/>
        </w:rPr>
        <w:t>P</w:t>
      </w:r>
      <w:r w:rsidRPr="00A10D32">
        <w:rPr>
          <w:rFonts w:ascii="Times New Roman" w:hAnsi="Times New Roman"/>
          <w:vertAlign w:val="subscript"/>
          <w:lang w:val="en-US"/>
        </w:rPr>
        <w:t>i</w:t>
      </w:r>
      <w:r w:rsidRPr="00A10D32">
        <w:rPr>
          <w:rFonts w:ascii="Times New Roman" w:hAnsi="Times New Roman"/>
          <w:vertAlign w:val="subscript"/>
        </w:rPr>
        <w:t>наем</w:t>
      </w:r>
      <w:r w:rsidRPr="00A10D32">
        <w:rPr>
          <w:rFonts w:ascii="Times New Roman" w:hAnsi="Times New Roman"/>
        </w:rPr>
        <w:t xml:space="preserve"> - цена найма жилого помещения в сутки по i-му направлению командирования с учетом требований р</w:t>
      </w:r>
      <w:r w:rsidRPr="00A10D32">
        <w:rPr>
          <w:rFonts w:ascii="Times New Roman" w:hAnsi="Times New Roman"/>
        </w:rPr>
        <w:t>е</w:t>
      </w:r>
      <w:r w:rsidRPr="00A10D32">
        <w:rPr>
          <w:rFonts w:ascii="Times New Roman" w:hAnsi="Times New Roman"/>
        </w:rPr>
        <w:t>шения Совета депутатов сельского поселения Усть-Юган об утверждении положения о размере, порядке и условиях предоставления гарантий муниципальным служащим органов местного самоуправл</w:t>
      </w:r>
      <w:r w:rsidRPr="00A10D32">
        <w:rPr>
          <w:rFonts w:ascii="Times New Roman" w:hAnsi="Times New Roman"/>
        </w:rPr>
        <w:t>е</w:t>
      </w:r>
      <w:r w:rsidRPr="00A10D32">
        <w:rPr>
          <w:rFonts w:ascii="Times New Roman" w:hAnsi="Times New Roman"/>
        </w:rPr>
        <w:t>ния сельского поселения Усть-Юган и положения о порядке и размерах возмещения расходов, связанных со служебными к</w:t>
      </w:r>
      <w:r w:rsidRPr="00A10D32">
        <w:rPr>
          <w:rFonts w:ascii="Times New Roman" w:hAnsi="Times New Roman"/>
        </w:rPr>
        <w:t>о</w:t>
      </w:r>
      <w:r w:rsidRPr="00A10D32">
        <w:rPr>
          <w:rFonts w:ascii="Times New Roman" w:hAnsi="Times New Roman"/>
        </w:rPr>
        <w:t>мандировками, утверждаемыми нормативными правовыми актами муниципального образования сельское пос</w:t>
      </w:r>
      <w:r w:rsidRPr="00A10D32">
        <w:rPr>
          <w:rFonts w:ascii="Times New Roman" w:hAnsi="Times New Roman"/>
        </w:rPr>
        <w:t>е</w:t>
      </w:r>
      <w:r w:rsidRPr="00A10D32">
        <w:rPr>
          <w:rFonts w:ascii="Times New Roman" w:hAnsi="Times New Roman"/>
        </w:rPr>
        <w:t>ление Усть-Юган;»;</w:t>
      </w:r>
    </w:p>
    <w:p w:rsidR="00A10D32" w:rsidRPr="00A10D32" w:rsidRDefault="00A10D32" w:rsidP="00A10D32">
      <w:pPr>
        <w:pStyle w:val="aff9"/>
        <w:numPr>
          <w:ilvl w:val="1"/>
          <w:numId w:val="36"/>
        </w:numPr>
        <w:tabs>
          <w:tab w:val="left" w:pos="709"/>
          <w:tab w:val="left" w:pos="1176"/>
        </w:tabs>
        <w:ind w:left="0" w:firstLine="709"/>
        <w:contextualSpacing/>
        <w:jc w:val="both"/>
        <w:rPr>
          <w:rFonts w:ascii="Times New Roman" w:hAnsi="Times New Roman"/>
          <w:lang w:eastAsia="ru-RU"/>
        </w:rPr>
      </w:pPr>
      <w:r w:rsidRPr="00A10D32">
        <w:rPr>
          <w:rFonts w:ascii="Times New Roman" w:hAnsi="Times New Roman"/>
          <w:lang w:eastAsia="ru-RU"/>
        </w:rPr>
        <w:t>Абзац 1 пункта 2.7.9. Приложения № 2 изложить в следующей реда</w:t>
      </w:r>
      <w:r w:rsidRPr="00A10D32">
        <w:rPr>
          <w:rFonts w:ascii="Times New Roman" w:hAnsi="Times New Roman"/>
          <w:lang w:eastAsia="ru-RU"/>
        </w:rPr>
        <w:t>к</w:t>
      </w:r>
      <w:r w:rsidRPr="00A10D32">
        <w:rPr>
          <w:rFonts w:ascii="Times New Roman" w:hAnsi="Times New Roman"/>
          <w:lang w:eastAsia="ru-RU"/>
        </w:rPr>
        <w:t>ции:</w:t>
      </w:r>
    </w:p>
    <w:p w:rsidR="00A10D32" w:rsidRPr="00A10D32" w:rsidRDefault="00A10D32" w:rsidP="00A10D32">
      <w:pPr>
        <w:pStyle w:val="aff9"/>
        <w:tabs>
          <w:tab w:val="left" w:pos="709"/>
          <w:tab w:val="left" w:pos="1176"/>
        </w:tabs>
        <w:ind w:left="0"/>
        <w:jc w:val="both"/>
        <w:rPr>
          <w:rFonts w:ascii="Times New Roman" w:hAnsi="Times New Roman"/>
          <w:lang w:eastAsia="ru-RU"/>
        </w:rPr>
      </w:pPr>
      <w:r w:rsidRPr="00A10D32">
        <w:rPr>
          <w:rFonts w:ascii="Times New Roman" w:hAnsi="Times New Roman"/>
          <w:lang w:eastAsia="ru-RU"/>
        </w:rPr>
        <w:t>«</w:t>
      </w:r>
      <w:r w:rsidRPr="00A10D32">
        <w:rPr>
          <w:rFonts w:ascii="Times New Roman" w:hAnsi="Times New Roman"/>
        </w:rPr>
        <w:t>Затраты на приобретение полисов обязательного страхования гражданской ответственности владельцев тран</w:t>
      </w:r>
      <w:r w:rsidRPr="00A10D32">
        <w:rPr>
          <w:rFonts w:ascii="Times New Roman" w:hAnsi="Times New Roman"/>
        </w:rPr>
        <w:t>с</w:t>
      </w:r>
      <w:r w:rsidRPr="00A10D32">
        <w:rPr>
          <w:rFonts w:ascii="Times New Roman" w:hAnsi="Times New Roman"/>
        </w:rPr>
        <w:t>портных средств (З</w:t>
      </w:r>
      <w:r w:rsidRPr="00A10D32">
        <w:rPr>
          <w:rFonts w:ascii="Times New Roman" w:hAnsi="Times New Roman"/>
          <w:vertAlign w:val="subscript"/>
        </w:rPr>
        <w:t>осаго</w:t>
      </w:r>
      <w:r w:rsidRPr="00A10D32">
        <w:rPr>
          <w:rFonts w:ascii="Times New Roman" w:hAnsi="Times New Roman"/>
        </w:rPr>
        <w:t>) определяются в соответствии с базовыми ставками страховых тарифов и коэффицие</w:t>
      </w:r>
      <w:r w:rsidRPr="00A10D32">
        <w:rPr>
          <w:rFonts w:ascii="Times New Roman" w:hAnsi="Times New Roman"/>
        </w:rPr>
        <w:t>н</w:t>
      </w:r>
      <w:r w:rsidRPr="00A10D32">
        <w:rPr>
          <w:rFonts w:ascii="Times New Roman" w:hAnsi="Times New Roman"/>
        </w:rPr>
        <w:t xml:space="preserve">тами страховых тарифов, установленными </w:t>
      </w:r>
      <w:hyperlink r:id="rId12" w:history="1">
        <w:r w:rsidRPr="00A10D32">
          <w:rPr>
            <w:rStyle w:val="aff0"/>
            <w:rFonts w:ascii="Times New Roman" w:hAnsi="Times New Roman"/>
            <w:color w:val="000000" w:themeColor="text1"/>
          </w:rPr>
          <w:t>указанием</w:t>
        </w:r>
      </w:hyperlink>
      <w:r w:rsidRPr="00A10D32">
        <w:rPr>
          <w:rFonts w:ascii="Times New Roman" w:hAnsi="Times New Roman"/>
          <w:color w:val="000000" w:themeColor="text1"/>
        </w:rPr>
        <w:t xml:space="preserve"> </w:t>
      </w:r>
      <w:r w:rsidRPr="00A10D32">
        <w:rPr>
          <w:rFonts w:ascii="Times New Roman" w:hAnsi="Times New Roman"/>
        </w:rPr>
        <w:t>Центрального банка Российской Ф</w:t>
      </w:r>
      <w:r w:rsidRPr="00A10D32">
        <w:rPr>
          <w:rFonts w:ascii="Times New Roman" w:hAnsi="Times New Roman"/>
        </w:rPr>
        <w:t>е</w:t>
      </w:r>
      <w:r w:rsidRPr="00A10D32">
        <w:rPr>
          <w:rFonts w:ascii="Times New Roman" w:hAnsi="Times New Roman"/>
        </w:rPr>
        <w:t>дерации о страховых тарифах по обязательному страхованию гражданской ответственности владельцев тран</w:t>
      </w:r>
      <w:r w:rsidRPr="00A10D32">
        <w:rPr>
          <w:rFonts w:ascii="Times New Roman" w:hAnsi="Times New Roman"/>
        </w:rPr>
        <w:t>с</w:t>
      </w:r>
      <w:r w:rsidRPr="00A10D32">
        <w:rPr>
          <w:rFonts w:ascii="Times New Roman" w:hAnsi="Times New Roman"/>
        </w:rPr>
        <w:t>портных средств, по формуле:».</w:t>
      </w:r>
    </w:p>
    <w:p w:rsidR="00A10D32" w:rsidRPr="00A10D32" w:rsidRDefault="00A10D32" w:rsidP="00A10D32">
      <w:pPr>
        <w:numPr>
          <w:ilvl w:val="0"/>
          <w:numId w:val="35"/>
        </w:numPr>
        <w:autoSpaceDE w:val="0"/>
        <w:autoSpaceDN w:val="0"/>
        <w:adjustRightInd w:val="0"/>
        <w:spacing w:after="0" w:line="240" w:lineRule="auto"/>
        <w:ind w:left="0" w:firstLine="709"/>
        <w:jc w:val="both"/>
        <w:rPr>
          <w:rFonts w:ascii="Times New Roman" w:hAnsi="Times New Roman"/>
          <w:sz w:val="20"/>
          <w:szCs w:val="20"/>
        </w:rPr>
      </w:pPr>
      <w:r w:rsidRPr="00A10D32">
        <w:rPr>
          <w:rFonts w:ascii="Times New Roman" w:hAnsi="Times New Roman"/>
          <w:sz w:val="20"/>
          <w:szCs w:val="20"/>
        </w:rPr>
        <w:t xml:space="preserve">Настоящее постановление подлежит </w:t>
      </w:r>
      <w:r w:rsidRPr="00A10D32">
        <w:rPr>
          <w:rFonts w:ascii="Times New Roman" w:eastAsia="Calibri" w:hAnsi="Times New Roman"/>
          <w:sz w:val="20"/>
          <w:szCs w:val="20"/>
        </w:rPr>
        <w:t xml:space="preserve">официальному опубликованию </w:t>
      </w:r>
      <w:r w:rsidRPr="00A10D32">
        <w:rPr>
          <w:rFonts w:ascii="Times New Roman" w:hAnsi="Times New Roman"/>
          <w:sz w:val="20"/>
          <w:szCs w:val="20"/>
        </w:rPr>
        <w:t>в бюллетене «Усть-Юганский вестник» и размещению на официальном сайте органов местного самоуправления сельского посел</w:t>
      </w:r>
      <w:r w:rsidRPr="00A10D32">
        <w:rPr>
          <w:rFonts w:ascii="Times New Roman" w:hAnsi="Times New Roman"/>
          <w:sz w:val="20"/>
          <w:szCs w:val="20"/>
        </w:rPr>
        <w:t>е</w:t>
      </w:r>
      <w:r w:rsidRPr="00A10D32">
        <w:rPr>
          <w:rFonts w:ascii="Times New Roman" w:hAnsi="Times New Roman"/>
          <w:sz w:val="20"/>
          <w:szCs w:val="20"/>
        </w:rPr>
        <w:t>ния Усть-Юган.</w:t>
      </w:r>
    </w:p>
    <w:p w:rsidR="00A10D32" w:rsidRPr="00A10D32" w:rsidRDefault="00A10D32" w:rsidP="00A10D32">
      <w:pPr>
        <w:numPr>
          <w:ilvl w:val="0"/>
          <w:numId w:val="35"/>
        </w:numPr>
        <w:tabs>
          <w:tab w:val="left" w:pos="993"/>
        </w:tabs>
        <w:spacing w:after="0" w:line="240" w:lineRule="auto"/>
        <w:ind w:left="142" w:firstLine="567"/>
        <w:jc w:val="both"/>
        <w:rPr>
          <w:rFonts w:ascii="Times New Roman" w:hAnsi="Times New Roman"/>
          <w:sz w:val="20"/>
          <w:szCs w:val="20"/>
        </w:rPr>
      </w:pPr>
      <w:r w:rsidRPr="00A10D32">
        <w:rPr>
          <w:rFonts w:ascii="Times New Roman" w:hAnsi="Times New Roman"/>
          <w:sz w:val="20"/>
          <w:szCs w:val="20"/>
        </w:rPr>
        <w:t>Настоящее постановление вступает в силу после его официального опубликования.</w:t>
      </w:r>
    </w:p>
    <w:p w:rsidR="00A10D32" w:rsidRPr="00A10D32" w:rsidRDefault="00A10D32" w:rsidP="00A10D32">
      <w:pPr>
        <w:numPr>
          <w:ilvl w:val="0"/>
          <w:numId w:val="35"/>
        </w:numPr>
        <w:tabs>
          <w:tab w:val="left" w:pos="993"/>
        </w:tabs>
        <w:spacing w:after="0" w:line="240" w:lineRule="auto"/>
        <w:ind w:left="142" w:firstLine="567"/>
        <w:jc w:val="both"/>
        <w:rPr>
          <w:rFonts w:ascii="Times New Roman" w:hAnsi="Times New Roman"/>
          <w:sz w:val="20"/>
          <w:szCs w:val="20"/>
        </w:rPr>
      </w:pPr>
      <w:r w:rsidRPr="00A10D32">
        <w:rPr>
          <w:rFonts w:ascii="Times New Roman" w:hAnsi="Times New Roman"/>
          <w:sz w:val="20"/>
          <w:szCs w:val="20"/>
        </w:rPr>
        <w:t>Контроль за выполнением постановления оставляю за собой.</w:t>
      </w:r>
    </w:p>
    <w:p w:rsidR="00A10D32" w:rsidRPr="00A10D32" w:rsidRDefault="00A10D32" w:rsidP="00A10D32">
      <w:pPr>
        <w:ind w:left="426"/>
        <w:jc w:val="both"/>
        <w:rPr>
          <w:rFonts w:ascii="Times New Roman" w:hAnsi="Times New Roman"/>
          <w:sz w:val="20"/>
          <w:szCs w:val="20"/>
        </w:rPr>
      </w:pPr>
    </w:p>
    <w:p w:rsidR="00A10D32" w:rsidRPr="00A10D32" w:rsidRDefault="00A10D32" w:rsidP="00A10D32">
      <w:pPr>
        <w:ind w:left="426"/>
        <w:jc w:val="both"/>
        <w:rPr>
          <w:rFonts w:ascii="Times New Roman" w:hAnsi="Times New Roman"/>
          <w:sz w:val="20"/>
          <w:szCs w:val="20"/>
        </w:rPr>
      </w:pPr>
    </w:p>
    <w:p w:rsidR="00A10D32" w:rsidRPr="00A10D32" w:rsidRDefault="00A10D32" w:rsidP="00A10D32">
      <w:pPr>
        <w:spacing w:after="0"/>
        <w:ind w:left="426"/>
        <w:jc w:val="both"/>
        <w:rPr>
          <w:rFonts w:ascii="Times New Roman" w:hAnsi="Times New Roman"/>
          <w:sz w:val="20"/>
          <w:szCs w:val="20"/>
        </w:rPr>
      </w:pPr>
    </w:p>
    <w:p w:rsidR="00A10D32" w:rsidRPr="00A10D32" w:rsidRDefault="00A10D32" w:rsidP="00A10D32">
      <w:pPr>
        <w:spacing w:after="0"/>
        <w:jc w:val="both"/>
        <w:rPr>
          <w:rFonts w:ascii="Times New Roman" w:hAnsi="Times New Roman"/>
          <w:sz w:val="20"/>
          <w:szCs w:val="20"/>
        </w:rPr>
      </w:pPr>
      <w:r w:rsidRPr="00A10D32">
        <w:rPr>
          <w:rFonts w:ascii="Times New Roman" w:hAnsi="Times New Roman"/>
          <w:sz w:val="20"/>
          <w:szCs w:val="20"/>
        </w:rPr>
        <w:t>Глава сельского</w:t>
      </w:r>
    </w:p>
    <w:p w:rsidR="00134315" w:rsidRPr="00A10D32" w:rsidRDefault="00A10D32" w:rsidP="00A10D32">
      <w:pPr>
        <w:spacing w:after="0"/>
        <w:jc w:val="both"/>
        <w:rPr>
          <w:rFonts w:ascii="Times New Roman" w:hAnsi="Times New Roman"/>
          <w:sz w:val="20"/>
          <w:szCs w:val="20"/>
        </w:rPr>
      </w:pPr>
      <w:r w:rsidRPr="00A10D32">
        <w:rPr>
          <w:rFonts w:ascii="Times New Roman" w:hAnsi="Times New Roman"/>
          <w:sz w:val="20"/>
          <w:szCs w:val="20"/>
        </w:rPr>
        <w:t>поселения Усть-Юган</w:t>
      </w:r>
      <w:r w:rsidRPr="00A10D32">
        <w:rPr>
          <w:rFonts w:ascii="Times New Roman" w:hAnsi="Times New Roman"/>
          <w:sz w:val="20"/>
          <w:szCs w:val="20"/>
        </w:rPr>
        <w:tab/>
      </w:r>
      <w:r w:rsidRPr="00A10D32">
        <w:rPr>
          <w:rFonts w:ascii="Times New Roman" w:hAnsi="Times New Roman"/>
          <w:sz w:val="20"/>
          <w:szCs w:val="20"/>
        </w:rPr>
        <w:tab/>
      </w:r>
      <w:r w:rsidRPr="00A10D32">
        <w:rPr>
          <w:rFonts w:ascii="Times New Roman" w:hAnsi="Times New Roman"/>
          <w:sz w:val="20"/>
          <w:szCs w:val="20"/>
        </w:rPr>
        <w:tab/>
      </w:r>
      <w:r w:rsidRPr="00A10D32">
        <w:rPr>
          <w:rFonts w:ascii="Times New Roman" w:hAnsi="Times New Roman"/>
          <w:sz w:val="20"/>
          <w:szCs w:val="20"/>
        </w:rPr>
        <w:tab/>
      </w:r>
      <w:r w:rsidRPr="00A10D32">
        <w:rPr>
          <w:rFonts w:ascii="Times New Roman" w:hAnsi="Times New Roman"/>
          <w:sz w:val="20"/>
          <w:szCs w:val="20"/>
        </w:rPr>
        <w:tab/>
      </w:r>
      <w:r w:rsidRPr="00A10D32">
        <w:rPr>
          <w:rFonts w:ascii="Times New Roman" w:hAnsi="Times New Roman"/>
          <w:sz w:val="20"/>
          <w:szCs w:val="20"/>
        </w:rPr>
        <w:tab/>
      </w:r>
      <w:r w:rsidRPr="00A10D32">
        <w:rPr>
          <w:rFonts w:ascii="Times New Roman" w:hAnsi="Times New Roman"/>
          <w:sz w:val="20"/>
          <w:szCs w:val="20"/>
        </w:rPr>
        <w:tab/>
        <w:t>В.А. Мякишев</w:t>
      </w:r>
    </w:p>
    <w:p w:rsidR="00134315" w:rsidRPr="00134315" w:rsidRDefault="00134315" w:rsidP="00134315">
      <w:pPr>
        <w:shd w:val="clear" w:color="auto" w:fill="FFFFFF"/>
        <w:spacing w:after="0" w:line="240" w:lineRule="auto"/>
        <w:ind w:firstLine="567"/>
        <w:jc w:val="both"/>
        <w:rPr>
          <w:rFonts w:ascii="Times New Roman" w:hAnsi="Times New Roman" w:cs="Times New Roman"/>
          <w:color w:val="000000"/>
          <w:sz w:val="20"/>
          <w:szCs w:val="28"/>
          <w:lang w:eastAsia="ru-RU"/>
        </w:rPr>
      </w:pPr>
    </w:p>
    <w:p w:rsidR="00134315" w:rsidRPr="00134315" w:rsidRDefault="00134315" w:rsidP="00134315">
      <w:pPr>
        <w:spacing w:after="0" w:line="240" w:lineRule="auto"/>
        <w:ind w:firstLine="567"/>
        <w:jc w:val="center"/>
        <w:rPr>
          <w:rFonts w:ascii="Times New Roman" w:hAnsi="Times New Roman" w:cs="Times New Roman"/>
          <w:sz w:val="28"/>
          <w:szCs w:val="28"/>
          <w:lang w:eastAsia="ru-RU"/>
        </w:rPr>
      </w:pPr>
    </w:p>
    <w:p w:rsidR="00134315" w:rsidRPr="00134315" w:rsidRDefault="00134315" w:rsidP="00134315">
      <w:pPr>
        <w:spacing w:after="0" w:line="240" w:lineRule="auto"/>
        <w:rPr>
          <w:rFonts w:ascii="Times New Roman" w:eastAsia="Calibri" w:hAnsi="Times New Roman" w:cs="Times New Roman"/>
          <w:sz w:val="28"/>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94219F"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21.3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Телефон: 8(3463) 31 60 33, е-м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yst</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uygan</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ru</w:t>
      </w:r>
      <w:r w:rsidRPr="004952A8">
        <w:rPr>
          <w:rFonts w:ascii="Times New Roman" w:eastAsia="SimSun" w:hAnsi="Times New Roman" w:cs="Times New Roman"/>
          <w:sz w:val="16"/>
          <w:szCs w:val="20"/>
          <w:lang w:eastAsia="zh-CN"/>
        </w:rPr>
        <w:t>. Главный редактор – Мякишев В.А.</w:t>
      </w:r>
    </w:p>
    <w:p w:rsidR="00050846" w:rsidRPr="004952A8" w:rsidRDefault="00A10D32"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176686A3" wp14:editId="5347D429">
            <wp:simplePos x="0" y="0"/>
            <wp:positionH relativeFrom="margin">
              <wp:posOffset>278130</wp:posOffset>
            </wp:positionH>
            <wp:positionV relativeFrom="margin">
              <wp:posOffset>6957695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b/>
          <w:sz w:val="16"/>
          <w:szCs w:val="20"/>
          <w:lang w:eastAsia="zh-CN"/>
        </w:rPr>
        <w:t xml:space="preserve">                                             </w:t>
      </w:r>
      <w:r w:rsidR="00050846">
        <w:rPr>
          <w:rFonts w:ascii="Times New Roman" w:eastAsia="SimSun" w:hAnsi="Times New Roman" w:cs="Times New Roman"/>
          <w:b/>
          <w:sz w:val="16"/>
          <w:szCs w:val="20"/>
          <w:lang w:eastAsia="zh-CN"/>
        </w:rPr>
        <w:t xml:space="preserve">                  </w:t>
      </w:r>
      <w:r w:rsidR="00050846"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2E2CF9">
          <w:headerReference w:type="even" r:id="rId13"/>
          <w:headerReference w:type="default" r:id="rId14"/>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A10D32">
        <w:rPr>
          <w:rFonts w:ascii="Times New Roman" w:eastAsia="SimSun" w:hAnsi="Times New Roman" w:cs="Times New Roman"/>
          <w:sz w:val="16"/>
          <w:szCs w:val="20"/>
          <w:lang w:eastAsia="zh-CN"/>
        </w:rPr>
        <w:t>раж 4 экз. Подписано в печать 15</w:t>
      </w:r>
      <w:r w:rsidR="00AC2A77">
        <w:rPr>
          <w:rFonts w:ascii="Times New Roman" w:eastAsia="SimSun" w:hAnsi="Times New Roman" w:cs="Times New Roman"/>
          <w:sz w:val="16"/>
          <w:szCs w:val="20"/>
          <w:lang w:eastAsia="zh-CN"/>
        </w:rPr>
        <w:t>.06</w:t>
      </w:r>
      <w:r w:rsidRPr="004952A8">
        <w:rPr>
          <w:rFonts w:ascii="Times New Roman" w:eastAsia="SimSun" w:hAnsi="Times New Roman" w:cs="Times New Roman"/>
          <w:sz w:val="16"/>
          <w:szCs w:val="20"/>
          <w:lang w:eastAsia="zh-CN"/>
        </w:rPr>
        <w:t>.2</w:t>
      </w:r>
      <w:r w:rsidR="00C158EB">
        <w:rPr>
          <w:rFonts w:ascii="Times New Roman" w:eastAsia="SimSun" w:hAnsi="Times New Roman" w:cs="Times New Roman"/>
          <w:sz w:val="16"/>
          <w:szCs w:val="20"/>
          <w:lang w:eastAsia="zh-CN"/>
        </w:rPr>
        <w:t>02</w:t>
      </w:r>
    </w:p>
    <w:p w:rsidR="00006CF4" w:rsidRPr="004618B7" w:rsidRDefault="00006CF4" w:rsidP="004618B7">
      <w:pPr>
        <w:rPr>
          <w:sz w:val="16"/>
          <w:szCs w:val="16"/>
        </w:rPr>
      </w:pPr>
    </w:p>
    <w:sectPr w:rsidR="00006CF4" w:rsidRPr="004618B7" w:rsidSect="002E2CF9">
      <w:headerReference w:type="even" r:id="rId15"/>
      <w:headerReference w:type="default" r:id="rId16"/>
      <w:footerReference w:type="even" r:id="rId17"/>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9F" w:rsidRPr="00A963C3" w:rsidRDefault="0094219F" w:rsidP="00A963C3">
      <w:pPr>
        <w:spacing w:after="0" w:line="240" w:lineRule="auto"/>
      </w:pPr>
      <w:r>
        <w:separator/>
      </w:r>
    </w:p>
  </w:endnote>
  <w:endnote w:type="continuationSeparator" w:id="0">
    <w:p w:rsidR="0094219F" w:rsidRPr="00A963C3" w:rsidRDefault="0094219F"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9F" w:rsidRPr="00A963C3" w:rsidRDefault="0094219F" w:rsidP="00A963C3">
      <w:pPr>
        <w:spacing w:after="0" w:line="240" w:lineRule="auto"/>
      </w:pPr>
      <w:r>
        <w:separator/>
      </w:r>
    </w:p>
  </w:footnote>
  <w:footnote w:type="continuationSeparator" w:id="0">
    <w:p w:rsidR="0094219F" w:rsidRPr="00A963C3" w:rsidRDefault="0094219F"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10D32">
      <w:rPr>
        <w:rStyle w:val="af7"/>
        <w:noProof/>
      </w:rPr>
      <w:t>2</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6D47955"/>
    <w:multiLevelType w:val="multilevel"/>
    <w:tmpl w:val="98B0086C"/>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70D2B65"/>
    <w:multiLevelType w:val="multilevel"/>
    <w:tmpl w:val="EB584154"/>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8">
    <w:nsid w:val="497E2FA1"/>
    <w:multiLevelType w:val="multilevel"/>
    <w:tmpl w:val="A2E46CD6"/>
    <w:lvl w:ilvl="0">
      <w:start w:val="1"/>
      <w:numFmt w:val="decimal"/>
      <w:lvlText w:val="%1."/>
      <w:lvlJc w:val="left"/>
      <w:pPr>
        <w:ind w:left="2629" w:hanging="360"/>
      </w:pPr>
    </w:lvl>
    <w:lvl w:ilvl="1">
      <w:start w:val="1"/>
      <w:numFmt w:val="decimal"/>
      <w:isLgl/>
      <w:lvlText w:val="%1.%2."/>
      <w:lvlJc w:val="left"/>
      <w:pPr>
        <w:ind w:left="8517" w:hanging="720"/>
      </w:pPr>
    </w:lvl>
    <w:lvl w:ilvl="2">
      <w:start w:val="1"/>
      <w:numFmt w:val="decimal"/>
      <w:isLgl/>
      <w:lvlText w:val="%1.%2.%3."/>
      <w:lvlJc w:val="left"/>
      <w:pPr>
        <w:ind w:left="2989"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4069" w:hanging="1800"/>
      </w:pPr>
    </w:lvl>
    <w:lvl w:ilvl="7">
      <w:start w:val="1"/>
      <w:numFmt w:val="decimal"/>
      <w:isLgl/>
      <w:lvlText w:val="%1.%2.%3.%4.%5.%6.%7.%8."/>
      <w:lvlJc w:val="left"/>
      <w:pPr>
        <w:ind w:left="4069" w:hanging="1800"/>
      </w:pPr>
    </w:lvl>
    <w:lvl w:ilvl="8">
      <w:start w:val="1"/>
      <w:numFmt w:val="decimal"/>
      <w:isLgl/>
      <w:lvlText w:val="%1.%2.%3.%4.%5.%6.%7.%8.%9."/>
      <w:lvlJc w:val="left"/>
      <w:pPr>
        <w:ind w:left="4429" w:hanging="2160"/>
      </w:pPr>
    </w:lvl>
  </w:abstractNum>
  <w:abstractNum w:abstractNumId="19">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4">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5">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4"/>
  </w:num>
  <w:num w:numId="2">
    <w:abstractNumId w:val="16"/>
  </w:num>
  <w:num w:numId="3">
    <w:abstractNumId w:val="1"/>
  </w:num>
  <w:num w:numId="4">
    <w:abstractNumId w:val="5"/>
  </w:num>
  <w:num w:numId="5">
    <w:abstractNumId w:val="10"/>
  </w:num>
  <w:num w:numId="6">
    <w:abstractNumId w:val="13"/>
  </w:num>
  <w:num w:numId="7">
    <w:abstractNumId w:val="20"/>
  </w:num>
  <w:num w:numId="8">
    <w:abstractNumId w:val="31"/>
  </w:num>
  <w:num w:numId="9">
    <w:abstractNumId w:val="2"/>
  </w:num>
  <w:num w:numId="10">
    <w:abstractNumId w:val="27"/>
  </w:num>
  <w:num w:numId="11">
    <w:abstractNumId w:val="0"/>
  </w:num>
  <w:num w:numId="12">
    <w:abstractNumId w:val="12"/>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33"/>
  </w:num>
  <w:num w:numId="17">
    <w:abstractNumId w:val="28"/>
  </w:num>
  <w:num w:numId="18">
    <w:abstractNumId w:val="34"/>
  </w:num>
  <w:num w:numId="19">
    <w:abstractNumId w:val="32"/>
  </w:num>
  <w:num w:numId="20">
    <w:abstractNumId w:val="25"/>
  </w:num>
  <w:num w:numId="21">
    <w:abstractNumId w:val="26"/>
  </w:num>
  <w:num w:numId="22">
    <w:abstractNumId w:val="11"/>
  </w:num>
  <w:num w:numId="23">
    <w:abstractNumId w:val="22"/>
  </w:num>
  <w:num w:numId="24">
    <w:abstractNumId w:val="23"/>
  </w:num>
  <w:num w:numId="25">
    <w:abstractNumId w:val="8"/>
  </w:num>
  <w:num w:numId="26">
    <w:abstractNumId w:val="30"/>
  </w:num>
  <w:num w:numId="27">
    <w:abstractNumId w:val="4"/>
  </w:num>
  <w:num w:numId="28">
    <w:abstractNumId w:val="7"/>
  </w:num>
  <w:num w:numId="29">
    <w:abstractNumId w:val="6"/>
  </w:num>
  <w:num w:numId="30">
    <w:abstractNumId w:val="19"/>
  </w:num>
  <w:num w:numId="31">
    <w:abstractNumId w:val="17"/>
  </w:num>
  <w:num w:numId="32">
    <w:abstractNumId w:val="35"/>
  </w:num>
  <w:num w:numId="33">
    <w:abstractNumId w:val="2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19F"/>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DD46F769737B5517AAD7EC04F63615CCF90C8D3C6632E70BDE89099ET879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DD46F769737B5517AAD7EC04F63615CCF90C86386C32E70BDE89099E89C2FADC06349F382FD629T071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57DD46F769737B5517AAD7EC04F63615CCF90C86386C32E70BDE89099E89C2FADC06349F382FD521T073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6A65-A816-4868-A273-16DFF38E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2022-06-08T05:38:00Z</cp:lastPrinted>
  <dcterms:created xsi:type="dcterms:W3CDTF">2022-06-15T03:48:00Z</dcterms:created>
  <dcterms:modified xsi:type="dcterms:W3CDTF">2022-06-15T03:54:00Z</dcterms:modified>
</cp:coreProperties>
</file>