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12E39">
        <w:rPr>
          <w:rFonts w:ascii="Arial" w:hAnsi="Arial" w:cs="Arial"/>
          <w:b/>
          <w:bCs/>
          <w:sz w:val="26"/>
          <w:szCs w:val="26"/>
          <w:u w:val="single"/>
        </w:rPr>
        <w:t>35</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DB2C57">
        <w:rPr>
          <w:rFonts w:ascii="Arial" w:hAnsi="Arial" w:cs="Arial"/>
          <w:b/>
          <w:bCs/>
          <w:sz w:val="26"/>
          <w:szCs w:val="26"/>
          <w:u w:val="single"/>
        </w:rPr>
        <w:t xml:space="preserve">               </w:t>
      </w:r>
      <w:r w:rsidR="00542606">
        <w:rPr>
          <w:rFonts w:ascii="Arial" w:hAnsi="Arial" w:cs="Arial"/>
          <w:b/>
          <w:bCs/>
          <w:sz w:val="26"/>
          <w:szCs w:val="26"/>
          <w:u w:val="single"/>
        </w:rPr>
        <w:t xml:space="preserve"> </w:t>
      </w:r>
      <w:r w:rsidR="00812E39">
        <w:rPr>
          <w:rFonts w:ascii="Arial" w:hAnsi="Arial" w:cs="Arial"/>
          <w:b/>
          <w:bCs/>
          <w:sz w:val="26"/>
          <w:szCs w:val="26"/>
          <w:u w:val="single"/>
        </w:rPr>
        <w:t xml:space="preserve">01 июня </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5B645F" w:rsidRPr="00812E39" w:rsidRDefault="005B645F" w:rsidP="005B645F">
      <w:pPr>
        <w:spacing w:after="0" w:line="240" w:lineRule="auto"/>
        <w:jc w:val="center"/>
        <w:rPr>
          <w:rFonts w:ascii="Times New Roman" w:hAnsi="Times New Roman" w:cs="Times New Roman"/>
          <w:b/>
          <w:bCs/>
          <w:sz w:val="22"/>
          <w:szCs w:val="20"/>
        </w:rPr>
      </w:pPr>
      <w:r w:rsidRPr="00812E39">
        <w:rPr>
          <w:rFonts w:ascii="Times New Roman" w:hAnsi="Times New Roman" w:cs="Times New Roman"/>
          <w:b/>
          <w:bCs/>
          <w:sz w:val="22"/>
          <w:szCs w:val="20"/>
        </w:rPr>
        <w:t>АДМИНИСТРАЦИЯ СЕЛЬСКОГО ПОСЕЛЕНИЯ</w:t>
      </w:r>
    </w:p>
    <w:p w:rsidR="005B645F" w:rsidRPr="00812E39" w:rsidRDefault="005B645F" w:rsidP="005B645F">
      <w:pPr>
        <w:spacing w:after="0" w:line="240" w:lineRule="auto"/>
        <w:jc w:val="center"/>
        <w:rPr>
          <w:rFonts w:ascii="Times New Roman" w:hAnsi="Times New Roman" w:cs="Times New Roman"/>
          <w:sz w:val="22"/>
          <w:szCs w:val="20"/>
        </w:rPr>
      </w:pPr>
      <w:r w:rsidRPr="00812E39">
        <w:rPr>
          <w:rFonts w:ascii="Times New Roman" w:hAnsi="Times New Roman" w:cs="Times New Roman"/>
          <w:b/>
          <w:bCs/>
          <w:sz w:val="22"/>
          <w:szCs w:val="20"/>
        </w:rPr>
        <w:t>УСТЬ-ЮГАН</w:t>
      </w:r>
    </w:p>
    <w:p w:rsidR="00812E39" w:rsidRPr="00812E39" w:rsidRDefault="00812E39" w:rsidP="00812E39">
      <w:pPr>
        <w:spacing w:after="0" w:line="240" w:lineRule="auto"/>
        <w:jc w:val="center"/>
        <w:rPr>
          <w:rFonts w:ascii="Times New Roman" w:hAnsi="Times New Roman" w:cs="Times New Roman"/>
          <w:b/>
          <w:bCs/>
          <w:sz w:val="22"/>
          <w:szCs w:val="20"/>
        </w:rPr>
      </w:pPr>
    </w:p>
    <w:p w:rsidR="00812E39" w:rsidRPr="00812E39" w:rsidRDefault="00812E39" w:rsidP="00812E39">
      <w:pPr>
        <w:spacing w:after="0" w:line="240" w:lineRule="auto"/>
        <w:jc w:val="center"/>
        <w:rPr>
          <w:rFonts w:ascii="Times New Roman" w:hAnsi="Times New Roman" w:cs="Times New Roman"/>
          <w:b/>
          <w:bCs/>
          <w:sz w:val="22"/>
          <w:szCs w:val="20"/>
        </w:rPr>
      </w:pPr>
      <w:r w:rsidRPr="00812E39">
        <w:rPr>
          <w:rFonts w:ascii="Times New Roman" w:hAnsi="Times New Roman" w:cs="Times New Roman"/>
          <w:b/>
          <w:bCs/>
          <w:sz w:val="22"/>
          <w:szCs w:val="20"/>
        </w:rPr>
        <w:t xml:space="preserve"> ПОСТАНОВЛЕНИ</w:t>
      </w:r>
      <w:r w:rsidRPr="00812E39">
        <w:rPr>
          <w:rFonts w:ascii="Times New Roman" w:hAnsi="Times New Roman" w:cs="Times New Roman"/>
          <w:b/>
          <w:bCs/>
          <w:sz w:val="22"/>
          <w:szCs w:val="20"/>
        </w:rPr>
        <w:t>Е</w:t>
      </w:r>
    </w:p>
    <w:p w:rsidR="00812E39" w:rsidRPr="00812E39" w:rsidRDefault="00812E39" w:rsidP="00812E39">
      <w:pPr>
        <w:spacing w:after="0" w:line="240" w:lineRule="auto"/>
        <w:jc w:val="center"/>
        <w:rPr>
          <w:rFonts w:ascii="Times New Roman" w:hAnsi="Times New Roman" w:cs="Times New Roman"/>
          <w:b/>
          <w:bCs/>
          <w:sz w:val="20"/>
          <w:szCs w:val="20"/>
        </w:rPr>
      </w:pPr>
    </w:p>
    <w:tbl>
      <w:tblPr>
        <w:tblW w:w="0" w:type="auto"/>
        <w:tblInd w:w="-106" w:type="dxa"/>
        <w:tblBorders>
          <w:bottom w:val="single" w:sz="4" w:space="0" w:color="000000"/>
        </w:tblBorders>
        <w:tblLook w:val="00A0" w:firstRow="1" w:lastRow="0" w:firstColumn="1" w:lastColumn="0" w:noHBand="0" w:noVBand="0"/>
      </w:tblPr>
      <w:tblGrid>
        <w:gridCol w:w="1632"/>
        <w:gridCol w:w="2964"/>
        <w:gridCol w:w="2989"/>
        <w:gridCol w:w="495"/>
        <w:gridCol w:w="1632"/>
      </w:tblGrid>
      <w:tr w:rsidR="00812E39" w:rsidRPr="00812E39" w:rsidTr="00367AB7">
        <w:tc>
          <w:tcPr>
            <w:tcW w:w="1632" w:type="dxa"/>
            <w:tcBorders>
              <w:top w:val="nil"/>
              <w:left w:val="nil"/>
              <w:bottom w:val="single" w:sz="4" w:space="0" w:color="000000"/>
              <w:right w:val="nil"/>
            </w:tcBorders>
          </w:tcPr>
          <w:p w:rsidR="00812E39" w:rsidRPr="00812E39" w:rsidRDefault="00812E39" w:rsidP="00367AB7">
            <w:pPr>
              <w:spacing w:after="0" w:line="240" w:lineRule="auto"/>
              <w:rPr>
                <w:rFonts w:ascii="Times New Roman" w:hAnsi="Times New Roman" w:cs="Times New Roman"/>
                <w:sz w:val="20"/>
                <w:szCs w:val="20"/>
              </w:rPr>
            </w:pPr>
            <w:r w:rsidRPr="00812E39">
              <w:rPr>
                <w:rFonts w:ascii="Times New Roman" w:hAnsi="Times New Roman" w:cs="Times New Roman"/>
                <w:sz w:val="20"/>
                <w:szCs w:val="20"/>
              </w:rPr>
              <w:t>01.06.2022</w:t>
            </w:r>
          </w:p>
        </w:tc>
        <w:tc>
          <w:tcPr>
            <w:tcW w:w="2964" w:type="dxa"/>
            <w:tcBorders>
              <w:top w:val="nil"/>
              <w:left w:val="nil"/>
              <w:bottom w:val="nil"/>
              <w:right w:val="nil"/>
            </w:tcBorders>
          </w:tcPr>
          <w:p w:rsidR="00812E39" w:rsidRPr="00812E39" w:rsidRDefault="00812E39" w:rsidP="00367AB7">
            <w:pPr>
              <w:spacing w:after="0" w:line="240" w:lineRule="auto"/>
              <w:jc w:val="center"/>
              <w:rPr>
                <w:rFonts w:ascii="Times New Roman" w:hAnsi="Times New Roman" w:cs="Times New Roman"/>
                <w:sz w:val="20"/>
                <w:szCs w:val="20"/>
              </w:rPr>
            </w:pPr>
          </w:p>
        </w:tc>
        <w:tc>
          <w:tcPr>
            <w:tcW w:w="2989" w:type="dxa"/>
            <w:tcBorders>
              <w:top w:val="nil"/>
              <w:left w:val="nil"/>
              <w:bottom w:val="nil"/>
              <w:right w:val="nil"/>
            </w:tcBorders>
          </w:tcPr>
          <w:p w:rsidR="00812E39" w:rsidRPr="00812E39" w:rsidRDefault="00812E39" w:rsidP="00367AB7">
            <w:pPr>
              <w:spacing w:after="0" w:line="240" w:lineRule="auto"/>
              <w:jc w:val="center"/>
              <w:rPr>
                <w:rFonts w:ascii="Times New Roman" w:hAnsi="Times New Roman" w:cs="Times New Roman"/>
                <w:color w:val="FF0000"/>
                <w:sz w:val="20"/>
                <w:szCs w:val="20"/>
              </w:rPr>
            </w:pPr>
          </w:p>
        </w:tc>
        <w:tc>
          <w:tcPr>
            <w:tcW w:w="495" w:type="dxa"/>
            <w:tcBorders>
              <w:top w:val="nil"/>
              <w:left w:val="nil"/>
              <w:bottom w:val="nil"/>
              <w:right w:val="nil"/>
            </w:tcBorders>
          </w:tcPr>
          <w:p w:rsidR="00812E39" w:rsidRPr="00812E39" w:rsidRDefault="00812E39" w:rsidP="00367AB7">
            <w:pPr>
              <w:spacing w:after="0" w:line="240" w:lineRule="auto"/>
              <w:jc w:val="center"/>
              <w:rPr>
                <w:rFonts w:ascii="Times New Roman" w:hAnsi="Times New Roman" w:cs="Times New Roman"/>
                <w:sz w:val="20"/>
                <w:szCs w:val="20"/>
              </w:rPr>
            </w:pPr>
            <w:r w:rsidRPr="00812E39">
              <w:rPr>
                <w:rFonts w:ascii="Times New Roman" w:hAnsi="Times New Roman" w:cs="Times New Roman"/>
                <w:sz w:val="20"/>
                <w:szCs w:val="20"/>
              </w:rPr>
              <w:t>№</w:t>
            </w:r>
          </w:p>
        </w:tc>
        <w:tc>
          <w:tcPr>
            <w:tcW w:w="1632" w:type="dxa"/>
            <w:tcBorders>
              <w:top w:val="nil"/>
              <w:left w:val="nil"/>
              <w:bottom w:val="single" w:sz="4" w:space="0" w:color="000000"/>
              <w:right w:val="nil"/>
            </w:tcBorders>
          </w:tcPr>
          <w:p w:rsidR="00812E39" w:rsidRPr="00812E39" w:rsidRDefault="00812E39" w:rsidP="00367AB7">
            <w:pPr>
              <w:spacing w:after="0" w:line="240" w:lineRule="auto"/>
              <w:jc w:val="center"/>
              <w:rPr>
                <w:rFonts w:ascii="Times New Roman" w:hAnsi="Times New Roman" w:cs="Times New Roman"/>
                <w:sz w:val="20"/>
                <w:szCs w:val="20"/>
              </w:rPr>
            </w:pPr>
            <w:r w:rsidRPr="00812E39">
              <w:rPr>
                <w:rFonts w:ascii="Times New Roman" w:hAnsi="Times New Roman" w:cs="Times New Roman"/>
                <w:sz w:val="20"/>
                <w:szCs w:val="20"/>
              </w:rPr>
              <w:t>83-па-нпа</w:t>
            </w:r>
          </w:p>
        </w:tc>
      </w:tr>
    </w:tbl>
    <w:p w:rsidR="00812E39" w:rsidRPr="00812E39" w:rsidRDefault="00812E39" w:rsidP="00812E39">
      <w:pPr>
        <w:spacing w:after="0" w:line="240" w:lineRule="auto"/>
        <w:jc w:val="center"/>
        <w:rPr>
          <w:rFonts w:ascii="Times New Roman" w:hAnsi="Times New Roman" w:cs="Times New Roman"/>
          <w:sz w:val="20"/>
          <w:szCs w:val="20"/>
        </w:rPr>
      </w:pPr>
      <w:r w:rsidRPr="00812E39">
        <w:rPr>
          <w:rFonts w:ascii="Times New Roman" w:hAnsi="Times New Roman" w:cs="Times New Roman"/>
          <w:sz w:val="20"/>
          <w:szCs w:val="20"/>
        </w:rPr>
        <w:t>п. Усть-Юган</w:t>
      </w:r>
    </w:p>
    <w:p w:rsidR="00812E39" w:rsidRPr="00812E39" w:rsidRDefault="00812E39" w:rsidP="00812E39">
      <w:pPr>
        <w:spacing w:after="0" w:line="240" w:lineRule="auto"/>
        <w:jc w:val="center"/>
        <w:rPr>
          <w:rFonts w:ascii="Times New Roman" w:hAnsi="Times New Roman" w:cs="Times New Roman"/>
          <w:sz w:val="20"/>
          <w:szCs w:val="20"/>
        </w:rPr>
      </w:pPr>
    </w:p>
    <w:p w:rsidR="00812E39" w:rsidRPr="00812E39" w:rsidRDefault="00812E39" w:rsidP="00812E39">
      <w:pPr>
        <w:spacing w:after="0" w:line="240" w:lineRule="auto"/>
        <w:jc w:val="center"/>
        <w:rPr>
          <w:rFonts w:ascii="Times New Roman" w:hAnsi="Times New Roman" w:cs="Times New Roman"/>
          <w:sz w:val="20"/>
          <w:szCs w:val="20"/>
        </w:rPr>
      </w:pPr>
      <w:bookmarkStart w:id="0" w:name="_Hlk77854361"/>
      <w:r w:rsidRPr="00812E39">
        <w:rPr>
          <w:rFonts w:ascii="Times New Roman" w:hAnsi="Times New Roman" w:cs="Times New Roman"/>
          <w:sz w:val="20"/>
          <w:szCs w:val="20"/>
        </w:rPr>
        <w:t xml:space="preserve">О признании </w:t>
      </w:r>
      <w:proofErr w:type="gramStart"/>
      <w:r w:rsidRPr="00812E39">
        <w:rPr>
          <w:rFonts w:ascii="Times New Roman" w:hAnsi="Times New Roman" w:cs="Times New Roman"/>
          <w:sz w:val="20"/>
          <w:szCs w:val="20"/>
        </w:rPr>
        <w:t>утратившим</w:t>
      </w:r>
      <w:proofErr w:type="gramEnd"/>
      <w:r w:rsidRPr="00812E39">
        <w:rPr>
          <w:rFonts w:ascii="Times New Roman" w:hAnsi="Times New Roman" w:cs="Times New Roman"/>
          <w:sz w:val="20"/>
          <w:szCs w:val="20"/>
        </w:rPr>
        <w:t xml:space="preserve"> силу постановления </w:t>
      </w:r>
    </w:p>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rPr>
        <w:t>администрации сельского поселения Усть-Юган</w:t>
      </w:r>
    </w:p>
    <w:bookmarkEnd w:id="0"/>
    <w:p w:rsidR="00812E39" w:rsidRPr="00812E39" w:rsidRDefault="00812E39" w:rsidP="00812E39">
      <w:pPr>
        <w:tabs>
          <w:tab w:val="left" w:pos="142"/>
          <w:tab w:val="left" w:pos="1134"/>
        </w:tabs>
        <w:autoSpaceDE w:val="0"/>
        <w:autoSpaceDN w:val="0"/>
        <w:adjustRightInd w:val="0"/>
        <w:spacing w:after="0" w:line="240" w:lineRule="auto"/>
        <w:ind w:firstLine="567"/>
        <w:jc w:val="right"/>
        <w:rPr>
          <w:rFonts w:ascii="Times New Roman" w:hAnsi="Times New Roman" w:cs="Times New Roman"/>
          <w:sz w:val="20"/>
          <w:szCs w:val="20"/>
          <w:lang w:eastAsia="ru-RU"/>
        </w:rPr>
      </w:pPr>
    </w:p>
    <w:p w:rsidR="00812E39" w:rsidRPr="00812E39" w:rsidRDefault="00812E39" w:rsidP="00812E39">
      <w:pPr>
        <w:tabs>
          <w:tab w:val="left" w:pos="142"/>
          <w:tab w:val="left" w:pos="1134"/>
        </w:tabs>
        <w:autoSpaceDE w:val="0"/>
        <w:autoSpaceDN w:val="0"/>
        <w:adjustRightInd w:val="0"/>
        <w:spacing w:after="0" w:line="240" w:lineRule="auto"/>
        <w:ind w:firstLine="567"/>
        <w:jc w:val="right"/>
        <w:rPr>
          <w:rFonts w:ascii="Times New Roman" w:hAnsi="Times New Roman" w:cs="Times New Roman"/>
          <w:sz w:val="20"/>
          <w:szCs w:val="20"/>
          <w:lang w:eastAsia="ru-RU"/>
        </w:rPr>
      </w:pPr>
    </w:p>
    <w:p w:rsidR="00812E39" w:rsidRPr="00812E39" w:rsidRDefault="00812E39" w:rsidP="00812E39">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812E39">
        <w:rPr>
          <w:rFonts w:ascii="Times New Roman" w:hAnsi="Times New Roman" w:cs="Times New Roman"/>
          <w:sz w:val="20"/>
          <w:szCs w:val="20"/>
          <w:lang w:eastAsia="ru-RU"/>
        </w:rPr>
        <w:t>В соответствии с Федеральным законом от 11.06.2021 № 170-ФЗ «О внесении изменений в отдельные з</w:t>
      </w:r>
      <w:r w:rsidRPr="00812E39">
        <w:rPr>
          <w:rFonts w:ascii="Times New Roman" w:hAnsi="Times New Roman" w:cs="Times New Roman"/>
          <w:sz w:val="20"/>
          <w:szCs w:val="20"/>
          <w:lang w:eastAsia="ru-RU"/>
        </w:rPr>
        <w:t>а</w:t>
      </w:r>
      <w:r w:rsidRPr="00812E39">
        <w:rPr>
          <w:rFonts w:ascii="Times New Roman" w:hAnsi="Times New Roman" w:cs="Times New Roman"/>
          <w:sz w:val="20"/>
          <w:szCs w:val="20"/>
          <w:lang w:eastAsia="ru-RU"/>
        </w:rPr>
        <w:t>конодательные акты Российской Федерации в связи с принятием Федерального закона «О государственном ко</w:t>
      </w:r>
      <w:r w:rsidRPr="00812E39">
        <w:rPr>
          <w:rFonts w:ascii="Times New Roman" w:hAnsi="Times New Roman" w:cs="Times New Roman"/>
          <w:sz w:val="20"/>
          <w:szCs w:val="20"/>
          <w:lang w:eastAsia="ru-RU"/>
        </w:rPr>
        <w:t>н</w:t>
      </w:r>
      <w:r w:rsidRPr="00812E39">
        <w:rPr>
          <w:rFonts w:ascii="Times New Roman" w:hAnsi="Times New Roman" w:cs="Times New Roman"/>
          <w:sz w:val="20"/>
          <w:szCs w:val="20"/>
          <w:lang w:eastAsia="ru-RU"/>
        </w:rPr>
        <w:t>троле (надзоре) и муниципальном контроле в Российской Федерации», Уставом муниципального образования сельское поселение Усть-Юган Нефтеюганского района Ханты-Мансийского автономного округа-Югры, в целях установления порядка организации и проведения проверок при осуществлении муниципального контроля в обл</w:t>
      </w:r>
      <w:r w:rsidRPr="00812E39">
        <w:rPr>
          <w:rFonts w:ascii="Times New Roman" w:hAnsi="Times New Roman" w:cs="Times New Roman"/>
          <w:sz w:val="20"/>
          <w:szCs w:val="20"/>
          <w:lang w:eastAsia="ru-RU"/>
        </w:rPr>
        <w:t>а</w:t>
      </w:r>
      <w:r w:rsidRPr="00812E39">
        <w:rPr>
          <w:rFonts w:ascii="Times New Roman" w:hAnsi="Times New Roman" w:cs="Times New Roman"/>
          <w:sz w:val="20"/>
          <w:szCs w:val="20"/>
          <w:lang w:eastAsia="ru-RU"/>
        </w:rPr>
        <w:t>сти торговой деятельности</w:t>
      </w:r>
      <w:proofErr w:type="gramEnd"/>
      <w:r w:rsidRPr="00812E39">
        <w:rPr>
          <w:rFonts w:ascii="Times New Roman" w:hAnsi="Times New Roman" w:cs="Times New Roman"/>
          <w:sz w:val="20"/>
          <w:szCs w:val="20"/>
          <w:lang w:eastAsia="ru-RU"/>
        </w:rPr>
        <w:t xml:space="preserve"> </w:t>
      </w:r>
      <w:r w:rsidRPr="00812E39">
        <w:rPr>
          <w:rFonts w:ascii="Times New Roman" w:hAnsi="Times New Roman" w:cs="Times New Roman"/>
          <w:bCs/>
          <w:sz w:val="20"/>
          <w:szCs w:val="20"/>
          <w:lang w:eastAsia="ru-RU"/>
        </w:rPr>
        <w:t>муниципального образования сельское поселение Усть-Юган</w:t>
      </w:r>
      <w:r w:rsidRPr="00812E39">
        <w:rPr>
          <w:rFonts w:ascii="Times New Roman" w:hAnsi="Times New Roman" w:cs="Times New Roman"/>
          <w:sz w:val="20"/>
          <w:szCs w:val="20"/>
          <w:lang w:eastAsia="ru-RU"/>
        </w:rPr>
        <w:t xml:space="preserve">,  </w:t>
      </w:r>
      <w:proofErr w:type="gramStart"/>
      <w:r w:rsidRPr="00812E39">
        <w:rPr>
          <w:rFonts w:ascii="Times New Roman" w:hAnsi="Times New Roman" w:cs="Times New Roman"/>
          <w:sz w:val="20"/>
          <w:szCs w:val="20"/>
          <w:lang w:eastAsia="ru-RU"/>
        </w:rPr>
        <w:t>п</w:t>
      </w:r>
      <w:proofErr w:type="gramEnd"/>
      <w:r w:rsidRPr="00812E39">
        <w:rPr>
          <w:rFonts w:ascii="Times New Roman" w:hAnsi="Times New Roman" w:cs="Times New Roman"/>
          <w:sz w:val="20"/>
          <w:szCs w:val="20"/>
          <w:lang w:eastAsia="ru-RU"/>
        </w:rPr>
        <w:t xml:space="preserve"> о с т а н о в л я ю:</w:t>
      </w:r>
    </w:p>
    <w:p w:rsidR="00812E39" w:rsidRPr="00812E39" w:rsidRDefault="00812E39" w:rsidP="00812E39">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812E39">
        <w:rPr>
          <w:rFonts w:ascii="Times New Roman" w:hAnsi="Times New Roman" w:cs="Times New Roman"/>
          <w:sz w:val="20"/>
          <w:szCs w:val="20"/>
          <w:lang w:eastAsia="ru-RU"/>
        </w:rPr>
        <w:t xml:space="preserve"> </w:t>
      </w:r>
    </w:p>
    <w:p w:rsidR="00812E39" w:rsidRPr="00812E39" w:rsidRDefault="00812E39" w:rsidP="00812E39">
      <w:pPr>
        <w:spacing w:after="0" w:line="240" w:lineRule="auto"/>
        <w:ind w:firstLine="709"/>
        <w:jc w:val="both"/>
        <w:rPr>
          <w:rFonts w:ascii="Times New Roman" w:hAnsi="Times New Roman" w:cs="Times New Roman"/>
          <w:sz w:val="20"/>
          <w:szCs w:val="20"/>
          <w:lang w:eastAsia="ru-RU"/>
        </w:rPr>
      </w:pPr>
      <w:r w:rsidRPr="00812E39">
        <w:rPr>
          <w:rFonts w:ascii="Times New Roman" w:hAnsi="Times New Roman" w:cs="Times New Roman"/>
          <w:sz w:val="20"/>
          <w:szCs w:val="20"/>
          <w:lang w:eastAsia="ru-RU"/>
        </w:rPr>
        <w:t>1. Признать утратившим силу  постановление администрации сельского поселения Усть-Юган</w:t>
      </w:r>
      <w:r w:rsidRPr="00812E39">
        <w:rPr>
          <w:rFonts w:ascii="Times New Roman" w:hAnsi="Times New Roman" w:cs="Times New Roman"/>
          <w:bCs/>
          <w:sz w:val="20"/>
          <w:szCs w:val="20"/>
          <w:lang w:eastAsia="ru-RU"/>
        </w:rPr>
        <w:t xml:space="preserve"> </w:t>
      </w:r>
      <w:r w:rsidRPr="00812E39">
        <w:rPr>
          <w:rFonts w:ascii="Times New Roman" w:hAnsi="Times New Roman" w:cs="Times New Roman"/>
          <w:sz w:val="20"/>
          <w:szCs w:val="20"/>
          <w:lang w:eastAsia="ru-RU"/>
        </w:rPr>
        <w:t>от 30.11.2020 № 184-па-нпа «О внесении изменений в постановление администрации сельского поселения Усть-Юган от 30.07.2020 № 126-па-нпа «Об утверждении административного регламента по осуществлению мун</w:t>
      </w:r>
      <w:r w:rsidRPr="00812E39">
        <w:rPr>
          <w:rFonts w:ascii="Times New Roman" w:hAnsi="Times New Roman" w:cs="Times New Roman"/>
          <w:sz w:val="20"/>
          <w:szCs w:val="20"/>
          <w:lang w:eastAsia="ru-RU"/>
        </w:rPr>
        <w:t>и</w:t>
      </w:r>
      <w:r w:rsidRPr="00812E39">
        <w:rPr>
          <w:rFonts w:ascii="Times New Roman" w:hAnsi="Times New Roman" w:cs="Times New Roman"/>
          <w:sz w:val="20"/>
          <w:szCs w:val="20"/>
          <w:lang w:eastAsia="ru-RU"/>
        </w:rPr>
        <w:t>ципального контроля в области торговой деятельности на территории муниципального образования сельское поселение Усть-Юган» (в редакции от 13.10.2020 № 163-па-нпа)</w:t>
      </w:r>
      <w:r w:rsidRPr="00812E39">
        <w:rPr>
          <w:rFonts w:ascii="Times New Roman" w:eastAsia="SimSun" w:hAnsi="Times New Roman" w:cs="Times New Roman"/>
          <w:bCs/>
          <w:sz w:val="20"/>
          <w:szCs w:val="20"/>
          <w:lang w:eastAsia="zh-CN"/>
        </w:rPr>
        <w:t>.</w:t>
      </w:r>
    </w:p>
    <w:p w:rsidR="00812E39" w:rsidRPr="00812E39" w:rsidRDefault="00812E39" w:rsidP="00812E39">
      <w:pPr>
        <w:tabs>
          <w:tab w:val="left" w:pos="0"/>
        </w:tabs>
        <w:suppressAutoHyphens/>
        <w:spacing w:after="0" w:line="240" w:lineRule="auto"/>
        <w:ind w:firstLine="709"/>
        <w:jc w:val="both"/>
        <w:rPr>
          <w:rFonts w:ascii="Times New Roman" w:hAnsi="Times New Roman" w:cs="Times New Roman"/>
          <w:sz w:val="20"/>
          <w:szCs w:val="20"/>
          <w:lang w:eastAsia="ru-RU"/>
        </w:rPr>
      </w:pPr>
      <w:r w:rsidRPr="00812E39">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rsidR="00812E39" w:rsidRPr="00812E39" w:rsidRDefault="00812E39" w:rsidP="00812E39">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812E39">
        <w:rPr>
          <w:rFonts w:ascii="Times New Roman" w:hAnsi="Times New Roman" w:cs="Times New Roman"/>
          <w:sz w:val="20"/>
          <w:szCs w:val="20"/>
          <w:lang w:eastAsia="ru-RU"/>
        </w:rPr>
        <w:t>3. Постановление вступает в силу после его официального опубликования (обнародования) в бюллетене «Усть-Юганский вестник».</w:t>
      </w:r>
    </w:p>
    <w:p w:rsidR="00812E39" w:rsidRDefault="00812E39" w:rsidP="00812E39">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812E39">
        <w:rPr>
          <w:rFonts w:ascii="Times New Roman" w:hAnsi="Times New Roman" w:cs="Times New Roman"/>
          <w:sz w:val="20"/>
          <w:szCs w:val="20"/>
          <w:lang w:eastAsia="ru-RU"/>
        </w:rPr>
        <w:t xml:space="preserve">4. </w:t>
      </w:r>
      <w:proofErr w:type="gramStart"/>
      <w:r w:rsidRPr="00812E39">
        <w:rPr>
          <w:rFonts w:ascii="Times New Roman" w:hAnsi="Times New Roman" w:cs="Times New Roman"/>
          <w:sz w:val="20"/>
          <w:szCs w:val="20"/>
          <w:lang w:eastAsia="ru-RU"/>
        </w:rPr>
        <w:t>Контроль за</w:t>
      </w:r>
      <w:proofErr w:type="gramEnd"/>
      <w:r w:rsidRPr="00812E39">
        <w:rPr>
          <w:rFonts w:ascii="Times New Roman" w:hAnsi="Times New Roman" w:cs="Times New Roman"/>
          <w:sz w:val="20"/>
          <w:szCs w:val="20"/>
          <w:lang w:eastAsia="ru-RU"/>
        </w:rPr>
        <w:t xml:space="preserve"> исполнением постановления оставляю за собой.</w:t>
      </w:r>
    </w:p>
    <w:p w:rsidR="00812E39" w:rsidRDefault="00812E39" w:rsidP="00812E39">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812E39" w:rsidRPr="00812E39" w:rsidRDefault="00812E39" w:rsidP="00812E39">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812E39" w:rsidRPr="00812E39" w:rsidRDefault="00812E39" w:rsidP="00812E39">
      <w:pPr>
        <w:tabs>
          <w:tab w:val="left" w:pos="6237"/>
        </w:tabs>
        <w:autoSpaceDE w:val="0"/>
        <w:autoSpaceDN w:val="0"/>
        <w:adjustRightInd w:val="0"/>
        <w:spacing w:after="0" w:line="240" w:lineRule="auto"/>
        <w:jc w:val="both"/>
        <w:rPr>
          <w:rFonts w:ascii="Times New Roman" w:hAnsi="Times New Roman" w:cs="Times New Roman"/>
          <w:sz w:val="20"/>
          <w:szCs w:val="20"/>
          <w:lang w:eastAsia="ru-RU"/>
        </w:rPr>
      </w:pPr>
    </w:p>
    <w:p w:rsidR="00812E39" w:rsidRPr="00812E39" w:rsidRDefault="00812E39" w:rsidP="00812E39">
      <w:pPr>
        <w:pStyle w:val="ConsPlusNormal"/>
        <w:ind w:firstLine="0"/>
        <w:outlineLvl w:val="0"/>
        <w:rPr>
          <w:rFonts w:ascii="Times New Roman" w:hAnsi="Times New Roman" w:cs="Times New Roman"/>
          <w:bCs/>
        </w:rPr>
      </w:pPr>
      <w:r w:rsidRPr="00812E39">
        <w:rPr>
          <w:rFonts w:ascii="Times New Roman" w:hAnsi="Times New Roman" w:cs="Times New Roman"/>
          <w:bCs/>
        </w:rPr>
        <w:t xml:space="preserve">Глава </w:t>
      </w:r>
      <w:proofErr w:type="gramStart"/>
      <w:r w:rsidRPr="00812E39">
        <w:rPr>
          <w:rFonts w:ascii="Times New Roman" w:hAnsi="Times New Roman" w:cs="Times New Roman"/>
          <w:bCs/>
        </w:rPr>
        <w:t>сельского</w:t>
      </w:r>
      <w:proofErr w:type="gramEnd"/>
      <w:r w:rsidRPr="00812E39">
        <w:rPr>
          <w:rFonts w:ascii="Times New Roman" w:hAnsi="Times New Roman" w:cs="Times New Roman"/>
          <w:bCs/>
        </w:rPr>
        <w:t xml:space="preserve"> </w:t>
      </w:r>
    </w:p>
    <w:p w:rsidR="00812E39" w:rsidRPr="00812E39" w:rsidRDefault="00812E39" w:rsidP="00812E39">
      <w:pPr>
        <w:pStyle w:val="ConsPlusNormal"/>
        <w:tabs>
          <w:tab w:val="left" w:pos="6237"/>
        </w:tabs>
        <w:ind w:firstLine="0"/>
        <w:outlineLvl w:val="0"/>
        <w:rPr>
          <w:rFonts w:ascii="Times New Roman" w:eastAsia="Times New Roman" w:hAnsi="Times New Roman" w:cs="Times New Roman"/>
        </w:rPr>
      </w:pPr>
      <w:r w:rsidRPr="00812E39">
        <w:rPr>
          <w:rFonts w:ascii="Times New Roman" w:hAnsi="Times New Roman" w:cs="Times New Roman"/>
          <w:bCs/>
        </w:rPr>
        <w:t xml:space="preserve">поселения Усть-Юган                                           </w:t>
      </w:r>
      <w:r>
        <w:rPr>
          <w:rFonts w:ascii="Times New Roman" w:hAnsi="Times New Roman" w:cs="Times New Roman"/>
          <w:bCs/>
        </w:rPr>
        <w:t xml:space="preserve">                                                            </w:t>
      </w:r>
      <w:r w:rsidRPr="00812E39">
        <w:rPr>
          <w:rFonts w:ascii="Times New Roman" w:hAnsi="Times New Roman" w:cs="Times New Roman"/>
          <w:bCs/>
        </w:rPr>
        <w:t xml:space="preserve"> В.А. Мякишев</w:t>
      </w:r>
    </w:p>
    <w:p w:rsidR="00050846" w:rsidRDefault="00050846" w:rsidP="00050846">
      <w:pPr>
        <w:spacing w:after="0" w:line="240" w:lineRule="auto"/>
        <w:ind w:right="-2"/>
        <w:jc w:val="both"/>
        <w:rPr>
          <w:rFonts w:ascii="Times New Roman" w:hAnsi="Times New Roman" w:cs="Times New Roman"/>
          <w:sz w:val="28"/>
          <w:szCs w:val="28"/>
        </w:rPr>
      </w:pPr>
    </w:p>
    <w:p w:rsidR="00050846" w:rsidRDefault="00050846" w:rsidP="00050846">
      <w:pPr>
        <w:spacing w:after="0" w:line="240" w:lineRule="auto"/>
        <w:ind w:right="-2"/>
        <w:jc w:val="both"/>
        <w:rPr>
          <w:rFonts w:ascii="Times New Roman" w:hAnsi="Times New Roman" w:cs="Times New Roman"/>
          <w:sz w:val="28"/>
          <w:szCs w:val="28"/>
        </w:rPr>
      </w:pPr>
    </w:p>
    <w:p w:rsidR="00812E39" w:rsidRPr="00812E39" w:rsidRDefault="00812E39" w:rsidP="00050846">
      <w:pPr>
        <w:spacing w:after="0" w:line="240" w:lineRule="auto"/>
        <w:ind w:right="-2"/>
        <w:jc w:val="both"/>
        <w:rPr>
          <w:rFonts w:ascii="Times New Roman" w:hAnsi="Times New Roman" w:cs="Times New Roman"/>
          <w:sz w:val="20"/>
          <w:szCs w:val="20"/>
        </w:rPr>
      </w:pPr>
    </w:p>
    <w:p w:rsidR="00812E39" w:rsidRPr="00812E39" w:rsidRDefault="00812E39" w:rsidP="00812E39">
      <w:pPr>
        <w:spacing w:after="0" w:line="240" w:lineRule="auto"/>
        <w:jc w:val="center"/>
        <w:rPr>
          <w:rFonts w:ascii="Times New Roman" w:eastAsia="Calibri" w:hAnsi="Times New Roman" w:cs="Times New Roman"/>
          <w:b/>
          <w:sz w:val="22"/>
          <w:szCs w:val="20"/>
        </w:rPr>
      </w:pPr>
      <w:r w:rsidRPr="00812E39">
        <w:rPr>
          <w:rFonts w:ascii="Times New Roman" w:eastAsia="Calibri" w:hAnsi="Times New Roman" w:cs="Times New Roman"/>
          <w:b/>
          <w:sz w:val="22"/>
          <w:szCs w:val="20"/>
        </w:rPr>
        <w:t>АДМИНИСТРАЦИЯ СЕЛЬСКОГО ПОСЕЛЕНИЯ</w:t>
      </w:r>
    </w:p>
    <w:p w:rsidR="00812E39" w:rsidRPr="00812E39" w:rsidRDefault="00812E39" w:rsidP="00812E39">
      <w:pPr>
        <w:spacing w:after="0" w:line="240" w:lineRule="auto"/>
        <w:jc w:val="center"/>
        <w:rPr>
          <w:rFonts w:ascii="Times New Roman" w:eastAsia="Calibri" w:hAnsi="Times New Roman" w:cs="Times New Roman"/>
          <w:b/>
          <w:sz w:val="22"/>
          <w:szCs w:val="20"/>
        </w:rPr>
      </w:pPr>
      <w:r w:rsidRPr="00812E39">
        <w:rPr>
          <w:rFonts w:ascii="Times New Roman" w:eastAsia="Calibri" w:hAnsi="Times New Roman" w:cs="Times New Roman"/>
          <w:b/>
          <w:sz w:val="22"/>
          <w:szCs w:val="20"/>
        </w:rPr>
        <w:t>УСТЬ-ЮГАН</w:t>
      </w:r>
    </w:p>
    <w:p w:rsidR="00812E39" w:rsidRPr="00812E39" w:rsidRDefault="00812E39" w:rsidP="00812E39">
      <w:pPr>
        <w:spacing w:after="0" w:line="240" w:lineRule="auto"/>
        <w:jc w:val="center"/>
        <w:rPr>
          <w:rFonts w:ascii="Times New Roman" w:eastAsia="Calibri" w:hAnsi="Times New Roman" w:cs="Times New Roman"/>
          <w:b/>
          <w:sz w:val="22"/>
          <w:szCs w:val="20"/>
        </w:rPr>
      </w:pPr>
    </w:p>
    <w:p w:rsidR="00812E39" w:rsidRPr="00812E39" w:rsidRDefault="00812E39" w:rsidP="00812E39">
      <w:pPr>
        <w:spacing w:after="0" w:line="240" w:lineRule="auto"/>
        <w:jc w:val="center"/>
        <w:rPr>
          <w:rFonts w:ascii="Times New Roman" w:eastAsia="Calibri" w:hAnsi="Times New Roman" w:cs="Times New Roman"/>
          <w:b/>
          <w:sz w:val="22"/>
          <w:szCs w:val="20"/>
        </w:rPr>
      </w:pPr>
      <w:r w:rsidRPr="00812E39">
        <w:rPr>
          <w:rFonts w:ascii="Times New Roman" w:eastAsia="Calibri" w:hAnsi="Times New Roman" w:cs="Times New Roman"/>
          <w:b/>
          <w:sz w:val="22"/>
          <w:szCs w:val="20"/>
        </w:rPr>
        <w:t xml:space="preserve"> ПОСТАНОВЛЕНИЕ</w:t>
      </w:r>
    </w:p>
    <w:p w:rsidR="00812E39" w:rsidRPr="00812E39" w:rsidRDefault="00812E39" w:rsidP="00812E39">
      <w:pPr>
        <w:spacing w:after="0" w:line="240" w:lineRule="auto"/>
        <w:jc w:val="center"/>
        <w:rPr>
          <w:rFonts w:ascii="Times New Roman" w:eastAsia="Calibri" w:hAnsi="Times New Roman" w:cs="Times New Roman"/>
          <w:b/>
          <w:sz w:val="20"/>
          <w:szCs w:val="20"/>
        </w:rPr>
      </w:pPr>
    </w:p>
    <w:p w:rsidR="00812E39" w:rsidRPr="00812E39" w:rsidRDefault="00812E39" w:rsidP="00812E39">
      <w:pPr>
        <w:spacing w:after="0" w:line="240" w:lineRule="auto"/>
        <w:jc w:val="center"/>
        <w:rPr>
          <w:rFonts w:ascii="Calibri" w:eastAsia="Calibri" w:hAnsi="Calibri" w:cs="Times New Roman"/>
          <w:b/>
          <w:sz w:val="20"/>
          <w:szCs w:val="20"/>
        </w:rPr>
      </w:pPr>
    </w:p>
    <w:p w:rsidR="00812E39" w:rsidRPr="00812E39" w:rsidRDefault="00812E39" w:rsidP="00812E39">
      <w:pPr>
        <w:spacing w:after="0" w:line="240" w:lineRule="auto"/>
        <w:rPr>
          <w:rFonts w:ascii="Times New Roman" w:eastAsia="Calibri" w:hAnsi="Times New Roman" w:cs="Times New Roman"/>
          <w:sz w:val="20"/>
          <w:szCs w:val="20"/>
          <w:u w:val="single"/>
        </w:rPr>
      </w:pPr>
      <w:r w:rsidRPr="00812E39">
        <w:rPr>
          <w:rFonts w:ascii="Times New Roman" w:eastAsia="Calibri" w:hAnsi="Times New Roman" w:cs="Times New Roman"/>
          <w:sz w:val="20"/>
          <w:szCs w:val="20"/>
          <w:u w:val="single"/>
        </w:rPr>
        <w:t>01.06.2022</w:t>
      </w:r>
      <w:r w:rsidRPr="00812E3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812E39">
        <w:rPr>
          <w:rFonts w:ascii="Times New Roman" w:eastAsia="Calibri" w:hAnsi="Times New Roman" w:cs="Times New Roman"/>
          <w:sz w:val="20"/>
          <w:szCs w:val="20"/>
        </w:rPr>
        <w:t xml:space="preserve">№ </w:t>
      </w:r>
      <w:r w:rsidRPr="00812E39">
        <w:rPr>
          <w:rFonts w:ascii="Times New Roman" w:eastAsia="Calibri" w:hAnsi="Times New Roman" w:cs="Times New Roman"/>
          <w:sz w:val="20"/>
          <w:szCs w:val="20"/>
          <w:u w:val="single"/>
        </w:rPr>
        <w:t xml:space="preserve"> 84-па-нпа</w:t>
      </w:r>
    </w:p>
    <w:p w:rsidR="00812E39" w:rsidRPr="00812E39" w:rsidRDefault="00812E39" w:rsidP="00812E39">
      <w:pPr>
        <w:spacing w:after="0" w:line="240" w:lineRule="auto"/>
        <w:jc w:val="center"/>
        <w:rPr>
          <w:rFonts w:ascii="Times New Roman" w:eastAsia="Calibri" w:hAnsi="Times New Roman" w:cs="Times New Roman"/>
          <w:sz w:val="20"/>
          <w:szCs w:val="20"/>
        </w:rPr>
      </w:pPr>
    </w:p>
    <w:p w:rsidR="00812E39" w:rsidRPr="00812E39" w:rsidRDefault="00812E39" w:rsidP="00812E39">
      <w:pPr>
        <w:spacing w:after="0" w:line="240" w:lineRule="auto"/>
        <w:jc w:val="center"/>
        <w:rPr>
          <w:rFonts w:ascii="Times New Roman" w:eastAsia="Calibri" w:hAnsi="Times New Roman" w:cs="Times New Roman"/>
          <w:sz w:val="16"/>
          <w:szCs w:val="20"/>
        </w:rPr>
      </w:pPr>
      <w:r w:rsidRPr="00812E39">
        <w:rPr>
          <w:rFonts w:ascii="Times New Roman" w:eastAsia="Calibri" w:hAnsi="Times New Roman" w:cs="Times New Roman"/>
          <w:sz w:val="16"/>
          <w:szCs w:val="20"/>
        </w:rPr>
        <w:t>п. Усть-Юган</w:t>
      </w:r>
    </w:p>
    <w:p w:rsidR="00812E39" w:rsidRPr="00812E39" w:rsidRDefault="00812E39" w:rsidP="00812E39">
      <w:pPr>
        <w:spacing w:after="0" w:line="240" w:lineRule="auto"/>
        <w:rPr>
          <w:rFonts w:ascii="Calibri" w:hAnsi="Calibri" w:cs="Times New Roman"/>
          <w:sz w:val="20"/>
          <w:szCs w:val="20"/>
        </w:rPr>
      </w:pPr>
    </w:p>
    <w:p w:rsidR="00812E39" w:rsidRPr="00812E39" w:rsidRDefault="00812E39" w:rsidP="00812E39">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812E39">
        <w:rPr>
          <w:rFonts w:ascii="Times New Roman" w:hAnsi="Times New Roman" w:cs="Times New Roman"/>
          <w:sz w:val="20"/>
          <w:szCs w:val="20"/>
          <w:lang w:eastAsia="zh-CN"/>
        </w:rPr>
        <w:t>О внесении изменений в постановление администрации сельского поселения Усть-Юган от 06.03.2019 № 39-па-нпа «Об утверждении программы комплексн</w:t>
      </w:r>
      <w:r w:rsidRPr="00812E39">
        <w:rPr>
          <w:rFonts w:ascii="Times New Roman" w:hAnsi="Times New Roman" w:cs="Times New Roman"/>
          <w:sz w:val="20"/>
          <w:szCs w:val="20"/>
          <w:lang w:eastAsia="zh-CN"/>
        </w:rPr>
        <w:t>о</w:t>
      </w:r>
      <w:r w:rsidRPr="00812E39">
        <w:rPr>
          <w:rFonts w:ascii="Times New Roman" w:hAnsi="Times New Roman" w:cs="Times New Roman"/>
          <w:sz w:val="20"/>
          <w:szCs w:val="20"/>
          <w:lang w:eastAsia="zh-CN"/>
        </w:rPr>
        <w:t>го развития коммунальной инфраструктуры сельского поселения Усть-Юган на период до 2037 года» (в ред. от 05.07.2019 № 121-па-нпа)</w:t>
      </w:r>
    </w:p>
    <w:p w:rsidR="00812E39" w:rsidRPr="00812E39" w:rsidRDefault="00812E39" w:rsidP="00812E39">
      <w:pPr>
        <w:spacing w:after="0" w:line="240" w:lineRule="auto"/>
        <w:jc w:val="center"/>
        <w:rPr>
          <w:rFonts w:ascii="Times New Roman" w:hAnsi="Times New Roman" w:cs="Times New Roman"/>
          <w:sz w:val="20"/>
          <w:szCs w:val="20"/>
        </w:rPr>
      </w:pPr>
    </w:p>
    <w:p w:rsidR="00812E39" w:rsidRPr="00812E39" w:rsidRDefault="00812E39" w:rsidP="00812E39">
      <w:pPr>
        <w:widowControl w:val="0"/>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p>
    <w:p w:rsidR="00812E39" w:rsidRPr="00812E39" w:rsidRDefault="00812E39" w:rsidP="00812E39">
      <w:pPr>
        <w:widowControl w:val="0"/>
        <w:suppressAutoHyphens/>
        <w:autoSpaceDE w:val="0"/>
        <w:autoSpaceDN w:val="0"/>
        <w:adjustRightInd w:val="0"/>
        <w:spacing w:after="0" w:line="240" w:lineRule="auto"/>
        <w:ind w:firstLine="709"/>
        <w:jc w:val="both"/>
        <w:rPr>
          <w:rFonts w:ascii="Times New Roman" w:hAnsi="Times New Roman" w:cs="Times New Roman"/>
          <w:sz w:val="20"/>
          <w:szCs w:val="20"/>
          <w:lang w:eastAsia="zh-CN"/>
        </w:rPr>
      </w:pPr>
      <w:r w:rsidRPr="00812E39">
        <w:rPr>
          <w:rFonts w:ascii="Times New Roman" w:eastAsia="SimSun" w:hAnsi="Times New Roman" w:cs="Times New Roman"/>
          <w:sz w:val="20"/>
          <w:szCs w:val="20"/>
          <w:lang w:eastAsia="zh-CN"/>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Нефтеюганского района Ханты-Мансийского автономного округа-Югры, на основании протокола публичных слушаний по проекту внесения изменений в инвестиционную программу от 28.12.2021 № 8, </w:t>
      </w:r>
      <w:proofErr w:type="gramStart"/>
      <w:r w:rsidRPr="00812E39">
        <w:rPr>
          <w:rFonts w:ascii="Times New Roman" w:eastAsia="SimSun" w:hAnsi="Times New Roman" w:cs="Times New Roman"/>
          <w:sz w:val="20"/>
          <w:szCs w:val="20"/>
          <w:lang w:eastAsia="zh-CN"/>
        </w:rPr>
        <w:t>п</w:t>
      </w:r>
      <w:proofErr w:type="gramEnd"/>
      <w:r w:rsidRPr="00812E39">
        <w:rPr>
          <w:rFonts w:ascii="Times New Roman" w:hAnsi="Times New Roman" w:cs="Times New Roman"/>
          <w:sz w:val="20"/>
          <w:szCs w:val="20"/>
          <w:lang w:eastAsia="zh-CN"/>
        </w:rPr>
        <w:t xml:space="preserve"> о с т а н </w:t>
      </w:r>
      <w:proofErr w:type="gramStart"/>
      <w:r w:rsidRPr="00812E39">
        <w:rPr>
          <w:rFonts w:ascii="Times New Roman" w:hAnsi="Times New Roman" w:cs="Times New Roman"/>
          <w:sz w:val="20"/>
          <w:szCs w:val="20"/>
          <w:lang w:eastAsia="zh-CN"/>
        </w:rPr>
        <w:t>о</w:t>
      </w:r>
      <w:proofErr w:type="gramEnd"/>
      <w:r w:rsidRPr="00812E39">
        <w:rPr>
          <w:rFonts w:ascii="Times New Roman" w:hAnsi="Times New Roman" w:cs="Times New Roman"/>
          <w:sz w:val="20"/>
          <w:szCs w:val="20"/>
          <w:lang w:eastAsia="zh-CN"/>
        </w:rPr>
        <w:t xml:space="preserve"> в л я ю: </w:t>
      </w:r>
    </w:p>
    <w:p w:rsidR="00812E39" w:rsidRPr="00812E39" w:rsidRDefault="00812E39" w:rsidP="00812E39">
      <w:pPr>
        <w:suppressAutoHyphens/>
        <w:spacing w:after="0" w:line="240" w:lineRule="auto"/>
        <w:ind w:firstLine="709"/>
        <w:jc w:val="both"/>
        <w:rPr>
          <w:rFonts w:ascii="Times New Roman" w:hAnsi="Times New Roman" w:cs="Times New Roman"/>
          <w:sz w:val="20"/>
          <w:szCs w:val="20"/>
        </w:rPr>
      </w:pPr>
    </w:p>
    <w:p w:rsidR="00812E39" w:rsidRPr="00812E39" w:rsidRDefault="00812E39" w:rsidP="00812E39">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812E39">
        <w:rPr>
          <w:rFonts w:ascii="Times New Roman" w:hAnsi="Times New Roman" w:cs="Times New Roman"/>
          <w:sz w:val="20"/>
          <w:szCs w:val="20"/>
          <w:lang w:eastAsia="zh-CN"/>
        </w:rPr>
        <w:t>1. Внести следующие изменения в постановление администрации сельского поселения Усть-Юган от 06.03.2019 № 39-па-нпа «Об утверждении программы комплексного развития коммунальной инфраструктуры сельского поселения Усть-Юган на период до 2037 года»</w:t>
      </w:r>
      <w:r w:rsidRPr="00812E39">
        <w:rPr>
          <w:rFonts w:ascii="Times New Roman" w:hAnsi="Times New Roman" w:cs="Times New Roman"/>
          <w:sz w:val="20"/>
          <w:szCs w:val="20"/>
          <w:lang w:eastAsia="ru-RU"/>
        </w:rPr>
        <w:t xml:space="preserve"> (</w:t>
      </w:r>
      <w:r w:rsidRPr="00812E39">
        <w:rPr>
          <w:rFonts w:ascii="Times New Roman" w:hAnsi="Times New Roman" w:cs="Times New Roman"/>
          <w:sz w:val="20"/>
          <w:szCs w:val="20"/>
          <w:lang w:eastAsia="zh-CN"/>
        </w:rPr>
        <w:t>в ред. от 05.07.2019 № 121-па-нпа):</w:t>
      </w:r>
    </w:p>
    <w:p w:rsidR="00812E39" w:rsidRPr="00812E39" w:rsidRDefault="00812E39" w:rsidP="00812E39">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812E39">
        <w:rPr>
          <w:rFonts w:ascii="Times New Roman" w:hAnsi="Times New Roman" w:cs="Times New Roman"/>
          <w:sz w:val="20"/>
          <w:szCs w:val="20"/>
          <w:lang w:eastAsia="zh-CN"/>
        </w:rPr>
        <w:t>1.1. Таблицу 37 «Программа инвестиционных проектов в электроснабжении» приложения 4 «Программа инвестиционных проектов в электроснабжении» дополнить подпунктом 4.2.9. содержания согласно приложению к настоящему п</w:t>
      </w:r>
      <w:r w:rsidRPr="00812E39">
        <w:rPr>
          <w:rFonts w:ascii="Times New Roman" w:hAnsi="Times New Roman" w:cs="Times New Roman"/>
          <w:sz w:val="20"/>
          <w:szCs w:val="20"/>
          <w:lang w:eastAsia="zh-CN"/>
        </w:rPr>
        <w:t>о</w:t>
      </w:r>
      <w:r w:rsidRPr="00812E39">
        <w:rPr>
          <w:rFonts w:ascii="Times New Roman" w:hAnsi="Times New Roman" w:cs="Times New Roman"/>
          <w:sz w:val="20"/>
          <w:szCs w:val="20"/>
          <w:lang w:eastAsia="zh-CN"/>
        </w:rPr>
        <w:t>становлению.</w:t>
      </w:r>
    </w:p>
    <w:p w:rsidR="00812E39" w:rsidRPr="00812E39" w:rsidRDefault="00812E39" w:rsidP="00812E39">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812E39">
        <w:rPr>
          <w:rFonts w:ascii="Times New Roman" w:eastAsia="SimSun" w:hAnsi="Times New Roman" w:cs="Times New Roman"/>
          <w:sz w:val="20"/>
          <w:szCs w:val="20"/>
          <w:lang w:eastAsia="zh-CN"/>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w:t>
      </w:r>
      <w:r w:rsidRPr="00812E39">
        <w:rPr>
          <w:rFonts w:ascii="Times New Roman" w:eastAsia="SimSun" w:hAnsi="Times New Roman" w:cs="Times New Roman"/>
          <w:sz w:val="20"/>
          <w:szCs w:val="20"/>
          <w:lang w:eastAsia="zh-CN"/>
        </w:rPr>
        <w:t>о</w:t>
      </w:r>
      <w:r w:rsidRPr="00812E39">
        <w:rPr>
          <w:rFonts w:ascii="Times New Roman" w:eastAsia="SimSun" w:hAnsi="Times New Roman" w:cs="Times New Roman"/>
          <w:sz w:val="20"/>
          <w:szCs w:val="20"/>
          <w:lang w:eastAsia="zh-CN"/>
        </w:rPr>
        <w:t>селения Усть-Юган.</w:t>
      </w:r>
    </w:p>
    <w:p w:rsidR="00812E39" w:rsidRPr="00812E39" w:rsidRDefault="00812E39" w:rsidP="00812E39">
      <w:pPr>
        <w:spacing w:after="0" w:line="240" w:lineRule="auto"/>
        <w:ind w:firstLine="709"/>
        <w:jc w:val="both"/>
        <w:rPr>
          <w:rFonts w:ascii="Times New Roman" w:hAnsi="Times New Roman" w:cs="Times New Roman"/>
          <w:sz w:val="20"/>
          <w:szCs w:val="20"/>
        </w:rPr>
      </w:pPr>
      <w:r w:rsidRPr="00812E39">
        <w:rPr>
          <w:rFonts w:ascii="Times New Roman" w:hAnsi="Times New Roman" w:cs="Times New Roman"/>
          <w:sz w:val="20"/>
          <w:szCs w:val="20"/>
        </w:rPr>
        <w:t xml:space="preserve">3. </w:t>
      </w:r>
      <w:proofErr w:type="gramStart"/>
      <w:r w:rsidRPr="00812E39">
        <w:rPr>
          <w:rFonts w:ascii="Times New Roman" w:hAnsi="Times New Roman" w:cs="Times New Roman"/>
          <w:sz w:val="20"/>
          <w:szCs w:val="20"/>
        </w:rPr>
        <w:t>Контроль за</w:t>
      </w:r>
      <w:proofErr w:type="gramEnd"/>
      <w:r w:rsidRPr="00812E39">
        <w:rPr>
          <w:rFonts w:ascii="Times New Roman" w:hAnsi="Times New Roman" w:cs="Times New Roman"/>
          <w:sz w:val="20"/>
          <w:szCs w:val="20"/>
        </w:rPr>
        <w:t xml:space="preserve"> исполнением постановления оставляю за собой.</w:t>
      </w:r>
    </w:p>
    <w:p w:rsidR="00812E39" w:rsidRPr="00812E39" w:rsidRDefault="00812E39" w:rsidP="00812E39">
      <w:pPr>
        <w:widowControl w:val="0"/>
        <w:autoSpaceDE w:val="0"/>
        <w:autoSpaceDN w:val="0"/>
        <w:adjustRightIn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812E39" w:rsidRPr="00812E39" w:rsidRDefault="00812E39" w:rsidP="00812E39">
      <w:pPr>
        <w:widowControl w:val="0"/>
        <w:autoSpaceDE w:val="0"/>
        <w:autoSpaceDN w:val="0"/>
        <w:adjustRightInd w:val="0"/>
        <w:spacing w:after="0" w:line="240" w:lineRule="auto"/>
        <w:rPr>
          <w:rFonts w:ascii="Times New Roman" w:hAnsi="Times New Roman" w:cs="Times New Roman"/>
          <w:sz w:val="20"/>
          <w:szCs w:val="20"/>
          <w:lang w:eastAsia="zh-CN"/>
        </w:rPr>
        <w:sectPr w:rsidR="00812E39" w:rsidRPr="00812E39" w:rsidSect="00CE48EC">
          <w:footerReference w:type="even" r:id="rId10"/>
          <w:footerReference w:type="default" r:id="rId11"/>
          <w:pgSz w:w="11907" w:h="16840" w:code="9"/>
          <w:pgMar w:top="851" w:right="851" w:bottom="851" w:left="1134" w:header="0" w:footer="0" w:gutter="0"/>
          <w:pgNumType w:start="1"/>
          <w:cols w:space="720"/>
          <w:titlePg/>
          <w:docGrid w:linePitch="326"/>
        </w:sectPr>
      </w:pPr>
      <w:r w:rsidRPr="00812E39">
        <w:rPr>
          <w:rFonts w:ascii="Times New Roman" w:hAnsi="Times New Roman" w:cs="Times New Roman"/>
          <w:sz w:val="20"/>
          <w:szCs w:val="20"/>
          <w:lang w:eastAsia="zh-CN"/>
        </w:rPr>
        <w:t xml:space="preserve">Глава поселения                                                                                </w:t>
      </w:r>
      <w:r>
        <w:rPr>
          <w:rFonts w:ascii="Times New Roman" w:hAnsi="Times New Roman" w:cs="Times New Roman"/>
          <w:sz w:val="20"/>
          <w:szCs w:val="20"/>
          <w:lang w:eastAsia="zh-CN"/>
        </w:rPr>
        <w:t xml:space="preserve">                  </w:t>
      </w:r>
      <w:r w:rsidRPr="00812E39">
        <w:rPr>
          <w:rFonts w:ascii="Times New Roman" w:hAnsi="Times New Roman" w:cs="Times New Roman"/>
          <w:sz w:val="20"/>
          <w:szCs w:val="20"/>
          <w:lang w:eastAsia="zh-CN"/>
        </w:rPr>
        <w:t xml:space="preserve">  В.А. Мякишев</w:t>
      </w:r>
    </w:p>
    <w:p w:rsidR="00812E39" w:rsidRPr="00812E39" w:rsidRDefault="00812E39" w:rsidP="00812E39">
      <w:pPr>
        <w:tabs>
          <w:tab w:val="left" w:pos="8796"/>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63FAA">
        <w:rPr>
          <w:rFonts w:ascii="Times New Roman" w:eastAsia="Calibri" w:hAnsi="Times New Roman" w:cs="Times New Roman"/>
          <w:sz w:val="28"/>
          <w:szCs w:val="28"/>
        </w:rPr>
        <w:t xml:space="preserve">                                                                     </w:t>
      </w:r>
      <w:r w:rsidRPr="00812E39">
        <w:rPr>
          <w:rFonts w:ascii="Times New Roman" w:eastAsia="Calibri" w:hAnsi="Times New Roman" w:cs="Times New Roman"/>
          <w:sz w:val="28"/>
          <w:szCs w:val="28"/>
        </w:rPr>
        <w:t>В ЭЛЕКТРОСНАБЖЕНИИ</w:t>
      </w:r>
    </w:p>
    <w:p w:rsidR="00812E39" w:rsidRPr="00812E39" w:rsidRDefault="00812E39" w:rsidP="00812E39">
      <w:pPr>
        <w:spacing w:before="120" w:after="120" w:line="240" w:lineRule="auto"/>
        <w:rPr>
          <w:rFonts w:ascii="Times New Roman" w:hAnsi="Times New Roman" w:cs="Times New Roman"/>
          <w:b/>
          <w:bCs/>
          <w:sz w:val="22"/>
          <w:szCs w:val="20"/>
          <w:lang w:eastAsia="ru-RU"/>
        </w:rPr>
      </w:pPr>
      <w:r w:rsidRPr="00812E39">
        <w:rPr>
          <w:rFonts w:ascii="Times New Roman" w:hAnsi="Times New Roman" w:cs="Times New Roman"/>
          <w:b/>
          <w:bCs/>
          <w:sz w:val="22"/>
          <w:szCs w:val="20"/>
          <w:lang w:eastAsia="ru-RU"/>
        </w:rPr>
        <w:t xml:space="preserve">Таблица </w:t>
      </w:r>
      <w:r w:rsidRPr="00812E39">
        <w:rPr>
          <w:rFonts w:ascii="Times New Roman" w:hAnsi="Times New Roman" w:cs="Times New Roman"/>
          <w:b/>
          <w:bCs/>
          <w:noProof/>
          <w:sz w:val="22"/>
          <w:szCs w:val="20"/>
          <w:lang w:eastAsia="ru-RU"/>
        </w:rPr>
        <w:fldChar w:fldCharType="begin"/>
      </w:r>
      <w:r w:rsidRPr="00812E39">
        <w:rPr>
          <w:rFonts w:ascii="Times New Roman" w:hAnsi="Times New Roman" w:cs="Times New Roman"/>
          <w:b/>
          <w:bCs/>
          <w:noProof/>
          <w:sz w:val="22"/>
          <w:szCs w:val="20"/>
          <w:lang w:eastAsia="ru-RU"/>
        </w:rPr>
        <w:instrText xml:space="preserve"> SEQ Таблица \* ARABIC </w:instrText>
      </w:r>
      <w:r w:rsidRPr="00812E39">
        <w:rPr>
          <w:rFonts w:ascii="Times New Roman" w:hAnsi="Times New Roman" w:cs="Times New Roman"/>
          <w:b/>
          <w:bCs/>
          <w:noProof/>
          <w:sz w:val="22"/>
          <w:szCs w:val="20"/>
          <w:lang w:eastAsia="ru-RU"/>
        </w:rPr>
        <w:fldChar w:fldCharType="separate"/>
      </w:r>
      <w:r w:rsidRPr="00812E39">
        <w:rPr>
          <w:rFonts w:ascii="Times New Roman" w:hAnsi="Times New Roman" w:cs="Times New Roman"/>
          <w:b/>
          <w:bCs/>
          <w:noProof/>
          <w:sz w:val="22"/>
          <w:szCs w:val="20"/>
          <w:lang w:eastAsia="ru-RU"/>
        </w:rPr>
        <w:t>1</w:t>
      </w:r>
      <w:r w:rsidRPr="00812E39">
        <w:rPr>
          <w:rFonts w:ascii="Times New Roman" w:hAnsi="Times New Roman" w:cs="Times New Roman"/>
          <w:b/>
          <w:bCs/>
          <w:noProof/>
          <w:sz w:val="22"/>
          <w:szCs w:val="20"/>
          <w:lang w:eastAsia="ru-RU"/>
        </w:rPr>
        <w:fldChar w:fldCharType="end"/>
      </w:r>
      <w:r w:rsidRPr="00812E39">
        <w:rPr>
          <w:rFonts w:ascii="Times New Roman" w:hAnsi="Times New Roman" w:cs="Times New Roman"/>
          <w:b/>
          <w:bCs/>
          <w:sz w:val="22"/>
          <w:szCs w:val="20"/>
          <w:lang w:eastAsia="ru-RU"/>
        </w:rPr>
        <w:t xml:space="preserve"> Программа инвестиционных проектов в электроснабжении</w:t>
      </w:r>
    </w:p>
    <w:tbl>
      <w:tblPr>
        <w:tblW w:w="15225" w:type="dxa"/>
        <w:jc w:val="center"/>
        <w:tblLayout w:type="fixed"/>
        <w:tblLook w:val="04A0" w:firstRow="1" w:lastRow="0" w:firstColumn="1" w:lastColumn="0" w:noHBand="0" w:noVBand="1"/>
      </w:tblPr>
      <w:tblGrid>
        <w:gridCol w:w="666"/>
        <w:gridCol w:w="4169"/>
        <w:gridCol w:w="1315"/>
        <w:gridCol w:w="851"/>
        <w:gridCol w:w="990"/>
        <w:gridCol w:w="943"/>
        <w:gridCol w:w="922"/>
        <w:gridCol w:w="907"/>
        <w:gridCol w:w="1093"/>
        <w:gridCol w:w="1335"/>
        <w:gridCol w:w="1093"/>
        <w:gridCol w:w="924"/>
        <w:gridCol w:w="17"/>
      </w:tblGrid>
      <w:tr w:rsidR="00812E39" w:rsidRPr="00812E39" w:rsidTr="00367AB7">
        <w:trPr>
          <w:gridAfter w:val="1"/>
          <w:wAfter w:w="17" w:type="dxa"/>
          <w:trHeight w:val="20"/>
          <w:tblHeader/>
          <w:jc w:val="center"/>
        </w:trPr>
        <w:tc>
          <w:tcPr>
            <w:tcW w:w="666" w:type="dxa"/>
            <w:vMerge w:val="restart"/>
            <w:tcBorders>
              <w:top w:val="single" w:sz="4" w:space="0" w:color="auto"/>
              <w:left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 xml:space="preserve">№ </w:t>
            </w:r>
            <w:proofErr w:type="gramStart"/>
            <w:r w:rsidRPr="00812E39">
              <w:rPr>
                <w:rFonts w:ascii="Times New Roman" w:hAnsi="Times New Roman" w:cs="Times New Roman"/>
                <w:b/>
                <w:bCs/>
                <w:sz w:val="20"/>
                <w:szCs w:val="20"/>
                <w:lang w:eastAsia="ru-RU"/>
              </w:rPr>
              <w:t>п</w:t>
            </w:r>
            <w:proofErr w:type="gramEnd"/>
            <w:r w:rsidRPr="00812E39">
              <w:rPr>
                <w:rFonts w:ascii="Times New Roman" w:hAnsi="Times New Roman" w:cs="Times New Roman"/>
                <w:b/>
                <w:bCs/>
                <w:sz w:val="20"/>
                <w:szCs w:val="20"/>
                <w:lang w:eastAsia="ru-RU"/>
              </w:rPr>
              <w:t>/п</w:t>
            </w:r>
          </w:p>
        </w:tc>
        <w:tc>
          <w:tcPr>
            <w:tcW w:w="4169" w:type="dxa"/>
            <w:vMerge w:val="restart"/>
            <w:tcBorders>
              <w:top w:val="single" w:sz="4" w:space="0" w:color="auto"/>
              <w:left w:val="nil"/>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 xml:space="preserve">Инвестиционные проекты </w:t>
            </w:r>
          </w:p>
        </w:tc>
        <w:tc>
          <w:tcPr>
            <w:tcW w:w="1315" w:type="dxa"/>
            <w:vMerge w:val="restart"/>
            <w:tcBorders>
              <w:top w:val="single" w:sz="4" w:space="0" w:color="auto"/>
              <w:left w:val="nil"/>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Всего</w:t>
            </w:r>
          </w:p>
        </w:tc>
        <w:tc>
          <w:tcPr>
            <w:tcW w:w="9058" w:type="dxa"/>
            <w:gridSpan w:val="9"/>
            <w:tcBorders>
              <w:top w:val="single" w:sz="4" w:space="0" w:color="auto"/>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Финансовые затраты на реализацию (млн. руб.)</w:t>
            </w:r>
          </w:p>
        </w:tc>
      </w:tr>
      <w:tr w:rsidR="00812E39" w:rsidRPr="00812E39" w:rsidTr="00367AB7">
        <w:trPr>
          <w:gridAfter w:val="1"/>
          <w:wAfter w:w="17" w:type="dxa"/>
          <w:trHeight w:val="20"/>
          <w:tblHeader/>
          <w:jc w:val="center"/>
        </w:trPr>
        <w:tc>
          <w:tcPr>
            <w:tcW w:w="666" w:type="dxa"/>
            <w:vMerge/>
            <w:tcBorders>
              <w:left w:val="single" w:sz="4" w:space="0" w:color="auto"/>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p>
        </w:tc>
        <w:tc>
          <w:tcPr>
            <w:tcW w:w="4169" w:type="dxa"/>
            <w:vMerge/>
            <w:tcBorders>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p>
        </w:tc>
        <w:tc>
          <w:tcPr>
            <w:tcW w:w="1315" w:type="dxa"/>
            <w:vMerge/>
            <w:tcBorders>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2017</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2018</w:t>
            </w:r>
          </w:p>
        </w:tc>
        <w:tc>
          <w:tcPr>
            <w:tcW w:w="943" w:type="dxa"/>
            <w:tcBorders>
              <w:top w:val="nil"/>
              <w:left w:val="nil"/>
              <w:bottom w:val="single" w:sz="8" w:space="0" w:color="auto"/>
              <w:right w:val="single" w:sz="8"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2019</w:t>
            </w:r>
          </w:p>
        </w:tc>
        <w:tc>
          <w:tcPr>
            <w:tcW w:w="922" w:type="dxa"/>
            <w:tcBorders>
              <w:top w:val="nil"/>
              <w:left w:val="nil"/>
              <w:bottom w:val="single" w:sz="8" w:space="0" w:color="auto"/>
              <w:right w:val="single" w:sz="8"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2020</w:t>
            </w:r>
          </w:p>
        </w:tc>
        <w:tc>
          <w:tcPr>
            <w:tcW w:w="907" w:type="dxa"/>
            <w:tcBorders>
              <w:top w:val="nil"/>
              <w:left w:val="nil"/>
              <w:bottom w:val="single" w:sz="8" w:space="0" w:color="auto"/>
              <w:right w:val="single" w:sz="8"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2021</w:t>
            </w:r>
          </w:p>
        </w:tc>
        <w:tc>
          <w:tcPr>
            <w:tcW w:w="1093" w:type="dxa"/>
            <w:tcBorders>
              <w:top w:val="nil"/>
              <w:left w:val="nil"/>
              <w:bottom w:val="single" w:sz="8" w:space="0" w:color="auto"/>
              <w:right w:val="single" w:sz="8"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2022</w:t>
            </w:r>
          </w:p>
        </w:tc>
        <w:tc>
          <w:tcPr>
            <w:tcW w:w="1335" w:type="dxa"/>
            <w:tcBorders>
              <w:top w:val="nil"/>
              <w:left w:val="nil"/>
              <w:bottom w:val="single" w:sz="8" w:space="0" w:color="auto"/>
              <w:right w:val="single" w:sz="8"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2025-2026</w:t>
            </w:r>
          </w:p>
        </w:tc>
        <w:tc>
          <w:tcPr>
            <w:tcW w:w="1093" w:type="dxa"/>
            <w:tcBorders>
              <w:top w:val="nil"/>
              <w:left w:val="nil"/>
              <w:bottom w:val="single" w:sz="8" w:space="0" w:color="auto"/>
              <w:right w:val="single" w:sz="8"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2032</w:t>
            </w:r>
          </w:p>
        </w:tc>
        <w:tc>
          <w:tcPr>
            <w:tcW w:w="924" w:type="dxa"/>
            <w:tcBorders>
              <w:top w:val="nil"/>
              <w:left w:val="nil"/>
              <w:bottom w:val="single" w:sz="8" w:space="0" w:color="auto"/>
              <w:right w:val="single" w:sz="8"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2037</w:t>
            </w: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4.2.9.</w:t>
            </w: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b/>
                <w:bCs/>
                <w:sz w:val="20"/>
                <w:szCs w:val="20"/>
                <w:lang w:eastAsia="ru-RU"/>
              </w:rPr>
            </w:pPr>
            <w:r w:rsidRPr="00812E39">
              <w:rPr>
                <w:rFonts w:ascii="Times New Roman" w:hAnsi="Times New Roman" w:cs="Times New Roman"/>
                <w:b/>
                <w:bCs/>
                <w:sz w:val="20"/>
                <w:szCs w:val="20"/>
                <w:lang w:eastAsia="ru-RU"/>
              </w:rPr>
              <w:t>Строительства ВЛ-6кВ и БКТП для эле</w:t>
            </w:r>
            <w:r w:rsidRPr="00812E39">
              <w:rPr>
                <w:rFonts w:ascii="Times New Roman" w:hAnsi="Times New Roman" w:cs="Times New Roman"/>
                <w:b/>
                <w:bCs/>
                <w:sz w:val="20"/>
                <w:szCs w:val="20"/>
                <w:lang w:eastAsia="ru-RU"/>
              </w:rPr>
              <w:t>к</w:t>
            </w:r>
            <w:r w:rsidRPr="00812E39">
              <w:rPr>
                <w:rFonts w:ascii="Times New Roman" w:hAnsi="Times New Roman" w:cs="Times New Roman"/>
                <w:b/>
                <w:bCs/>
                <w:sz w:val="20"/>
                <w:szCs w:val="20"/>
                <w:lang w:eastAsia="ru-RU"/>
              </w:rPr>
              <w:t xml:space="preserve">троснабжения многоквартирных домов по </w:t>
            </w:r>
            <w:proofErr w:type="spellStart"/>
            <w:r w:rsidRPr="00812E39">
              <w:rPr>
                <w:rFonts w:ascii="Times New Roman" w:hAnsi="Times New Roman" w:cs="Times New Roman"/>
                <w:b/>
                <w:bCs/>
                <w:sz w:val="20"/>
                <w:szCs w:val="20"/>
                <w:lang w:eastAsia="ru-RU"/>
              </w:rPr>
              <w:t>ул</w:t>
            </w:r>
            <w:proofErr w:type="gramStart"/>
            <w:r w:rsidRPr="00812E39">
              <w:rPr>
                <w:rFonts w:ascii="Times New Roman" w:hAnsi="Times New Roman" w:cs="Times New Roman"/>
                <w:b/>
                <w:bCs/>
                <w:sz w:val="20"/>
                <w:szCs w:val="20"/>
                <w:lang w:eastAsia="ru-RU"/>
              </w:rPr>
              <w:t>.Ю</w:t>
            </w:r>
            <w:proofErr w:type="gramEnd"/>
            <w:r w:rsidRPr="00812E39">
              <w:rPr>
                <w:rFonts w:ascii="Times New Roman" w:hAnsi="Times New Roman" w:cs="Times New Roman"/>
                <w:b/>
                <w:bCs/>
                <w:sz w:val="20"/>
                <w:szCs w:val="20"/>
                <w:lang w:eastAsia="ru-RU"/>
              </w:rPr>
              <w:t>ганская</w:t>
            </w:r>
            <w:proofErr w:type="spellEnd"/>
            <w:r w:rsidRPr="00812E39">
              <w:rPr>
                <w:rFonts w:ascii="Times New Roman" w:hAnsi="Times New Roman" w:cs="Times New Roman"/>
                <w:b/>
                <w:bCs/>
                <w:sz w:val="20"/>
                <w:szCs w:val="20"/>
                <w:lang w:eastAsia="ru-RU"/>
              </w:rPr>
              <w:t xml:space="preserve"> и ул. Тобольская</w:t>
            </w:r>
          </w:p>
        </w:tc>
        <w:tc>
          <w:tcPr>
            <w:tcW w:w="1315"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r>
      <w:tr w:rsidR="00812E39" w:rsidRPr="00812E39" w:rsidTr="00367AB7">
        <w:trPr>
          <w:trHeight w:val="51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single" w:sz="4" w:space="0" w:color="auto"/>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Ссылка на соответствующие подразделы обосновывающих материалов</w:t>
            </w:r>
          </w:p>
        </w:tc>
        <w:tc>
          <w:tcPr>
            <w:tcW w:w="10390" w:type="dxa"/>
            <w:gridSpan w:val="11"/>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отсутствует</w:t>
            </w:r>
          </w:p>
        </w:tc>
      </w:tr>
      <w:tr w:rsidR="00812E39" w:rsidRPr="00812E39" w:rsidTr="00367AB7">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Краткое описание проекта</w:t>
            </w:r>
          </w:p>
        </w:tc>
        <w:tc>
          <w:tcPr>
            <w:tcW w:w="10390" w:type="dxa"/>
            <w:gridSpan w:val="11"/>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rPr>
                <w:rFonts w:ascii="Times New Roman" w:hAnsi="Times New Roman" w:cs="Times New Roman"/>
                <w:sz w:val="20"/>
                <w:szCs w:val="20"/>
                <w:lang w:eastAsia="ru-RU"/>
              </w:rPr>
            </w:pPr>
          </w:p>
        </w:tc>
      </w:tr>
      <w:tr w:rsidR="00812E39" w:rsidRPr="00812E39" w:rsidTr="00367AB7">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Цель проекта</w:t>
            </w:r>
          </w:p>
        </w:tc>
        <w:tc>
          <w:tcPr>
            <w:tcW w:w="10390" w:type="dxa"/>
            <w:gridSpan w:val="11"/>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rPr>
                <w:rFonts w:ascii="Times New Roman" w:hAnsi="Times New Roman" w:cs="Times New Roman"/>
                <w:sz w:val="20"/>
                <w:szCs w:val="20"/>
                <w:lang w:eastAsia="ru-RU"/>
              </w:rPr>
            </w:pPr>
          </w:p>
        </w:tc>
      </w:tr>
      <w:tr w:rsidR="00812E39" w:rsidRPr="00812E39" w:rsidTr="00367AB7">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 xml:space="preserve">Технические характеристики проекта, в </w:t>
            </w:r>
            <w:proofErr w:type="spellStart"/>
            <w:r w:rsidRPr="00812E39">
              <w:rPr>
                <w:rFonts w:ascii="Times New Roman" w:hAnsi="Times New Roman" w:cs="Times New Roman"/>
                <w:sz w:val="20"/>
                <w:szCs w:val="20"/>
                <w:lang w:eastAsia="ru-RU"/>
              </w:rPr>
              <w:t>т.ч</w:t>
            </w:r>
            <w:proofErr w:type="spellEnd"/>
            <w:r w:rsidRPr="00812E39">
              <w:rPr>
                <w:rFonts w:ascii="Times New Roman" w:hAnsi="Times New Roman" w:cs="Times New Roman"/>
                <w:sz w:val="20"/>
                <w:szCs w:val="20"/>
                <w:lang w:eastAsia="ru-RU"/>
              </w:rPr>
              <w:t>.:</w:t>
            </w:r>
          </w:p>
        </w:tc>
        <w:tc>
          <w:tcPr>
            <w:tcW w:w="10390" w:type="dxa"/>
            <w:gridSpan w:val="11"/>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rPr>
                <w:rFonts w:ascii="Times New Roman" w:hAnsi="Times New Roman" w:cs="Times New Roman"/>
                <w:i/>
                <w:iCs/>
                <w:sz w:val="20"/>
                <w:szCs w:val="20"/>
                <w:lang w:eastAsia="ru-RU"/>
              </w:rPr>
            </w:pPr>
            <w:r w:rsidRPr="00812E39">
              <w:rPr>
                <w:rFonts w:ascii="Times New Roman" w:hAnsi="Times New Roman" w:cs="Times New Roman"/>
                <w:i/>
                <w:iCs/>
                <w:sz w:val="20"/>
                <w:szCs w:val="20"/>
                <w:lang w:eastAsia="ru-RU"/>
              </w:rPr>
              <w:t>ввод мощностей, МВт</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2х630кВА</w:t>
            </w: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2х630кВА</w:t>
            </w: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rPr>
                <w:rFonts w:ascii="Times New Roman" w:hAnsi="Times New Roman" w:cs="Times New Roman"/>
                <w:i/>
                <w:iCs/>
                <w:sz w:val="20"/>
                <w:szCs w:val="20"/>
                <w:lang w:eastAsia="ru-RU"/>
              </w:rPr>
            </w:pPr>
            <w:r w:rsidRPr="00812E39">
              <w:rPr>
                <w:rFonts w:ascii="Times New Roman" w:hAnsi="Times New Roman" w:cs="Times New Roman"/>
                <w:i/>
                <w:iCs/>
                <w:sz w:val="20"/>
                <w:szCs w:val="20"/>
                <w:lang w:eastAsia="ru-RU"/>
              </w:rPr>
              <w:t xml:space="preserve">строительство сетей, </w:t>
            </w:r>
            <w:proofErr w:type="gramStart"/>
            <w:r w:rsidRPr="00812E39">
              <w:rPr>
                <w:rFonts w:ascii="Times New Roman" w:hAnsi="Times New Roman" w:cs="Times New Roman"/>
                <w:i/>
                <w:iCs/>
                <w:sz w:val="20"/>
                <w:szCs w:val="20"/>
                <w:lang w:eastAsia="ru-RU"/>
              </w:rPr>
              <w:t>км</w:t>
            </w:r>
            <w:proofErr w:type="gramEnd"/>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0,828</w:t>
            </w: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0,828</w:t>
            </w: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Необходимые капитальные затраты, млн. руб.</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34,34</w:t>
            </w: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34,34</w:t>
            </w: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Срок реализации проекта</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Источники инвестиций, в том числе:</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Бюджетные источники</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в том числе:</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Федеральный бюджет</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Бюджет автономного округа</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Местный бюджет Нефтеюганского района</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Местный бюджет СП Усть-Юган</w:t>
            </w:r>
          </w:p>
        </w:tc>
        <w:tc>
          <w:tcPr>
            <w:tcW w:w="1315"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90"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43"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22"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07"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1093"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1335"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1093"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24"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Внебюджетные источники</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34,34</w:t>
            </w: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34,34</w:t>
            </w: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r>
      <w:tr w:rsidR="00812E39" w:rsidRPr="00812E39" w:rsidTr="00367AB7">
        <w:trPr>
          <w:gridAfter w:val="1"/>
          <w:wAfter w:w="17" w:type="dxa"/>
          <w:trHeight w:val="51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Источники возврата внебюджетных инвест</w:t>
            </w:r>
            <w:r w:rsidRPr="00812E39">
              <w:rPr>
                <w:rFonts w:ascii="Times New Roman" w:hAnsi="Times New Roman" w:cs="Times New Roman"/>
                <w:sz w:val="20"/>
                <w:szCs w:val="20"/>
                <w:lang w:eastAsia="ru-RU"/>
              </w:rPr>
              <w:t>и</w:t>
            </w:r>
            <w:r w:rsidRPr="00812E39">
              <w:rPr>
                <w:rFonts w:ascii="Times New Roman" w:hAnsi="Times New Roman" w:cs="Times New Roman"/>
                <w:sz w:val="20"/>
                <w:szCs w:val="20"/>
                <w:lang w:eastAsia="ru-RU"/>
              </w:rPr>
              <w:t>ций, в том числе:</w:t>
            </w:r>
          </w:p>
        </w:tc>
        <w:tc>
          <w:tcPr>
            <w:tcW w:w="1315"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Инвестиционная составляющая в тарифе</w:t>
            </w:r>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34,34</w:t>
            </w: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34,34</w:t>
            </w: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0,00</w:t>
            </w: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 xml:space="preserve">Плата за подключение к системе </w:t>
            </w:r>
            <w:proofErr w:type="spellStart"/>
            <w:r w:rsidRPr="00812E39">
              <w:rPr>
                <w:rFonts w:ascii="Times New Roman" w:hAnsi="Times New Roman" w:cs="Times New Roman"/>
                <w:sz w:val="20"/>
                <w:szCs w:val="20"/>
                <w:lang w:eastAsia="ru-RU"/>
              </w:rPr>
              <w:t>ресурсо</w:t>
            </w:r>
            <w:r w:rsidRPr="00812E39">
              <w:rPr>
                <w:rFonts w:ascii="Times New Roman" w:hAnsi="Times New Roman" w:cs="Times New Roman"/>
                <w:sz w:val="20"/>
                <w:szCs w:val="20"/>
                <w:lang w:eastAsia="ru-RU"/>
              </w:rPr>
              <w:t>с</w:t>
            </w:r>
            <w:r w:rsidRPr="00812E39">
              <w:rPr>
                <w:rFonts w:ascii="Times New Roman" w:hAnsi="Times New Roman" w:cs="Times New Roman"/>
                <w:sz w:val="20"/>
                <w:szCs w:val="20"/>
                <w:lang w:eastAsia="ru-RU"/>
              </w:rPr>
              <w:t>набжения</w:t>
            </w:r>
            <w:proofErr w:type="spellEnd"/>
          </w:p>
        </w:tc>
        <w:tc>
          <w:tcPr>
            <w:tcW w:w="131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90"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4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2"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07"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335"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1093"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924" w:type="dxa"/>
            <w:tcBorders>
              <w:top w:val="nil"/>
              <w:left w:val="nil"/>
              <w:bottom w:val="single" w:sz="4" w:space="0" w:color="auto"/>
              <w:right w:val="single" w:sz="4" w:space="0" w:color="auto"/>
            </w:tcBorders>
            <w:shd w:val="clear" w:color="auto" w:fill="auto"/>
            <w:noWrap/>
            <w:vAlign w:val="center"/>
          </w:tcPr>
          <w:p w:rsidR="00812E39" w:rsidRPr="00812E39" w:rsidRDefault="00812E39" w:rsidP="00812E39">
            <w:pPr>
              <w:spacing w:after="0" w:line="240" w:lineRule="auto"/>
              <w:jc w:val="center"/>
              <w:rPr>
                <w:rFonts w:ascii="Times New Roman" w:hAnsi="Times New Roman" w:cs="Times New Roman"/>
                <w:sz w:val="20"/>
                <w:szCs w:val="20"/>
                <w:lang w:eastAsia="ru-RU"/>
              </w:rPr>
            </w:pPr>
          </w:p>
        </w:tc>
      </w:tr>
      <w:tr w:rsidR="00812E39" w:rsidRPr="00812E39" w:rsidTr="00367AB7">
        <w:trPr>
          <w:gridAfter w:val="1"/>
          <w:wAfter w:w="17" w:type="dxa"/>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p>
        </w:tc>
        <w:tc>
          <w:tcPr>
            <w:tcW w:w="4169"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rPr>
                <w:rFonts w:ascii="Times New Roman" w:hAnsi="Times New Roman" w:cs="Times New Roman"/>
                <w:sz w:val="20"/>
                <w:szCs w:val="20"/>
                <w:lang w:eastAsia="ru-RU"/>
              </w:rPr>
            </w:pPr>
            <w:r w:rsidRPr="00812E39">
              <w:rPr>
                <w:rFonts w:ascii="Times New Roman" w:hAnsi="Times New Roman" w:cs="Times New Roman"/>
                <w:sz w:val="20"/>
                <w:szCs w:val="20"/>
                <w:lang w:eastAsia="ru-RU"/>
              </w:rPr>
              <w:t>Срок окупаемости внебюджетных инвест</w:t>
            </w:r>
            <w:r w:rsidRPr="00812E39">
              <w:rPr>
                <w:rFonts w:ascii="Times New Roman" w:hAnsi="Times New Roman" w:cs="Times New Roman"/>
                <w:sz w:val="20"/>
                <w:szCs w:val="20"/>
                <w:lang w:eastAsia="ru-RU"/>
              </w:rPr>
              <w:t>и</w:t>
            </w:r>
            <w:r w:rsidRPr="00812E39">
              <w:rPr>
                <w:rFonts w:ascii="Times New Roman" w:hAnsi="Times New Roman" w:cs="Times New Roman"/>
                <w:sz w:val="20"/>
                <w:szCs w:val="20"/>
                <w:lang w:eastAsia="ru-RU"/>
              </w:rPr>
              <w:t>ций, лет</w:t>
            </w:r>
          </w:p>
        </w:tc>
        <w:tc>
          <w:tcPr>
            <w:tcW w:w="1315"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90"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43"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22"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07"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1093"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1335"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1093" w:type="dxa"/>
            <w:tcBorders>
              <w:top w:val="nil"/>
              <w:left w:val="nil"/>
              <w:bottom w:val="single" w:sz="4" w:space="0" w:color="auto"/>
              <w:right w:val="single" w:sz="4" w:space="0" w:color="auto"/>
            </w:tcBorders>
            <w:shd w:val="clear" w:color="auto" w:fill="auto"/>
            <w:noWrap/>
            <w:vAlign w:val="bottom"/>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c>
          <w:tcPr>
            <w:tcW w:w="924" w:type="dxa"/>
            <w:tcBorders>
              <w:top w:val="nil"/>
              <w:left w:val="nil"/>
              <w:bottom w:val="single" w:sz="4" w:space="0" w:color="auto"/>
              <w:right w:val="single" w:sz="4" w:space="0" w:color="auto"/>
            </w:tcBorders>
            <w:shd w:val="clear" w:color="auto" w:fill="auto"/>
            <w:vAlign w:val="center"/>
            <w:hideMark/>
          </w:tcPr>
          <w:p w:rsidR="00812E39" w:rsidRPr="00812E39" w:rsidRDefault="00812E39" w:rsidP="00812E39">
            <w:pPr>
              <w:spacing w:after="0" w:line="240" w:lineRule="auto"/>
              <w:jc w:val="center"/>
              <w:rPr>
                <w:rFonts w:ascii="Times New Roman" w:hAnsi="Times New Roman" w:cs="Times New Roman"/>
                <w:sz w:val="20"/>
                <w:szCs w:val="20"/>
                <w:lang w:eastAsia="ru-RU"/>
              </w:rPr>
            </w:pPr>
            <w:r w:rsidRPr="00812E39">
              <w:rPr>
                <w:rFonts w:ascii="Times New Roman" w:hAnsi="Times New Roman" w:cs="Times New Roman"/>
                <w:sz w:val="20"/>
                <w:szCs w:val="20"/>
                <w:lang w:eastAsia="ru-RU"/>
              </w:rPr>
              <w:t> </w:t>
            </w:r>
          </w:p>
        </w:tc>
      </w:tr>
    </w:tbl>
    <w:p w:rsidR="00812E39" w:rsidRDefault="00812E39" w:rsidP="00050846">
      <w:pPr>
        <w:spacing w:after="0" w:line="240" w:lineRule="auto"/>
        <w:ind w:right="-2"/>
        <w:jc w:val="both"/>
        <w:rPr>
          <w:rFonts w:ascii="Times New Roman" w:hAnsi="Times New Roman" w:cs="Times New Roman"/>
          <w:sz w:val="28"/>
          <w:szCs w:val="28"/>
        </w:rPr>
      </w:pPr>
    </w:p>
    <w:p w:rsidR="00812E39" w:rsidRDefault="00812E39" w:rsidP="00050846">
      <w:pPr>
        <w:spacing w:after="0" w:line="240" w:lineRule="auto"/>
        <w:ind w:right="-2"/>
        <w:jc w:val="both"/>
        <w:rPr>
          <w:rFonts w:ascii="Times New Roman" w:hAnsi="Times New Roman" w:cs="Times New Roman"/>
          <w:sz w:val="28"/>
          <w:szCs w:val="28"/>
        </w:rPr>
      </w:pPr>
    </w:p>
    <w:p w:rsidR="00050846" w:rsidRDefault="00063FAA"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lastRenderedPageBreak/>
        <w:pict>
          <v:rect id="Прямоуг. 36" o:spid="_x0000_s1030" style="position:absolute;left:0;text-align:left;margin-left:131.75pt;margin-top:7.75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00063F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00063FAA">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063FAA"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noProof/>
          <w:sz w:val="34"/>
          <w:szCs w:val="34"/>
          <w:lang w:eastAsia="ru-RU"/>
        </w:rPr>
        <w:drawing>
          <wp:anchor distT="0" distB="0" distL="114300" distR="114300" simplePos="0" relativeHeight="251660800" behindDoc="1" locked="0" layoutInCell="1" allowOverlap="1" wp14:anchorId="402CABFF" wp14:editId="0CCF2C2F">
            <wp:simplePos x="0" y="0"/>
            <wp:positionH relativeFrom="margin">
              <wp:posOffset>1969135</wp:posOffset>
            </wp:positionH>
            <wp:positionV relativeFrom="margin">
              <wp:posOffset>454660</wp:posOffset>
            </wp:positionV>
            <wp:extent cx="495300" cy="471170"/>
            <wp:effectExtent l="0" t="0" r="0" b="0"/>
            <wp:wrapNone/>
            <wp:docPr id="1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12E39"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02DEB2B0" wp14:editId="3479B27A">
            <wp:simplePos x="0" y="0"/>
            <wp:positionH relativeFrom="margin">
              <wp:posOffset>238760</wp:posOffset>
            </wp:positionH>
            <wp:positionV relativeFrom="margin">
              <wp:posOffset>8816975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sz w:val="16"/>
          <w:szCs w:val="20"/>
          <w:lang w:eastAsia="zh-CN"/>
        </w:rPr>
        <w:tab/>
        <w:t xml:space="preserve">                         </w:t>
      </w:r>
      <w:r w:rsidR="00050846">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00050846">
        <w:rPr>
          <w:rFonts w:ascii="Times New Roman" w:eastAsia="SimSun" w:hAnsi="Times New Roman" w:cs="Times New Roman"/>
          <w:sz w:val="16"/>
          <w:szCs w:val="20"/>
          <w:lang w:eastAsia="zh-CN"/>
        </w:rPr>
        <w:t xml:space="preserve">  </w:t>
      </w:r>
      <w:r w:rsidR="00050846" w:rsidRPr="004952A8">
        <w:rPr>
          <w:rFonts w:ascii="Times New Roman" w:eastAsia="SimSun" w:hAnsi="Times New Roman" w:cs="Times New Roman"/>
          <w:sz w:val="16"/>
          <w:szCs w:val="20"/>
          <w:lang w:eastAsia="zh-CN"/>
        </w:rPr>
        <w:t xml:space="preserve">Телефон: 8(3463) 31 60 33, </w:t>
      </w:r>
      <w:proofErr w:type="gramStart"/>
      <w:r w:rsidR="00050846" w:rsidRPr="004952A8">
        <w:rPr>
          <w:rFonts w:ascii="Times New Roman" w:eastAsia="SimSun" w:hAnsi="Times New Roman" w:cs="Times New Roman"/>
          <w:sz w:val="16"/>
          <w:szCs w:val="20"/>
          <w:lang w:eastAsia="zh-CN"/>
        </w:rPr>
        <w:t>е</w:t>
      </w:r>
      <w:proofErr w:type="gramEnd"/>
      <w:r w:rsidR="00050846" w:rsidRPr="004952A8">
        <w:rPr>
          <w:rFonts w:ascii="Times New Roman" w:eastAsia="SimSun" w:hAnsi="Times New Roman" w:cs="Times New Roman"/>
          <w:sz w:val="16"/>
          <w:szCs w:val="20"/>
          <w:lang w:eastAsia="zh-CN"/>
        </w:rPr>
        <w:t>-м</w:t>
      </w:r>
      <w:r w:rsidR="00050846" w:rsidRPr="004952A8">
        <w:rPr>
          <w:rFonts w:ascii="Times New Roman" w:eastAsia="SimSun" w:hAnsi="Times New Roman" w:cs="Times New Roman"/>
          <w:sz w:val="16"/>
          <w:szCs w:val="20"/>
          <w:lang w:val="en-US" w:eastAsia="zh-CN"/>
        </w:rPr>
        <w:t>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yst</w:t>
      </w:r>
      <w:proofErr w:type="spellEnd"/>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uygan</w:t>
      </w:r>
      <w:proofErr w:type="spellEnd"/>
      <w:r w:rsidR="00050846" w:rsidRPr="004952A8">
        <w:rPr>
          <w:rFonts w:ascii="Times New Roman" w:eastAsia="SimSun" w:hAnsi="Times New Roman" w:cs="Times New Roman"/>
          <w:sz w:val="16"/>
          <w:szCs w:val="20"/>
          <w:lang w:eastAsia="zh-CN"/>
        </w:rPr>
        <w:t>@</w:t>
      </w:r>
      <w:r w:rsidR="00050846" w:rsidRPr="004952A8">
        <w:rPr>
          <w:rFonts w:ascii="Times New Roman" w:eastAsia="SimSun" w:hAnsi="Times New Roman" w:cs="Times New Roman"/>
          <w:sz w:val="16"/>
          <w:szCs w:val="20"/>
          <w:lang w:val="en-US" w:eastAsia="zh-CN"/>
        </w:rPr>
        <w:t>mail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ru</w:t>
      </w:r>
      <w:proofErr w:type="spellEnd"/>
      <w:r w:rsidR="00050846"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00063FAA">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050846" w:rsidRPr="00C158EB" w:rsidRDefault="00050846" w:rsidP="00C158EB">
      <w:pPr>
        <w:widowControl w:val="0"/>
        <w:tabs>
          <w:tab w:val="left" w:pos="1408"/>
        </w:tabs>
        <w:autoSpaceDE w:val="0"/>
        <w:autoSpaceDN w:val="0"/>
        <w:adjustRightInd w:val="0"/>
        <w:spacing w:after="0" w:line="240" w:lineRule="auto"/>
        <w:rPr>
          <w:rFonts w:ascii="Times New Roman" w:hAnsi="Times New Roman" w:cs="Times New Roman"/>
          <w:sz w:val="28"/>
          <w:szCs w:val="28"/>
        </w:rPr>
        <w:sectPr w:rsidR="00050846" w:rsidRPr="00C158EB" w:rsidSect="00812E39">
          <w:headerReference w:type="even" r:id="rId12"/>
          <w:headerReference w:type="default" r:id="rId13"/>
          <w:pgSz w:w="16838" w:h="11906" w:orient="landscape"/>
          <w:pgMar w:top="1701" w:right="709" w:bottom="567" w:left="709"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00063FAA">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063FAA">
        <w:rPr>
          <w:rFonts w:ascii="Times New Roman" w:eastAsia="SimSun" w:hAnsi="Times New Roman" w:cs="Times New Roman"/>
          <w:sz w:val="16"/>
          <w:szCs w:val="20"/>
          <w:lang w:eastAsia="zh-CN"/>
        </w:rPr>
        <w:t>раж 4 экз. Подписано в печать 01.06</w:t>
      </w:r>
      <w:r w:rsidRPr="004952A8">
        <w:rPr>
          <w:rFonts w:ascii="Times New Roman" w:eastAsia="SimSun" w:hAnsi="Times New Roman" w:cs="Times New Roman"/>
          <w:sz w:val="16"/>
          <w:szCs w:val="20"/>
          <w:lang w:eastAsia="zh-CN"/>
        </w:rPr>
        <w:t>.2</w:t>
      </w:r>
      <w:r w:rsidR="00C158EB">
        <w:rPr>
          <w:rFonts w:ascii="Times New Roman" w:eastAsia="SimSun" w:hAnsi="Times New Roman" w:cs="Times New Roman"/>
          <w:sz w:val="16"/>
          <w:szCs w:val="20"/>
          <w:lang w:eastAsia="zh-CN"/>
        </w:rPr>
        <w:t>02</w:t>
      </w:r>
      <w:r w:rsidR="00063FAA">
        <w:rPr>
          <w:rFonts w:ascii="Times New Roman" w:eastAsia="SimSun" w:hAnsi="Times New Roman" w:cs="Times New Roman"/>
          <w:sz w:val="16"/>
          <w:szCs w:val="20"/>
          <w:lang w:eastAsia="zh-CN"/>
        </w:rPr>
        <w:t>2</w:t>
      </w:r>
      <w:bookmarkStart w:id="1" w:name="_GoBack"/>
      <w:bookmarkEnd w:id="1"/>
    </w:p>
    <w:p w:rsidR="00006CF4" w:rsidRDefault="00006CF4" w:rsidP="00C158EB">
      <w:pPr>
        <w:rPr>
          <w:sz w:val="16"/>
          <w:szCs w:val="16"/>
        </w:rPr>
      </w:pPr>
    </w:p>
    <w:sectPr w:rsidR="00006CF4" w:rsidSect="00812E39">
      <w:headerReference w:type="even" r:id="rId14"/>
      <w:headerReference w:type="default" r:id="rId15"/>
      <w:footerReference w:type="even" r:id="rId16"/>
      <w:pgSz w:w="16838" w:h="11906" w:orient="landscape"/>
      <w:pgMar w:top="1701" w:right="709" w:bottom="567" w:left="709"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D6" w:rsidRPr="00A963C3" w:rsidRDefault="00D75AD6" w:rsidP="00A963C3">
      <w:pPr>
        <w:spacing w:after="0" w:line="240" w:lineRule="auto"/>
      </w:pPr>
      <w:r>
        <w:separator/>
      </w:r>
    </w:p>
  </w:endnote>
  <w:endnote w:type="continuationSeparator" w:id="0">
    <w:p w:rsidR="00D75AD6" w:rsidRPr="00A963C3" w:rsidRDefault="00D75AD6"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39" w:rsidRDefault="00812E39">
    <w:r>
      <w:rPr>
        <w:noProof/>
      </w:rPr>
      <w:drawing>
        <wp:anchor distT="0" distB="0" distL="114300" distR="114300" simplePos="0" relativeHeight="251660288" behindDoc="0" locked="0" layoutInCell="1" allowOverlap="1" wp14:anchorId="0B54289A" wp14:editId="36A651D2">
          <wp:simplePos x="0" y="0"/>
          <wp:positionH relativeFrom="column">
            <wp:align>right</wp:align>
          </wp:positionH>
          <wp:positionV relativeFrom="paragraph">
            <wp:posOffset>0</wp:posOffset>
          </wp:positionV>
          <wp:extent cx="990600" cy="247650"/>
          <wp:effectExtent l="0" t="0" r="0" b="0"/>
          <wp:wrapNone/>
          <wp:docPr id="9" name="Рисунок 9" descr="Watermark_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Watermark_27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39" w:rsidRDefault="00812E39" w:rsidP="00CE48EC">
    <w:pPr>
      <w:pStyle w:val="af8"/>
      <w:tabs>
        <w:tab w:val="clear" w:pos="9355"/>
        <w:tab w:val="right" w:pos="9214"/>
      </w:tabs>
      <w:ind w:right="140"/>
    </w:pPr>
  </w:p>
  <w:p w:rsidR="00812E39" w:rsidRDefault="00812E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D6" w:rsidRPr="00A963C3" w:rsidRDefault="00D75AD6" w:rsidP="00A963C3">
      <w:pPr>
        <w:spacing w:after="0" w:line="240" w:lineRule="auto"/>
      </w:pPr>
      <w:r>
        <w:separator/>
      </w:r>
    </w:p>
  </w:footnote>
  <w:footnote w:type="continuationSeparator" w:id="0">
    <w:p w:rsidR="00D75AD6" w:rsidRPr="00A963C3" w:rsidRDefault="00D75AD6"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p w:rsidR="00000000" w:rsidRDefault="00D75A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063FAA">
      <w:rPr>
        <w:rStyle w:val="af7"/>
        <w:noProof/>
      </w:rPr>
      <w:t>4</w:t>
    </w:r>
    <w:r>
      <w:rPr>
        <w:rStyle w:val="af7"/>
      </w:rPr>
      <w:fldChar w:fldCharType="end"/>
    </w:r>
  </w:p>
  <w:p w:rsidR="002E2CF9" w:rsidRDefault="002E2CF9">
    <w:pPr>
      <w:pStyle w:val="af5"/>
    </w:pPr>
  </w:p>
  <w:p w:rsidR="00000000" w:rsidRDefault="00D75A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67BF">
      <w:rPr>
        <w:rStyle w:val="af7"/>
        <w:noProof/>
      </w:rPr>
      <w:t>14</w:t>
    </w:r>
    <w:r>
      <w:rPr>
        <w:rStyle w:val="af7"/>
      </w:rPr>
      <w:fldChar w:fldCharType="end"/>
    </w:r>
  </w:p>
  <w:p w:rsidR="002E2CF9" w:rsidRDefault="002E2CF9" w:rsidP="00037EE9">
    <w:pPr>
      <w:pStyle w:val="af5"/>
      <w:framePr w:wrap="around" w:vAnchor="text" w:hAnchor="margin" w:xAlign="center" w:y="1"/>
      <w:rPr>
        <w:rStyle w:val="af7"/>
      </w:rPr>
    </w:pPr>
  </w:p>
  <w:p w:rsidR="002E2CF9" w:rsidRDefault="002E2CF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6">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1">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7"/>
  </w:num>
  <w:num w:numId="8">
    <w:abstractNumId w:val="28"/>
  </w:num>
  <w:num w:numId="9">
    <w:abstractNumId w:val="2"/>
  </w:num>
  <w:num w:numId="10">
    <w:abstractNumId w:val="24"/>
  </w:num>
  <w:num w:numId="11">
    <w:abstractNumId w:val="0"/>
  </w:num>
  <w:num w:numId="12">
    <w:abstractNumId w:val="1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6"/>
  </w:num>
  <w:num w:numId="16">
    <w:abstractNumId w:val="30"/>
  </w:num>
  <w:num w:numId="17">
    <w:abstractNumId w:val="25"/>
  </w:num>
  <w:num w:numId="18">
    <w:abstractNumId w:val="31"/>
  </w:num>
  <w:num w:numId="19">
    <w:abstractNumId w:val="29"/>
  </w:num>
  <w:num w:numId="20">
    <w:abstractNumId w:val="22"/>
  </w:num>
  <w:num w:numId="21">
    <w:abstractNumId w:val="23"/>
  </w:num>
  <w:num w:numId="22">
    <w:abstractNumId w:val="10"/>
  </w:num>
  <w:num w:numId="23">
    <w:abstractNumId w:val="19"/>
  </w:num>
  <w:num w:numId="24">
    <w:abstractNumId w:val="20"/>
  </w:num>
  <w:num w:numId="25">
    <w:abstractNumId w:val="8"/>
  </w:num>
  <w:num w:numId="26">
    <w:abstractNumId w:val="27"/>
  </w:num>
  <w:num w:numId="27">
    <w:abstractNumId w:val="4"/>
  </w:num>
  <w:num w:numId="28">
    <w:abstractNumId w:val="7"/>
  </w:num>
  <w:num w:numId="29">
    <w:abstractNumId w:val="6"/>
  </w:num>
  <w:num w:numId="30">
    <w:abstractNumId w:val="16"/>
  </w:num>
  <w:num w:numId="31">
    <w:abstractNumId w:val="15"/>
  </w:num>
  <w:num w:numId="32">
    <w:abstractNumId w:val="32"/>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3FAA"/>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1D6"/>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D346B"/>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2E39"/>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5AD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6C0D-DBBC-4514-9A6A-A251E62E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2022-06-01T09:02:00Z</dcterms:created>
  <dcterms:modified xsi:type="dcterms:W3CDTF">2022-06-01T09:15:00Z</dcterms:modified>
</cp:coreProperties>
</file>