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96" w:rsidRDefault="006267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2823257</wp:posOffset>
            </wp:positionH>
            <wp:positionV relativeFrom="paragraph">
              <wp:posOffset>54814</wp:posOffset>
            </wp:positionV>
            <wp:extent cx="593426" cy="741871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6" cy="7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796" w:rsidRDefault="00626796" w:rsidP="00626796">
      <w:pPr>
        <w:rPr>
          <w:lang w:val="en-US"/>
        </w:rPr>
      </w:pPr>
    </w:p>
    <w:p w:rsidR="00626796" w:rsidRDefault="00626796" w:rsidP="00626796">
      <w:pPr>
        <w:rPr>
          <w:lang w:val="en-US"/>
        </w:rPr>
      </w:pPr>
    </w:p>
    <w:p w:rsidR="00626796" w:rsidRPr="007459AC" w:rsidRDefault="00626796" w:rsidP="006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C">
        <w:rPr>
          <w:rFonts w:ascii="Times New Roman" w:hAnsi="Times New Roman" w:cs="Times New Roman"/>
          <w:b/>
          <w:sz w:val="28"/>
          <w:szCs w:val="28"/>
        </w:rPr>
        <w:t>Сельское поселение Усть-Юган</w:t>
      </w:r>
    </w:p>
    <w:p w:rsidR="00626796" w:rsidRPr="007459AC" w:rsidRDefault="00626796" w:rsidP="006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C">
        <w:rPr>
          <w:rFonts w:ascii="Times New Roman" w:hAnsi="Times New Roman" w:cs="Times New Roman"/>
          <w:b/>
          <w:sz w:val="28"/>
          <w:szCs w:val="28"/>
        </w:rPr>
        <w:t>Нефтеюганский район</w:t>
      </w:r>
    </w:p>
    <w:p w:rsidR="00626796" w:rsidRPr="007459AC" w:rsidRDefault="00626796" w:rsidP="006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26796" w:rsidRPr="007459AC" w:rsidRDefault="00626796" w:rsidP="006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96" w:rsidRPr="00950203" w:rsidRDefault="00626796" w:rsidP="006267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203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26796" w:rsidRPr="00950203" w:rsidRDefault="00626796" w:rsidP="006267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203">
        <w:rPr>
          <w:rFonts w:ascii="Times New Roman" w:hAnsi="Times New Roman" w:cs="Times New Roman"/>
          <w:b/>
          <w:sz w:val="32"/>
          <w:szCs w:val="32"/>
        </w:rPr>
        <w:t>СЕЛЬСКОГО ПОСЕЛЕНИЯ УСТЬ-ЮГАН</w:t>
      </w:r>
    </w:p>
    <w:p w:rsidR="00626796" w:rsidRPr="007459AC" w:rsidRDefault="00626796" w:rsidP="0062679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6796" w:rsidRPr="007459AC" w:rsidRDefault="00950203" w:rsidP="0095020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РЕШЕНИЕ</w:t>
      </w:r>
    </w:p>
    <w:p w:rsidR="00CD3063" w:rsidRPr="007459AC" w:rsidRDefault="00CD3063" w:rsidP="0062679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063" w:rsidRPr="00CD3063" w:rsidRDefault="00CD3063" w:rsidP="00CD3063">
      <w:pPr>
        <w:pStyle w:val="a3"/>
        <w:tabs>
          <w:tab w:val="left" w:pos="7091"/>
        </w:tabs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</w:t>
      </w:r>
      <w:r w:rsidR="00950203">
        <w:rPr>
          <w:sz w:val="26"/>
          <w:szCs w:val="26"/>
          <w:u w:val="single"/>
        </w:rPr>
        <w:t>18.04.2012</w:t>
      </w:r>
      <w:r>
        <w:rPr>
          <w:sz w:val="26"/>
          <w:szCs w:val="26"/>
          <w:u w:val="single"/>
        </w:rPr>
        <w:t>___</w:t>
      </w:r>
      <w:r>
        <w:rPr>
          <w:sz w:val="26"/>
          <w:szCs w:val="26"/>
        </w:rPr>
        <w:tab/>
        <w:t xml:space="preserve">       </w:t>
      </w:r>
      <w:r w:rsidR="0034135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№</w:t>
      </w:r>
      <w:r w:rsidR="00950203">
        <w:rPr>
          <w:sz w:val="26"/>
          <w:szCs w:val="26"/>
          <w:u w:val="single"/>
        </w:rPr>
        <w:t>_234</w:t>
      </w:r>
      <w:r>
        <w:rPr>
          <w:sz w:val="26"/>
          <w:szCs w:val="26"/>
          <w:u w:val="single"/>
        </w:rPr>
        <w:t>__</w:t>
      </w:r>
    </w:p>
    <w:p w:rsidR="00626796" w:rsidRDefault="00626796" w:rsidP="00626796">
      <w:pPr>
        <w:pStyle w:val="a3"/>
        <w:jc w:val="center"/>
        <w:rPr>
          <w:b/>
          <w:sz w:val="36"/>
          <w:szCs w:val="36"/>
        </w:rPr>
      </w:pPr>
    </w:p>
    <w:p w:rsidR="007459AC" w:rsidRDefault="007459AC" w:rsidP="00950203">
      <w:pPr>
        <w:pStyle w:val="a3"/>
        <w:tabs>
          <w:tab w:val="left" w:pos="978"/>
          <w:tab w:val="left" w:pos="1698"/>
        </w:tabs>
        <w:rPr>
          <w:rFonts w:ascii="Arial" w:hAnsi="Arial" w:cs="Arial"/>
          <w:sz w:val="26"/>
          <w:szCs w:val="26"/>
        </w:rPr>
      </w:pPr>
    </w:p>
    <w:p w:rsidR="00626796" w:rsidRPr="00CD3063" w:rsidRDefault="009D200C" w:rsidP="005A0A82">
      <w:pPr>
        <w:pStyle w:val="a3"/>
        <w:tabs>
          <w:tab w:val="left" w:pos="978"/>
          <w:tab w:val="left" w:pos="169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налоге</w:t>
      </w:r>
      <w:r w:rsidR="005A0A82">
        <w:rPr>
          <w:rFonts w:ascii="Arial" w:hAnsi="Arial" w:cs="Arial"/>
          <w:sz w:val="26"/>
          <w:szCs w:val="26"/>
        </w:rPr>
        <w:t xml:space="preserve"> на имущество</w:t>
      </w:r>
      <w:r w:rsidR="00BA00C8" w:rsidRPr="00CD3063">
        <w:rPr>
          <w:rFonts w:ascii="Arial" w:hAnsi="Arial" w:cs="Arial"/>
          <w:sz w:val="26"/>
          <w:szCs w:val="26"/>
        </w:rPr>
        <w:t xml:space="preserve"> физических лиц</w:t>
      </w:r>
    </w:p>
    <w:p w:rsidR="00BA00C8" w:rsidRPr="00CD3063" w:rsidRDefault="00BA00C8" w:rsidP="005A0A82">
      <w:pPr>
        <w:pStyle w:val="a3"/>
        <w:tabs>
          <w:tab w:val="left" w:pos="1698"/>
        </w:tabs>
        <w:jc w:val="center"/>
        <w:rPr>
          <w:rFonts w:ascii="Arial" w:hAnsi="Arial" w:cs="Arial"/>
          <w:sz w:val="26"/>
          <w:szCs w:val="26"/>
        </w:rPr>
      </w:pPr>
      <w:r w:rsidRPr="00CD3063">
        <w:rPr>
          <w:rFonts w:ascii="Arial" w:hAnsi="Arial" w:cs="Arial"/>
          <w:sz w:val="26"/>
          <w:szCs w:val="26"/>
        </w:rPr>
        <w:t>в границах сельского поселения Усть-Юган на 2012 год</w:t>
      </w:r>
    </w:p>
    <w:p w:rsidR="00BA00C8" w:rsidRDefault="00BA00C8" w:rsidP="005A0A82">
      <w:pPr>
        <w:pStyle w:val="a3"/>
        <w:tabs>
          <w:tab w:val="left" w:pos="1698"/>
        </w:tabs>
        <w:jc w:val="center"/>
        <w:rPr>
          <w:rFonts w:ascii="Arial" w:hAnsi="Arial" w:cs="Arial"/>
          <w:sz w:val="26"/>
          <w:szCs w:val="26"/>
        </w:rPr>
      </w:pPr>
    </w:p>
    <w:p w:rsidR="007459AC" w:rsidRPr="00CD3063" w:rsidRDefault="007459AC" w:rsidP="005A0A82">
      <w:pPr>
        <w:pStyle w:val="a3"/>
        <w:tabs>
          <w:tab w:val="left" w:pos="1698"/>
        </w:tabs>
        <w:jc w:val="center"/>
        <w:rPr>
          <w:rFonts w:ascii="Arial" w:hAnsi="Arial" w:cs="Arial"/>
          <w:sz w:val="26"/>
          <w:szCs w:val="26"/>
        </w:rPr>
      </w:pPr>
    </w:p>
    <w:p w:rsidR="00BA00C8" w:rsidRPr="00CD3063" w:rsidRDefault="00410AB1" w:rsidP="00BA00C8">
      <w:pPr>
        <w:pStyle w:val="a3"/>
        <w:tabs>
          <w:tab w:val="left" w:pos="169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proofErr w:type="gramStart"/>
      <w:r>
        <w:rPr>
          <w:rFonts w:ascii="Arial" w:hAnsi="Arial" w:cs="Arial"/>
          <w:sz w:val="26"/>
          <w:szCs w:val="26"/>
        </w:rPr>
        <w:t>В соответствии с Налоговым кодексом</w:t>
      </w:r>
      <w:r w:rsidR="00BA00C8" w:rsidRPr="00CD3063">
        <w:rPr>
          <w:rFonts w:ascii="Arial" w:hAnsi="Arial" w:cs="Arial"/>
          <w:sz w:val="26"/>
          <w:szCs w:val="26"/>
        </w:rPr>
        <w:t xml:space="preserve"> Российской Федерации (с изменениями на 28.09.2010), законом Российской Федерации от 09.12.1991 года № 2003-1 « О налогах на имущество физических лиц» (с изменениями на</w:t>
      </w:r>
      <w:proofErr w:type="gramEnd"/>
      <w:r w:rsidR="00BA00C8" w:rsidRPr="00CD3063">
        <w:rPr>
          <w:rFonts w:ascii="Arial" w:hAnsi="Arial" w:cs="Arial"/>
          <w:sz w:val="26"/>
          <w:szCs w:val="26"/>
        </w:rPr>
        <w:t xml:space="preserve"> 2</w:t>
      </w:r>
      <w:r w:rsidR="008D2F5C">
        <w:rPr>
          <w:rFonts w:ascii="Arial" w:hAnsi="Arial" w:cs="Arial"/>
          <w:sz w:val="26"/>
          <w:szCs w:val="26"/>
        </w:rPr>
        <w:t>7</w:t>
      </w:r>
      <w:r w:rsidR="00BA00C8" w:rsidRPr="00CD3063">
        <w:rPr>
          <w:rFonts w:ascii="Arial" w:hAnsi="Arial" w:cs="Arial"/>
          <w:sz w:val="26"/>
          <w:szCs w:val="26"/>
        </w:rPr>
        <w:t>.07.201</w:t>
      </w:r>
      <w:r w:rsidR="001A6A14">
        <w:rPr>
          <w:rFonts w:ascii="Arial" w:hAnsi="Arial" w:cs="Arial"/>
          <w:sz w:val="26"/>
          <w:szCs w:val="26"/>
        </w:rPr>
        <w:t>0</w:t>
      </w:r>
      <w:r w:rsidR="00BA00C8" w:rsidRPr="00CD3063">
        <w:rPr>
          <w:rFonts w:ascii="Arial" w:hAnsi="Arial" w:cs="Arial"/>
          <w:sz w:val="26"/>
          <w:szCs w:val="26"/>
        </w:rPr>
        <w:t>),</w:t>
      </w:r>
      <w:r>
        <w:rPr>
          <w:rFonts w:ascii="Arial" w:hAnsi="Arial" w:cs="Arial"/>
          <w:sz w:val="26"/>
          <w:szCs w:val="26"/>
        </w:rPr>
        <w:t>Уставом сельского поселения Усть-Юган,</w:t>
      </w:r>
      <w:r w:rsidR="00BA00C8" w:rsidRPr="00CD3063">
        <w:rPr>
          <w:rFonts w:ascii="Arial" w:hAnsi="Arial" w:cs="Arial"/>
          <w:sz w:val="26"/>
          <w:szCs w:val="26"/>
        </w:rPr>
        <w:t xml:space="preserve"> Совет депутатов</w:t>
      </w:r>
    </w:p>
    <w:p w:rsidR="00BA00C8" w:rsidRPr="00CD3063" w:rsidRDefault="00BA00C8" w:rsidP="00BA00C8">
      <w:pPr>
        <w:pStyle w:val="a3"/>
        <w:tabs>
          <w:tab w:val="left" w:pos="1698"/>
        </w:tabs>
        <w:jc w:val="both"/>
        <w:rPr>
          <w:rFonts w:ascii="Arial" w:hAnsi="Arial" w:cs="Arial"/>
          <w:sz w:val="26"/>
          <w:szCs w:val="26"/>
        </w:rPr>
      </w:pPr>
    </w:p>
    <w:p w:rsidR="00BA00C8" w:rsidRPr="00CD3063" w:rsidRDefault="00BA00C8" w:rsidP="00BA00C8">
      <w:pPr>
        <w:pStyle w:val="a3"/>
        <w:tabs>
          <w:tab w:val="left" w:pos="1698"/>
        </w:tabs>
        <w:jc w:val="center"/>
        <w:rPr>
          <w:rFonts w:ascii="Arial" w:hAnsi="Arial" w:cs="Arial"/>
          <w:b/>
          <w:sz w:val="26"/>
          <w:szCs w:val="26"/>
        </w:rPr>
      </w:pPr>
      <w:r w:rsidRPr="00CD3063">
        <w:rPr>
          <w:rFonts w:ascii="Arial" w:hAnsi="Arial" w:cs="Arial"/>
          <w:b/>
          <w:sz w:val="26"/>
          <w:szCs w:val="26"/>
        </w:rPr>
        <w:t>РЕШИЛ:</w:t>
      </w:r>
    </w:p>
    <w:p w:rsidR="00BA00C8" w:rsidRPr="00CD3063" w:rsidRDefault="00BA00C8" w:rsidP="00CB0963">
      <w:pPr>
        <w:pStyle w:val="a3"/>
        <w:rPr>
          <w:rFonts w:ascii="Arial" w:hAnsi="Arial" w:cs="Arial"/>
          <w:b/>
          <w:sz w:val="26"/>
          <w:szCs w:val="26"/>
        </w:rPr>
      </w:pPr>
    </w:p>
    <w:p w:rsidR="00410AB1" w:rsidRDefault="00CB0963" w:rsidP="00CB0963">
      <w:pPr>
        <w:pStyle w:val="a3"/>
        <w:jc w:val="both"/>
        <w:rPr>
          <w:rFonts w:ascii="Arial" w:hAnsi="Arial" w:cs="Arial"/>
          <w:sz w:val="26"/>
          <w:szCs w:val="26"/>
        </w:rPr>
      </w:pPr>
      <w:r w:rsidRPr="00CD3063">
        <w:rPr>
          <w:rFonts w:ascii="Arial" w:hAnsi="Arial" w:cs="Arial"/>
          <w:sz w:val="26"/>
          <w:szCs w:val="26"/>
        </w:rPr>
        <w:t xml:space="preserve">   </w:t>
      </w:r>
      <w:r w:rsidR="00CD3063" w:rsidRPr="00CD3063">
        <w:rPr>
          <w:rFonts w:ascii="Arial" w:hAnsi="Arial" w:cs="Arial"/>
          <w:sz w:val="26"/>
          <w:szCs w:val="26"/>
        </w:rPr>
        <w:t xml:space="preserve"> </w:t>
      </w:r>
      <w:r w:rsidRPr="00CD3063">
        <w:rPr>
          <w:rFonts w:ascii="Arial" w:hAnsi="Arial" w:cs="Arial"/>
          <w:sz w:val="26"/>
          <w:szCs w:val="26"/>
        </w:rPr>
        <w:t xml:space="preserve">   </w:t>
      </w:r>
      <w:r w:rsidR="005C6282">
        <w:rPr>
          <w:rFonts w:ascii="Arial" w:hAnsi="Arial" w:cs="Arial"/>
          <w:sz w:val="26"/>
          <w:szCs w:val="26"/>
        </w:rPr>
        <w:t xml:space="preserve"> </w:t>
      </w:r>
      <w:r w:rsidRPr="00CD3063">
        <w:rPr>
          <w:rFonts w:ascii="Arial" w:hAnsi="Arial" w:cs="Arial"/>
          <w:sz w:val="26"/>
          <w:szCs w:val="26"/>
        </w:rPr>
        <w:t xml:space="preserve"> 1.</w:t>
      </w:r>
      <w:r w:rsidR="00CD3063" w:rsidRPr="00CD3063">
        <w:rPr>
          <w:rFonts w:ascii="Arial" w:hAnsi="Arial" w:cs="Arial"/>
          <w:sz w:val="26"/>
          <w:szCs w:val="26"/>
        </w:rPr>
        <w:t xml:space="preserve">  </w:t>
      </w:r>
      <w:r w:rsidRPr="00CD3063">
        <w:rPr>
          <w:rFonts w:ascii="Arial" w:hAnsi="Arial" w:cs="Arial"/>
          <w:sz w:val="26"/>
          <w:szCs w:val="26"/>
        </w:rPr>
        <w:t>Устан</w:t>
      </w:r>
      <w:r w:rsidR="001A6A14">
        <w:rPr>
          <w:rFonts w:ascii="Arial" w:hAnsi="Arial" w:cs="Arial"/>
          <w:sz w:val="26"/>
          <w:szCs w:val="26"/>
        </w:rPr>
        <w:t xml:space="preserve">овить </w:t>
      </w:r>
      <w:r w:rsidR="00410AB1">
        <w:rPr>
          <w:rFonts w:ascii="Arial" w:hAnsi="Arial" w:cs="Arial"/>
          <w:sz w:val="26"/>
          <w:szCs w:val="26"/>
        </w:rPr>
        <w:t>на территории муниципального образования сельское поселение Усть-Юган налог на имущество физических лиц на 2012 год.</w:t>
      </w:r>
    </w:p>
    <w:p w:rsidR="00410AB1" w:rsidRDefault="00410AB1" w:rsidP="00CB0963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Установить налоговые ставки в зависимости от суммарной инвентаризационной стоимости имущества в следующих размерах:</w:t>
      </w:r>
    </w:p>
    <w:p w:rsidR="00396E8D" w:rsidRDefault="00396E8D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012"/>
        <w:gridCol w:w="3332"/>
      </w:tblGrid>
      <w:tr w:rsidR="00396E8D" w:rsidRPr="001D4BC9" w:rsidTr="00EA3BE1">
        <w:trPr>
          <w:trHeight w:val="858"/>
        </w:trPr>
        <w:tc>
          <w:tcPr>
            <w:tcW w:w="3652" w:type="dxa"/>
            <w:vMerge w:val="restart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Суммарная</w:t>
            </w:r>
          </w:p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инвентаризационная</w:t>
            </w:r>
          </w:p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стоимость объектов</w:t>
            </w:r>
          </w:p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налогообложения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Налоговые ставки</w:t>
            </w:r>
          </w:p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 xml:space="preserve"> в зависимости от типа использования объекта налогообложения</w:t>
            </w:r>
          </w:p>
        </w:tc>
      </w:tr>
      <w:tr w:rsidR="00396E8D" w:rsidRPr="001D4BC9" w:rsidTr="00EA3BE1">
        <w:trPr>
          <w:trHeight w:val="489"/>
        </w:trPr>
        <w:tc>
          <w:tcPr>
            <w:tcW w:w="3652" w:type="dxa"/>
            <w:vMerge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жилые строения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BC9">
              <w:rPr>
                <w:rFonts w:ascii="Arial" w:hAnsi="Arial" w:cs="Arial"/>
                <w:sz w:val="24"/>
                <w:szCs w:val="24"/>
              </w:rPr>
              <w:t>Нежилые строения, помещения и сооружения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300 000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(включительно)</w:t>
            </w:r>
          </w:p>
        </w:tc>
        <w:tc>
          <w:tcPr>
            <w:tcW w:w="3012" w:type="dxa"/>
            <w:tcBorders>
              <w:right w:val="single" w:sz="4" w:space="0" w:color="auto"/>
            </w:tcBorders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0,05 процента</w:t>
            </w:r>
          </w:p>
        </w:tc>
        <w:tc>
          <w:tcPr>
            <w:tcW w:w="3332" w:type="dxa"/>
            <w:tcBorders>
              <w:left w:val="single" w:sz="4" w:space="0" w:color="auto"/>
            </w:tcBorders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0,1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300 000 рублей до 500 000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(включительно)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0,15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0,3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500 000 рублей до 1 000 000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(включительно)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0,35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0,5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1 000 000 рублей до 1 500 000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(включительно)</w:t>
            </w:r>
          </w:p>
        </w:tc>
        <w:tc>
          <w:tcPr>
            <w:tcW w:w="301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0,6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0,8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1 500 000 рублей до 2 000 000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(включительно)</w:t>
            </w:r>
          </w:p>
        </w:tc>
        <w:tc>
          <w:tcPr>
            <w:tcW w:w="301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0,9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1,1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Свыше 2 000 000 рублей до 3 500 000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(включительно)</w:t>
            </w:r>
          </w:p>
        </w:tc>
        <w:tc>
          <w:tcPr>
            <w:tcW w:w="301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1,2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1,4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3 500 000 рублей до 5 000 000 рублей</w:t>
            </w:r>
          </w:p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(включительно)</w:t>
            </w:r>
          </w:p>
        </w:tc>
        <w:tc>
          <w:tcPr>
            <w:tcW w:w="301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1,5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1,7 процента</w:t>
            </w:r>
          </w:p>
        </w:tc>
      </w:tr>
      <w:tr w:rsidR="00396E8D" w:rsidRPr="001D4BC9" w:rsidTr="00EA3BE1">
        <w:tc>
          <w:tcPr>
            <w:tcW w:w="3652" w:type="dxa"/>
          </w:tcPr>
          <w:p w:rsidR="00396E8D" w:rsidRPr="001D4BC9" w:rsidRDefault="00396E8D" w:rsidP="00EA3BE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Свыше 5 000 000 рублей </w:t>
            </w:r>
          </w:p>
        </w:tc>
        <w:tc>
          <w:tcPr>
            <w:tcW w:w="301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1,8 процента</w:t>
            </w:r>
          </w:p>
        </w:tc>
        <w:tc>
          <w:tcPr>
            <w:tcW w:w="3332" w:type="dxa"/>
            <w:vAlign w:val="center"/>
          </w:tcPr>
          <w:p w:rsidR="00396E8D" w:rsidRPr="001D4BC9" w:rsidRDefault="00396E8D" w:rsidP="00EA3BE1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4BC9">
              <w:rPr>
                <w:rFonts w:ascii="Arial" w:hAnsi="Arial" w:cs="Arial"/>
                <w:color w:val="000000" w:themeColor="text1"/>
                <w:sz w:val="24"/>
                <w:szCs w:val="24"/>
              </w:rPr>
              <w:t>2,0 процента</w:t>
            </w:r>
          </w:p>
        </w:tc>
      </w:tr>
    </w:tbl>
    <w:p w:rsidR="00396E8D" w:rsidRDefault="00396E8D" w:rsidP="00396E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6282" w:rsidRPr="001D4BC9" w:rsidRDefault="005C6282" w:rsidP="005C628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r w:rsidRPr="001D4BC9">
        <w:rPr>
          <w:rFonts w:ascii="Arial" w:hAnsi="Arial" w:cs="Arial"/>
          <w:sz w:val="24"/>
          <w:szCs w:val="24"/>
        </w:rPr>
        <w:t>Освобождаются от налогообложения:</w:t>
      </w:r>
    </w:p>
    <w:p w:rsidR="005C6282" w:rsidRPr="001D4BC9" w:rsidRDefault="005C6282" w:rsidP="005C6282">
      <w:pPr>
        <w:pStyle w:val="a3"/>
        <w:jc w:val="both"/>
        <w:rPr>
          <w:rFonts w:ascii="Arial" w:hAnsi="Arial" w:cs="Arial"/>
          <w:sz w:val="24"/>
          <w:szCs w:val="24"/>
        </w:rPr>
      </w:pPr>
      <w:r w:rsidRPr="001D4BC9">
        <w:rPr>
          <w:rFonts w:ascii="Arial" w:hAnsi="Arial" w:cs="Arial"/>
          <w:sz w:val="24"/>
          <w:szCs w:val="24"/>
        </w:rPr>
        <w:t xml:space="preserve"> - физические лица, относящиеся к коренным малочисленным народам Севера Российской Федерации (</w:t>
      </w:r>
      <w:proofErr w:type="spellStart"/>
      <w:r w:rsidRPr="001D4BC9">
        <w:rPr>
          <w:rFonts w:ascii="Arial" w:hAnsi="Arial" w:cs="Arial"/>
          <w:sz w:val="24"/>
          <w:szCs w:val="24"/>
        </w:rPr>
        <w:t>ханты</w:t>
      </w:r>
      <w:proofErr w:type="gramStart"/>
      <w:r w:rsidRPr="001D4BC9">
        <w:rPr>
          <w:rFonts w:ascii="Arial" w:hAnsi="Arial" w:cs="Arial"/>
          <w:sz w:val="24"/>
          <w:szCs w:val="24"/>
        </w:rPr>
        <w:t>,м</w:t>
      </w:r>
      <w:proofErr w:type="gramEnd"/>
      <w:r w:rsidRPr="001D4BC9">
        <w:rPr>
          <w:rFonts w:ascii="Arial" w:hAnsi="Arial" w:cs="Arial"/>
          <w:sz w:val="24"/>
          <w:szCs w:val="24"/>
        </w:rPr>
        <w:t>анси,ненцы</w:t>
      </w:r>
      <w:proofErr w:type="spellEnd"/>
      <w:r w:rsidRPr="001D4BC9">
        <w:rPr>
          <w:rFonts w:ascii="Arial" w:hAnsi="Arial" w:cs="Arial"/>
          <w:sz w:val="24"/>
          <w:szCs w:val="24"/>
        </w:rPr>
        <w:t>), проживающие и осуществляющие  виды традиционной хозяйственной деятельности коренных малочисленных народов на территории сельского поселения Усть-Юган;</w:t>
      </w:r>
    </w:p>
    <w:p w:rsidR="005C6282" w:rsidRPr="001D4BC9" w:rsidRDefault="005C6282" w:rsidP="005C6282">
      <w:pPr>
        <w:pStyle w:val="a3"/>
        <w:jc w:val="both"/>
        <w:rPr>
          <w:rFonts w:ascii="Arial" w:hAnsi="Arial" w:cs="Arial"/>
          <w:sz w:val="24"/>
          <w:szCs w:val="24"/>
        </w:rPr>
      </w:pPr>
      <w:r w:rsidRPr="001D4BC9">
        <w:rPr>
          <w:rFonts w:ascii="Arial" w:hAnsi="Arial" w:cs="Arial"/>
          <w:sz w:val="24"/>
          <w:szCs w:val="24"/>
        </w:rPr>
        <w:t>- неработающие трудоспособные лица, осуществляющие уход за инвалидами первой группы или престарелыми, нуждающимися в постоянном постороннем уходе по заключению лечебного учреждения, а также за детьми-инвалидами в возрасте до 18 лет;</w:t>
      </w:r>
    </w:p>
    <w:p w:rsidR="005C6282" w:rsidRPr="001D4BC9" w:rsidRDefault="005C6282" w:rsidP="005C6282">
      <w:pPr>
        <w:pStyle w:val="a3"/>
        <w:jc w:val="both"/>
        <w:rPr>
          <w:rFonts w:ascii="Arial" w:hAnsi="Arial" w:cs="Arial"/>
          <w:sz w:val="24"/>
          <w:szCs w:val="24"/>
        </w:rPr>
      </w:pPr>
      <w:r w:rsidRPr="001D4BC9">
        <w:rPr>
          <w:rFonts w:ascii="Arial" w:hAnsi="Arial" w:cs="Arial"/>
          <w:sz w:val="24"/>
          <w:szCs w:val="24"/>
        </w:rPr>
        <w:t>- одинокие матери или отцы, воспитывающие детей в возрасте до 18 лет;</w:t>
      </w:r>
    </w:p>
    <w:p w:rsidR="005C6282" w:rsidRPr="001D4BC9" w:rsidRDefault="005C6282" w:rsidP="005C6282">
      <w:pPr>
        <w:pStyle w:val="a3"/>
        <w:jc w:val="both"/>
        <w:rPr>
          <w:rFonts w:ascii="Arial" w:hAnsi="Arial" w:cs="Arial"/>
          <w:sz w:val="24"/>
          <w:szCs w:val="24"/>
        </w:rPr>
      </w:pPr>
      <w:r w:rsidRPr="001D4BC9">
        <w:rPr>
          <w:rFonts w:ascii="Arial" w:hAnsi="Arial" w:cs="Arial"/>
          <w:sz w:val="24"/>
          <w:szCs w:val="24"/>
        </w:rPr>
        <w:t>- граждане, инфицированные вирусом иммунодефицита человека или больные СПИДом.</w:t>
      </w:r>
    </w:p>
    <w:p w:rsidR="00410AB1" w:rsidRPr="005C6282" w:rsidRDefault="005C6282" w:rsidP="00CB0963">
      <w:pPr>
        <w:pStyle w:val="a3"/>
        <w:jc w:val="both"/>
        <w:rPr>
          <w:rFonts w:ascii="Arial" w:hAnsi="Arial" w:cs="Arial"/>
          <w:sz w:val="24"/>
          <w:szCs w:val="24"/>
        </w:rPr>
      </w:pPr>
      <w:r w:rsidRPr="001D4BC9">
        <w:rPr>
          <w:rFonts w:ascii="Arial" w:hAnsi="Arial" w:cs="Arial"/>
          <w:sz w:val="24"/>
          <w:szCs w:val="24"/>
        </w:rPr>
        <w:t xml:space="preserve">         Освобождение от налогообложения предоставляется только по одному объекту налогообложения, относящегося к жилому строению, и по одному объекту налогообложения, относящегося к нежилым строениям, помещениям и сооружениям.</w:t>
      </w:r>
    </w:p>
    <w:p w:rsidR="00CB0963" w:rsidRPr="00CD3063" w:rsidRDefault="00CB0963" w:rsidP="00CB0963">
      <w:pPr>
        <w:pStyle w:val="a3"/>
        <w:jc w:val="both"/>
        <w:rPr>
          <w:rFonts w:ascii="Arial" w:hAnsi="Arial" w:cs="Arial"/>
          <w:sz w:val="26"/>
          <w:szCs w:val="26"/>
        </w:rPr>
      </w:pPr>
      <w:r w:rsidRPr="00CD3063">
        <w:rPr>
          <w:rFonts w:ascii="Arial" w:hAnsi="Arial" w:cs="Arial"/>
          <w:sz w:val="26"/>
          <w:szCs w:val="26"/>
        </w:rPr>
        <w:t xml:space="preserve">    </w:t>
      </w:r>
      <w:r w:rsidR="00CD3063" w:rsidRPr="00CD3063">
        <w:rPr>
          <w:rFonts w:ascii="Arial" w:hAnsi="Arial" w:cs="Arial"/>
          <w:sz w:val="26"/>
          <w:szCs w:val="26"/>
        </w:rPr>
        <w:t xml:space="preserve"> </w:t>
      </w:r>
      <w:r w:rsidR="005C6282">
        <w:rPr>
          <w:rFonts w:ascii="Arial" w:hAnsi="Arial" w:cs="Arial"/>
          <w:sz w:val="26"/>
          <w:szCs w:val="26"/>
        </w:rPr>
        <w:t xml:space="preserve">   4</w:t>
      </w:r>
      <w:r w:rsidRPr="00CD3063">
        <w:rPr>
          <w:rFonts w:ascii="Arial" w:hAnsi="Arial" w:cs="Arial"/>
          <w:sz w:val="26"/>
          <w:szCs w:val="26"/>
        </w:rPr>
        <w:t>.</w:t>
      </w:r>
      <w:r w:rsidR="00CD3063" w:rsidRPr="00CD3063">
        <w:rPr>
          <w:rFonts w:ascii="Arial" w:hAnsi="Arial" w:cs="Arial"/>
          <w:sz w:val="26"/>
          <w:szCs w:val="26"/>
        </w:rPr>
        <w:t xml:space="preserve"> </w:t>
      </w:r>
      <w:r w:rsidRPr="00CD3063">
        <w:rPr>
          <w:rFonts w:ascii="Arial" w:hAnsi="Arial" w:cs="Arial"/>
          <w:sz w:val="26"/>
          <w:szCs w:val="26"/>
        </w:rPr>
        <w:t>Настоящее решение подлежит опубликованию (обнародованию) в информационном бюллетене «Усть-Юганский вестник»</w:t>
      </w:r>
      <w:r w:rsidR="001A6A14">
        <w:rPr>
          <w:rFonts w:ascii="Arial" w:hAnsi="Arial" w:cs="Arial"/>
          <w:sz w:val="26"/>
          <w:szCs w:val="26"/>
        </w:rPr>
        <w:t>.</w:t>
      </w:r>
    </w:p>
    <w:p w:rsidR="00CB0963" w:rsidRPr="00CD3063" w:rsidRDefault="005C6282" w:rsidP="001C4835">
      <w:pPr>
        <w:pStyle w:val="a3"/>
        <w:tabs>
          <w:tab w:val="left" w:pos="851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5</w:t>
      </w:r>
      <w:r w:rsidR="00CB0963" w:rsidRPr="00CD3063">
        <w:rPr>
          <w:rFonts w:ascii="Arial" w:hAnsi="Arial" w:cs="Arial"/>
          <w:sz w:val="26"/>
          <w:szCs w:val="26"/>
        </w:rPr>
        <w:t xml:space="preserve">. </w:t>
      </w:r>
      <w:r w:rsidR="001C4835" w:rsidRPr="001C4835">
        <w:rPr>
          <w:rFonts w:ascii="Arial" w:hAnsi="Arial" w:cs="Arial"/>
          <w:sz w:val="26"/>
          <w:szCs w:val="26"/>
        </w:rPr>
        <w:t xml:space="preserve"> </w:t>
      </w:r>
      <w:r w:rsidR="00CB0963" w:rsidRPr="00CD3063">
        <w:rPr>
          <w:rFonts w:ascii="Arial" w:hAnsi="Arial" w:cs="Arial"/>
          <w:sz w:val="26"/>
          <w:szCs w:val="26"/>
        </w:rPr>
        <w:t>Настоящее решение вступает в силу не раннее чем по истечении одного месяца со дня его официального опубликования и не раннее первого числа очередного налоговог</w:t>
      </w:r>
      <w:r w:rsidR="00CD3063" w:rsidRPr="00CD3063">
        <w:rPr>
          <w:rFonts w:ascii="Arial" w:hAnsi="Arial" w:cs="Arial"/>
          <w:sz w:val="26"/>
          <w:szCs w:val="26"/>
        </w:rPr>
        <w:t>о периода по налогу на имущество физических лиц.</w:t>
      </w:r>
    </w:p>
    <w:p w:rsidR="00CD3063" w:rsidRP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P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P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  <w:r w:rsidRPr="00CD3063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       С.В. </w:t>
      </w:r>
      <w:proofErr w:type="spellStart"/>
      <w:r w:rsidRPr="00CD3063"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D4BC9" w:rsidRDefault="001D4BC9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50203" w:rsidRDefault="0095020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D3063" w:rsidRPr="00CD3063" w:rsidRDefault="00CD3063" w:rsidP="00CB096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B0963" w:rsidRPr="00CD3063" w:rsidRDefault="00CB0963" w:rsidP="00CB0963">
      <w:pPr>
        <w:jc w:val="both"/>
        <w:rPr>
          <w:rFonts w:ascii="Arial" w:hAnsi="Arial" w:cs="Arial"/>
          <w:sz w:val="26"/>
          <w:szCs w:val="26"/>
        </w:rPr>
      </w:pPr>
    </w:p>
    <w:sectPr w:rsidR="00CB0963" w:rsidRPr="00CD3063" w:rsidSect="001D4BC9">
      <w:headerReference w:type="default" r:id="rId9"/>
      <w:pgSz w:w="11906" w:h="16838"/>
      <w:pgMar w:top="709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53" w:rsidRDefault="00B02453" w:rsidP="00341358">
      <w:pPr>
        <w:pStyle w:val="a3"/>
      </w:pPr>
      <w:r>
        <w:separator/>
      </w:r>
    </w:p>
  </w:endnote>
  <w:endnote w:type="continuationSeparator" w:id="0">
    <w:p w:rsidR="00B02453" w:rsidRDefault="00B02453" w:rsidP="0034135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53" w:rsidRDefault="00B02453" w:rsidP="00341358">
      <w:pPr>
        <w:pStyle w:val="a3"/>
      </w:pPr>
      <w:r>
        <w:separator/>
      </w:r>
    </w:p>
  </w:footnote>
  <w:footnote w:type="continuationSeparator" w:id="0">
    <w:p w:rsidR="00B02453" w:rsidRDefault="00B02453" w:rsidP="0034135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7407"/>
    </w:sdtPr>
    <w:sdtEndPr/>
    <w:sdtContent>
      <w:p w:rsidR="0072737B" w:rsidRDefault="00B024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37B" w:rsidRDefault="007273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57ED"/>
    <w:multiLevelType w:val="hybridMultilevel"/>
    <w:tmpl w:val="3AAC485A"/>
    <w:lvl w:ilvl="0" w:tplc="AAFC0E1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65A5AEC"/>
    <w:multiLevelType w:val="hybridMultilevel"/>
    <w:tmpl w:val="3318847E"/>
    <w:lvl w:ilvl="0" w:tplc="0F964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64D9C"/>
    <w:multiLevelType w:val="hybridMultilevel"/>
    <w:tmpl w:val="40B8515A"/>
    <w:lvl w:ilvl="0" w:tplc="A684BA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A645F4"/>
    <w:multiLevelType w:val="hybridMultilevel"/>
    <w:tmpl w:val="E56C2644"/>
    <w:lvl w:ilvl="0" w:tplc="CE8EB21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796"/>
    <w:rsid w:val="0006789D"/>
    <w:rsid w:val="00190A83"/>
    <w:rsid w:val="001A6A14"/>
    <w:rsid w:val="001C4835"/>
    <w:rsid w:val="001D4BC9"/>
    <w:rsid w:val="00201E3E"/>
    <w:rsid w:val="00335AF9"/>
    <w:rsid w:val="00341358"/>
    <w:rsid w:val="003926AA"/>
    <w:rsid w:val="00396E8D"/>
    <w:rsid w:val="00397D80"/>
    <w:rsid w:val="00410AB1"/>
    <w:rsid w:val="00422640"/>
    <w:rsid w:val="00484187"/>
    <w:rsid w:val="00535F41"/>
    <w:rsid w:val="005A0A82"/>
    <w:rsid w:val="005C6282"/>
    <w:rsid w:val="005F4E87"/>
    <w:rsid w:val="00614A81"/>
    <w:rsid w:val="00626796"/>
    <w:rsid w:val="00633EE2"/>
    <w:rsid w:val="0072737B"/>
    <w:rsid w:val="007459AC"/>
    <w:rsid w:val="008B674A"/>
    <w:rsid w:val="008D2F5C"/>
    <w:rsid w:val="00902B80"/>
    <w:rsid w:val="00950203"/>
    <w:rsid w:val="009A1CDF"/>
    <w:rsid w:val="009D200C"/>
    <w:rsid w:val="00B02453"/>
    <w:rsid w:val="00B14AB6"/>
    <w:rsid w:val="00BA00C8"/>
    <w:rsid w:val="00CB0963"/>
    <w:rsid w:val="00CD3063"/>
    <w:rsid w:val="00E06B9A"/>
    <w:rsid w:val="00F25E5A"/>
    <w:rsid w:val="00F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9D"/>
  </w:style>
  <w:style w:type="paragraph" w:styleId="1">
    <w:name w:val="heading 1"/>
    <w:basedOn w:val="a"/>
    <w:next w:val="a"/>
    <w:link w:val="10"/>
    <w:uiPriority w:val="9"/>
    <w:qFormat/>
    <w:rsid w:val="00484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4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7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4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48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358"/>
  </w:style>
  <w:style w:type="paragraph" w:styleId="a7">
    <w:name w:val="footer"/>
    <w:basedOn w:val="a"/>
    <w:link w:val="a8"/>
    <w:uiPriority w:val="99"/>
    <w:semiHidden/>
    <w:unhideWhenUsed/>
    <w:rsid w:val="0034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358"/>
  </w:style>
  <w:style w:type="paragraph" w:styleId="a9">
    <w:name w:val="Balloon Text"/>
    <w:basedOn w:val="a"/>
    <w:link w:val="aa"/>
    <w:uiPriority w:val="99"/>
    <w:semiHidden/>
    <w:unhideWhenUsed/>
    <w:rsid w:val="003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2012-04-18T06:43:00Z</cp:lastPrinted>
  <dcterms:created xsi:type="dcterms:W3CDTF">2022-03-31T06:42:00Z</dcterms:created>
  <dcterms:modified xsi:type="dcterms:W3CDTF">2022-03-31T06:42:00Z</dcterms:modified>
</cp:coreProperties>
</file>