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8E" w:rsidRPr="00F352C4" w:rsidRDefault="00596AF8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-172085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spellStart"/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Нефтеюганский</w:t>
      </w:r>
      <w:proofErr w:type="spellEnd"/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район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СЕЛЬСКОГО ПОСЕЛЕНИЯ 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6AF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6AF8" w:rsidRPr="00596AF8" w:rsidRDefault="0035144A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96AF8" w:rsidRPr="00596AF8" w:rsidRDefault="00091692" w:rsidP="00596AF8">
      <w:pPr>
        <w:spacing w:after="0" w:line="240" w:lineRule="auto"/>
        <w:ind w:right="18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091692">
        <w:rPr>
          <w:rFonts w:ascii="Arial" w:eastAsia="Times New Roman" w:hAnsi="Arial" w:cs="Arial"/>
          <w:sz w:val="26"/>
          <w:szCs w:val="26"/>
          <w:u w:val="single"/>
          <w:lang w:eastAsia="ru-RU"/>
        </w:rPr>
        <w:t>19.01.2017</w:t>
      </w:r>
      <w:r w:rsidR="00596AF8" w:rsidRPr="00596AF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№ </w:t>
      </w:r>
      <w:r w:rsidR="001F579A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-па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6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596AF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596AF8" w:rsidRPr="00596AF8" w:rsidRDefault="00596AF8" w:rsidP="00596AF8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2C4" w:rsidRDefault="00F352C4" w:rsidP="0059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2C4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порядке организации рассмотрения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обращений российских </w:t>
      </w:r>
    </w:p>
    <w:p w:rsidR="00F352C4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 иностранных граждан,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лиц без гражданства, объединений граждан, </w:t>
      </w:r>
    </w:p>
    <w:p w:rsidR="00091692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том числе юридических лиц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</w:p>
    <w:p w:rsidR="00DD7E8E" w:rsidRPr="0035144A" w:rsidRDefault="00596AF8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</w:p>
    <w:p w:rsidR="00DD7E8E" w:rsidRPr="00F352C4" w:rsidRDefault="00DD7E8E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64485B" w:rsidP="00F352C4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соответствии с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02.05.2006 № 59-ФЗ «О п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рядке рассмотрения обращений граждан Российской Федерации», Методич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скими рекомендациями по работе с обращениями и запросами российских и иностранных граждан, лиц без гражданства и объединений граждан, в том числе юридических лиц в Приемных Президента Российский Федерации, в государственных органах и органах местного самоуправления, утвержденн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ми подпунктом 2.1 пункта 2 решения рабочей группы при Администрации</w:t>
      </w:r>
      <w:proofErr w:type="gramEnd"/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Пр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зидента Российской Федерации по координации и оценке работы с обращен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ями граждан и организаций (протокол заседания от 30.07.2015 №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10) с изм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нениями,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утверждёнными подпунктом 4.3 пункта 4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 от 25.02.2016 №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11),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Уставом муниципального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образования сельское поселение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целях повышения качества и эффективности</w:t>
      </w:r>
      <w:proofErr w:type="gram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работы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 обращениями российских и иностранных граждан, лиц без гражданства,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объединений граждан, в том числе юридических лиц в </w:t>
      </w:r>
      <w:r w:rsidR="007E37D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ю:</w:t>
      </w:r>
    </w:p>
    <w:p w:rsidR="00DD7E8E" w:rsidRPr="0035144A" w:rsidRDefault="00DD7E8E" w:rsidP="00F352C4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Порядок организации рассмотрения обращений российских </w:t>
      </w:r>
      <w:r w:rsidR="00D410F9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 иностранных граждан, лиц без гражданства, объединений граждан, в том числе юридических лиц в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лее – Порядок) согласно приложению.</w:t>
      </w: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Должностным лицам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96AF8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обеспечить надлежащее исполнение Порядка.</w:t>
      </w:r>
    </w:p>
    <w:p w:rsidR="00DD7E8E" w:rsidRPr="0035144A" w:rsidRDefault="00596AF8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Ведущему специалисту организационно-правового отдела 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Бикберд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В.Т.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привести должностные инструкции специали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, осуществляющих работу с обращениями российских и иностранных граждан, лиц без гражда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ства, объединений граждан, в том числе юридических лиц 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соответствие с данным Порядком.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0316C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Признать утратившим силу постановление адм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инистрации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30.07.2013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86-па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«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Об утверждении Положения о порядке рассмотрения обращений  граждан в администрации сельского пос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Усть-Юган».</w:t>
      </w:r>
    </w:p>
    <w:p w:rsidR="00DD7E8E" w:rsidRPr="0035144A" w:rsidRDefault="00E0316C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опубликова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нию в бюллетене «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Усть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-Юганский вестник»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размещению на официальном сайте органов местного самоуправления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D410F9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постановления</w:t>
      </w:r>
      <w:r w:rsidR="00126CE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осуществляю лично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6CE5" w:rsidRPr="0035144A" w:rsidRDefault="00126CE5" w:rsidP="00F352C4">
      <w:pPr>
        <w:tabs>
          <w:tab w:val="left" w:pos="0"/>
        </w:tabs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F352C4">
      <w:pPr>
        <w:autoSpaceDE w:val="0"/>
        <w:autoSpaceDN w:val="0"/>
        <w:spacing w:after="0" w:line="240" w:lineRule="auto"/>
        <w:ind w:firstLine="993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410F9" w:rsidRPr="0035144A" w:rsidRDefault="00E0316C" w:rsidP="006C7AE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Глава поселения</w:t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</w:r>
      <w:r w:rsidRPr="0035144A">
        <w:rPr>
          <w:rFonts w:ascii="Arial" w:hAnsi="Arial" w:cs="Arial"/>
          <w:sz w:val="26"/>
          <w:szCs w:val="26"/>
        </w:rPr>
        <w:tab/>
        <w:t xml:space="preserve"> Б.В. </w:t>
      </w:r>
      <w:proofErr w:type="gramStart"/>
      <w:r w:rsidRPr="0035144A"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F352C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D79C0" w:rsidRPr="0035144A" w:rsidRDefault="00F352C4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31E3D" w:rsidRPr="00F352C4" w:rsidRDefault="00F352C4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1E3D" w:rsidRPr="00F352C4" w:rsidRDefault="00E31E3D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10F9" w:rsidRDefault="00D410F9" w:rsidP="00F352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410F9" w:rsidRPr="0035144A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410F9" w:rsidRPr="0035144A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к постановлению адм</w:t>
      </w:r>
      <w:r w:rsidR="00E0316C" w:rsidRPr="0035144A">
        <w:rPr>
          <w:rFonts w:ascii="Arial" w:hAnsi="Arial" w:cs="Arial"/>
          <w:sz w:val="26"/>
          <w:szCs w:val="26"/>
        </w:rPr>
        <w:t xml:space="preserve">инистрации </w:t>
      </w:r>
    </w:p>
    <w:p w:rsidR="00E0316C" w:rsidRPr="0035144A" w:rsidRDefault="00E0316C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D410F9" w:rsidRPr="00091692" w:rsidRDefault="00D410F9" w:rsidP="0035144A">
      <w:pPr>
        <w:spacing w:after="0" w:line="240" w:lineRule="auto"/>
        <w:ind w:firstLine="4962"/>
        <w:rPr>
          <w:rFonts w:ascii="Arial" w:hAnsi="Arial" w:cs="Arial"/>
          <w:sz w:val="26"/>
          <w:szCs w:val="26"/>
          <w:u w:val="single"/>
        </w:rPr>
      </w:pPr>
      <w:r w:rsidRPr="0035144A">
        <w:rPr>
          <w:rFonts w:ascii="Arial" w:hAnsi="Arial" w:cs="Arial"/>
          <w:sz w:val="26"/>
          <w:szCs w:val="26"/>
        </w:rPr>
        <w:t>от</w:t>
      </w:r>
      <w:r w:rsidR="00091692">
        <w:rPr>
          <w:rFonts w:ascii="Arial" w:hAnsi="Arial" w:cs="Arial"/>
          <w:sz w:val="26"/>
          <w:szCs w:val="26"/>
        </w:rPr>
        <w:t xml:space="preserve">  </w:t>
      </w:r>
      <w:r w:rsidR="00091692">
        <w:rPr>
          <w:rFonts w:ascii="Arial" w:hAnsi="Arial" w:cs="Arial"/>
          <w:sz w:val="26"/>
          <w:szCs w:val="26"/>
          <w:u w:val="single"/>
        </w:rPr>
        <w:t>19.01.2017</w:t>
      </w:r>
      <w:r w:rsidR="00091692">
        <w:rPr>
          <w:rFonts w:ascii="Arial" w:hAnsi="Arial" w:cs="Arial"/>
          <w:sz w:val="26"/>
          <w:szCs w:val="26"/>
        </w:rPr>
        <w:t xml:space="preserve"> №   </w:t>
      </w:r>
      <w:r w:rsidR="001F579A">
        <w:rPr>
          <w:rFonts w:ascii="Arial" w:hAnsi="Arial" w:cs="Arial"/>
          <w:sz w:val="26"/>
          <w:szCs w:val="26"/>
          <w:u w:val="single"/>
        </w:rPr>
        <w:t>20</w:t>
      </w:r>
      <w:bookmarkStart w:id="0" w:name="_GoBack"/>
      <w:bookmarkEnd w:id="0"/>
      <w:r w:rsidR="00091692">
        <w:rPr>
          <w:rFonts w:ascii="Arial" w:hAnsi="Arial" w:cs="Arial"/>
          <w:sz w:val="26"/>
          <w:szCs w:val="26"/>
          <w:u w:val="single"/>
        </w:rPr>
        <w:t>-па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ПОРЯДОК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организации рассмотрения обращений российских и иностранных граждан,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 без гражданства, объединений граждан, том числе юридических лиц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F352C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F352C4" w:rsidRDefault="00DD7E8E" w:rsidP="00F35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E8E" w:rsidRPr="0035144A" w:rsidRDefault="00DD7E8E" w:rsidP="008A7CB0">
      <w:pPr>
        <w:numPr>
          <w:ilvl w:val="0"/>
          <w:numId w:val="2"/>
        </w:numPr>
        <w:tabs>
          <w:tab w:val="clear" w:pos="1488"/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Общие положения</w:t>
      </w:r>
    </w:p>
    <w:p w:rsidR="008A7CB0" w:rsidRPr="0035144A" w:rsidRDefault="008A7CB0" w:rsidP="008A7CB0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716B8F" w:rsidRPr="0035144A" w:rsidRDefault="00DD7E8E" w:rsidP="00F825C1">
      <w:pPr>
        <w:pStyle w:val="af0"/>
        <w:numPr>
          <w:ilvl w:val="1"/>
          <w:numId w:val="2"/>
        </w:numPr>
        <w:tabs>
          <w:tab w:val="clear" w:pos="1146"/>
          <w:tab w:val="left" w:pos="1276"/>
        </w:tabs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Настоящий Порядок разработан с целью обеспечения единого по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хода к совершенствованию работы с обращениями российских и иностранных граждан, лиц без гражданства, объединений граждан, в том числе юридич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ских лиц</w:t>
      </w:r>
      <w:r w:rsidR="00716B8F" w:rsidRPr="0035144A">
        <w:rPr>
          <w:rFonts w:ascii="Arial" w:hAnsi="Arial" w:cs="Arial"/>
          <w:sz w:val="26"/>
          <w:szCs w:val="26"/>
        </w:rPr>
        <w:t xml:space="preserve"> (далее</w:t>
      </w:r>
      <w:r w:rsidR="00F825C1" w:rsidRPr="0035144A">
        <w:rPr>
          <w:rFonts w:ascii="Arial" w:hAnsi="Arial" w:cs="Arial"/>
          <w:sz w:val="26"/>
          <w:szCs w:val="26"/>
        </w:rPr>
        <w:t xml:space="preserve"> – </w:t>
      </w:r>
      <w:r w:rsidR="00716B8F" w:rsidRPr="0035144A">
        <w:rPr>
          <w:rFonts w:ascii="Arial" w:hAnsi="Arial" w:cs="Arial"/>
          <w:sz w:val="26"/>
          <w:szCs w:val="26"/>
        </w:rPr>
        <w:t>обращения)</w:t>
      </w:r>
      <w:r w:rsidRPr="0035144A">
        <w:rPr>
          <w:rFonts w:ascii="Arial" w:hAnsi="Arial" w:cs="Arial"/>
          <w:sz w:val="26"/>
          <w:szCs w:val="26"/>
        </w:rPr>
        <w:t>, совершенствования деятельности по обесп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чению достижения целевых показателей социально-экономического развития</w:t>
      </w:r>
      <w:r w:rsidR="00716B8F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716B8F" w:rsidRPr="0035144A">
        <w:rPr>
          <w:rFonts w:ascii="Arial" w:eastAsia="Calibri" w:hAnsi="Arial" w:cs="Arial"/>
          <w:sz w:val="26"/>
          <w:szCs w:val="26"/>
          <w:lang w:eastAsia="en-US"/>
        </w:rPr>
        <w:t xml:space="preserve">Российской Федерации, определенных Президентом Российской Федерации </w:t>
      </w:r>
      <w:r w:rsidR="00E0316C" w:rsidRPr="0035144A">
        <w:rPr>
          <w:rFonts w:ascii="Arial" w:eastAsia="Calibri" w:hAnsi="Arial" w:cs="Arial"/>
          <w:sz w:val="26"/>
          <w:szCs w:val="26"/>
          <w:lang w:eastAsia="en-US"/>
        </w:rPr>
        <w:t>в муниципальном образовании сельское поселение Усть-Юган</w:t>
      </w:r>
      <w:r w:rsidRPr="0035144A">
        <w:rPr>
          <w:rFonts w:ascii="Arial" w:hAnsi="Arial" w:cs="Arial"/>
          <w:sz w:val="26"/>
          <w:szCs w:val="26"/>
        </w:rPr>
        <w:t xml:space="preserve"> и </w:t>
      </w:r>
      <w:r w:rsidRPr="0035144A">
        <w:rPr>
          <w:rFonts w:ascii="Arial" w:hAnsi="Arial" w:cs="Arial"/>
          <w:sz w:val="26"/>
          <w:szCs w:val="26"/>
          <w:lang w:val="ru"/>
        </w:rPr>
        <w:t>оценки эффективности деятельности, направленной на достижение целевых показателей социально-экономического</w:t>
      </w:r>
      <w:proofErr w:type="gramEnd"/>
      <w:r w:rsidRPr="0035144A">
        <w:rPr>
          <w:rFonts w:ascii="Arial" w:hAnsi="Arial" w:cs="Arial"/>
          <w:sz w:val="26"/>
          <w:szCs w:val="26"/>
          <w:lang w:val="ru"/>
        </w:rPr>
        <w:t xml:space="preserve"> развития</w:t>
      </w:r>
      <w:r w:rsidR="00716B8F" w:rsidRPr="0035144A">
        <w:rPr>
          <w:rFonts w:ascii="Arial" w:eastAsia="Calibri" w:hAnsi="Arial" w:cs="Arial"/>
          <w:sz w:val="26"/>
          <w:szCs w:val="26"/>
        </w:rPr>
        <w:t xml:space="preserve"> Российской Федерации, </w:t>
      </w:r>
      <w:proofErr w:type="gramStart"/>
      <w:r w:rsidR="00716B8F" w:rsidRPr="0035144A">
        <w:rPr>
          <w:rFonts w:ascii="Arial" w:eastAsia="Calibri" w:hAnsi="Arial" w:cs="Arial"/>
          <w:sz w:val="26"/>
          <w:szCs w:val="26"/>
        </w:rPr>
        <w:t>определенных</w:t>
      </w:r>
      <w:proofErr w:type="gramEnd"/>
      <w:r w:rsidR="00716B8F" w:rsidRPr="0035144A">
        <w:rPr>
          <w:rFonts w:ascii="Arial" w:eastAsia="Calibri" w:hAnsi="Arial" w:cs="Arial"/>
          <w:sz w:val="26"/>
          <w:szCs w:val="26"/>
        </w:rPr>
        <w:t xml:space="preserve"> Президентом Российской Федерации </w:t>
      </w:r>
      <w:r w:rsidR="002D79C0" w:rsidRPr="0035144A">
        <w:rPr>
          <w:rFonts w:ascii="Arial" w:eastAsia="Calibri" w:hAnsi="Arial" w:cs="Arial"/>
          <w:sz w:val="26"/>
          <w:szCs w:val="26"/>
        </w:rPr>
        <w:t>адм</w:t>
      </w:r>
      <w:r w:rsidR="00E0316C" w:rsidRPr="0035144A">
        <w:rPr>
          <w:rFonts w:ascii="Arial" w:eastAsia="Calibri" w:hAnsi="Arial" w:cs="Arial"/>
          <w:sz w:val="26"/>
          <w:szCs w:val="26"/>
        </w:rPr>
        <w:t>инистрации сельского поселения Усть-Юган</w:t>
      </w:r>
      <w:r w:rsidR="002D79C0" w:rsidRPr="0035144A">
        <w:rPr>
          <w:rFonts w:ascii="Arial" w:eastAsia="Calibri" w:hAnsi="Arial" w:cs="Arial"/>
          <w:sz w:val="26"/>
          <w:szCs w:val="26"/>
        </w:rPr>
        <w:t>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07161A" w:rsidRPr="0035144A" w:rsidRDefault="00DD7E8E" w:rsidP="00F825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Цел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ями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утверждения данного Порядка явля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ю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тся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ED752B" w:rsidRPr="0035144A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совершенствование работы с обращениями</w:t>
      </w:r>
      <w:r w:rsidR="00ED752B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повышение уровня удовлетворенности авторов обращений резул</w:t>
      </w:r>
      <w:r w:rsidRPr="0035144A">
        <w:rPr>
          <w:rFonts w:ascii="Arial" w:hAnsi="Arial" w:cs="Arial"/>
          <w:sz w:val="26"/>
          <w:szCs w:val="26"/>
        </w:rPr>
        <w:t>ь</w:t>
      </w:r>
      <w:r w:rsidRPr="0035144A">
        <w:rPr>
          <w:rFonts w:ascii="Arial" w:hAnsi="Arial" w:cs="Arial"/>
          <w:sz w:val="26"/>
          <w:szCs w:val="26"/>
        </w:rPr>
        <w:t>татами рассмотрения их обр</w:t>
      </w:r>
      <w:r w:rsidR="00ED752B" w:rsidRPr="0035144A">
        <w:rPr>
          <w:rFonts w:ascii="Arial" w:hAnsi="Arial" w:cs="Arial"/>
          <w:sz w:val="26"/>
          <w:szCs w:val="26"/>
        </w:rPr>
        <w:t>ащений, и принятым по ним мерам;</w:t>
      </w:r>
    </w:p>
    <w:p w:rsidR="00C32243" w:rsidRPr="0035144A" w:rsidRDefault="002D79C0" w:rsidP="001A44F7">
      <w:pPr>
        <w:pStyle w:val="af0"/>
        <w:numPr>
          <w:ilvl w:val="0"/>
          <w:numId w:val="1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 xml:space="preserve">снижение активности населения через </w:t>
      </w:r>
      <w:r w:rsidR="00ED752B" w:rsidRPr="0035144A">
        <w:rPr>
          <w:rFonts w:ascii="Arial" w:hAnsi="Arial" w:cs="Arial"/>
          <w:sz w:val="26"/>
          <w:szCs w:val="26"/>
        </w:rPr>
        <w:t xml:space="preserve">определение необходимости </w:t>
      </w:r>
      <w:r w:rsidR="00F825C1" w:rsidRPr="0035144A">
        <w:rPr>
          <w:rFonts w:ascii="Arial" w:hAnsi="Arial" w:cs="Arial"/>
          <w:sz w:val="26"/>
          <w:szCs w:val="26"/>
        </w:rPr>
        <w:br/>
      </w:r>
      <w:r w:rsidR="00ED752B" w:rsidRPr="0035144A">
        <w:rPr>
          <w:rFonts w:ascii="Arial" w:hAnsi="Arial" w:cs="Arial"/>
          <w:sz w:val="26"/>
          <w:szCs w:val="26"/>
        </w:rPr>
        <w:t xml:space="preserve">разработки управляющих воздействий или корректирующих управляющих </w:t>
      </w:r>
      <w:r w:rsidR="00F825C1" w:rsidRPr="0035144A">
        <w:rPr>
          <w:rFonts w:ascii="Arial" w:hAnsi="Arial" w:cs="Arial"/>
          <w:sz w:val="26"/>
          <w:szCs w:val="26"/>
        </w:rPr>
        <w:br/>
      </w:r>
      <w:r w:rsidR="00ED752B" w:rsidRPr="0035144A">
        <w:rPr>
          <w:rFonts w:ascii="Arial" w:hAnsi="Arial" w:cs="Arial"/>
          <w:sz w:val="26"/>
          <w:szCs w:val="26"/>
        </w:rPr>
        <w:t xml:space="preserve">воздействий на выявленные, </w:t>
      </w:r>
      <w:r w:rsidR="00D82B4F" w:rsidRPr="0035144A">
        <w:rPr>
          <w:rFonts w:ascii="Arial" w:hAnsi="Arial" w:cs="Arial"/>
          <w:sz w:val="26"/>
          <w:szCs w:val="26"/>
        </w:rPr>
        <w:t>требующие</w:t>
      </w:r>
      <w:r w:rsidR="00ED752B" w:rsidRPr="0035144A">
        <w:rPr>
          <w:rFonts w:ascii="Arial" w:hAnsi="Arial" w:cs="Arial"/>
          <w:sz w:val="26"/>
          <w:szCs w:val="26"/>
        </w:rPr>
        <w:t xml:space="preserve"> повышенного внимания вопросы на основе анализа количества и </w:t>
      </w:r>
      <w:r w:rsidR="00D82B4F" w:rsidRPr="0035144A">
        <w:rPr>
          <w:rFonts w:ascii="Arial" w:hAnsi="Arial" w:cs="Arial"/>
          <w:sz w:val="26"/>
          <w:szCs w:val="26"/>
        </w:rPr>
        <w:t>характера</w:t>
      </w:r>
      <w:r w:rsidRPr="0035144A">
        <w:rPr>
          <w:rFonts w:ascii="Arial" w:hAnsi="Arial" w:cs="Arial"/>
          <w:sz w:val="26"/>
          <w:szCs w:val="26"/>
        </w:rPr>
        <w:t xml:space="preserve"> вопросов, а также </w:t>
      </w:r>
      <w:r w:rsidR="00ED752B" w:rsidRPr="0035144A">
        <w:rPr>
          <w:rFonts w:ascii="Arial" w:hAnsi="Arial" w:cs="Arial"/>
          <w:sz w:val="26"/>
          <w:szCs w:val="26"/>
        </w:rPr>
        <w:t>установление пр</w:t>
      </w:r>
      <w:r w:rsidR="00ED752B" w:rsidRPr="0035144A">
        <w:rPr>
          <w:rFonts w:ascii="Arial" w:hAnsi="Arial" w:cs="Arial"/>
          <w:sz w:val="26"/>
          <w:szCs w:val="26"/>
        </w:rPr>
        <w:t>и</w:t>
      </w:r>
      <w:r w:rsidR="00ED752B" w:rsidRPr="0035144A">
        <w:rPr>
          <w:rFonts w:ascii="Arial" w:hAnsi="Arial" w:cs="Arial"/>
          <w:sz w:val="26"/>
          <w:szCs w:val="26"/>
        </w:rPr>
        <w:t xml:space="preserve">чинно-следственных взаимосвязей количества и </w:t>
      </w:r>
      <w:r w:rsidR="00D82B4F" w:rsidRPr="0035144A">
        <w:rPr>
          <w:rFonts w:ascii="Arial" w:hAnsi="Arial" w:cs="Arial"/>
          <w:sz w:val="26"/>
          <w:szCs w:val="26"/>
        </w:rPr>
        <w:t>характера</w:t>
      </w:r>
      <w:r w:rsidR="00ED752B" w:rsidRPr="0035144A">
        <w:rPr>
          <w:rFonts w:ascii="Arial" w:hAnsi="Arial" w:cs="Arial"/>
          <w:sz w:val="26"/>
          <w:szCs w:val="26"/>
        </w:rPr>
        <w:t xml:space="preserve"> вопросов,</w:t>
      </w:r>
      <w:r w:rsidR="00D82B4F" w:rsidRPr="0035144A">
        <w:rPr>
          <w:rFonts w:ascii="Arial" w:hAnsi="Arial" w:cs="Arial"/>
          <w:sz w:val="26"/>
          <w:szCs w:val="26"/>
        </w:rPr>
        <w:t xml:space="preserve"> реш</w:t>
      </w:r>
      <w:r w:rsidR="00D82B4F" w:rsidRPr="0035144A">
        <w:rPr>
          <w:rFonts w:ascii="Arial" w:hAnsi="Arial" w:cs="Arial"/>
          <w:sz w:val="26"/>
          <w:szCs w:val="26"/>
        </w:rPr>
        <w:t>е</w:t>
      </w:r>
      <w:r w:rsidR="00D82B4F" w:rsidRPr="0035144A">
        <w:rPr>
          <w:rFonts w:ascii="Arial" w:hAnsi="Arial" w:cs="Arial"/>
          <w:sz w:val="26"/>
          <w:szCs w:val="26"/>
        </w:rPr>
        <w:t>ние которых входит в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="00D82B4F" w:rsidRPr="0035144A">
        <w:rPr>
          <w:rFonts w:ascii="Arial" w:hAnsi="Arial" w:cs="Arial"/>
          <w:sz w:val="26"/>
          <w:szCs w:val="26"/>
        </w:rPr>
        <w:t xml:space="preserve">компетенцию </w:t>
      </w:r>
      <w:r w:rsidR="00E0316C" w:rsidRPr="0035144A"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 w:rsidR="00D82B4F" w:rsidRPr="0035144A">
        <w:rPr>
          <w:rFonts w:ascii="Arial" w:hAnsi="Arial" w:cs="Arial"/>
          <w:sz w:val="26"/>
          <w:szCs w:val="26"/>
        </w:rPr>
        <w:t xml:space="preserve"> </w:t>
      </w:r>
      <w:r w:rsidR="00ED752B" w:rsidRPr="0035144A">
        <w:rPr>
          <w:rFonts w:ascii="Arial" w:hAnsi="Arial" w:cs="Arial"/>
          <w:sz w:val="26"/>
          <w:szCs w:val="26"/>
        </w:rPr>
        <w:t>и необходимого содержания управляющего воздействия</w:t>
      </w:r>
      <w:r w:rsidR="00C32243" w:rsidRPr="0035144A">
        <w:rPr>
          <w:rFonts w:ascii="Arial" w:hAnsi="Arial" w:cs="Arial"/>
          <w:sz w:val="26"/>
          <w:szCs w:val="26"/>
        </w:rPr>
        <w:t>.</w:t>
      </w:r>
      <w:r w:rsidR="00ED752B" w:rsidRPr="0035144A">
        <w:rPr>
          <w:rFonts w:ascii="Arial" w:hAnsi="Arial" w:cs="Arial"/>
          <w:sz w:val="26"/>
          <w:szCs w:val="26"/>
        </w:rPr>
        <w:t xml:space="preserve"> </w:t>
      </w:r>
      <w:proofErr w:type="gramEnd"/>
    </w:p>
    <w:p w:rsidR="00DD7E8E" w:rsidRPr="0035144A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Настоящий Порядок определяет процедуру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централизованному учету, организации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рассмотрения,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осуществления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контроля рассмотрения 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716B8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ращений, 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>анализа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обобщения содержащ</w:t>
      </w:r>
      <w:r w:rsidR="00C32243" w:rsidRPr="0035144A">
        <w:rPr>
          <w:rFonts w:ascii="Arial" w:eastAsia="Times New Roman" w:hAnsi="Arial" w:cs="Arial"/>
          <w:sz w:val="26"/>
          <w:szCs w:val="26"/>
          <w:lang w:eastAsia="ru-RU"/>
        </w:rPr>
        <w:t>ейся</w:t>
      </w:r>
      <w:r w:rsidR="0072224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них информации, а также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новные направления по повышению у авторов уровня удовлетворенности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боты с обращениями, поступающих в адрес Главы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</w:t>
      </w:r>
      <w:r w:rsidR="00E0316C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специалистов  а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министрации сельского поселения Усть-Юган.</w:t>
      </w:r>
    </w:p>
    <w:p w:rsidR="00DD7E8E" w:rsidRPr="0035144A" w:rsidRDefault="00DD7E8E" w:rsidP="007C01C1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Рассмотрение обращений граждан в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осуществляется в соответствии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Конституцией Российской Федерации;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Федеральным законом от 06.10.2003 № 131-ФЗ «Об общих принц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пах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организации местного самоуправления в Российской Федерации»;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Федеральным законом от 02.05.2006 № 59-ФЗ «О порядке рассмо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рения обращений граждан Российской Федерации»;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Законом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Ханты-Мансийского авто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номного округа </w:t>
      </w:r>
      <w:r w:rsidR="007C01C1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Югры от 18.04.2007 № 36-оз «О рассмотрении обращений граждан в органах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>ной власти Ханты-Мансийского авто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softHyphen/>
        <w:t xml:space="preserve">номного округа </w:t>
      </w:r>
      <w:r w:rsidR="007C01C1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Югры»;</w:t>
      </w:r>
    </w:p>
    <w:p w:rsidR="00DD7E8E" w:rsidRPr="0035144A" w:rsidRDefault="000E56B5" w:rsidP="00F825C1">
      <w:pPr>
        <w:numPr>
          <w:ilvl w:val="0"/>
          <w:numId w:val="3"/>
        </w:numPr>
        <w:tabs>
          <w:tab w:val="clear" w:pos="1637"/>
          <w:tab w:val="num" w:pos="0"/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Методическими рекомендациями по работе с обращениями и 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просами российских и иностранных граждан, лиц без гражданства и объед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нений граждан, в том числе юридических лиц в 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риемных Президента Росси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ский Федерации, в государственных органах и органах местного самоупра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ления, утвержденными подпунктом 2.1 пункта 2 решения рабочей группы при Администрации Президента Российской Федерации по координации и оценке работы с обращениями граждан и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организаций (протокол заседания</w:t>
      </w:r>
      <w:proofErr w:type="gramEnd"/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от 30.07.2015 №</w:t>
      </w:r>
      <w:r w:rsidR="005157F6"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10) с изменениями,</w:t>
      </w:r>
      <w:r w:rsidR="00F352C4"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pacing w:val="-2"/>
          <w:sz w:val="26"/>
          <w:szCs w:val="26"/>
          <w:lang w:eastAsia="ru-RU"/>
        </w:rPr>
        <w:t>утверждёнными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подпунктом 4.3 пункта 4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шения рабочей группы при Администрации Президента Российской Федер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ции по координации и оценке работы с обращениями граждан 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 организаций (протокол заседания от 25.02.2016 №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11) 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(далее</w:t>
      </w:r>
      <w:r w:rsidR="005157F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Методич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F19E9" w:rsidRPr="0035144A">
        <w:rPr>
          <w:rFonts w:ascii="Arial" w:eastAsia="Times New Roman" w:hAnsi="Arial" w:cs="Arial"/>
          <w:sz w:val="26"/>
          <w:szCs w:val="26"/>
          <w:lang w:eastAsia="ru-RU"/>
        </w:rPr>
        <w:t>ские рекомендации)</w:t>
      </w:r>
      <w:r w:rsidR="0064485B"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64485B" w:rsidRPr="0035144A" w:rsidRDefault="0064485B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Уставом </w:t>
      </w:r>
      <w:r w:rsidRPr="0035144A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муниципального образования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 поселение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7161A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Предметом рассмо</w:t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трения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являются вопросы, содержащиеся в о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ращениях, отражающие складывающиеся в сферах общественных отношений фактические и общественные практики, требующие эффективного разреш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ния,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включая надлежащее обеспечение</w:t>
      </w:r>
      <w:r w:rsidR="00C3224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защиту прав и свобод автора обр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07161A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щения 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2D79C0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не распространяется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отношения, регулируемые муниципальными правовыми актами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предоставлению муниципальных услуг;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поступившие документы и материалы граждан</w:t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направленные ими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532D82"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 судопроизводства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532D82" w:rsidRPr="0035144A" w:rsidRDefault="00532D82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депутатские запросы по вопросам, связанным с их депутатской </w:t>
      </w:r>
      <w:r w:rsidR="0032702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деятельностью;</w:t>
      </w:r>
    </w:p>
    <w:p w:rsidR="00DD7E8E" w:rsidRPr="0035144A" w:rsidRDefault="00DD7E8E" w:rsidP="00F825C1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служебные документы.</w:t>
      </w:r>
    </w:p>
    <w:p w:rsidR="00532D82" w:rsidRPr="0035144A" w:rsidRDefault="00532D82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 используются основные термины, предусмотренные 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тьей 4 Федерального закона от 02.05.2006 № 59-ФЗ «О порядке рассмотрения обращений граждан Российской Федерации».</w:t>
      </w:r>
    </w:p>
    <w:p w:rsidR="00DD7E8E" w:rsidRPr="0035144A" w:rsidRDefault="00DD7E8E" w:rsidP="00327020">
      <w:pPr>
        <w:numPr>
          <w:ilvl w:val="1"/>
          <w:numId w:val="2"/>
        </w:numPr>
        <w:tabs>
          <w:tab w:val="clear" w:pos="1146"/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Также для целей настоящего Порядка используются следующие понятия: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 –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лава сельского поселения Усть-Юган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ститель гла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лицо, ответственное за рассмотрение обращения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лава</w:t>
      </w:r>
      <w:r w:rsidRPr="0035144A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тель главы сельского посел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84E3F" w:rsidRPr="0035144A">
        <w:rPr>
          <w:rFonts w:ascii="Arial" w:eastAsia="Times New Roman" w:hAnsi="Arial" w:cs="Arial"/>
          <w:sz w:val="26"/>
          <w:szCs w:val="26"/>
          <w:lang w:eastAsia="ru-RU"/>
        </w:rPr>
        <w:t>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 на чье имя пришло обращение и за подписью которого будет дан ответ на обращение.</w:t>
      </w:r>
    </w:p>
    <w:p w:rsidR="00DD7E8E" w:rsidRPr="0035144A" w:rsidRDefault="00584E3F" w:rsidP="001A44F7">
      <w:pPr>
        <w:numPr>
          <w:ilvl w:val="0"/>
          <w:numId w:val="5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Лицо, ответственное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 обращение </w:t>
      </w:r>
      <w:r w:rsidR="006C7AE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заместитель гл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авы сельского поселения Усть-Юган, начал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ники отде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лов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специалисты администрации сельского поселения Усть-Юган,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котор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ому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лицо, ответственн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обращения, п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руч</w:t>
      </w:r>
      <w:r w:rsidR="0065062F" w:rsidRPr="0035144A">
        <w:rPr>
          <w:rFonts w:ascii="Arial" w:eastAsia="Times New Roman" w:hAnsi="Arial" w:cs="Arial"/>
          <w:sz w:val="26"/>
          <w:szCs w:val="26"/>
          <w:lang w:eastAsia="ru-RU"/>
        </w:rPr>
        <w:t>ило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подготовить проект ответа на обращение.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Автор обращения</w:t>
      </w:r>
      <w:r w:rsidR="0065062F"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(заявитель)</w:t>
      </w: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гражданин Российской Федерации,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иностранный гражданин, лицо без гражданства, объединение граждан, в том числ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>е юридических лиц, обративши</w:t>
      </w:r>
      <w:proofErr w:type="gramStart"/>
      <w:r w:rsidR="0035144A">
        <w:rPr>
          <w:rFonts w:ascii="Arial" w:eastAsia="Times New Roman" w:hAnsi="Arial" w:cs="Arial"/>
          <w:sz w:val="26"/>
          <w:szCs w:val="26"/>
          <w:lang w:eastAsia="ru-RU"/>
        </w:rPr>
        <w:t>й(</w:t>
      </w:r>
      <w:proofErr w:type="gramEnd"/>
      <w:r w:rsid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ся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письменной форме, в форме электронного документа или устной форме в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администрацию сельского пос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либо к должностному или уполномоченному лицу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Коллективное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совместное обращение двух и более авторов по общему для них вопросу, а также обращение от имени трудовых коллективов, членов одной семьи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F352C4" w:rsidP="001A44F7">
      <w:pPr>
        <w:numPr>
          <w:ilvl w:val="0"/>
          <w:numId w:val="5"/>
        </w:numPr>
        <w:tabs>
          <w:tab w:val="left" w:pos="0"/>
          <w:tab w:val="left" w:pos="120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Первичное обращение – обращение по вопросу, ранее не </w:t>
      </w:r>
      <w:proofErr w:type="spellStart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рассма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ривавше</w:t>
      </w:r>
      <w:r w:rsidR="008979BB" w:rsidRPr="0035144A">
        <w:rPr>
          <w:rFonts w:ascii="Arial" w:eastAsia="Times New Roman" w:hAnsi="Arial" w:cs="Arial"/>
          <w:sz w:val="26"/>
          <w:szCs w:val="26"/>
          <w:lang w:eastAsia="ru-RU"/>
        </w:rPr>
        <w:t>муся</w:t>
      </w:r>
      <w:proofErr w:type="spellEnd"/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сельского поселения Усть-Юган 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ным либо уполномоченным лицом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A73A3A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Неоднократное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(аналогичное обращение)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второе и более обращение одного и того же автора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 одному и тому же должностному или уполномоченному лицу по одному и тому же вопросу 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подвопросу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979BB" w:rsidRPr="0035144A" w:rsidRDefault="008979BB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Повторное обращение</w:t>
      </w:r>
      <w:r w:rsidRPr="0035144A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второе (и последующее) обращение одн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го и того же автора, к одному и тому же должностному или уполномоченному лицу по одному и тому же вопросу, в котором обжалуется решение, принятое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 предыдущему обращению, ранее рассмотренному или указываются нед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статки, допущенные при рассмотрении предыдущего обращения, либо соо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щается о несвоевременном рассмотрении предыдущего обращения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Вторичное обращение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D69BB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обращение, содержащее вопрос, решение которого не входит в компетенцию,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должностного или уполномоченного лица, в адрес или на имя которого данное обращение поступило, но содержащее информацию автора о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смотрении данного вопроса ранее иным государственным органом, органом местного самоуправления, государственным или муниципальным учрежден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ем или иной организацией, осуществляющи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м(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ей) публично значимые фун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ции, или должностным лицом, в компетенцию которог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ой) входит решение содержащегося в обращении вопроса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="00DD7E8E"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Контрольное обращение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8364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 автора, направленное должностным лицом либо уполномоченным лицом с сопроводительным док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ментом для рассмотрения в иной государственный орган, орган местного 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моуправления и (или) иному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должностному лицу, в государственное или 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ниципальное учреждение, иную организацию и их должностному лицу, в ко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петенцию которого входит решение поставленного в обращении вопроса, с запросом документов и материалов о результатах рассмотрения данного 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ращения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  <w:lang w:eastAsia="ru-RU"/>
        </w:rPr>
        <w:t>Анонимное обращение:</w:t>
      </w:r>
      <w:r w:rsidR="00DD7E8E" w:rsidRPr="0035144A">
        <w:rPr>
          <w:rFonts w:ascii="Arial" w:eastAsia="Calibri" w:hAnsi="Arial" w:cs="Arial"/>
          <w:bCs/>
          <w:sz w:val="26"/>
          <w:szCs w:val="26"/>
          <w:lang w:eastAsia="ru-RU"/>
        </w:rPr>
        <w:t xml:space="preserve"> 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письменной форме, в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котором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указана фамилия направившего </w:t>
      </w:r>
      <w:r w:rsidR="008538E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 или почтовый адрес, по которому должен быть направлен ответ;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документа, в котором не указана фамилия </w:t>
      </w:r>
      <w:r w:rsidR="008538E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направившего обращение или адрес электронной почты;</w:t>
      </w:r>
    </w:p>
    <w:p w:rsidR="00DD7E8E" w:rsidRPr="0035144A" w:rsidRDefault="00DD7E8E" w:rsidP="008538EB">
      <w:pPr>
        <w:numPr>
          <w:ilvl w:val="0"/>
          <w:numId w:val="3"/>
        </w:numPr>
        <w:tabs>
          <w:tab w:val="clear" w:pos="163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устной форме без предъявления документа, удостоверяющего личность заявителя (паспорта или иного документа, установленного Прав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тельством Российской Федерации); 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Некорректное по содержанию обращение – обращение, в котором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A73A3A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Некорректное по изложению обращение – обращение,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письме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 форме с неразличимым либо трудночитаемым текстом, либо в электро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ной форме в форматах, не подлежащих обработке в информационных сист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мах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обращение с пропусками текста, не позволяющими определить вопрос, </w:t>
      </w:r>
      <w:r w:rsidR="007079BA" w:rsidRPr="0035144A">
        <w:rPr>
          <w:rFonts w:ascii="Arial" w:eastAsia="Times New Roman" w:hAnsi="Arial" w:cs="Arial"/>
          <w:sz w:val="26"/>
          <w:szCs w:val="26"/>
          <w:lang w:eastAsia="ru-RU"/>
        </w:rPr>
        <w:t>содержащийся в обращении.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bCs/>
          <w:sz w:val="26"/>
          <w:szCs w:val="26"/>
          <w:shd w:val="clear" w:color="auto" w:fill="FFFFFF"/>
          <w:lang w:eastAsia="ru-RU"/>
        </w:rPr>
        <w:t xml:space="preserve"> «</w:t>
      </w: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Много пишущий автор»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E0B99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автор обращения, направивший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одн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му и тому же должностному или уполномоченному лицу три и более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по разным вопросам 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подвопросам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Не обращение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текст, не соответствующий требованиям, пред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являемым Федеральным законом от 02.05.2006 № 59-ФЗ «О порядке ра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 обращений граждан Российской Федерации» к обращениям,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не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имеющий смысла, либо направляемый для ознакомления, либо содержащий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приглашение,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поздравление, соболезнование, поло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жительную оценку де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тельности,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просьбу, </w:t>
      </w:r>
      <w:r w:rsidR="007A6012" w:rsidRPr="0035144A">
        <w:rPr>
          <w:rFonts w:ascii="Arial" w:eastAsia="Times New Roman" w:hAnsi="Arial" w:cs="Arial"/>
          <w:sz w:val="26"/>
          <w:szCs w:val="26"/>
          <w:lang w:eastAsia="ru-RU"/>
        </w:rPr>
        <w:t>состо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ящий из ссылок на содержание страниц в сети И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>тернет без изложения вопроса по существу, а также направленные журналы, газеты, книги, буклеты, листовки</w:t>
      </w:r>
      <w:proofErr w:type="gramEnd"/>
      <w:r w:rsidR="009D3B7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рукописи, аудио- и видеоматериалы или иная продукция. 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Открытое письмо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адресованная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 сельского пос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информация, опубликованная в средствах массовой информации или размещенная в сети «Интернет»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Электронный документ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документированная информация, пре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телекоммуникационным сетям и обработки в информационных системах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Электронное сообщение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адресованная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информация, переданная в форме аудио-сообщения либо смс-сообщения по информационно-телекоммуникационной сети на телефон справочной службы, а также 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мация, размещенная на адресованных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страницах сайтов в сети «Интернет»</w:t>
      </w:r>
      <w:r w:rsidR="000E56B5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DD7E8E" w:rsidRPr="0035144A" w:rsidRDefault="00DD7E8E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Служебный документ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официальный документ, используемый в текущей деятельности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>адм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инистрации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23ED3" w:rsidRPr="0035144A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Объективность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достоверность информации, полученной офиц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альным, открытым способом в результате непосредственного ознакомления с фактами, документами, с оценкой фактов, документов на их подлинность и соответствие установленным требованиям при одинаковом подходе, незав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симо от пола, расы, возраста, национальности, состояния психического зд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ровья, социального и имущественного положения, вероисповедания и других различий автор</w:t>
      </w:r>
      <w:proofErr w:type="gramStart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а(</w:t>
      </w:r>
      <w:proofErr w:type="spellStart"/>
      <w:proofErr w:type="gramEnd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)/заявителя обращения. Объективность означает также отсутствие у подписавших ответ на обращение должностных лиц экономич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ских и иных стимулов в искажении предоставленной информации. </w:t>
      </w:r>
    </w:p>
    <w:p w:rsidR="009D3B74" w:rsidRPr="0035144A" w:rsidRDefault="00F352C4" w:rsidP="001A44F7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Всесторонность </w:t>
      </w:r>
      <w:r w:rsidR="008A7CB0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разрешение по существу всех вопросов, поста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ленных в обращении, с учетом всех доводов всех участников и оценкой на д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статочность и достоверность информации, необходимой для принятия реш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3ED3" w:rsidRPr="0035144A">
        <w:rPr>
          <w:rFonts w:ascii="Arial" w:eastAsia="Times New Roman" w:hAnsi="Arial" w:cs="Arial"/>
          <w:sz w:val="26"/>
          <w:szCs w:val="26"/>
          <w:lang w:eastAsia="ru-RU"/>
        </w:rPr>
        <w:t>ния по поставленным в обращении вопросам.</w:t>
      </w:r>
    </w:p>
    <w:p w:rsidR="00DD7E8E" w:rsidRPr="0035144A" w:rsidRDefault="00023ED3" w:rsidP="001A44F7">
      <w:pPr>
        <w:pStyle w:val="af0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Правовая обоснованность </w:t>
      </w:r>
      <w:r w:rsidR="008A7CB0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обоснованность принятого решения по результатам рассмотрения вопроса, содержащегося в обращении, действу</w:t>
      </w:r>
      <w:r w:rsidRPr="0035144A">
        <w:rPr>
          <w:rFonts w:ascii="Arial" w:hAnsi="Arial" w:cs="Arial"/>
          <w:sz w:val="26"/>
          <w:szCs w:val="26"/>
        </w:rPr>
        <w:t>ю</w:t>
      </w:r>
      <w:r w:rsidRPr="0035144A">
        <w:rPr>
          <w:rFonts w:ascii="Arial" w:hAnsi="Arial" w:cs="Arial"/>
          <w:sz w:val="26"/>
          <w:szCs w:val="26"/>
        </w:rPr>
        <w:t>щим законодательством со ссылками на конкретные нормы права с учетом правомерности применения тех или иных правовых актов к конкретной ситу</w:t>
      </w:r>
      <w:r w:rsidRPr="0035144A">
        <w:rPr>
          <w:rFonts w:ascii="Arial" w:hAnsi="Arial" w:cs="Arial"/>
          <w:sz w:val="26"/>
          <w:szCs w:val="26"/>
        </w:rPr>
        <w:t>а</w:t>
      </w:r>
      <w:r w:rsidRPr="0035144A">
        <w:rPr>
          <w:rFonts w:ascii="Arial" w:hAnsi="Arial" w:cs="Arial"/>
          <w:sz w:val="26"/>
          <w:szCs w:val="26"/>
        </w:rPr>
        <w:t>ции автор</w:t>
      </w:r>
      <w:proofErr w:type="gramStart"/>
      <w:r w:rsidRPr="0035144A">
        <w:rPr>
          <w:rFonts w:ascii="Arial" w:hAnsi="Arial" w:cs="Arial"/>
          <w:sz w:val="26"/>
          <w:szCs w:val="26"/>
        </w:rPr>
        <w:t>а(</w:t>
      </w:r>
      <w:proofErr w:type="spellStart"/>
      <w:proofErr w:type="gramEnd"/>
      <w:r w:rsidRPr="0035144A">
        <w:rPr>
          <w:rFonts w:ascii="Arial" w:hAnsi="Arial" w:cs="Arial"/>
          <w:sz w:val="26"/>
          <w:szCs w:val="26"/>
        </w:rPr>
        <w:t>ов</w:t>
      </w:r>
      <w:proofErr w:type="spellEnd"/>
      <w:r w:rsidRPr="0035144A">
        <w:rPr>
          <w:rFonts w:ascii="Arial" w:hAnsi="Arial" w:cs="Arial"/>
          <w:sz w:val="26"/>
          <w:szCs w:val="26"/>
        </w:rPr>
        <w:t>)/заявителя.</w:t>
      </w:r>
    </w:p>
    <w:p w:rsidR="000E56B5" w:rsidRPr="0035144A" w:rsidRDefault="000E56B5" w:rsidP="00F352C4">
      <w:pPr>
        <w:pStyle w:val="af0"/>
        <w:ind w:left="993"/>
        <w:jc w:val="both"/>
        <w:rPr>
          <w:rFonts w:ascii="Arial" w:hAnsi="Arial" w:cs="Arial"/>
          <w:sz w:val="26"/>
          <w:szCs w:val="26"/>
        </w:rPr>
      </w:pPr>
    </w:p>
    <w:p w:rsidR="00DD7E8E" w:rsidRPr="0035144A" w:rsidRDefault="00DD7E8E" w:rsidP="008A7CB0">
      <w:pPr>
        <w:numPr>
          <w:ilvl w:val="0"/>
          <w:numId w:val="2"/>
        </w:numPr>
        <w:tabs>
          <w:tab w:val="clear" w:pos="1488"/>
          <w:tab w:val="left" w:pos="0"/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Порядок информирования населения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об организации рассмотрения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рассматриваю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ся обращения по вопросам, находящимся в ведении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вания сельское поселение Усть-Юган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соответствии с Конституцией Росси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ской Федерации, федеральными законами, законами Ханты-Мансийского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тономного округа - Югры, Уставом муниципального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образования сельское п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A31710" w:rsidRPr="0035144A">
        <w:rPr>
          <w:rFonts w:ascii="Arial" w:eastAsia="Times New Roman" w:hAnsi="Arial" w:cs="Arial"/>
          <w:sz w:val="26"/>
          <w:szCs w:val="26"/>
          <w:lang w:eastAsia="ru-RU"/>
        </w:rPr>
        <w:t>селение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B565B3" w:rsidRPr="0035144A" w:rsidRDefault="00B565B3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Граждане и иностранные граждане, лица без гражданства, объед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нения граждан, в том числе юридические лица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информируются о местонахо</w:t>
      </w:r>
      <w:r w:rsidRPr="0035144A">
        <w:rPr>
          <w:rFonts w:ascii="Arial" w:hAnsi="Arial" w:cs="Arial"/>
          <w:sz w:val="26"/>
          <w:szCs w:val="26"/>
        </w:rPr>
        <w:t>ж</w:t>
      </w:r>
      <w:r w:rsidRPr="0035144A">
        <w:rPr>
          <w:rFonts w:ascii="Arial" w:hAnsi="Arial" w:cs="Arial"/>
          <w:sz w:val="26"/>
          <w:szCs w:val="26"/>
        </w:rPr>
        <w:t xml:space="preserve">дении </w:t>
      </w:r>
      <w:r w:rsidRPr="0035144A">
        <w:rPr>
          <w:rFonts w:ascii="Arial" w:hAnsi="Arial" w:cs="Arial"/>
          <w:spacing w:val="-2"/>
          <w:sz w:val="26"/>
          <w:szCs w:val="26"/>
        </w:rPr>
        <w:t>прие</w:t>
      </w:r>
      <w:r w:rsidR="00A31710" w:rsidRPr="0035144A">
        <w:rPr>
          <w:rFonts w:ascii="Arial" w:hAnsi="Arial" w:cs="Arial"/>
          <w:spacing w:val="-2"/>
          <w:sz w:val="26"/>
          <w:szCs w:val="26"/>
        </w:rPr>
        <w:t>мной Главы сельского поселения Усть-Юган,  заместителя главы сельского поселения Усть-Юган</w:t>
      </w:r>
      <w:r w:rsidRPr="0035144A">
        <w:rPr>
          <w:rFonts w:ascii="Arial" w:hAnsi="Arial" w:cs="Arial"/>
          <w:sz w:val="26"/>
          <w:szCs w:val="26"/>
        </w:rPr>
        <w:t>, об установленных для личного приема гра</w:t>
      </w:r>
      <w:r w:rsidRPr="0035144A">
        <w:rPr>
          <w:rFonts w:ascii="Arial" w:hAnsi="Arial" w:cs="Arial"/>
          <w:sz w:val="26"/>
          <w:szCs w:val="26"/>
        </w:rPr>
        <w:t>ж</w:t>
      </w:r>
      <w:r w:rsidRPr="0035144A">
        <w:rPr>
          <w:rFonts w:ascii="Arial" w:hAnsi="Arial" w:cs="Arial"/>
          <w:sz w:val="26"/>
          <w:szCs w:val="26"/>
        </w:rPr>
        <w:t xml:space="preserve">дан днях и часах, с указанием актов, регулирующих эту деятельность, </w:t>
      </w:r>
      <w:r w:rsidR="00A31710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отве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ственных за обеспечение личного приема, с указанием номера телефона, и</w:t>
      </w:r>
      <w:r w:rsidRPr="0035144A">
        <w:rPr>
          <w:rFonts w:ascii="Arial" w:hAnsi="Arial" w:cs="Arial"/>
          <w:sz w:val="26"/>
          <w:szCs w:val="26"/>
        </w:rPr>
        <w:t>н</w:t>
      </w:r>
      <w:r w:rsidRPr="0035144A">
        <w:rPr>
          <w:rFonts w:ascii="Arial" w:hAnsi="Arial" w:cs="Arial"/>
          <w:sz w:val="26"/>
          <w:szCs w:val="26"/>
        </w:rPr>
        <w:t>формацию о проведенных личных приемах граждан,</w:t>
      </w:r>
      <w:r w:rsidR="008F6A8B" w:rsidRPr="0035144A">
        <w:rPr>
          <w:rFonts w:ascii="Arial" w:hAnsi="Arial" w:cs="Arial"/>
          <w:sz w:val="26"/>
          <w:szCs w:val="26"/>
        </w:rPr>
        <w:t xml:space="preserve"> о р</w:t>
      </w:r>
      <w:r w:rsidRPr="0035144A">
        <w:rPr>
          <w:rFonts w:ascii="Arial" w:hAnsi="Arial" w:cs="Arial"/>
          <w:sz w:val="26"/>
          <w:szCs w:val="26"/>
        </w:rPr>
        <w:t>езульта</w:t>
      </w:r>
      <w:r w:rsidR="00435E31" w:rsidRPr="0035144A">
        <w:rPr>
          <w:rFonts w:ascii="Arial" w:hAnsi="Arial" w:cs="Arial"/>
          <w:sz w:val="26"/>
          <w:szCs w:val="26"/>
        </w:rPr>
        <w:t>та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рассмо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рения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35144A">
        <w:rPr>
          <w:rFonts w:ascii="Arial" w:hAnsi="Arial" w:cs="Arial"/>
          <w:sz w:val="26"/>
          <w:szCs w:val="26"/>
        </w:rPr>
        <w:t>обращений и принятых по ним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мерам, нормативно-правовы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акт</w:t>
      </w:r>
      <w:r w:rsidR="008F6A8B" w:rsidRPr="0035144A">
        <w:rPr>
          <w:rFonts w:ascii="Arial" w:hAnsi="Arial" w:cs="Arial"/>
          <w:sz w:val="26"/>
          <w:szCs w:val="26"/>
        </w:rPr>
        <w:t>ов</w:t>
      </w:r>
      <w:r w:rsidRPr="0035144A">
        <w:rPr>
          <w:rFonts w:ascii="Arial" w:hAnsi="Arial" w:cs="Arial"/>
          <w:sz w:val="26"/>
          <w:szCs w:val="26"/>
        </w:rPr>
        <w:t>, в</w:t>
      </w:r>
      <w:r w:rsidRPr="0035144A">
        <w:rPr>
          <w:rFonts w:ascii="Arial" w:hAnsi="Arial" w:cs="Arial"/>
          <w:sz w:val="26"/>
          <w:szCs w:val="26"/>
        </w:rPr>
        <w:t>ы</w:t>
      </w:r>
      <w:r w:rsidRPr="0035144A">
        <w:rPr>
          <w:rFonts w:ascii="Arial" w:hAnsi="Arial" w:cs="Arial"/>
          <w:sz w:val="26"/>
          <w:szCs w:val="26"/>
        </w:rPr>
        <w:t>пис</w:t>
      </w:r>
      <w:r w:rsidR="008F6A8B" w:rsidRPr="0035144A">
        <w:rPr>
          <w:rFonts w:ascii="Arial" w:hAnsi="Arial" w:cs="Arial"/>
          <w:sz w:val="26"/>
          <w:szCs w:val="26"/>
        </w:rPr>
        <w:t>ок</w:t>
      </w:r>
      <w:r w:rsidRPr="0035144A">
        <w:rPr>
          <w:rFonts w:ascii="Arial" w:hAnsi="Arial" w:cs="Arial"/>
          <w:sz w:val="26"/>
          <w:szCs w:val="26"/>
        </w:rPr>
        <w:t xml:space="preserve"> из них, а также о правовых актах, регулирующи</w:t>
      </w:r>
      <w:r w:rsidR="008F6A8B" w:rsidRPr="0035144A">
        <w:rPr>
          <w:rFonts w:ascii="Arial" w:hAnsi="Arial" w:cs="Arial"/>
          <w:sz w:val="26"/>
          <w:szCs w:val="26"/>
        </w:rPr>
        <w:t>х</w:t>
      </w:r>
      <w:r w:rsidRPr="0035144A">
        <w:rPr>
          <w:rFonts w:ascii="Arial" w:hAnsi="Arial" w:cs="Arial"/>
          <w:sz w:val="26"/>
          <w:szCs w:val="26"/>
        </w:rPr>
        <w:t xml:space="preserve"> </w:t>
      </w:r>
      <w:r w:rsidR="008F6A8B" w:rsidRPr="0035144A">
        <w:rPr>
          <w:rFonts w:ascii="Arial" w:hAnsi="Arial" w:cs="Arial"/>
          <w:sz w:val="26"/>
          <w:szCs w:val="26"/>
        </w:rPr>
        <w:t>порядок работы с о</w:t>
      </w:r>
      <w:r w:rsidR="008F6A8B" w:rsidRPr="0035144A">
        <w:rPr>
          <w:rFonts w:ascii="Arial" w:hAnsi="Arial" w:cs="Arial"/>
          <w:sz w:val="26"/>
          <w:szCs w:val="26"/>
        </w:rPr>
        <w:t>б</w:t>
      </w:r>
      <w:r w:rsidR="008F6A8B" w:rsidRPr="0035144A">
        <w:rPr>
          <w:rFonts w:ascii="Arial" w:hAnsi="Arial" w:cs="Arial"/>
          <w:sz w:val="26"/>
          <w:szCs w:val="26"/>
        </w:rPr>
        <w:t xml:space="preserve">ращениями, </w:t>
      </w:r>
      <w:r w:rsidRPr="0035144A">
        <w:rPr>
          <w:rFonts w:ascii="Arial" w:hAnsi="Arial" w:cs="Arial"/>
          <w:sz w:val="26"/>
          <w:szCs w:val="26"/>
        </w:rPr>
        <w:t>о контактных телефонах для справок через официальный сайт органов местного сам</w:t>
      </w:r>
      <w:r w:rsidR="00A31710" w:rsidRPr="0035144A">
        <w:rPr>
          <w:rFonts w:ascii="Arial" w:hAnsi="Arial" w:cs="Arial"/>
          <w:sz w:val="26"/>
          <w:szCs w:val="26"/>
        </w:rPr>
        <w:t>оуправления сельского поселения Усть-Юган</w:t>
      </w:r>
      <w:r w:rsidRPr="0035144A">
        <w:rPr>
          <w:rFonts w:ascii="Arial" w:hAnsi="Arial" w:cs="Arial"/>
          <w:sz w:val="26"/>
          <w:szCs w:val="26"/>
        </w:rPr>
        <w:t>, объявл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ния на информационных стендах администра</w:t>
      </w:r>
      <w:r w:rsidR="008D4083" w:rsidRPr="0035144A">
        <w:rPr>
          <w:rFonts w:ascii="Arial" w:hAnsi="Arial" w:cs="Arial"/>
          <w:sz w:val="26"/>
          <w:szCs w:val="26"/>
        </w:rPr>
        <w:t>ции сельского поселения Усть-Юган,</w:t>
      </w:r>
      <w:r w:rsidRPr="0035144A">
        <w:rPr>
          <w:rFonts w:ascii="Arial" w:hAnsi="Arial" w:cs="Arial"/>
          <w:sz w:val="26"/>
          <w:szCs w:val="26"/>
        </w:rPr>
        <w:t xml:space="preserve"> личных приемах и объявления в муниципальном </w:t>
      </w:r>
      <w:r w:rsidR="008D4083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учреждении «Мн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гофункциональный центр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 xml:space="preserve">предоставления государственных и муниципальных услуг». </w:t>
      </w:r>
      <w:proofErr w:type="gramEnd"/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Почтовый адрес д</w:t>
      </w:r>
      <w:r w:rsidR="008D4083" w:rsidRPr="0035144A">
        <w:rPr>
          <w:rFonts w:ascii="Arial" w:hAnsi="Arial" w:cs="Arial"/>
          <w:sz w:val="26"/>
          <w:szCs w:val="26"/>
        </w:rPr>
        <w:t>ля направления обращений: 628325</w:t>
      </w:r>
      <w:r w:rsidRPr="0035144A">
        <w:rPr>
          <w:rFonts w:ascii="Arial" w:hAnsi="Arial" w:cs="Arial"/>
          <w:sz w:val="26"/>
          <w:szCs w:val="26"/>
        </w:rPr>
        <w:t xml:space="preserve">, </w:t>
      </w:r>
      <w:r w:rsidR="008A7CB0" w:rsidRPr="0035144A">
        <w:rPr>
          <w:rFonts w:ascii="Arial" w:hAnsi="Arial" w:cs="Arial"/>
          <w:sz w:val="26"/>
          <w:szCs w:val="26"/>
        </w:rPr>
        <w:br/>
      </w:r>
      <w:r w:rsidR="008D4083" w:rsidRPr="0035144A">
        <w:rPr>
          <w:rFonts w:ascii="Arial" w:hAnsi="Arial" w:cs="Arial"/>
          <w:sz w:val="26"/>
          <w:szCs w:val="26"/>
        </w:rPr>
        <w:t>дом 5</w:t>
      </w:r>
      <w:r w:rsidRPr="0035144A">
        <w:rPr>
          <w:rFonts w:ascii="Arial" w:hAnsi="Arial" w:cs="Arial"/>
          <w:sz w:val="26"/>
          <w:szCs w:val="26"/>
        </w:rPr>
        <w:t xml:space="preserve">, </w:t>
      </w:r>
      <w:r w:rsidR="008D4083" w:rsidRPr="0035144A">
        <w:rPr>
          <w:rFonts w:ascii="Arial" w:hAnsi="Arial" w:cs="Arial"/>
          <w:sz w:val="26"/>
          <w:szCs w:val="26"/>
        </w:rPr>
        <w:t>п. Усть-Юган</w:t>
      </w:r>
      <w:r w:rsidRPr="0035144A">
        <w:rPr>
          <w:rFonts w:ascii="Arial" w:hAnsi="Arial" w:cs="Arial"/>
          <w:sz w:val="26"/>
          <w:szCs w:val="26"/>
        </w:rPr>
        <w:t>,</w:t>
      </w:r>
      <w:r w:rsidR="008D4083" w:rsidRPr="0035144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D4083" w:rsidRPr="0035144A">
        <w:rPr>
          <w:rFonts w:ascii="Arial" w:hAnsi="Arial" w:cs="Arial"/>
          <w:sz w:val="26"/>
          <w:szCs w:val="26"/>
        </w:rPr>
        <w:t>Нефтеюганский</w:t>
      </w:r>
      <w:proofErr w:type="spellEnd"/>
      <w:r w:rsidR="008D4083" w:rsidRPr="0035144A">
        <w:rPr>
          <w:rFonts w:ascii="Arial" w:hAnsi="Arial" w:cs="Arial"/>
          <w:sz w:val="26"/>
          <w:szCs w:val="26"/>
        </w:rPr>
        <w:t xml:space="preserve"> район</w:t>
      </w:r>
      <w:r w:rsidRPr="0035144A">
        <w:rPr>
          <w:rFonts w:ascii="Arial" w:hAnsi="Arial" w:cs="Arial"/>
          <w:sz w:val="26"/>
          <w:szCs w:val="26"/>
        </w:rPr>
        <w:t xml:space="preserve"> Ханты-Мансийский автономный округ - Югра, Тюменская область.</w:t>
      </w: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Контактные телефоны для приема обращений факсимильной св</w:t>
      </w:r>
      <w:r w:rsidRPr="0035144A">
        <w:rPr>
          <w:rFonts w:ascii="Arial" w:hAnsi="Arial" w:cs="Arial"/>
          <w:sz w:val="26"/>
          <w:szCs w:val="26"/>
        </w:rPr>
        <w:t>я</w:t>
      </w:r>
      <w:r w:rsidRPr="0035144A">
        <w:rPr>
          <w:rFonts w:ascii="Arial" w:hAnsi="Arial" w:cs="Arial"/>
          <w:sz w:val="26"/>
          <w:szCs w:val="26"/>
        </w:rPr>
        <w:t>зью, получения справочн</w:t>
      </w:r>
      <w:r w:rsidR="008D4083" w:rsidRPr="0035144A">
        <w:rPr>
          <w:rFonts w:ascii="Arial" w:hAnsi="Arial" w:cs="Arial"/>
          <w:sz w:val="26"/>
          <w:szCs w:val="26"/>
        </w:rPr>
        <w:t>ой информации: ф.т.8(3463)31 60 39, ф.т.31 60 31, 31 60 33</w:t>
      </w:r>
      <w:r w:rsidRPr="0035144A">
        <w:rPr>
          <w:rFonts w:ascii="Arial" w:hAnsi="Arial" w:cs="Arial"/>
          <w:sz w:val="26"/>
          <w:szCs w:val="26"/>
        </w:rPr>
        <w:t>.</w:t>
      </w:r>
    </w:p>
    <w:p w:rsidR="00DD7E8E" w:rsidRPr="0035144A" w:rsidRDefault="00DD7E8E" w:rsidP="008D40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Прием обращений в электроном виде осуществляется через Интерне</w:t>
      </w:r>
      <w:proofErr w:type="gramStart"/>
      <w:r w:rsidRPr="0035144A">
        <w:rPr>
          <w:rFonts w:ascii="Arial" w:hAnsi="Arial" w:cs="Arial"/>
          <w:sz w:val="26"/>
          <w:szCs w:val="26"/>
        </w:rPr>
        <w:t>т</w:t>
      </w:r>
      <w:r w:rsidR="008F6A8B" w:rsidRPr="0035144A">
        <w:rPr>
          <w:rFonts w:ascii="Arial" w:hAnsi="Arial" w:cs="Arial"/>
          <w:sz w:val="26"/>
          <w:szCs w:val="26"/>
        </w:rPr>
        <w:t>-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приемную на </w:t>
      </w:r>
      <w:r w:rsidR="00A63479" w:rsidRPr="0035144A">
        <w:rPr>
          <w:rFonts w:ascii="Arial" w:hAnsi="Arial" w:cs="Arial"/>
          <w:sz w:val="26"/>
          <w:szCs w:val="26"/>
        </w:rPr>
        <w:t xml:space="preserve">официальном </w:t>
      </w:r>
      <w:r w:rsidRPr="0035144A">
        <w:rPr>
          <w:rFonts w:ascii="Arial" w:hAnsi="Arial" w:cs="Arial"/>
          <w:sz w:val="26"/>
          <w:szCs w:val="26"/>
        </w:rPr>
        <w:t>сайте органов местного само</w:t>
      </w:r>
      <w:r w:rsidR="008D4083" w:rsidRPr="0035144A">
        <w:rPr>
          <w:rFonts w:ascii="Arial" w:hAnsi="Arial" w:cs="Arial"/>
          <w:sz w:val="26"/>
          <w:szCs w:val="26"/>
        </w:rPr>
        <w:t>управления сельск</w:t>
      </w:r>
      <w:r w:rsidR="008D4083" w:rsidRPr="0035144A">
        <w:rPr>
          <w:rFonts w:ascii="Arial" w:hAnsi="Arial" w:cs="Arial"/>
          <w:sz w:val="26"/>
          <w:szCs w:val="26"/>
        </w:rPr>
        <w:t>о</w:t>
      </w:r>
      <w:r w:rsidR="008D4083" w:rsidRPr="0035144A">
        <w:rPr>
          <w:rFonts w:ascii="Arial" w:hAnsi="Arial" w:cs="Arial"/>
          <w:sz w:val="26"/>
          <w:szCs w:val="26"/>
        </w:rPr>
        <w:t>го поселения Усть-Юган</w:t>
      </w:r>
      <w:r w:rsidR="008F6A8B" w:rsidRPr="0035144A">
        <w:rPr>
          <w:rFonts w:ascii="Arial" w:hAnsi="Arial" w:cs="Arial"/>
          <w:sz w:val="26"/>
          <w:szCs w:val="26"/>
        </w:rPr>
        <w:t xml:space="preserve"> </w:t>
      </w:r>
      <w:hyperlink r:id="rId10" w:history="1">
        <w:r w:rsidR="008D4083" w:rsidRPr="0035144A">
          <w:rPr>
            <w:rStyle w:val="a3"/>
            <w:rFonts w:ascii="Arial" w:hAnsi="Arial" w:cs="Arial"/>
            <w:sz w:val="26"/>
            <w:szCs w:val="26"/>
          </w:rPr>
          <w:t>http://www.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  <w:lang w:val="en-US"/>
          </w:rPr>
          <w:t>ust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-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  <w:lang w:val="en-US"/>
          </w:rPr>
          <w:t>ugan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.</w:t>
        </w:r>
        <w:proofErr w:type="spellStart"/>
        <w:r w:rsidR="008D4083" w:rsidRPr="0035144A">
          <w:rPr>
            <w:rStyle w:val="a3"/>
            <w:rFonts w:ascii="Arial" w:hAnsi="Arial" w:cs="Arial"/>
            <w:sz w:val="26"/>
            <w:szCs w:val="26"/>
          </w:rPr>
          <w:t>ru</w:t>
        </w:r>
        <w:proofErr w:type="spellEnd"/>
        <w:r w:rsidR="008D4083" w:rsidRPr="0035144A">
          <w:rPr>
            <w:rStyle w:val="a3"/>
            <w:rFonts w:ascii="Arial" w:hAnsi="Arial" w:cs="Arial"/>
            <w:sz w:val="26"/>
            <w:szCs w:val="26"/>
          </w:rPr>
          <w:t>/</w:t>
        </w:r>
      </w:hyperlink>
      <w:r w:rsidR="008D4083" w:rsidRPr="0035144A">
        <w:rPr>
          <w:rFonts w:ascii="Arial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Требования к оформлению обращения размещаются на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официал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B565B3" w:rsidRPr="0035144A">
        <w:rPr>
          <w:rFonts w:ascii="Arial" w:eastAsia="Times New Roman" w:hAnsi="Arial" w:cs="Arial"/>
          <w:sz w:val="26"/>
          <w:szCs w:val="26"/>
          <w:lang w:eastAsia="ru-RU"/>
        </w:rPr>
        <w:t>ном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сайте органов местного сам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оуправления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рубрике «Информация для граждан», на информационных с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тендах админ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страции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муниципального учреждения «Мн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гофункциональный центр предоставления государственных и муниципальных услуг».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Делопроизводство и информационно-справочную работу по обр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щениям граждан осуществляет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организационно-правовой отдел 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ции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(далее по тексту – Управление).</w:t>
      </w:r>
    </w:p>
    <w:p w:rsidR="00B565B3" w:rsidRPr="0035144A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Регистрация обращений осуществляется в системе автоматизации делопроизводства и электронного документооборота «Дело»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СЭД «Дело»)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путем присвоения ему порядкового номера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созданием электронного образа.</w:t>
      </w:r>
    </w:p>
    <w:p w:rsidR="00B565B3" w:rsidRPr="0035144A" w:rsidRDefault="00B565B3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 обращений граждан производится в соответствии с типовым общероссийским тематическим классификатором обращений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дан,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применяемый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для сист</w:t>
      </w:r>
      <w:r w:rsidR="0035144A">
        <w:rPr>
          <w:rFonts w:ascii="Arial" w:eastAsia="Times New Roman" w:hAnsi="Arial" w:cs="Arial"/>
          <w:sz w:val="26"/>
          <w:szCs w:val="26"/>
          <w:lang w:eastAsia="ru-RU"/>
        </w:rPr>
        <w:t xml:space="preserve">ематизации, обобщения и анализа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обращений, и «не обращений».</w:t>
      </w:r>
    </w:p>
    <w:p w:rsidR="00DD7E8E" w:rsidRPr="0035144A" w:rsidRDefault="00DD7E8E" w:rsidP="00F352C4">
      <w:pPr>
        <w:tabs>
          <w:tab w:val="num" w:pos="1288"/>
          <w:tab w:val="left" w:pos="1418"/>
        </w:tabs>
        <w:autoSpaceDE w:val="0"/>
        <w:autoSpaceDN w:val="0"/>
        <w:adjustRightInd w:val="0"/>
        <w:spacing w:after="0" w:line="240" w:lineRule="auto"/>
        <w:ind w:left="705" w:firstLine="1276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Требования к оформлению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31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Гражданин в своем письменном обращении в обязательном поря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ке указывает либо наименование органа местного самоуправления, в которое направляет письменное обращение, либо фамилию, имя, отчество соотве</w:t>
      </w:r>
      <w:r w:rsidRPr="0035144A">
        <w:rPr>
          <w:rFonts w:ascii="Arial" w:hAnsi="Arial" w:cs="Arial"/>
          <w:sz w:val="26"/>
          <w:szCs w:val="26"/>
        </w:rPr>
        <w:t>т</w:t>
      </w:r>
      <w:r w:rsidRPr="0035144A">
        <w:rPr>
          <w:rFonts w:ascii="Arial" w:hAnsi="Arial" w:cs="Arial"/>
          <w:sz w:val="26"/>
          <w:szCs w:val="26"/>
        </w:rPr>
        <w:t>ствующего должностного лица, а также свои фамилию, имя, отчество (п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 xml:space="preserve">следнее </w:t>
      </w:r>
      <w:r w:rsidR="00A35B03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при наличии), почтовый адрес, по которому должен быть направл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ны ответ, уведомление о переадресации обращения, излагает суть предл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жения, заявления или жалобы, ставит личную подпись и дату.</w:t>
      </w:r>
      <w:proofErr w:type="gramEnd"/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необходимости в подтверждение своих доводов гражд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нин прилагает к письменному обращению документы и материалы либо их 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пии.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Гражданин, направивший обращением в форме электронного 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кумента, в обязательном порядке указывает свои фамилию, имя, отчество (последнее </w:t>
      </w:r>
      <w:r w:rsidR="00A35B03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1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Обращения, поступившие в </w:t>
      </w:r>
      <w:r w:rsidR="00435E3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по информационным системам общего пользования, подлежат рассмотрению в соответствии с настоящим Порядком.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ind w:left="39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Прием и первичная обработка обращений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Письменное обращение может быть доставлено непосредственно автором обращения либо его представителем,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почтовым отправлением, фа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симильной связью,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документа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через официальн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>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сайт органов местного само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управления сельское поселение Усть-Юган</w:t>
      </w:r>
      <w:r w:rsidR="00CE49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 письменные обращения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связанные с их рассмотрением м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8D4083" w:rsidRPr="0035144A">
        <w:rPr>
          <w:rFonts w:ascii="Arial" w:eastAsia="Times New Roman" w:hAnsi="Arial" w:cs="Arial"/>
          <w:sz w:val="26"/>
          <w:szCs w:val="26"/>
          <w:lang w:eastAsia="ru-RU"/>
        </w:rPr>
        <w:t>териалы, поступают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подлежат:</w:t>
      </w:r>
    </w:p>
    <w:p w:rsidR="00DD7E8E" w:rsidRPr="0035144A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4.2.1</w:t>
      </w:r>
      <w:r w:rsidR="00A35B03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Проверке правильности адресации, оформления и доставки, ц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лостности упаковки, наличия указанных вложений, к письму прикладывается конверт. </w:t>
      </w:r>
    </w:p>
    <w:p w:rsidR="00DD7E8E" w:rsidRPr="0035144A" w:rsidRDefault="00DD7E8E" w:rsidP="00A35B03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4.2.2. Систематизации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текстов</w:t>
      </w:r>
      <w:r w:rsidR="00F352C4"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на этапе их прочтения разделение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на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lastRenderedPageBreak/>
        <w:t>обращения, подлежащие рассмотрению в порядке, установленном Федеральным законом от 02.05.2006 № 59-ФЗ «О порядке рассмотрения обращений граждан Российской Федерации»;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обращения иностранных граждан и лиц без гражданства, которые </w:t>
      </w:r>
      <w:r w:rsidR="00A35B0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соответствии с частью 3 статьи 1 Федерального закона от 02.05.2006 № 59-ФЗ «О порядке рассмотрения обращений граждан Российской Федерации» подлежат рассмотрению в порядке, установленном международными договорами Российской Федерации или федеральными законами;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«не обращения»;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открытые письма;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электронные сообщения.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Обращение, поступившее в адрес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B82B9F" w:rsidRPr="0035144A">
        <w:rPr>
          <w:rFonts w:ascii="Arial" w:eastAsia="Times New Roman" w:hAnsi="Arial" w:cs="Arial"/>
          <w:sz w:val="26"/>
          <w:szCs w:val="26"/>
          <w:lang w:eastAsia="ru-RU"/>
        </w:rPr>
        <w:t>в день поступления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регистрируется секретарем руковод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теля 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переда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ся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Обращения, поступившие на имя </w:t>
      </w:r>
      <w:r w:rsidR="00B6541E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лавы сельского поселения Усть-Юган,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заместителя гла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>вы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5E0BF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пометкой «Лично», не вскрываются и передаются адресату.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Регистрация поступивших обращений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Поступившие в органы местного само</w:t>
      </w:r>
      <w:r w:rsidR="005E0BFE" w:rsidRPr="0035144A">
        <w:rPr>
          <w:rFonts w:ascii="Arial" w:eastAsia="Times New Roman" w:hAnsi="Arial" w:cs="Arial"/>
          <w:sz w:val="26"/>
          <w:szCs w:val="26"/>
          <w:lang w:val="ru" w:eastAsia="ru-RU"/>
        </w:rPr>
        <w:t>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 xml:space="preserve"> тексты в письменной форме подлежат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учету путем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здания учетной записи в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СЭД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«Д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ело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» с целью фиксации даты, времени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ступления, адресата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присоединением электронного образа конверта (при наличии)</w:t>
      </w:r>
      <w:r w:rsidR="00F03796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3948" w:rsidRPr="0035144A" w:rsidRDefault="001E3948" w:rsidP="000D2CA5">
      <w:pPr>
        <w:tabs>
          <w:tab w:val="left" w:pos="0"/>
          <w:tab w:val="left" w:pos="130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5.2. Обращения, поступившие до 1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ч.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00 мин., регистрируются в теч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рабочего дня, обращения, поступившие после указанного времени,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дующим рабочим днем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. Регистрация осуществляется путем создания эле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тронной регистрационной карты (далее </w:t>
      </w:r>
      <w:r w:rsidR="000D2CA5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ЭРК) с присоединением электронн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>го образа текста.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1E394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Регистрационный штамп ставится на лицевой стороне первого 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ста в правом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нижнем углу письменного обращения.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место,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предназначенное для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регистрационного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штампа, занято текстом, штамп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вится в ином месте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обеспечивающим его прочтение.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регистрации в ЭРК вносится: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дата регистрации;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указываются фамилия, имя, отчество (при наличии) автора, его а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рес или адрес электронной почты.</w:t>
      </w:r>
      <w:r w:rsidR="00630605" w:rsidRPr="0035144A">
        <w:rPr>
          <w:rFonts w:ascii="Arial" w:hAnsi="Arial" w:cs="Arial"/>
          <w:sz w:val="26"/>
          <w:szCs w:val="26"/>
        </w:rPr>
        <w:t xml:space="preserve"> Коллективное обращение регистрируется на автора обращения, указанного первым, в случае, если в обращении не ук</w:t>
      </w:r>
      <w:r w:rsidR="00630605" w:rsidRPr="0035144A">
        <w:rPr>
          <w:rFonts w:ascii="Arial" w:hAnsi="Arial" w:cs="Arial"/>
          <w:sz w:val="26"/>
          <w:szCs w:val="26"/>
        </w:rPr>
        <w:t>а</w:t>
      </w:r>
      <w:r w:rsidR="00630605" w:rsidRPr="0035144A">
        <w:rPr>
          <w:rFonts w:ascii="Arial" w:hAnsi="Arial" w:cs="Arial"/>
          <w:sz w:val="26"/>
          <w:szCs w:val="26"/>
        </w:rPr>
        <w:t>зано иное.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указывается признак «много пишущий автор» (при наличии);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отмечается канал поступления обращения;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определяются и отмечаются социальное положение и льготный с</w:t>
      </w:r>
      <w:r w:rsidRPr="0035144A">
        <w:rPr>
          <w:rFonts w:ascii="Arial" w:hAnsi="Arial" w:cs="Arial"/>
          <w:sz w:val="26"/>
          <w:szCs w:val="26"/>
        </w:rPr>
        <w:t>о</w:t>
      </w:r>
      <w:r w:rsidR="00F61FFF">
        <w:rPr>
          <w:rFonts w:ascii="Arial" w:hAnsi="Arial" w:cs="Arial"/>
          <w:sz w:val="26"/>
          <w:szCs w:val="26"/>
        </w:rPr>
        <w:t xml:space="preserve">став </w:t>
      </w:r>
      <w:r w:rsidRPr="0035144A">
        <w:rPr>
          <w:rFonts w:ascii="Arial" w:hAnsi="Arial" w:cs="Arial"/>
          <w:sz w:val="26"/>
          <w:szCs w:val="26"/>
        </w:rPr>
        <w:t>авторов обращения (кроме коллективных, общественных объединений, юридических лиц);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кратность поступления (первичное, повторное, нео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нократное) обращения;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>определяется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признак вторичности обращения;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вид каждого обращения: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предложение;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заявление;</w:t>
      </w:r>
    </w:p>
    <w:p w:rsidR="00DD7E8E" w:rsidRPr="0035144A" w:rsidRDefault="00DD7E8E" w:rsidP="001A44F7">
      <w:pPr>
        <w:pStyle w:val="af0"/>
        <w:numPr>
          <w:ilvl w:val="0"/>
          <w:numId w:val="15"/>
        </w:numPr>
        <w:tabs>
          <w:tab w:val="left" w:pos="0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жалоба;</w:t>
      </w:r>
    </w:p>
    <w:p w:rsidR="00DD7E8E" w:rsidRPr="0035144A" w:rsidRDefault="00F352C4" w:rsidP="001A44F7">
      <w:pPr>
        <w:pStyle w:val="af0"/>
        <w:numPr>
          <w:ilvl w:val="0"/>
          <w:numId w:val="15"/>
        </w:numPr>
        <w:tabs>
          <w:tab w:val="left" w:pos="0"/>
          <w:tab w:val="left" w:pos="798"/>
          <w:tab w:val="left" w:pos="127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DD7E8E" w:rsidRPr="0035144A">
        <w:rPr>
          <w:rFonts w:ascii="Arial" w:hAnsi="Arial" w:cs="Arial"/>
          <w:sz w:val="26"/>
          <w:szCs w:val="26"/>
        </w:rPr>
        <w:t xml:space="preserve">«не обращение»;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тема и код вопроса в соответствии с типовым общ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российским тематическим классификатором обращений граждан;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определяется предмет ведения по каждому вопросу (уровня комп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тенции)</w:t>
      </w:r>
      <w:r w:rsidR="00691C15" w:rsidRPr="0035144A">
        <w:rPr>
          <w:rFonts w:ascii="Arial" w:hAnsi="Arial" w:cs="Arial"/>
          <w:sz w:val="26"/>
          <w:szCs w:val="26"/>
        </w:rPr>
        <w:t>.</w:t>
      </w:r>
    </w:p>
    <w:p w:rsidR="00CC5B6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После занесения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первичных данных в ЭРК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материалы по обращ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C5B6E" w:rsidRPr="0035144A">
        <w:rPr>
          <w:rFonts w:ascii="Arial" w:eastAsia="Times New Roman" w:hAnsi="Arial" w:cs="Arial"/>
          <w:sz w:val="26"/>
          <w:szCs w:val="26"/>
          <w:lang w:eastAsia="ru-RU"/>
        </w:rPr>
        <w:t>нию передаются в организационно-правовой отдел.</w:t>
      </w:r>
    </w:p>
    <w:p w:rsidR="00DD7E8E" w:rsidRPr="0035144A" w:rsidRDefault="00CC5B6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Организационно-правовой отдел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вносит </w:t>
      </w:r>
      <w:r w:rsidR="00691C15" w:rsidRPr="0035144A">
        <w:rPr>
          <w:rFonts w:ascii="Arial" w:eastAsia="Times New Roman" w:hAnsi="Arial" w:cs="Arial"/>
          <w:sz w:val="26"/>
          <w:szCs w:val="26"/>
          <w:lang w:eastAsia="ru-RU"/>
        </w:rPr>
        <w:t>принятое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обращению решение: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рассмотреть обращение:</w:t>
      </w:r>
      <w:r w:rsidR="00CC5B6E"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с направлением ответа автору;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с направлением ответа автору о переквалификации обращения;</w:t>
      </w:r>
    </w:p>
    <w:p w:rsidR="00DD7E8E" w:rsidRPr="0035144A" w:rsidRDefault="00DD7E8E" w:rsidP="001A44F7">
      <w:pPr>
        <w:pStyle w:val="af0"/>
        <w:numPr>
          <w:ilvl w:val="0"/>
          <w:numId w:val="16"/>
        </w:numPr>
        <w:tabs>
          <w:tab w:val="left" w:pos="142"/>
          <w:tab w:val="left" w:pos="709"/>
          <w:tab w:val="left" w:pos="128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proofErr w:type="gramStart"/>
      <w:r w:rsidRPr="0035144A">
        <w:rPr>
          <w:rFonts w:ascii="Arial" w:hAnsi="Arial" w:cs="Arial"/>
          <w:sz w:val="26"/>
          <w:szCs w:val="26"/>
          <w:lang w:val="ru"/>
        </w:rPr>
        <w:t>с направлением уведомления автору о продлении срока рассмотрения обращения в связи с направлением в соответствующий орган</w:t>
      </w:r>
      <w:proofErr w:type="gramEnd"/>
      <w:r w:rsidRPr="0035144A">
        <w:rPr>
          <w:rFonts w:ascii="Arial" w:hAnsi="Arial" w:cs="Arial"/>
          <w:sz w:val="26"/>
          <w:szCs w:val="26"/>
          <w:lang w:val="ru"/>
        </w:rPr>
        <w:t xml:space="preserve"> запроса документов и материалов, необходимых для рассмотрения обращения автора;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рассмотреть </w:t>
      </w:r>
      <w:proofErr w:type="gramStart"/>
      <w:r w:rsidRPr="0035144A">
        <w:rPr>
          <w:rFonts w:ascii="Arial" w:hAnsi="Arial" w:cs="Arial"/>
          <w:sz w:val="26"/>
          <w:szCs w:val="26"/>
        </w:rPr>
        <w:t>обращение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без направления ответа автору и списав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обращение в дело;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 направлении обращения в течение 7-ми дней для рассмотрения:</w:t>
      </w:r>
    </w:p>
    <w:p w:rsidR="00DD7E8E" w:rsidRPr="0035144A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обращении вопроса;</w:t>
      </w:r>
    </w:p>
    <w:p w:rsidR="00DD7E8E" w:rsidRPr="0035144A" w:rsidRDefault="00DD7E8E" w:rsidP="001A44F7">
      <w:pPr>
        <w:pStyle w:val="af0"/>
        <w:numPr>
          <w:ilvl w:val="0"/>
          <w:numId w:val="17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в орган, в компетенцию которого входит решение поставленного </w:t>
      </w:r>
      <w:r w:rsidR="00AB7893" w:rsidRPr="0035144A">
        <w:rPr>
          <w:rFonts w:ascii="Arial" w:hAnsi="Arial" w:cs="Arial"/>
          <w:sz w:val="26"/>
          <w:szCs w:val="26"/>
          <w:lang w:val="ru"/>
        </w:rPr>
        <w:br/>
      </w:r>
      <w:r w:rsidRPr="0035144A">
        <w:rPr>
          <w:rFonts w:ascii="Arial" w:hAnsi="Arial" w:cs="Arial"/>
          <w:sz w:val="26"/>
          <w:szCs w:val="26"/>
          <w:lang w:val="ru"/>
        </w:rPr>
        <w:t>в обращении вопроса, запросив документы и материалы о результатах рассмотрения обращения.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выявление обращений, для которых предусмотрен отдельный п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рядок рассмотрения: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 w:rsidRPr="0035144A">
        <w:rPr>
          <w:rFonts w:ascii="Arial" w:hAnsi="Arial" w:cs="Arial"/>
          <w:sz w:val="26"/>
          <w:szCs w:val="26"/>
        </w:rPr>
        <w:t>анонимного обращения;</w:t>
      </w:r>
    </w:p>
    <w:p w:rsidR="00DD7E8E" w:rsidRPr="0035144A" w:rsidRDefault="00DD7E8E" w:rsidP="00F61FFF">
      <w:pPr>
        <w:pStyle w:val="af0"/>
        <w:numPr>
          <w:ilvl w:val="0"/>
          <w:numId w:val="18"/>
        </w:numPr>
        <w:tabs>
          <w:tab w:val="left" w:pos="0"/>
          <w:tab w:val="left" w:pos="142"/>
          <w:tab w:val="left" w:pos="1276"/>
          <w:tab w:val="left" w:pos="3236"/>
          <w:tab w:val="left" w:pos="5387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pacing w:val="-4"/>
          <w:sz w:val="26"/>
          <w:szCs w:val="26"/>
        </w:rPr>
        <w:t>анонимного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обращения,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содержащего</w:t>
      </w:r>
      <w:r w:rsidRPr="0035144A">
        <w:rPr>
          <w:rFonts w:ascii="Arial" w:hAnsi="Arial" w:cs="Arial"/>
          <w:spacing w:val="-4"/>
          <w:sz w:val="26"/>
          <w:szCs w:val="26"/>
        </w:rPr>
        <w:tab/>
        <w:t>сведения</w:t>
      </w:r>
      <w:r w:rsidR="00AB7893" w:rsidRPr="0035144A">
        <w:rPr>
          <w:rFonts w:ascii="Arial" w:hAnsi="Arial" w:cs="Arial"/>
          <w:spacing w:val="-4"/>
          <w:sz w:val="26"/>
          <w:szCs w:val="26"/>
        </w:rPr>
        <w:t xml:space="preserve"> </w:t>
      </w:r>
      <w:r w:rsidRPr="0035144A">
        <w:rPr>
          <w:rFonts w:ascii="Arial" w:hAnsi="Arial" w:cs="Arial"/>
          <w:spacing w:val="-4"/>
          <w:sz w:val="26"/>
          <w:szCs w:val="26"/>
        </w:rPr>
        <w:t>о</w:t>
      </w:r>
      <w:r w:rsidR="00F61FFF">
        <w:rPr>
          <w:rFonts w:ascii="Arial" w:hAnsi="Arial" w:cs="Arial"/>
          <w:spacing w:val="-4"/>
          <w:sz w:val="26"/>
          <w:szCs w:val="26"/>
        </w:rPr>
        <w:t xml:space="preserve"> </w:t>
      </w:r>
      <w:r w:rsidR="00AB7893" w:rsidRPr="0035144A">
        <w:rPr>
          <w:rFonts w:ascii="Arial" w:hAnsi="Arial" w:cs="Arial"/>
          <w:spacing w:val="-4"/>
          <w:sz w:val="26"/>
          <w:szCs w:val="26"/>
        </w:rPr>
        <w:t>п</w:t>
      </w:r>
      <w:r w:rsidRPr="0035144A">
        <w:rPr>
          <w:rFonts w:ascii="Arial" w:hAnsi="Arial" w:cs="Arial"/>
          <w:spacing w:val="-4"/>
          <w:sz w:val="26"/>
          <w:szCs w:val="26"/>
        </w:rPr>
        <w:t>одготавлив</w:t>
      </w:r>
      <w:r w:rsidRPr="0035144A">
        <w:rPr>
          <w:rFonts w:ascii="Arial" w:hAnsi="Arial" w:cs="Arial"/>
          <w:spacing w:val="-4"/>
          <w:sz w:val="26"/>
          <w:szCs w:val="26"/>
        </w:rPr>
        <w:t>а</w:t>
      </w:r>
      <w:r w:rsidRPr="0035144A">
        <w:rPr>
          <w:rFonts w:ascii="Arial" w:hAnsi="Arial" w:cs="Arial"/>
          <w:spacing w:val="-4"/>
          <w:sz w:val="26"/>
          <w:szCs w:val="26"/>
        </w:rPr>
        <w:t>емом</w:t>
      </w:r>
      <w:r w:rsidRPr="0035144A">
        <w:rPr>
          <w:rFonts w:ascii="Arial" w:hAnsi="Arial" w:cs="Arial"/>
          <w:sz w:val="26"/>
          <w:szCs w:val="26"/>
        </w:rPr>
        <w:t>, совершаемом или совершенном противоправном деянии, а также о л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це, его подготавливающем, совершающем или совершившем, с решением о направлении обращения в государственный орган в соответствии с его комп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тенцией;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обращения, в котором обжалуется судебное решение, с решением </w:t>
      </w:r>
      <w:r w:rsidR="00AB7893" w:rsidRPr="0035144A">
        <w:rPr>
          <w:rFonts w:ascii="Arial" w:hAnsi="Arial" w:cs="Arial"/>
          <w:sz w:val="26"/>
          <w:szCs w:val="26"/>
        </w:rPr>
        <w:br/>
      </w:r>
      <w:r w:rsidRPr="0035144A">
        <w:rPr>
          <w:rFonts w:ascii="Arial" w:hAnsi="Arial" w:cs="Arial"/>
          <w:sz w:val="26"/>
          <w:szCs w:val="26"/>
        </w:rPr>
        <w:t>о направлении в течение 7-ми дней со дня регистрации обращения ответа а</w:t>
      </w:r>
      <w:r w:rsidRPr="0035144A">
        <w:rPr>
          <w:rFonts w:ascii="Arial" w:hAnsi="Arial" w:cs="Arial"/>
          <w:sz w:val="26"/>
          <w:szCs w:val="26"/>
        </w:rPr>
        <w:t>в</w:t>
      </w:r>
      <w:r w:rsidRPr="0035144A">
        <w:rPr>
          <w:rFonts w:ascii="Arial" w:hAnsi="Arial" w:cs="Arial"/>
          <w:sz w:val="26"/>
          <w:szCs w:val="26"/>
        </w:rPr>
        <w:t>тору о возвращении ему обращения с разъяснением порядка обжалования данного судебного решения</w:t>
      </w:r>
      <w:r w:rsidRPr="0035144A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 с вопросом, ответ на который не может быть дан без разглашения сведений, составляющих государственную или иную охраня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мую федеральным законом тайну, с решением о направлении автору ответа о невозможности дать ответ по существу поставленного в нем вопроса в связи с недопустимостью разглашения указанных сведений</w:t>
      </w:r>
      <w:r w:rsidRPr="0035144A">
        <w:rPr>
          <w:rFonts w:ascii="Arial" w:hAnsi="Arial" w:cs="Arial"/>
          <w:sz w:val="26"/>
          <w:szCs w:val="26"/>
          <w:shd w:val="clear" w:color="auto" w:fill="FFFFFF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 xml:space="preserve">обращения, содержащего вопрос, на который автору неоднократно </w:t>
      </w:r>
      <w:r w:rsidR="00FC6D67" w:rsidRPr="0035144A">
        <w:rPr>
          <w:rFonts w:ascii="Arial" w:hAnsi="Arial" w:cs="Arial"/>
          <w:sz w:val="26"/>
          <w:szCs w:val="26"/>
        </w:rPr>
        <w:br/>
      </w:r>
      <w:r w:rsidRPr="0035144A">
        <w:rPr>
          <w:rFonts w:ascii="Arial" w:hAnsi="Arial" w:cs="Arial"/>
          <w:sz w:val="26"/>
          <w:szCs w:val="26"/>
        </w:rPr>
        <w:t>давались письменные ответы по существу;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709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 автора, по которым была прекращена переписка, с р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шением списать обращение в дело;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обращения, не поддающегося прочтению;</w:t>
      </w:r>
    </w:p>
    <w:p w:rsidR="00DD7E8E" w:rsidRPr="0035144A" w:rsidRDefault="00DD7E8E" w:rsidP="001A44F7">
      <w:pPr>
        <w:pStyle w:val="af0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обращения противоправного характера.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указывается количество листов либо формат и объем электронного файла;</w:t>
      </w:r>
    </w:p>
    <w:p w:rsidR="00F80BB5" w:rsidRPr="0035144A" w:rsidRDefault="00F80BB5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если к письменному обращению прилагаются оригиналы или по</w:t>
      </w:r>
      <w:r w:rsidRPr="0035144A">
        <w:rPr>
          <w:rFonts w:ascii="Arial" w:hAnsi="Arial" w:cs="Arial"/>
          <w:sz w:val="26"/>
          <w:szCs w:val="26"/>
        </w:rPr>
        <w:t>д</w:t>
      </w:r>
      <w:r w:rsidRPr="0035144A">
        <w:rPr>
          <w:rFonts w:ascii="Arial" w:hAnsi="Arial" w:cs="Arial"/>
          <w:sz w:val="26"/>
          <w:szCs w:val="26"/>
        </w:rPr>
        <w:t>линники документов, специалист</w:t>
      </w:r>
      <w:r w:rsidR="002F513F" w:rsidRPr="0035144A">
        <w:rPr>
          <w:rFonts w:ascii="Arial" w:hAnsi="Arial" w:cs="Arial"/>
          <w:sz w:val="26"/>
          <w:szCs w:val="26"/>
        </w:rPr>
        <w:t>ы организационно-правового отдела</w:t>
      </w:r>
      <w:r w:rsidRPr="0035144A">
        <w:rPr>
          <w:rFonts w:ascii="Arial" w:hAnsi="Arial" w:cs="Arial"/>
          <w:sz w:val="26"/>
          <w:szCs w:val="26"/>
        </w:rPr>
        <w:t xml:space="preserve"> снимают с них копии, и в течение 3 рабочих дней обеспечивают их возврат автору о</w:t>
      </w:r>
      <w:r w:rsidRPr="0035144A">
        <w:rPr>
          <w:rFonts w:ascii="Arial" w:hAnsi="Arial" w:cs="Arial"/>
          <w:sz w:val="26"/>
          <w:szCs w:val="26"/>
        </w:rPr>
        <w:t>б</w:t>
      </w:r>
      <w:r w:rsidRPr="0035144A">
        <w:rPr>
          <w:rFonts w:ascii="Arial" w:hAnsi="Arial" w:cs="Arial"/>
          <w:sz w:val="26"/>
          <w:szCs w:val="26"/>
        </w:rPr>
        <w:t>ращения по указанному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в обращении адресу. При отсутствии отдельных л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 xml:space="preserve">стов в обращении или </w:t>
      </w:r>
      <w:proofErr w:type="gramStart"/>
      <w:r w:rsidRPr="0035144A">
        <w:rPr>
          <w:rFonts w:ascii="Arial" w:hAnsi="Arial" w:cs="Arial"/>
          <w:sz w:val="26"/>
          <w:szCs w:val="26"/>
        </w:rPr>
        <w:t>в приложении к нему при наличии ссылки об этом в тексте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обращения, о</w:t>
      </w:r>
      <w:r w:rsidR="00F61FFF">
        <w:rPr>
          <w:rFonts w:ascii="Arial" w:hAnsi="Arial" w:cs="Arial"/>
          <w:sz w:val="26"/>
          <w:szCs w:val="26"/>
        </w:rPr>
        <w:t xml:space="preserve">бнаружении посторонних вложений </w:t>
      </w:r>
      <w:r w:rsidRPr="0035144A">
        <w:rPr>
          <w:rFonts w:ascii="Arial" w:hAnsi="Arial" w:cs="Arial"/>
          <w:sz w:val="26"/>
          <w:szCs w:val="26"/>
        </w:rPr>
        <w:t>составляется акт в 2-х экземплярах,</w:t>
      </w:r>
      <w:r w:rsidR="002F513F" w:rsidRPr="0035144A">
        <w:rPr>
          <w:rFonts w:ascii="Arial" w:hAnsi="Arial" w:cs="Arial"/>
          <w:sz w:val="26"/>
          <w:szCs w:val="26"/>
        </w:rPr>
        <w:t xml:space="preserve"> один из которых остается в организационно-правовом отделе</w:t>
      </w:r>
      <w:r w:rsidRPr="0035144A">
        <w:rPr>
          <w:rFonts w:ascii="Arial" w:hAnsi="Arial" w:cs="Arial"/>
          <w:sz w:val="26"/>
          <w:szCs w:val="26"/>
        </w:rPr>
        <w:t xml:space="preserve"> и приобщается к поступившему обращению, другой направляется отправителю. </w:t>
      </w:r>
    </w:p>
    <w:p w:rsidR="000E5645" w:rsidRPr="0035144A" w:rsidRDefault="000E564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Обращения, поступившие в форме электронного документа нео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нократно в один и тот же день от одного и того же автора обращения с одним и </w:t>
      </w:r>
      <w:r w:rsidR="002723C3" w:rsidRPr="0035144A">
        <w:rPr>
          <w:rFonts w:ascii="Arial" w:eastAsia="Times New Roman" w:hAnsi="Arial" w:cs="Arial"/>
          <w:sz w:val="26"/>
          <w:szCs w:val="26"/>
          <w:lang w:eastAsia="ru-RU"/>
        </w:rPr>
        <w:t>тем</w:t>
      </w:r>
      <w:r w:rsidR="0007686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723C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же </w:t>
      </w:r>
      <w:r w:rsidR="0007686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вопросом, а также отдельно направленные приложения, дополнения к обращению регистрируются и рассматриваются как единое обращение. </w:t>
      </w:r>
    </w:p>
    <w:p w:rsidR="00F14941" w:rsidRPr="0035144A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Поступившее аналогичное или повторное обращение должно быть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связано СЭД «Дело» с предыдущими обращениями.</w:t>
      </w:r>
    </w:p>
    <w:p w:rsidR="00EA42F2" w:rsidRPr="0035144A" w:rsidRDefault="00F1494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Поступившее аналогичное обращение подлежит регистрации в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ответствии с настоящим 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Порядком. В случае если срок рассмотрения пред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дущего обращения не истек, копия обращения направляется должностному лицу, ответственному за рассмотрение предыдущего обращения, для их ра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EA42F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совместно. </w:t>
      </w:r>
    </w:p>
    <w:p w:rsidR="000E5B51" w:rsidRPr="0035144A" w:rsidRDefault="00EA42F2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аналогичное обращение поступило после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рассмо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рения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предыдущего обращения, но не позднее 30 дней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Управление напра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ляет гражданину с сопроводи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тельным письмом копию ответа на 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>предыдущее обращение.</w:t>
      </w:r>
    </w:p>
    <w:p w:rsidR="00F14941" w:rsidRPr="0035144A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аналогичное обращение поступило после истечения 30 дней со дня рассмотрения пред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ыдущего обращения, оно подлежит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смотрению в соответствии с Порядком.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2F513F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 организационно-правового отдела</w:t>
      </w:r>
      <w:r w:rsidR="00EF3B3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</w:t>
      </w:r>
      <w:r w:rsidR="000E5645" w:rsidRPr="0035144A">
        <w:rPr>
          <w:rFonts w:ascii="Arial" w:eastAsia="Times New Roman" w:hAnsi="Arial" w:cs="Arial"/>
          <w:sz w:val="26"/>
          <w:szCs w:val="26"/>
          <w:lang w:eastAsia="ru-RU"/>
        </w:rPr>
        <w:t>позднее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3 раб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F022B6" w:rsidRPr="0035144A">
        <w:rPr>
          <w:rFonts w:ascii="Arial" w:eastAsia="Times New Roman" w:hAnsi="Arial" w:cs="Arial"/>
          <w:sz w:val="26"/>
          <w:szCs w:val="26"/>
          <w:lang w:eastAsia="ru-RU"/>
        </w:rPr>
        <w:t>чих дней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готовит уведомление автору обращения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бланке администрации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 получении его обращения с указанием даты регистрации и регистрационного номера обращения.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E5645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Обращение, поступившее на рассмотрение в порядке переадрес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 с сопроводительным письмом, в котором содержится просьба проинфо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мировать о резул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ьтатах рассмотрения, организационно-правовым отделом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принимается на особый контроль и в ЭРК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 выставляется соотве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ствующий вид контроля. 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поручении указан сокращенный срок рассмотрения обращения, в ЭРК указывается срок, указанный в поручении.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Письменные обращения, содержащие вопросы, решение которых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 входит в компетенцию </w:t>
      </w:r>
      <w:r w:rsidR="001E4F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7-дневный срок со дня их регистрации направляются в другие органы, дол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ностным лицами по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принадлежности для рассмотрения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подведомственных им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вопросов с уведомлением об этом автора в тот же срок.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сел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2F513F" w:rsidRPr="0035144A">
        <w:rPr>
          <w:rFonts w:ascii="Arial" w:eastAsia="Times New Roman" w:hAnsi="Arial" w:cs="Arial"/>
          <w:sz w:val="26"/>
          <w:szCs w:val="26"/>
          <w:lang w:eastAsia="ru-RU"/>
        </w:rPr>
        <w:t>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направлении письменного обращения на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смотрение в другой орган или иному должностному лицу или руководителям организаций, предприятий, учреждений, может в случае необходимости 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прашивать в указанных органах документы и материалы о результатах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 письменного обращения. 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администрация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располагают сведениями о наличии запрашиваемой информации о другом органе, должностном лице, об этом также в течение 7-ми дней со дня регистрации обращения сооб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щается автору специалистами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Поступившие в </w:t>
      </w:r>
      <w:r w:rsidR="00385929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обращения, содержащие сообщения о фактах коррупции, в течение 2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FA5A0C" w:rsidRPr="0035144A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чих дней</w:t>
      </w:r>
      <w:r w:rsidR="000E5B5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направляются в 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соответствии с компетенцией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для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проведени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чательного анализа на содержание сообщений о фактах коррупции, и в сл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чае выявления таковых централизованного учета таких обращений, результ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тов их рассмотрений и принятых по ним мерах. </w:t>
      </w:r>
      <w:proofErr w:type="gramEnd"/>
    </w:p>
    <w:p w:rsidR="00F80BB5" w:rsidRPr="0035144A" w:rsidRDefault="000E5B51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pacing w:val="-4"/>
          <w:sz w:val="26"/>
          <w:szCs w:val="26"/>
          <w:lang w:eastAsia="ru-RU"/>
        </w:rPr>
        <w:t>Поступившие для рассмотрения резолюции митингов и собраний в течение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5 рабочих дней направляются для рассмотрения</w:t>
      </w:r>
      <w:r w:rsidR="00F80BB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 компетенцией. </w:t>
      </w:r>
    </w:p>
    <w:p w:rsidR="00D46FDB" w:rsidRPr="0035144A" w:rsidRDefault="00D46FDB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пившие «не обращения»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гистрирует и направляет гражданину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соответствующее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уведомление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 раз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яснением требований, предъявляемых Федеральным законом от 02.05.2006 № 59-ФЗ «О порядке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рассмотрения обращений граждан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Российской Федер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ции» к письменным обращениям, ответ по существу не дается. При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необх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12F90" w:rsidRPr="0035144A">
        <w:rPr>
          <w:rFonts w:ascii="Arial" w:eastAsia="Times New Roman" w:hAnsi="Arial" w:cs="Arial"/>
          <w:sz w:val="26"/>
          <w:szCs w:val="26"/>
          <w:lang w:eastAsia="ru-RU"/>
        </w:rPr>
        <w:t>димости направляется должностному лицу в соответствии с ком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петенцией для ознакомления.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Постановка обращений на контроль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Все обращения, направляемые в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 должностному лицу, ставятся на контроль с целью устранения недостатков в работе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Основаниями для постановки на особый контроль обращений могут </w:t>
      </w:r>
      <w:r w:rsidR="004C62E8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служить: 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содержащаяся в обращении обоснованная информация о наруш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ниях прав, свобод и законных интересов граждан, лиц без гражданства, общ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ственных объединений, в том числе юридических лиц;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содержащиеся обоснованные</w:t>
      </w:r>
      <w:r w:rsidR="00F61FFF">
        <w:rPr>
          <w:rFonts w:ascii="Arial" w:hAnsi="Arial" w:cs="Arial"/>
          <w:sz w:val="26"/>
          <w:szCs w:val="26"/>
        </w:rPr>
        <w:t xml:space="preserve"> просьбы об оказании помощи </w:t>
      </w:r>
      <w:proofErr w:type="spellStart"/>
      <w:r w:rsidR="00F61FFF">
        <w:rPr>
          <w:rFonts w:ascii="Arial" w:hAnsi="Arial" w:cs="Arial"/>
          <w:sz w:val="26"/>
          <w:szCs w:val="26"/>
        </w:rPr>
        <w:t>ил</w:t>
      </w:r>
      <w:r w:rsidR="00F61FFF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поддержки</w:t>
      </w:r>
      <w:proofErr w:type="spellEnd"/>
      <w:r w:rsidRPr="0035144A">
        <w:rPr>
          <w:rFonts w:ascii="Arial" w:hAnsi="Arial" w:cs="Arial"/>
          <w:sz w:val="26"/>
          <w:szCs w:val="26"/>
        </w:rPr>
        <w:t xml:space="preserve"> гражданам из социально-незащищенных групп населения либо </w:t>
      </w:r>
      <w:proofErr w:type="gramStart"/>
      <w:r w:rsidRPr="0035144A">
        <w:rPr>
          <w:rFonts w:ascii="Arial" w:hAnsi="Arial" w:cs="Arial"/>
          <w:sz w:val="26"/>
          <w:szCs w:val="26"/>
        </w:rPr>
        <w:t>гражданам</w:t>
      </w:r>
      <w:proofErr w:type="gramEnd"/>
      <w:r w:rsidRPr="0035144A">
        <w:rPr>
          <w:rFonts w:ascii="Arial" w:hAnsi="Arial" w:cs="Arial"/>
          <w:sz w:val="26"/>
          <w:szCs w:val="26"/>
        </w:rPr>
        <w:t xml:space="preserve"> пострадавшим по вине других лиц, а также пострадавшим в р</w:t>
      </w:r>
      <w:r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>зультате стихийных бедствий;</w:t>
      </w:r>
    </w:p>
    <w:p w:rsidR="00DD7E8E" w:rsidRPr="0035144A" w:rsidRDefault="00DD7E8E" w:rsidP="001A44F7">
      <w:pPr>
        <w:pStyle w:val="af0"/>
        <w:numPr>
          <w:ilvl w:val="0"/>
          <w:numId w:val="14"/>
        </w:numPr>
        <w:tabs>
          <w:tab w:val="left" w:pos="142"/>
          <w:tab w:val="left" w:pos="1302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поднимаемые в обращении общественно-значимые проблемы (в случае, если автором обращения является объединение граждан или подп</w:t>
      </w:r>
      <w:r w:rsidRPr="0035144A">
        <w:rPr>
          <w:rFonts w:ascii="Arial" w:hAnsi="Arial" w:cs="Arial"/>
          <w:sz w:val="26"/>
          <w:szCs w:val="26"/>
        </w:rPr>
        <w:t>и</w:t>
      </w:r>
      <w:r w:rsidRPr="0035144A">
        <w:rPr>
          <w:rFonts w:ascii="Arial" w:hAnsi="Arial" w:cs="Arial"/>
          <w:sz w:val="26"/>
          <w:szCs w:val="26"/>
        </w:rPr>
        <w:t>сано большим количеством граждан).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Должностным лицом, ответственным за рассмотрение обращен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ия либо специалистами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>ращение может быть возвращено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должностному лицу, </w:t>
      </w:r>
      <w:r w:rsidR="00A45F9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специалисту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ответственному за подг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товку проекта ответа для повторного рассмотрения </w:t>
      </w:r>
      <w:r w:rsidR="003C49DA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бращения, если из пол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Решение о постановке на контроль, продление срока контроля, снятии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 с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контроля прини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мают специалисты организационно 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пр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>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F352C4">
      <w:pPr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Направление обращений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 рассмотрение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9E717B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Специалисты организационно-правового отдела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после регистрации обращения и составления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электронной регистрационной карты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направляют его на рассмотрение</w:t>
      </w:r>
      <w:r w:rsidR="00F10F2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не позднее следующего рабочего дня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должностному 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цу, ответственному за рассмотрение обращения, либо уполномоченному 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цу, в случае отсутствия должностного лица,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для принятия решения.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ЭРК должностное лицо, ответственное за рассмотрение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</w:t>
      </w:r>
      <w:r w:rsidR="00F10F2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течение 2 рабочих дней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либо уполномоченно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е на то лицо выносит р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>золюцию должностному лицу,</w:t>
      </w:r>
      <w:r w:rsidR="009E717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специалисту</w:t>
      </w:r>
      <w:r w:rsidR="00A034C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ответственному за подготовку проекта ответа. </w:t>
      </w:r>
    </w:p>
    <w:p w:rsidR="00A034CC" w:rsidRPr="00F61FFF" w:rsidRDefault="00DD7E8E" w:rsidP="00F61FFF">
      <w:pPr>
        <w:numPr>
          <w:ilvl w:val="1"/>
          <w:numId w:val="7"/>
        </w:numPr>
        <w:tabs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 если обращение, по мнению </w:t>
      </w:r>
      <w:proofErr w:type="gramStart"/>
      <w:r w:rsidRPr="00F61FFF">
        <w:rPr>
          <w:rFonts w:ascii="Arial" w:eastAsia="Times New Roman" w:hAnsi="Arial" w:cs="Arial"/>
          <w:sz w:val="26"/>
          <w:szCs w:val="26"/>
          <w:lang w:eastAsia="ru-RU"/>
        </w:rPr>
        <w:t>должностного</w:t>
      </w:r>
      <w:proofErr w:type="gramEnd"/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лица,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специ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листа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ответственного за подготовку проекта ответа на обращение, направл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но не по компетенции, то не позднее следующего рабочего дня</w:t>
      </w:r>
      <w:r w:rsidR="00F10F2C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после его п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лучения обращение возвращается</w:t>
      </w:r>
      <w:r w:rsidR="00F352C4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>через организационно-правовой отдел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должностному лицу, ответственному за рассмотрение обращения, при нал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чии согласования с должностным лицом,</w:t>
      </w:r>
      <w:r w:rsidR="009E717B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специалистом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которому предлагае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F61FFF">
        <w:rPr>
          <w:rFonts w:ascii="Arial" w:eastAsia="Times New Roman" w:hAnsi="Arial" w:cs="Arial"/>
          <w:sz w:val="26"/>
          <w:szCs w:val="26"/>
          <w:lang w:eastAsia="ru-RU"/>
        </w:rPr>
        <w:t>ся передать данное обращение на рассмотрение с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сопроводительным пис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991203" w:rsidRPr="00F61FFF">
        <w:rPr>
          <w:rFonts w:ascii="Arial" w:eastAsia="Times New Roman" w:hAnsi="Arial" w:cs="Arial"/>
          <w:sz w:val="26"/>
          <w:szCs w:val="26"/>
          <w:lang w:eastAsia="ru-RU"/>
        </w:rPr>
        <w:t>мом.</w:t>
      </w:r>
      <w:r w:rsidR="00F352C4" w:rsidRP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411CA0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Своевременное рассмотрение обращения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нескольким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ным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подготовку проекта ответа автору обращения, а так же инфо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мирование должностного лица, направившего на рассмотрение обращений, поставленных особый контроль, осуществляет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жностное лицо, указанное первым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. Должностные лица, которым поручено совместное рассмотрение 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ного обращения, не позднее 5-ти рабочих дней до истечения срока его ра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обязаны представить должностному лицу, указанному в резолюции первым, </w:t>
      </w:r>
      <w:r w:rsidR="0099120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проект ответа по своему направлению деятельности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 все необход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мые документы для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обобщения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и подготовки сводного ответа (проекта отв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та).</w:t>
      </w:r>
    </w:p>
    <w:p w:rsidR="00456A35" w:rsidRPr="0035144A" w:rsidRDefault="00DD7E8E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Запрещается направлять обращения</w:t>
      </w:r>
      <w:r w:rsidR="002E50A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</w:t>
      </w:r>
      <w:r w:rsidR="002E50A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должнос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ному лицу, решение или действие (бездействие) которых обжалуется, не д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пускается разглашение сведений, содержащихся в обращении, а также св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>дений, касающихся частной жизни автора обращения, без его согласия.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6A3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 является разглашением сведений, содержащихся в обращении, направление письменного обращения в иной орган или должностному лицу, в компетенцию которых входит решение поставленных в обращении вопросов. </w:t>
      </w:r>
    </w:p>
    <w:p w:rsidR="00DD7E8E" w:rsidRPr="0035144A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в соответствии с запретом, предусмотренным де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ствующим законодательством, невозможно направление обращения на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смотрение должностному лицу или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орган, в компетенцию которого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входит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рассмотрение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поставленных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обращении вопросов, оно возвращается автору обращения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организационно-правовым отделом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 разъяснением его права о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456D56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жаловать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соответствующее решение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или действие (бездействие) в устано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="005059A8" w:rsidRPr="0035144A">
        <w:rPr>
          <w:rFonts w:ascii="Arial" w:eastAsia="Times New Roman" w:hAnsi="Arial" w:cs="Arial"/>
          <w:sz w:val="26"/>
          <w:szCs w:val="26"/>
          <w:lang w:eastAsia="ru-RU"/>
        </w:rPr>
        <w:t>ленном порядке в суд.</w:t>
      </w:r>
    </w:p>
    <w:p w:rsidR="005059A8" w:rsidRPr="0035144A" w:rsidRDefault="005059A8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Обращение, в котором обжалуется судебное решение, в течение 7 дней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со дня регистрации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возвращает автору обращения с разъяснением порядка обжалования.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456A35" w:rsidRPr="0035144A" w:rsidRDefault="00456A35" w:rsidP="001A44F7">
      <w:pPr>
        <w:numPr>
          <w:ilvl w:val="1"/>
          <w:numId w:val="7"/>
        </w:numPr>
        <w:tabs>
          <w:tab w:val="left" w:pos="0"/>
          <w:tab w:val="left" w:pos="1302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каждое письменно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е обращение специалист организационно-правового отдела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заводит дело.</w:t>
      </w:r>
    </w:p>
    <w:p w:rsidR="00456A35" w:rsidRPr="0035144A" w:rsidRDefault="00456A35" w:rsidP="00F352C4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Рассмотрение обраще</w:t>
      </w:r>
      <w:r w:rsidR="00BB2608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ний 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4D033D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="00991203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администрации </w:t>
      </w:r>
      <w:r w:rsidR="00BB2608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сельского поселения Усть-Юган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 с резолюцией должностного лица, ответственного за рассмотрение обращени</w:t>
      </w:r>
      <w:r w:rsidR="005B5D39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может </w:t>
      </w:r>
      <w:r w:rsidR="005B5D39" w:rsidRPr="0035144A">
        <w:rPr>
          <w:rFonts w:ascii="Arial" w:eastAsia="Times New Roman" w:hAnsi="Arial" w:cs="Arial"/>
          <w:sz w:val="26"/>
          <w:szCs w:val="26"/>
          <w:lang w:eastAsia="ru-RU"/>
        </w:rPr>
        <w:t>направляться непосредственно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как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конкре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ным должностным </w:t>
      </w:r>
      <w:r w:rsidR="00BB2608" w:rsidRPr="0035144A">
        <w:rPr>
          <w:rFonts w:ascii="Arial" w:eastAsia="Times New Roman" w:hAnsi="Arial" w:cs="Arial"/>
          <w:sz w:val="26"/>
          <w:szCs w:val="26"/>
          <w:lang w:eastAsia="ru-RU"/>
        </w:rPr>
        <w:t>лицом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так и специалистом администрации сельского пос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ления Усть-Юган.</w:t>
      </w:r>
    </w:p>
    <w:p w:rsidR="00DD7E8E" w:rsidRPr="0035144A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поручении указыва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ются: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фамилии и инициалы должностных лиц,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сп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циалистов,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которым дается поручение,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кратко сформулированный текст,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предписывающий действие, порядок и срок исполнения. Поручение может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стоять из нескольких частей.</w:t>
      </w:r>
    </w:p>
    <w:p w:rsidR="00DD7E8E" w:rsidRPr="0035144A" w:rsidRDefault="00DD7E8E" w:rsidP="007649A2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Должностные лица,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специалисты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ответственные за подготовку проекта ответа на обращение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рассмотрении обращения обязаны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провести работу с заявителем по существу поставленных в обращении вопросов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внимательно разобраться по существу заданного вопроса.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При необходимости истребовать нужные документы, направить специалистов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на места для проверки, принять другие меры для объективного разрешения вопроса;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принимать </w:t>
      </w:r>
      <w:r w:rsidR="00E6356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объективное, своевременное и всестороннее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</w:t>
      </w:r>
      <w:r w:rsidR="00E6356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обращениям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граждан, обеспечивать исполнение этих решений;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left" w:pos="-57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систематически анализировать и обобщать обращения с целью устранения причин, порождающих нарушение прав и охраняемых законом 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тересов граждан, общественных объединений, в том числе юридических лиц.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та ответа на обращения, вправе пригласить автора обращения для личной беседы, запросить в установленном порядке дополнительные материалы и объяснения автора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существу поставленных в обращении вопросов.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при рассмотрении обращения, поданного в интер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сах третьих лиц, выяснилось, что они письменно возражают против его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смотрения, рассмотрение обращения прекращается.</w:t>
      </w:r>
    </w:p>
    <w:p w:rsidR="00D62C50" w:rsidRPr="0035144A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поступления от автора обращения заявления об отсу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ствии подачи обращения, указанное обращение признается анонимным, ответ на него не дается.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Результатом рассмотрения обращени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в ее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стру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ктурных подразделениях является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разреш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поставленных в обращени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вопросов, подготовка ответов автор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 направление в уполномоченные органы поручений для рассмотрения обр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щени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принятия мер по разрешению содержащихся в н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ем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вопросов и ответа авторам.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Рассмотрение обращения, содержащего вопрос, на который автору давались ответы по существу, осуществляется с учетом принятых мер по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нее поступившим обращениям этого автора или существа данных ему раз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ъ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яснений.</w:t>
      </w:r>
      <w:r w:rsidR="00D62C5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62C50" w:rsidRPr="0035144A" w:rsidRDefault="00D62C50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предметом обращения является вопрос, на который автору обращения неоднократно (2 и более раза) давались письменные отв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ты по существу в связи с ранее направленными обращениями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A552E" w:rsidRPr="0035144A">
        <w:rPr>
          <w:rFonts w:ascii="Arial" w:eastAsia="Times New Roman" w:hAnsi="Arial" w:cs="Arial"/>
          <w:sz w:val="26"/>
          <w:szCs w:val="26"/>
          <w:lang w:eastAsia="ru-RU"/>
        </w:rPr>
        <w:t>и при этом в обращении не приводятся новые доводы или обстоятельства, должностное лицо, ответственное</w:t>
      </w:r>
      <w:r w:rsidR="00824ED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обращения,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вправе принять решение о безосновательности обращения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о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прекращении переписки с автором 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обр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щения по данному вопросу, </w:t>
      </w:r>
      <w:proofErr w:type="gramStart"/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при условии, что указанное обращение и пред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дущие направлялись в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="00945C6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одному и тому же должностному лицу. </w:t>
      </w:r>
      <w:proofErr w:type="gramEnd"/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Поступившие от должностных лиц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ответы по итогам рассмотрений обращения и материалы, относящиеся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к нему, подлежат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во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врату в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специалисты которого вносят 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мацию о завершении рассмотрения, создают электронный образ документа для систематизации.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Систематизация и обобщение результатов рассмотрения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производится на основе ответов должностных лиц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админ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F23E36" w:rsidRPr="0035144A">
        <w:rPr>
          <w:rFonts w:ascii="Arial" w:eastAsia="Times New Roman" w:hAnsi="Arial" w:cs="Arial"/>
          <w:sz w:val="26"/>
          <w:szCs w:val="26"/>
          <w:lang w:eastAsia="ru-RU"/>
        </w:rPr>
        <w:t>страции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данных по итогам рассмотрения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ращений с учетом: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формы ответа автору (письменной, устной, электронного докуме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та); 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характера принятых по результатам рассмотрения обращений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шений: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«разъяснено»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  <w:lang w:val="ru"/>
        </w:rPr>
        <w:t xml:space="preserve"> о</w:t>
      </w:r>
      <w:r w:rsidR="00EB1D86" w:rsidRPr="0035144A">
        <w:rPr>
          <w:rFonts w:ascii="Arial" w:hAnsi="Arial" w:cs="Arial"/>
          <w:sz w:val="26"/>
          <w:szCs w:val="26"/>
          <w:lang w:val="ru"/>
        </w:rPr>
        <w:t>з</w:t>
      </w:r>
      <w:r w:rsidRPr="0035144A">
        <w:rPr>
          <w:rFonts w:ascii="Arial" w:hAnsi="Arial" w:cs="Arial"/>
          <w:sz w:val="26"/>
          <w:szCs w:val="26"/>
          <w:lang w:val="ru"/>
        </w:rPr>
        <w:t>начает, что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</w:t>
      </w:r>
      <w:r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0"/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«не поддержано»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означает, что по результатам рассмотрения в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проса, содержащегося в обращении, принято решение о нецелесообразности предложения, о необоснованности и не удовлетворении заявления или жал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бы;</w:t>
      </w:r>
    </w:p>
    <w:p w:rsidR="00DD7E8E" w:rsidRPr="0035144A" w:rsidRDefault="00DD7E8E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«поддержано»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  <w:lang w:val="ru"/>
        </w:rPr>
        <w:t xml:space="preserve">означает, что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жалобы, </w:t>
      </w:r>
      <w:r w:rsidRPr="0035144A">
        <w:rPr>
          <w:rFonts w:ascii="Arial" w:hAnsi="Arial" w:cs="Arial"/>
          <w:sz w:val="26"/>
          <w:szCs w:val="26"/>
        </w:rPr>
        <w:t>в том числе анализируется ответ на предмет «меры приняты»;</w:t>
      </w:r>
    </w:p>
    <w:p w:rsidR="002A1C4D" w:rsidRPr="0035144A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«Поддержано частично»</w:t>
      </w:r>
      <w:r w:rsidR="00F352C4" w:rsidRPr="0035144A">
        <w:rPr>
          <w:rFonts w:ascii="Arial" w:hAnsi="Arial" w:cs="Arial"/>
          <w:sz w:val="26"/>
          <w:szCs w:val="26"/>
        </w:rPr>
        <w:t xml:space="preserve">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обращение уд</w:t>
      </w:r>
      <w:r w:rsidR="00F23E36" w:rsidRPr="0035144A">
        <w:rPr>
          <w:rFonts w:ascii="Arial" w:hAnsi="Arial" w:cs="Arial"/>
          <w:sz w:val="26"/>
          <w:szCs w:val="26"/>
        </w:rPr>
        <w:t>овлетворено не по всем вопросам;</w:t>
      </w:r>
    </w:p>
    <w:p w:rsidR="002A1C4D" w:rsidRPr="0035144A" w:rsidRDefault="002A1C4D" w:rsidP="001A44F7">
      <w:pPr>
        <w:pStyle w:val="af0"/>
        <w:numPr>
          <w:ilvl w:val="0"/>
          <w:numId w:val="19"/>
        </w:numPr>
        <w:tabs>
          <w:tab w:val="left" w:pos="1260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«оставлено без ответа» </w:t>
      </w:r>
      <w:r w:rsidR="00B44A91" w:rsidRPr="0035144A">
        <w:rPr>
          <w:rFonts w:ascii="Arial" w:hAnsi="Arial" w:cs="Arial"/>
          <w:sz w:val="26"/>
          <w:szCs w:val="26"/>
        </w:rPr>
        <w:t>–</w:t>
      </w:r>
      <w:r w:rsidRPr="0035144A">
        <w:rPr>
          <w:rFonts w:ascii="Arial" w:hAnsi="Arial" w:cs="Arial"/>
          <w:sz w:val="26"/>
          <w:szCs w:val="26"/>
        </w:rPr>
        <w:t xml:space="preserve"> принято решение об оставлении его без ответа. 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сроков рассмотрения обращений: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рассмотрено в установленные сроки;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рассмотрено с нарушением сроков;</w:t>
      </w:r>
    </w:p>
    <w:p w:rsidR="00DD7E8E" w:rsidRPr="0035144A" w:rsidRDefault="00DD7E8E" w:rsidP="001A44F7">
      <w:pPr>
        <w:pStyle w:val="af0"/>
        <w:numPr>
          <w:ilvl w:val="0"/>
          <w:numId w:val="2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срок продлен;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формы рассмотрения обращений:</w:t>
      </w:r>
    </w:p>
    <w:p w:rsidR="00DD7E8E" w:rsidRPr="0035144A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 выездом на место;</w:t>
      </w:r>
    </w:p>
    <w:p w:rsidR="00DD7E8E" w:rsidRPr="0035144A" w:rsidRDefault="00DD7E8E" w:rsidP="001A44F7">
      <w:pPr>
        <w:pStyle w:val="af0"/>
        <w:numPr>
          <w:ilvl w:val="0"/>
          <w:numId w:val="21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>с участием автора;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должности лица, подписавшего ответ:</w:t>
      </w:r>
    </w:p>
    <w:p w:rsidR="00DD7E8E" w:rsidRPr="0035144A" w:rsidRDefault="00D24432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Глава поселения</w:t>
      </w:r>
      <w:r w:rsidR="00DD7E8E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24432" w:rsidP="001A44F7">
      <w:pPr>
        <w:pStyle w:val="af0"/>
        <w:numPr>
          <w:ilvl w:val="0"/>
          <w:numId w:val="22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Заместитель главы поселения</w:t>
      </w:r>
      <w:r w:rsidR="00DD7E8E" w:rsidRPr="0035144A">
        <w:rPr>
          <w:rFonts w:ascii="Arial" w:hAnsi="Arial" w:cs="Arial"/>
          <w:sz w:val="26"/>
          <w:szCs w:val="26"/>
        </w:rPr>
        <w:t>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информации автора об итогах рассмотрения обращения:</w:t>
      </w:r>
    </w:p>
    <w:p w:rsidR="00DD7E8E" w:rsidRPr="0035144A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автором ответ получен;</w:t>
      </w:r>
    </w:p>
    <w:p w:rsidR="00DD7E8E" w:rsidRPr="0035144A" w:rsidRDefault="00DD7E8E" w:rsidP="001A44F7">
      <w:pPr>
        <w:pStyle w:val="af0"/>
        <w:numPr>
          <w:ilvl w:val="0"/>
          <w:numId w:val="23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автором ответ не получен;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принятия мер к должностным лицам за действия (бездействие),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влекшее нарушение прав, свобод и законных интересов авторов:</w:t>
      </w:r>
    </w:p>
    <w:p w:rsidR="00DD7E8E" w:rsidRPr="0035144A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привлечены к ответственности;</w:t>
      </w:r>
      <w:proofErr w:type="gramEnd"/>
    </w:p>
    <w:p w:rsidR="00DD7E8E" w:rsidRPr="0035144A" w:rsidRDefault="00DD7E8E" w:rsidP="001A44F7">
      <w:pPr>
        <w:pStyle w:val="af0"/>
        <w:numPr>
          <w:ilvl w:val="0"/>
          <w:numId w:val="24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5144A">
        <w:rPr>
          <w:rFonts w:ascii="Arial" w:hAnsi="Arial" w:cs="Arial"/>
          <w:sz w:val="26"/>
          <w:szCs w:val="26"/>
        </w:rPr>
        <w:t>не привлечены к ответственности.</w:t>
      </w:r>
      <w:proofErr w:type="gramEnd"/>
    </w:p>
    <w:p w:rsidR="00DD7E8E" w:rsidRPr="0035144A" w:rsidRDefault="00945C6C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поступления заявления о прекращении рассмотрения ранее направленного обращения 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течение 3 рабочих дней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осуществляет сопоставление автора обращения с лицом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ратившимся с </w:t>
      </w:r>
      <w:r w:rsidR="006D6FED" w:rsidRPr="0035144A">
        <w:rPr>
          <w:rFonts w:ascii="Arial" w:eastAsia="Times New Roman" w:hAnsi="Arial" w:cs="Arial"/>
          <w:sz w:val="26"/>
          <w:szCs w:val="26"/>
          <w:lang w:eastAsia="ru-RU"/>
        </w:rPr>
        <w:t>заявлением о прекращении рассмотрения обращения.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D6FED" w:rsidRPr="0035144A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итогам сопоставления организационно-правовой отдел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ув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домляет 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 ответственного за рассмотрение обращения о р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зультатах сопоставления, которое принимает решение о прекращении ра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обращения, о чем Управление уведомляет заявителя. </w:t>
      </w:r>
    </w:p>
    <w:p w:rsidR="006D6FED" w:rsidRPr="0035144A" w:rsidRDefault="006D6FED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лицо, обратившееся</w:t>
      </w:r>
      <w:r w:rsidR="00024DE1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заявлением о прекращении рассмо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рения обращения, не определено как автор обращения, обращение подлежит рассмотрению в установленном Порядке.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6D6FED" w:rsidRPr="0035144A" w:rsidRDefault="006D6FED" w:rsidP="00F352C4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Сроки рассмотрения обращений</w:t>
      </w:r>
    </w:p>
    <w:p w:rsidR="00DD7E8E" w:rsidRPr="0035144A" w:rsidRDefault="00DD7E8E" w:rsidP="00F352C4">
      <w:pPr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Письменные обращения, поступившие в </w:t>
      </w:r>
      <w:r w:rsidR="00883C65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 в соответствии с их компете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цией, рассматриваются в течение 30-ти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дней со дня регистра</w:t>
      </w:r>
      <w:r w:rsidR="00D24432" w:rsidRPr="0035144A">
        <w:rPr>
          <w:rFonts w:ascii="Arial" w:eastAsia="Times New Roman" w:hAnsi="Arial" w:cs="Arial"/>
          <w:sz w:val="26"/>
          <w:szCs w:val="26"/>
          <w:lang w:eastAsia="ru-RU"/>
        </w:rPr>
        <w:t>ции письменного обращения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установленные 30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календарных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дней входит время на визиров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ние, рассмотрение обращения по существу, подготовку проекта ответа, его согласование, подписание и направление ответа автору. В случае если око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чание срока рассмотрения обращения приходится на нерабочий день, днем окончания срока рассмотрения обращения считается следующий за ним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бочий день.</w:t>
      </w:r>
    </w:p>
    <w:p w:rsidR="00DD7E8E" w:rsidRPr="0035144A" w:rsidRDefault="00726B80" w:rsidP="001A44F7">
      <w:pPr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Глава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должностное лицо,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либо уполномоченное на то лицо (автор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резолюции) вправе устанавливать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сокр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щенные сроки рассмотрения обращения.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Продление сроков рассмотрения обращений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исключительных случаях, требующих для разрешения вопросов,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>поставленных в обращении, пр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оведения специальной проверки 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истребов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дополнительных материалов, принятия других мер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, а также в случае направления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запроса, предусмотренного частью 2 статьи 10 Фед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ерального закона от 02.05.2006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№ 59-ФЗ «О порядке рассмотрения обращений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дан»,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сроки рассмотрения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могут быть продлены не более чем на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30 дней, уведомив </w:t>
      </w:r>
      <w:r w:rsidR="008F5AD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письменно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продл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>ении срока рассмотрения автора</w:t>
      </w:r>
      <w:proofErr w:type="gramEnd"/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направившего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обращение.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Решение о продлени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и сроков рассмотрения обращения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приним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ется должностным лицом, ответственным за рассмотрение обращения, по служебной 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записке должностного лица,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ответственного за по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готовку проекта ответа с указанием причины и срока продления. Уведомление о продлении срока рассмотрения обращения направляется автору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ния. Копия служебной записки направляется 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в организационно-правовой о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дел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контроль над рассмотрением обращения установлен выш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стоящей организацией, то исполнитель обязан заблаговременно согласовать с ней продление срока.</w:t>
      </w:r>
    </w:p>
    <w:p w:rsidR="00DD7E8E" w:rsidRPr="0035144A" w:rsidRDefault="00DD7E8E" w:rsidP="001A44F7">
      <w:pPr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Информация о продлении срока рассмотрения обращения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вноси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="00726B8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ся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r w:rsidR="008F5AD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СЭД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«Дело».</w:t>
      </w:r>
    </w:p>
    <w:p w:rsidR="00DD7E8E" w:rsidRPr="0035144A" w:rsidRDefault="00DD7E8E" w:rsidP="00F352C4">
      <w:pPr>
        <w:tabs>
          <w:tab w:val="left" w:pos="1232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Критерии оценки ответов </w:t>
      </w:r>
      <w:r w:rsidR="00883C65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на обращения</w:t>
      </w:r>
    </w:p>
    <w:p w:rsidR="00DD7E8E" w:rsidRPr="0035144A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DD7E8E" w:rsidP="00D123C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Критерии оценки ответов должностных лиц, на обращения разработаны в целях дальнейшего совершенствования рассмотрения обращений.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Для оценк</w:t>
      </w:r>
      <w:r w:rsidR="00726B80" w:rsidRPr="0035144A">
        <w:rPr>
          <w:rFonts w:ascii="Arial" w:eastAsia="Calibri" w:hAnsi="Arial" w:cs="Arial"/>
          <w:sz w:val="26"/>
          <w:szCs w:val="26"/>
        </w:rPr>
        <w:t>и ответа на обращение организационно-правовой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осуществляет: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соблюдения сроков:</w:t>
      </w:r>
    </w:p>
    <w:p w:rsidR="00DD7E8E" w:rsidRPr="0035144A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рассмотрения обращения;</w:t>
      </w:r>
    </w:p>
    <w:p w:rsidR="00DD7E8E" w:rsidRPr="0035144A" w:rsidRDefault="00DD7E8E" w:rsidP="001A44F7">
      <w:pPr>
        <w:pStyle w:val="af0"/>
        <w:numPr>
          <w:ilvl w:val="1"/>
          <w:numId w:val="25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представления документов и материалов, необходимых для ра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>смотрения обращения, находящегося в режиме ожидания;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ответа на обращение и сопроводительного служебного документа, к которым приложены необходимые для рассмотрения обращения документы и материалы, на наличие необходимых реквизитов: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бланка </w:t>
      </w:r>
      <w:r w:rsidR="00726B80" w:rsidRPr="0035144A">
        <w:rPr>
          <w:rFonts w:ascii="Arial" w:eastAsia="Calibri" w:hAnsi="Arial" w:cs="Arial"/>
          <w:sz w:val="26"/>
          <w:szCs w:val="26"/>
        </w:rPr>
        <w:t>администрации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;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даты и исходящего номера;</w:t>
      </w:r>
    </w:p>
    <w:p w:rsidR="00DD7E8E" w:rsidRPr="0035144A" w:rsidRDefault="00DD7E8E" w:rsidP="001A44F7">
      <w:pPr>
        <w:pStyle w:val="af0"/>
        <w:numPr>
          <w:ilvl w:val="0"/>
          <w:numId w:val="26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должности, фамилии и инициалов, подписи лица, давшего ответ;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наличия документов и материалов, необходимых для принятия конкретного решения по обращению;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анализ содержания ответа на обращение и представленных нео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ходимых для рассмотрения обращения документов и материалов: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освещение всех вопросов, поставленных в обращении;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раскрытие всех установленных обстоятельств;</w:t>
      </w:r>
    </w:p>
    <w:p w:rsidR="00DD7E8E" w:rsidRPr="0035144A" w:rsidRDefault="00DD7E8E" w:rsidP="001A44F7">
      <w:pPr>
        <w:pStyle w:val="af0"/>
        <w:numPr>
          <w:ilvl w:val="0"/>
          <w:numId w:val="2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на отражение всех доводов автор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а(</w:t>
      </w:r>
      <w:proofErr w:type="spellStart"/>
      <w:proofErr w:type="gramEnd"/>
      <w:r w:rsidRPr="0035144A">
        <w:rPr>
          <w:rFonts w:ascii="Arial" w:eastAsia="Calibri" w:hAnsi="Arial" w:cs="Arial"/>
          <w:sz w:val="26"/>
          <w:szCs w:val="26"/>
        </w:rPr>
        <w:t>ов</w:t>
      </w:r>
      <w:proofErr w:type="spellEnd"/>
      <w:r w:rsidRPr="0035144A">
        <w:rPr>
          <w:rFonts w:ascii="Arial" w:eastAsia="Calibri" w:hAnsi="Arial" w:cs="Arial"/>
          <w:sz w:val="26"/>
          <w:szCs w:val="26"/>
        </w:rPr>
        <w:t>);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оценку принятого решения по результатам рассмотрения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ния: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eastAsia="Calibri" w:hAnsi="Arial" w:cs="Arial"/>
          <w:sz w:val="26"/>
          <w:szCs w:val="26"/>
        </w:rPr>
        <w:t>«поддержано»</w:t>
      </w:r>
      <w:r w:rsidRPr="0035144A">
        <w:rPr>
          <w:rFonts w:ascii="Arial" w:hAnsi="Arial" w:cs="Arial"/>
          <w:sz w:val="26"/>
          <w:szCs w:val="26"/>
          <w:lang w:val="ru"/>
        </w:rPr>
        <w:t>;</w:t>
      </w:r>
    </w:p>
    <w:p w:rsidR="002A1C4D" w:rsidRPr="0035144A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«частично поддержано»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«не поддержано»;</w:t>
      </w:r>
      <w:r w:rsidRPr="0035144A">
        <w:rPr>
          <w:rFonts w:ascii="Arial" w:hAnsi="Arial" w:cs="Arial"/>
          <w:sz w:val="26"/>
          <w:szCs w:val="26"/>
        </w:rPr>
        <w:t xml:space="preserve"> </w:t>
      </w:r>
    </w:p>
    <w:p w:rsidR="00DD7E8E" w:rsidRPr="0035144A" w:rsidRDefault="00DD7E8E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eastAsia="Calibri" w:hAnsi="Arial" w:cs="Arial"/>
          <w:sz w:val="26"/>
          <w:szCs w:val="26"/>
        </w:rPr>
        <w:t>«разъяснено»</w:t>
      </w:r>
      <w:r w:rsidR="002A1C4D" w:rsidRPr="0035144A">
        <w:rPr>
          <w:rFonts w:ascii="Arial" w:hAnsi="Arial" w:cs="Arial"/>
          <w:sz w:val="26"/>
          <w:szCs w:val="26"/>
          <w:lang w:val="ru"/>
        </w:rPr>
        <w:t>;</w:t>
      </w:r>
    </w:p>
    <w:p w:rsidR="002A1C4D" w:rsidRPr="0035144A" w:rsidRDefault="002A1C4D" w:rsidP="001A44F7">
      <w:pPr>
        <w:pStyle w:val="af0"/>
        <w:numPr>
          <w:ilvl w:val="0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Arial" w:eastAsia="Calibri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«оставлено без ответа».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анализ полноты принятых мер, направленных на восстановление или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защиту нарушенных прав, свобод и законных интересов авторов, в случае принятия решения по результатам рассмотрения жалобы - «поддержано»;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анализ наличия разъяснений о порядке реализации прав, свобод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 законных интересов автора, в случае принятия решения по результатам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рассмотрения заявления - «разъяснено»;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проверку наличия ссылок на конкретные нормы права;</w:t>
      </w:r>
    </w:p>
    <w:p w:rsidR="00DD7E8E" w:rsidRPr="0035144A" w:rsidRDefault="00DD7E8E" w:rsidP="001A44F7">
      <w:pPr>
        <w:pStyle w:val="af0"/>
        <w:numPr>
          <w:ilvl w:val="1"/>
          <w:numId w:val="7"/>
        </w:numPr>
        <w:tabs>
          <w:tab w:val="left" w:pos="0"/>
          <w:tab w:val="left" w:pos="1276"/>
          <w:tab w:val="left" w:pos="4962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 результатам проверки ответа на обращение и представленных </w:t>
      </w:r>
      <w:r w:rsidR="00F35536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необходимых для рассмотрения обращения документов и м</w:t>
      </w:r>
      <w:r w:rsidR="00726B80" w:rsidRPr="0035144A">
        <w:rPr>
          <w:rFonts w:ascii="Arial" w:eastAsia="Calibri" w:hAnsi="Arial" w:cs="Arial"/>
          <w:sz w:val="26"/>
          <w:szCs w:val="26"/>
        </w:rPr>
        <w:t>атериалов спец</w:t>
      </w:r>
      <w:r w:rsidR="00726B80" w:rsidRPr="0035144A">
        <w:rPr>
          <w:rFonts w:ascii="Arial" w:eastAsia="Calibri" w:hAnsi="Arial" w:cs="Arial"/>
          <w:sz w:val="26"/>
          <w:szCs w:val="26"/>
        </w:rPr>
        <w:t>и</w:t>
      </w:r>
      <w:r w:rsidR="00726B80" w:rsidRPr="0035144A">
        <w:rPr>
          <w:rFonts w:ascii="Arial" w:eastAsia="Calibri" w:hAnsi="Arial" w:cs="Arial"/>
          <w:sz w:val="26"/>
          <w:szCs w:val="26"/>
        </w:rPr>
        <w:t>алисты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дают оценку: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своевременности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всесторонности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объективности рассмотрения обращения;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правовой обоснованности принятых по результатам рассмотрения обращения решений.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После оценки ответа на </w:t>
      </w:r>
      <w:r w:rsidR="00726B80" w:rsidRPr="0035144A">
        <w:rPr>
          <w:rFonts w:ascii="Arial" w:eastAsia="Calibri" w:hAnsi="Arial" w:cs="Arial"/>
          <w:sz w:val="26"/>
          <w:szCs w:val="26"/>
        </w:rPr>
        <w:t>обращение специалисты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передают дело должностному лицу, ответственному за ра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>смотрение обращения для принятия решения о снятии обращения с контроля.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,</w:t>
      </w:r>
      <w:proofErr w:type="gramEnd"/>
      <w:r w:rsidRPr="0035144A">
        <w:rPr>
          <w:rFonts w:ascii="Arial" w:eastAsia="Calibri" w:hAnsi="Arial" w:cs="Arial"/>
          <w:sz w:val="26"/>
          <w:szCs w:val="26"/>
        </w:rPr>
        <w:t xml:space="preserve"> если ответ на обращение не удовлетворяет хотя бы о</w:t>
      </w:r>
      <w:r w:rsidRPr="0035144A">
        <w:rPr>
          <w:rFonts w:ascii="Arial" w:eastAsia="Calibri" w:hAnsi="Arial" w:cs="Arial"/>
          <w:sz w:val="26"/>
          <w:szCs w:val="26"/>
        </w:rPr>
        <w:t>д</w:t>
      </w:r>
      <w:r w:rsidRPr="0035144A">
        <w:rPr>
          <w:rFonts w:ascii="Arial" w:eastAsia="Calibri" w:hAnsi="Arial" w:cs="Arial"/>
          <w:sz w:val="26"/>
          <w:szCs w:val="26"/>
        </w:rPr>
        <w:t>ному из критериев должностное лицо, ответственное за рассмотрение обр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щения принимает решение о постановке обращения на дополнительный ко</w:t>
      </w:r>
      <w:r w:rsidRPr="0035144A">
        <w:rPr>
          <w:rFonts w:ascii="Arial" w:eastAsia="Calibri" w:hAnsi="Arial" w:cs="Arial"/>
          <w:sz w:val="26"/>
          <w:szCs w:val="26"/>
        </w:rPr>
        <w:t>н</w:t>
      </w:r>
      <w:r w:rsidRPr="0035144A">
        <w:rPr>
          <w:rFonts w:ascii="Arial" w:eastAsia="Calibri" w:hAnsi="Arial" w:cs="Arial"/>
          <w:sz w:val="26"/>
          <w:szCs w:val="26"/>
        </w:rPr>
        <w:t>троль.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 случае если документы и материалы, необходимые для прин</w:t>
      </w:r>
      <w:r w:rsidRPr="0035144A">
        <w:rPr>
          <w:rFonts w:ascii="Arial" w:eastAsia="Calibri" w:hAnsi="Arial" w:cs="Arial"/>
          <w:sz w:val="26"/>
          <w:szCs w:val="26"/>
        </w:rPr>
        <w:t>я</w:t>
      </w:r>
      <w:r w:rsidRPr="0035144A">
        <w:rPr>
          <w:rFonts w:ascii="Arial" w:eastAsia="Calibri" w:hAnsi="Arial" w:cs="Arial"/>
          <w:sz w:val="26"/>
          <w:szCs w:val="26"/>
        </w:rPr>
        <w:t>тия конкретного решения по обращению, находятся в режиме ожидания, уд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>влетворяют критериям объективности, всесторонности и правовой обосн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 xml:space="preserve">ванности, то должностное лицо, </w:t>
      </w:r>
      <w:r w:rsidR="00726B80" w:rsidRPr="0035144A">
        <w:rPr>
          <w:rFonts w:ascii="Arial" w:eastAsia="Calibri" w:hAnsi="Arial" w:cs="Arial"/>
          <w:sz w:val="26"/>
          <w:szCs w:val="26"/>
        </w:rPr>
        <w:t>специалист ответственный</w:t>
      </w:r>
      <w:r w:rsidRPr="0035144A">
        <w:rPr>
          <w:rFonts w:ascii="Arial" w:eastAsia="Calibri" w:hAnsi="Arial" w:cs="Arial"/>
          <w:sz w:val="26"/>
          <w:szCs w:val="26"/>
        </w:rPr>
        <w:t xml:space="preserve"> за рассмотрение обращения направляет промежуточный ответ автору обращения, находящ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муся в режиме ожидания.</w:t>
      </w:r>
    </w:p>
    <w:p w:rsidR="00DD7E8E" w:rsidRPr="0035144A" w:rsidRDefault="00DD7E8E" w:rsidP="00F61FFF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При осуществлении оценки результатов рассмотрения вопроса, содержащегося в обращении,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 принятому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решению («разъяснено»; «не поддержано»; «поддержано», в том числе «меры приняты»</w:t>
      </w:r>
      <w:r w:rsidR="002A1C4D" w:rsidRPr="0035144A">
        <w:rPr>
          <w:rFonts w:ascii="Arial" w:eastAsia="Calibri" w:hAnsi="Arial" w:cs="Arial"/>
          <w:sz w:val="26"/>
          <w:szCs w:val="26"/>
        </w:rPr>
        <w:t>, «частично по</w:t>
      </w:r>
      <w:r w:rsidR="002A1C4D" w:rsidRPr="0035144A">
        <w:rPr>
          <w:rFonts w:ascii="Arial" w:eastAsia="Calibri" w:hAnsi="Arial" w:cs="Arial"/>
          <w:sz w:val="26"/>
          <w:szCs w:val="26"/>
        </w:rPr>
        <w:t>д</w:t>
      </w:r>
      <w:r w:rsidR="002A1C4D" w:rsidRPr="0035144A">
        <w:rPr>
          <w:rFonts w:ascii="Arial" w:eastAsia="Calibri" w:hAnsi="Arial" w:cs="Arial"/>
          <w:sz w:val="26"/>
          <w:szCs w:val="26"/>
        </w:rPr>
        <w:t>держано», «оставлено без ответа»</w:t>
      </w:r>
      <w:r w:rsidRPr="0035144A">
        <w:rPr>
          <w:rFonts w:ascii="Arial" w:eastAsia="Calibri" w:hAnsi="Arial" w:cs="Arial"/>
          <w:sz w:val="26"/>
          <w:szCs w:val="26"/>
        </w:rPr>
        <w:t>) автором может быть дана одна из след</w:t>
      </w:r>
      <w:r w:rsidRPr="0035144A">
        <w:rPr>
          <w:rFonts w:ascii="Arial" w:eastAsia="Calibri" w:hAnsi="Arial" w:cs="Arial"/>
          <w:sz w:val="26"/>
          <w:szCs w:val="26"/>
        </w:rPr>
        <w:t>у</w:t>
      </w:r>
      <w:r w:rsidRPr="0035144A">
        <w:rPr>
          <w:rFonts w:ascii="Arial" w:eastAsia="Calibri" w:hAnsi="Arial" w:cs="Arial"/>
          <w:sz w:val="26"/>
          <w:szCs w:val="26"/>
        </w:rPr>
        <w:t>ющих оценок: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«согласен» с решением, принятым по результатам рассмотрения вопроса, содержащегося в обращении 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снятие с контроля обращения.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«не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согласен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» с решением, по результатам рассмотрения вопроса,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содержащегося в обраще</w:t>
      </w:r>
      <w:r w:rsidR="00F61FFF">
        <w:rPr>
          <w:rFonts w:ascii="Arial" w:eastAsia="Times New Roman" w:hAnsi="Arial" w:cs="Arial"/>
          <w:sz w:val="26"/>
          <w:szCs w:val="26"/>
          <w:lang w:eastAsia="ru-RU"/>
        </w:rPr>
        <w:t xml:space="preserve">нии с последующим принятием </w:t>
      </w:r>
      <w:proofErr w:type="spellStart"/>
      <w:r w:rsidR="00F61FFF">
        <w:rPr>
          <w:rFonts w:ascii="Arial" w:eastAsia="Times New Roman" w:hAnsi="Arial" w:cs="Arial"/>
          <w:sz w:val="26"/>
          <w:szCs w:val="26"/>
          <w:lang w:eastAsia="ru-RU"/>
        </w:rPr>
        <w:t>мер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дополнительного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35536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контроля до достижения оценки «согласен». </w:t>
      </w:r>
    </w:p>
    <w:p w:rsidR="00DD7E8E" w:rsidRPr="0035144A" w:rsidRDefault="00DD7E8E" w:rsidP="00D123CA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Дополнительные меры контроля включают в себя:</w:t>
      </w:r>
    </w:p>
    <w:p w:rsidR="00DD7E8E" w:rsidRPr="0035144A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под</w:t>
      </w:r>
      <w:r w:rsidR="00EE643E" w:rsidRPr="0035144A">
        <w:rPr>
          <w:rFonts w:ascii="Arial" w:eastAsia="Calibri" w:hAnsi="Arial" w:cs="Arial"/>
          <w:sz w:val="26"/>
          <w:szCs w:val="26"/>
        </w:rPr>
        <w:t>готовку специалистами организационно-правового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ув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домления на возврат оригинала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дела на доработку для совместной работы автора обращения с должностным лицом,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специалистом</w:t>
      </w:r>
      <w:r w:rsidRPr="0035144A">
        <w:rPr>
          <w:rFonts w:ascii="Arial" w:eastAsia="Calibri" w:hAnsi="Arial" w:cs="Arial"/>
          <w:sz w:val="26"/>
          <w:szCs w:val="26"/>
        </w:rPr>
        <w:t xml:space="preserve"> ответственным за подготовку проекта ответа, с целью выявления проблемных вопросов и пои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 xml:space="preserve">ка совместного решения, удовлетворяющего автора; </w:t>
      </w:r>
    </w:p>
    <w:p w:rsidR="00DD7E8E" w:rsidRPr="0035144A" w:rsidRDefault="00DD7E8E" w:rsidP="001A44F7">
      <w:pPr>
        <w:pStyle w:val="af0"/>
        <w:numPr>
          <w:ilvl w:val="0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подготовку должностным лицом, 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специалистом </w:t>
      </w:r>
      <w:r w:rsidRPr="0035144A">
        <w:rPr>
          <w:rFonts w:ascii="Arial" w:eastAsia="Calibri" w:hAnsi="Arial" w:cs="Arial"/>
          <w:sz w:val="26"/>
          <w:szCs w:val="26"/>
        </w:rPr>
        <w:t>ответственным за подготовку проекта ответа, дополнения к ответу в 10-дневный срок с прил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lastRenderedPageBreak/>
        <w:t>жением пояснительной записки о принятых мерах на имя должностного лица, ответственного за рассмотрение обращения.</w:t>
      </w:r>
    </w:p>
    <w:p w:rsidR="00DD7E8E" w:rsidRPr="0035144A" w:rsidRDefault="00DD7E8E" w:rsidP="008454EB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Оценка автором обращения результатов рассмотрения вопроса, содержащегося в обращении и принятых по нему мер определяется: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очередном обращении автора;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посредством указания автором соответствующей оценки через 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тернет-приемную на официальном сайте органов местного само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управления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путем уточнения у автора мнения о результатах рассмотрения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 в устной форме, в письменной форме или в форме электронного 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кумента, SMS-сообщения;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проверке результатов рассмотрения обращения с участием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  выездом на место.</w:t>
      </w:r>
    </w:p>
    <w:p w:rsidR="00DD7E8E" w:rsidRPr="0035144A" w:rsidRDefault="002A1C4D" w:rsidP="008454EB">
      <w:pPr>
        <w:pStyle w:val="af0"/>
        <w:numPr>
          <w:ilvl w:val="1"/>
          <w:numId w:val="7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Решение, принятое по итогам оценки результатов рассмотрения обращений, мнение автора обращени</w:t>
      </w:r>
      <w:r w:rsidR="00EE643E" w:rsidRPr="0035144A">
        <w:rPr>
          <w:rFonts w:ascii="Arial" w:eastAsia="Calibri" w:hAnsi="Arial" w:cs="Arial"/>
          <w:sz w:val="26"/>
          <w:szCs w:val="26"/>
        </w:rPr>
        <w:t>й специали</w:t>
      </w:r>
      <w:r w:rsidR="008454EB">
        <w:rPr>
          <w:rFonts w:ascii="Arial" w:eastAsia="Calibri" w:hAnsi="Arial" w:cs="Arial"/>
          <w:sz w:val="26"/>
          <w:szCs w:val="26"/>
        </w:rPr>
        <w:t xml:space="preserve">сты организационно </w:t>
      </w:r>
      <w:r w:rsidR="00EE643E" w:rsidRPr="0035144A">
        <w:rPr>
          <w:rFonts w:ascii="Arial" w:eastAsia="Calibri" w:hAnsi="Arial" w:cs="Arial"/>
          <w:sz w:val="26"/>
          <w:szCs w:val="26"/>
        </w:rPr>
        <w:t>правов</w:t>
      </w:r>
      <w:r w:rsidR="00EE643E" w:rsidRPr="0035144A">
        <w:rPr>
          <w:rFonts w:ascii="Arial" w:eastAsia="Calibri" w:hAnsi="Arial" w:cs="Arial"/>
          <w:sz w:val="26"/>
          <w:szCs w:val="26"/>
        </w:rPr>
        <w:t>о</w:t>
      </w:r>
      <w:r w:rsidR="00EE643E" w:rsidRPr="0035144A">
        <w:rPr>
          <w:rFonts w:ascii="Arial" w:eastAsia="Calibri" w:hAnsi="Arial" w:cs="Arial"/>
          <w:sz w:val="26"/>
          <w:szCs w:val="26"/>
        </w:rPr>
        <w:t>го отдела</w:t>
      </w:r>
      <w:r w:rsidRPr="0035144A">
        <w:rPr>
          <w:rFonts w:ascii="Arial" w:eastAsia="Calibri" w:hAnsi="Arial" w:cs="Arial"/>
          <w:sz w:val="26"/>
          <w:szCs w:val="26"/>
        </w:rPr>
        <w:t xml:space="preserve"> заносят в СЭД «Дело». </w:t>
      </w:r>
    </w:p>
    <w:p w:rsidR="002A1C4D" w:rsidRPr="0035144A" w:rsidRDefault="002A1C4D" w:rsidP="00F352C4">
      <w:pPr>
        <w:tabs>
          <w:tab w:val="left" w:pos="913"/>
        </w:tabs>
        <w:spacing w:after="0" w:line="240" w:lineRule="auto"/>
        <w:jc w:val="both"/>
        <w:rPr>
          <w:rFonts w:ascii="Arial" w:eastAsia="Calibri" w:hAnsi="Arial" w:cs="Arial"/>
          <w:sz w:val="26"/>
          <w:szCs w:val="26"/>
          <w:lang w:val="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Оформление ответов на обращение</w:t>
      </w:r>
    </w:p>
    <w:p w:rsidR="00DD7E8E" w:rsidRPr="0035144A" w:rsidRDefault="00DD7E8E" w:rsidP="00F352C4">
      <w:pPr>
        <w:tabs>
          <w:tab w:val="left" w:pos="1254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Ответ авторам обращений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оформля</w:t>
      </w:r>
      <w:r w:rsidR="00860FC0" w:rsidRPr="0035144A">
        <w:rPr>
          <w:rFonts w:ascii="Arial" w:eastAsia="Calibri" w:hAnsi="Arial" w:cs="Arial"/>
          <w:sz w:val="26"/>
          <w:szCs w:val="26"/>
        </w:rPr>
        <w:t>ется</w:t>
      </w:r>
      <w:r w:rsidRPr="0035144A">
        <w:rPr>
          <w:rFonts w:ascii="Arial" w:eastAsia="Calibri" w:hAnsi="Arial" w:cs="Arial"/>
          <w:sz w:val="26"/>
          <w:szCs w:val="26"/>
        </w:rPr>
        <w:t xml:space="preserve"> на бланке письма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адм</w:t>
      </w:r>
      <w:r w:rsidR="00EE643E" w:rsidRPr="0035144A">
        <w:rPr>
          <w:rFonts w:ascii="Arial" w:eastAsia="Calibri" w:hAnsi="Arial" w:cs="Arial"/>
          <w:sz w:val="26"/>
          <w:szCs w:val="26"/>
        </w:rPr>
        <w:t>и</w:t>
      </w:r>
      <w:r w:rsidR="00EE643E" w:rsidRPr="0035144A">
        <w:rPr>
          <w:rFonts w:ascii="Arial" w:eastAsia="Calibri" w:hAnsi="Arial" w:cs="Arial"/>
          <w:sz w:val="26"/>
          <w:szCs w:val="26"/>
        </w:rPr>
        <w:t>нистрации</w:t>
      </w:r>
      <w:r w:rsidR="00860FC0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EE643E" w:rsidRPr="0035144A">
        <w:rPr>
          <w:rFonts w:ascii="Arial" w:eastAsia="Calibri" w:hAnsi="Arial" w:cs="Arial"/>
          <w:sz w:val="26"/>
          <w:szCs w:val="26"/>
        </w:rPr>
        <w:t>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указыва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тся номер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дата 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ег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8401E8" w:rsidRPr="0035144A">
        <w:rPr>
          <w:rFonts w:ascii="Arial" w:eastAsia="Times New Roman" w:hAnsi="Arial" w:cs="Arial"/>
          <w:sz w:val="26"/>
          <w:szCs w:val="26"/>
          <w:lang w:eastAsia="ru-RU"/>
        </w:rPr>
        <w:t>страции обращения,</w:t>
      </w:r>
      <w:r w:rsidR="008401E8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и подписыва</w:t>
      </w:r>
      <w:r w:rsidR="00860FC0"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>тся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должност</w:t>
      </w:r>
      <w:r w:rsidR="00607C5C">
        <w:rPr>
          <w:rFonts w:ascii="Arial" w:eastAsia="Times New Roman" w:hAnsi="Arial" w:cs="Arial"/>
          <w:sz w:val="26"/>
          <w:szCs w:val="26"/>
          <w:lang w:eastAsia="ru-RU"/>
        </w:rPr>
        <w:t>ны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м лицом,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ответственным за рассмотрение обращения (вынесшим резолюцию).</w:t>
      </w:r>
      <w:r w:rsidRPr="0035144A">
        <w:rPr>
          <w:rFonts w:ascii="Arial" w:eastAsia="Times New Roman" w:hAnsi="Arial" w:cs="Arial"/>
          <w:sz w:val="26"/>
          <w:szCs w:val="24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спец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ответственн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направля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ет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 на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ращение автор</w:t>
      </w:r>
      <w:r w:rsidR="00860FC0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заказным письмом с уведомлением.</w:t>
      </w:r>
    </w:p>
    <w:p w:rsidR="00BE69E3" w:rsidRPr="0035144A" w:rsidRDefault="00BE69E3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После завершения рассмотрения обращения копия ответа и мат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риалы, относящиеся к нему должностное лицо,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вносит информацию о завершении рассмотре</w:t>
      </w:r>
      <w:r w:rsidR="006153B1">
        <w:rPr>
          <w:rFonts w:ascii="Arial" w:eastAsia="Times New Roman" w:hAnsi="Arial" w:cs="Arial"/>
          <w:sz w:val="26"/>
          <w:szCs w:val="26"/>
          <w:lang w:eastAsia="ru-RU"/>
        </w:rPr>
        <w:t>ния обращения в СЭД «Дело» и организационно-правовой отдел.</w:t>
      </w:r>
    </w:p>
    <w:p w:rsidR="008401E8" w:rsidRPr="0035144A" w:rsidRDefault="008401E8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Ответ на обращение, поступившее в форме электронного док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мента, направляется в форме электронного документа по адресу электронно</w:t>
      </w:r>
      <w:r w:rsidR="008A47BC" w:rsidRPr="0035144A">
        <w:rPr>
          <w:rFonts w:ascii="Arial" w:eastAsia="Times New Roman" w:hAnsi="Arial" w:cs="Arial"/>
          <w:sz w:val="26"/>
          <w:szCs w:val="26"/>
          <w:lang w:eastAsia="ru-RU"/>
        </w:rPr>
        <w:t>й почты, указанному в обращении, в случае указания такой просьбы либо в сл</w:t>
      </w:r>
      <w:r w:rsidR="008A47BC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8A47BC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чае отсутствия почтового адреса. В остальных случаях ответ на обращение направляется по адресу, указанному в обращении. </w:t>
      </w:r>
    </w:p>
    <w:p w:rsidR="008401E8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Ответы в федеральные органы государственной власти и органы </w:t>
      </w:r>
      <w:r w:rsidRPr="0035144A">
        <w:rPr>
          <w:rFonts w:ascii="Arial" w:eastAsia="Calibri" w:hAnsi="Arial" w:cs="Arial"/>
          <w:sz w:val="26"/>
          <w:szCs w:val="26"/>
        </w:rPr>
        <w:br/>
        <w:t>государственной власти Ханты</w:t>
      </w:r>
      <w:r w:rsidR="00B2450B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 xml:space="preserve">Мансийского автономного округа - Югры </w:t>
      </w:r>
      <w:r w:rsidR="004C0987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о рассмотрении обращений граждан подписыва</w:t>
      </w:r>
      <w:r w:rsidR="00AA56A8" w:rsidRPr="0035144A">
        <w:rPr>
          <w:rFonts w:ascii="Arial" w:eastAsia="Calibri" w:hAnsi="Arial" w:cs="Arial"/>
          <w:sz w:val="26"/>
          <w:szCs w:val="26"/>
        </w:rPr>
        <w:t>е</w:t>
      </w:r>
      <w:r w:rsidR="00EE643E" w:rsidRPr="0035144A">
        <w:rPr>
          <w:rFonts w:ascii="Arial" w:eastAsia="Calibri" w:hAnsi="Arial" w:cs="Arial"/>
          <w:sz w:val="26"/>
          <w:szCs w:val="26"/>
        </w:rPr>
        <w:t>т Глава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 xml:space="preserve">, в случае </w:t>
      </w:r>
      <w:r w:rsidR="008401E8" w:rsidRPr="0035144A">
        <w:rPr>
          <w:rFonts w:ascii="Arial" w:eastAsia="Calibri" w:hAnsi="Arial" w:cs="Arial"/>
          <w:sz w:val="26"/>
          <w:szCs w:val="26"/>
        </w:rPr>
        <w:t>его</w:t>
      </w:r>
      <w:r w:rsidRPr="0035144A">
        <w:rPr>
          <w:rFonts w:ascii="Arial" w:eastAsia="Calibri" w:hAnsi="Arial" w:cs="Arial"/>
          <w:sz w:val="26"/>
          <w:szCs w:val="26"/>
        </w:rPr>
        <w:t xml:space="preserve"> отсутствия </w:t>
      </w:r>
      <w:r w:rsidR="00B2450B" w:rsidRPr="0035144A">
        <w:rPr>
          <w:rFonts w:ascii="Arial" w:eastAsia="Calibri" w:hAnsi="Arial" w:cs="Arial"/>
          <w:sz w:val="26"/>
          <w:szCs w:val="26"/>
        </w:rPr>
        <w:t>–</w:t>
      </w:r>
      <w:r w:rsidRPr="0035144A">
        <w:rPr>
          <w:rFonts w:ascii="Arial" w:eastAsia="Calibri" w:hAnsi="Arial" w:cs="Arial"/>
          <w:sz w:val="26"/>
          <w:szCs w:val="26"/>
        </w:rPr>
        <w:t xml:space="preserve"> уполномоченн</w:t>
      </w:r>
      <w:r w:rsidR="008401E8" w:rsidRPr="0035144A">
        <w:rPr>
          <w:rFonts w:ascii="Arial" w:eastAsia="Calibri" w:hAnsi="Arial" w:cs="Arial"/>
          <w:sz w:val="26"/>
          <w:szCs w:val="26"/>
        </w:rPr>
        <w:t>ое</w:t>
      </w:r>
      <w:r w:rsidRPr="0035144A">
        <w:rPr>
          <w:rFonts w:ascii="Arial" w:eastAsia="Calibri" w:hAnsi="Arial" w:cs="Arial"/>
          <w:sz w:val="26"/>
          <w:szCs w:val="26"/>
        </w:rPr>
        <w:t xml:space="preserve"> им лиц</w:t>
      </w:r>
      <w:r w:rsidR="008401E8"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 ответе в федеральные органы государственной власти, органы государственной власти Ханты</w:t>
      </w:r>
      <w:r w:rsidR="00B2450B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>Мансийского автономного округа - Югры, орг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 xml:space="preserve">ны местного самоуправления </w:t>
      </w:r>
      <w:r w:rsidR="00EE643E" w:rsidRPr="0035144A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="00EE643E" w:rsidRPr="0035144A">
        <w:rPr>
          <w:rFonts w:ascii="Arial" w:eastAsia="Calibri" w:hAnsi="Arial" w:cs="Arial"/>
          <w:sz w:val="26"/>
          <w:szCs w:val="26"/>
        </w:rPr>
        <w:t>Нефтеюганского</w:t>
      </w:r>
      <w:proofErr w:type="spellEnd"/>
      <w:r w:rsidR="00EE643E" w:rsidRPr="0035144A">
        <w:rPr>
          <w:rFonts w:ascii="Arial" w:eastAsia="Calibri" w:hAnsi="Arial" w:cs="Arial"/>
          <w:sz w:val="26"/>
          <w:szCs w:val="26"/>
        </w:rPr>
        <w:t xml:space="preserve"> района</w:t>
      </w:r>
      <w:proofErr w:type="gramStart"/>
      <w:r w:rsidR="00EE643E" w:rsidRPr="0035144A">
        <w:rPr>
          <w:rFonts w:ascii="Arial" w:eastAsia="Calibri" w:hAnsi="Arial" w:cs="Arial"/>
          <w:sz w:val="26"/>
          <w:szCs w:val="26"/>
        </w:rPr>
        <w:t>.</w:t>
      </w:r>
      <w:proofErr w:type="gramEnd"/>
      <w:r w:rsidR="00EE643E" w:rsidRPr="0035144A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д</w:t>
      </w:r>
      <w:proofErr w:type="gramEnd"/>
      <w:r w:rsidRPr="0035144A">
        <w:rPr>
          <w:rFonts w:ascii="Arial" w:eastAsia="Calibri" w:hAnsi="Arial" w:cs="Arial"/>
          <w:sz w:val="26"/>
          <w:szCs w:val="26"/>
        </w:rPr>
        <w:t>ругого муниципал</w:t>
      </w:r>
      <w:r w:rsidRPr="0035144A">
        <w:rPr>
          <w:rFonts w:ascii="Arial" w:eastAsia="Calibri" w:hAnsi="Arial" w:cs="Arial"/>
          <w:sz w:val="26"/>
          <w:szCs w:val="26"/>
        </w:rPr>
        <w:t>ь</w:t>
      </w:r>
      <w:r w:rsidRPr="0035144A">
        <w:rPr>
          <w:rFonts w:ascii="Arial" w:eastAsia="Calibri" w:hAnsi="Arial" w:cs="Arial"/>
          <w:sz w:val="26"/>
          <w:szCs w:val="26"/>
        </w:rPr>
        <w:t>ного образования указывается информирование автора о результатах ра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 xml:space="preserve">смотрения обращения – «согласен», «не согласен», «частично согласен». </w:t>
      </w:r>
    </w:p>
    <w:p w:rsidR="008401E8" w:rsidRPr="0035144A" w:rsidRDefault="008401E8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Подлинник обращения, направленный федеральным органом го</w:t>
      </w:r>
      <w:r w:rsidRPr="0035144A">
        <w:rPr>
          <w:rFonts w:ascii="Arial" w:eastAsia="Calibri" w:hAnsi="Arial" w:cs="Arial"/>
          <w:sz w:val="26"/>
          <w:szCs w:val="26"/>
        </w:rPr>
        <w:t>с</w:t>
      </w:r>
      <w:r w:rsidRPr="0035144A">
        <w:rPr>
          <w:rFonts w:ascii="Arial" w:eastAsia="Calibri" w:hAnsi="Arial" w:cs="Arial"/>
          <w:sz w:val="26"/>
          <w:szCs w:val="26"/>
        </w:rPr>
        <w:t>ударственной власти, органом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государственной власти Ханты</w:t>
      </w:r>
      <w:r w:rsidR="00B2450B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 xml:space="preserve">Мансийского автономного округа </w:t>
      </w:r>
      <w:r w:rsidR="004C0987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 xml:space="preserve"> Югры или должностным лицом на рассмотрение, во</w:t>
      </w:r>
      <w:r w:rsidRPr="0035144A">
        <w:rPr>
          <w:rFonts w:ascii="Arial" w:eastAsia="Calibri" w:hAnsi="Arial" w:cs="Arial"/>
          <w:sz w:val="26"/>
          <w:szCs w:val="26"/>
        </w:rPr>
        <w:t>з</w:t>
      </w:r>
      <w:r w:rsidRPr="0035144A">
        <w:rPr>
          <w:rFonts w:ascii="Arial" w:eastAsia="Calibri" w:hAnsi="Arial" w:cs="Arial"/>
          <w:sz w:val="26"/>
          <w:szCs w:val="26"/>
        </w:rPr>
        <w:t xml:space="preserve">вращается направившему только при наличии штампа «Полежит возврату» или специальной отметки в сопроводительном письме. </w:t>
      </w:r>
    </w:p>
    <w:p w:rsidR="008401E8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lastRenderedPageBreak/>
        <w:t>Ответ на коллективное обращение направляется в адрес автора, указанного в обращении первым, если не указан иной адрес, с просьбой пр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>информировать о результатах рассмотрения всех, подписавших обращение.</w:t>
      </w:r>
    </w:p>
    <w:p w:rsidR="00DD7E8E" w:rsidRPr="0035144A" w:rsidRDefault="00DD7E8E" w:rsidP="001A44F7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Если по результатам рассмотрения обращения принят муниц</w:t>
      </w:r>
      <w:r w:rsidRPr="0035144A">
        <w:rPr>
          <w:rFonts w:ascii="Arial" w:eastAsia="Calibri" w:hAnsi="Arial" w:cs="Arial"/>
          <w:sz w:val="26"/>
          <w:szCs w:val="26"/>
        </w:rPr>
        <w:t>и</w:t>
      </w:r>
      <w:r w:rsidRPr="0035144A">
        <w:rPr>
          <w:rFonts w:ascii="Arial" w:eastAsia="Calibri" w:hAnsi="Arial" w:cs="Arial"/>
          <w:sz w:val="26"/>
          <w:szCs w:val="26"/>
        </w:rPr>
        <w:t>пальный правовой акт, копия соответствующего акта с сопроводительным письмом направляется автору.</w:t>
      </w:r>
    </w:p>
    <w:p w:rsidR="00DD7E8E" w:rsidRPr="0035144A" w:rsidRDefault="008454EB" w:rsidP="008454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       12.10. </w:t>
      </w:r>
      <w:r w:rsidR="00DD7E8E" w:rsidRPr="0035144A">
        <w:rPr>
          <w:rFonts w:ascii="Arial" w:eastAsia="Calibri" w:hAnsi="Arial" w:cs="Arial"/>
          <w:sz w:val="26"/>
          <w:szCs w:val="26"/>
        </w:rPr>
        <w:t>К ответу автору обращения прилагаются: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акт, в случае обнаружения во вложении подлинников документов,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приложенные к обращению;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памятка о способах выражении мнения по данному ответу автором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обращения.</w:t>
      </w:r>
    </w:p>
    <w:p w:rsidR="00DD7E8E" w:rsidRPr="0035144A" w:rsidRDefault="008454EB" w:rsidP="008454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12.11. </w:t>
      </w:r>
      <w:r w:rsidR="00DD7E8E" w:rsidRPr="0035144A">
        <w:rPr>
          <w:rFonts w:ascii="Arial" w:eastAsia="Calibri" w:hAnsi="Arial" w:cs="Arial"/>
          <w:sz w:val="26"/>
          <w:szCs w:val="26"/>
        </w:rPr>
        <w:t>Если на обращение дается промежуточный ответ, в нем указыв</w:t>
      </w:r>
      <w:r w:rsidR="00DD7E8E" w:rsidRPr="0035144A">
        <w:rPr>
          <w:rFonts w:ascii="Arial" w:eastAsia="Calibri" w:hAnsi="Arial" w:cs="Arial"/>
          <w:sz w:val="26"/>
          <w:szCs w:val="26"/>
        </w:rPr>
        <w:t>а</w:t>
      </w:r>
      <w:r w:rsidR="00DD7E8E" w:rsidRPr="0035144A">
        <w:rPr>
          <w:rFonts w:ascii="Arial" w:eastAsia="Calibri" w:hAnsi="Arial" w:cs="Arial"/>
          <w:sz w:val="26"/>
          <w:szCs w:val="26"/>
        </w:rPr>
        <w:t>ется срок подготовки окончательного ответа.</w:t>
      </w:r>
    </w:p>
    <w:p w:rsidR="00DD7E8E" w:rsidRPr="0035144A" w:rsidRDefault="00DD7E8E" w:rsidP="00F352C4">
      <w:pPr>
        <w:spacing w:after="0" w:line="240" w:lineRule="auto"/>
        <w:ind w:left="52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Предоставление справочной информации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о ходе рассмотрения обращений</w:t>
      </w:r>
    </w:p>
    <w:p w:rsidR="00DD7E8E" w:rsidRPr="0035144A" w:rsidRDefault="00DD7E8E" w:rsidP="00F352C4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любое время с момента регистрации обращения автор имеет право знакомиться с документами и материалами, касающимися рассмотр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обращения, если это не затрагивает права, свободы и законные интересы других лиц</w:t>
      </w:r>
      <w:r w:rsidR="00065443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если в указанных документах и материалах не содержатся св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дения, составляющие государственную или иную охраняемую федеральным законом тайну.</w:t>
      </w:r>
    </w:p>
    <w:p w:rsidR="00DD7E8E" w:rsidRPr="0035144A" w:rsidRDefault="00DD7E8E" w:rsidP="001A44F7">
      <w:pPr>
        <w:numPr>
          <w:ilvl w:val="1"/>
          <w:numId w:val="9"/>
        </w:numPr>
        <w:tabs>
          <w:tab w:val="left" w:pos="0"/>
          <w:tab w:val="left" w:pos="138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val="ru"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Результатом предоставления справочной информации при личном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обращении автора или по справочному телефону является информирование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о регистрационном номере поступ</w:t>
      </w:r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 xml:space="preserve">ившего обращения и о </w:t>
      </w:r>
      <w:proofErr w:type="gramStart"/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>том</w:t>
      </w:r>
      <w:proofErr w:type="gramEnd"/>
      <w:r w:rsidR="008454EB">
        <w:rPr>
          <w:rFonts w:ascii="Arial" w:eastAsia="Times New Roman" w:hAnsi="Arial" w:cs="Arial"/>
          <w:sz w:val="26"/>
          <w:szCs w:val="26"/>
          <w:lang w:val="ru" w:eastAsia="ru-RU"/>
        </w:rPr>
        <w:t xml:space="preserve"> какому </w:t>
      </w:r>
      <w:r w:rsidRPr="0035144A">
        <w:rPr>
          <w:rFonts w:ascii="Arial" w:eastAsia="Times New Roman" w:hAnsi="Arial" w:cs="Arial"/>
          <w:sz w:val="26"/>
          <w:szCs w:val="26"/>
          <w:lang w:val="ru" w:eastAsia="ru-RU"/>
        </w:rPr>
        <w:t>должностному лицу оно направлено на рассмотрение.</w:t>
      </w:r>
    </w:p>
    <w:p w:rsidR="00B2450B" w:rsidRPr="0035144A" w:rsidRDefault="00B2450B" w:rsidP="00F352C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Перечень оснований для отказа в рассмотрении обращений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письменном обращении не указаны фамилия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тора, направившего обращение и почтовый адрес, по которому должен быть направлен ответ, ответ на обращение не дается. Если в указанном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нии содержатся сведения о подготавливаемом, совершаемом или соверше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ном противоправ</w:t>
      </w:r>
      <w:r w:rsidR="008454EB">
        <w:rPr>
          <w:rFonts w:ascii="Arial" w:eastAsia="Times New Roman" w:hAnsi="Arial" w:cs="Arial"/>
          <w:sz w:val="26"/>
          <w:szCs w:val="26"/>
          <w:lang w:eastAsia="ru-RU"/>
        </w:rPr>
        <w:t xml:space="preserve">ном деянии, а также о лице, его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подготавливающем, сове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шающем или совершившем, обращение подлежит направлению в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ственный орган в соответствии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его компетенцией.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Обращение, в котором обжалуется судебное решение в течение 7-ми дней со дня регистрации, возвращается автору, направившему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ние, с разъяснением порядка обжалования данного судебного решения.</w:t>
      </w:r>
    </w:p>
    <w:p w:rsidR="00DD7E8E" w:rsidRPr="0035144A" w:rsidRDefault="00EE643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Администрация сельского поселения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должностное лицо при получении письменного обращения, в котором содержатся неце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зурные либо оскорбительные выражения, угрозы жизни, здоровью и имущ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ству должностного лица, а также членов его семьи, вправе оставить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ние без ответа по существу поставленных в нем вопросов и сообщить автору, направившему обращение, о недопустимости злоупотреблением правом.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текст письменного обращения не поддается 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чтению, ответ на обращение не дается и оно не подлежит направлению на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рассмотрение должностному лицу в соответствии с их компетенцией, о чем в течение 7-ми дней со дня регистрации сообщается автору, направившему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ращение, если его фамилия и почтовый адрес поддаются прочтению.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13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в письменном обращении автора содержится 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B6541E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ава сельского поселения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тором по данному вопросу при условии, что указанное обращение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ранее направляемые обращения направлялись в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EE643E" w:rsidRPr="0035144A">
        <w:rPr>
          <w:rFonts w:ascii="Arial" w:eastAsia="Times New Roman" w:hAnsi="Arial" w:cs="Arial"/>
          <w:sz w:val="26"/>
          <w:szCs w:val="26"/>
          <w:lang w:eastAsia="ru-RU"/>
        </w:rPr>
        <w:t>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одному и тому же должностному лицу. О данном решении уведомляется автор, направивший обращение. Последующее обращение 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тора с вопросом, по которому принято решение о прекращении переписки,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гистрируется в Управлении в соответствии с настоящим Порядком и ответ не дается. Должностным лицом, принявшим решение о прекращении переписки, обращение возвращается автору с сопроводительным письмом и снимается с контроля с отметкой 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переписка прекращена</w:t>
      </w:r>
      <w:r w:rsidR="00B2450B" w:rsidRPr="0035144A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ответ по существу поставленного в обращении 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проса не может быть дан без разглашения сведений, составляющих госуда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ственную или иную охраняемую федеральным законом тайну, автору, напр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вившему обращение, сообщается о невозможности дать ответ по существу поставленного в нем вопроса в связи с недопустимостью разглашения ук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занных сведений.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если причины, по которым ответ по существу поставле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8454EB">
        <w:rPr>
          <w:rFonts w:ascii="Arial" w:eastAsia="Times New Roman" w:hAnsi="Arial" w:cs="Arial"/>
          <w:sz w:val="26"/>
          <w:szCs w:val="26"/>
          <w:lang w:eastAsia="ru-RU"/>
        </w:rPr>
        <w:t xml:space="preserve">ных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обращении вопросов не мог быть дан, в последующем были устранены, автор вправе вновь направить обращение в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администрацию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Усть-Юган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или должностному лицу.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 письма, не являющиеся, заявлениями, жалобами или ходата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ствами, не содержащими конкретных предложений или просьб (в том числе стандартные поздравления, соболезнования, письма, присланные для свед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ния) ответы не даются.</w:t>
      </w:r>
    </w:p>
    <w:p w:rsidR="00DD7E8E" w:rsidRPr="0035144A" w:rsidRDefault="00DD7E8E" w:rsidP="001A44F7">
      <w:pPr>
        <w:numPr>
          <w:ilvl w:val="1"/>
          <w:numId w:val="10"/>
        </w:numPr>
        <w:tabs>
          <w:tab w:val="left" w:pos="0"/>
          <w:tab w:val="left" w:pos="1372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Ошибочно направленные письменные обращения, а так же пис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менные обращения, содержащие вопросы, решение которых не входит в ко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петенцию </w:t>
      </w:r>
      <w:r w:rsidR="00AA56A8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7-дневный срок со дня их регистрации направляются в другие орга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ны, должностным лицам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принадлежности для рассмотрения подведомственных им вопросов с уведо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лением об этом автора в тот же срок.</w:t>
      </w:r>
    </w:p>
    <w:p w:rsidR="00DD7E8E" w:rsidRPr="0035144A" w:rsidRDefault="008454EB" w:rsidP="008454EB">
      <w:pPr>
        <w:tabs>
          <w:tab w:val="left" w:pos="0"/>
          <w:tab w:val="left" w:pos="1372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14.10.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Ошибочно направленные электронные обращения остаются без рассмотрения.</w:t>
      </w:r>
    </w:p>
    <w:p w:rsidR="00126CE5" w:rsidRPr="0035144A" w:rsidRDefault="00126CE5" w:rsidP="00F352C4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Принятие решения о безосновательности очередного обращения </w:t>
      </w:r>
      <w:r w:rsidR="006A771A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и прекращении переписки с автором, по конкретному вопросу</w:t>
      </w:r>
    </w:p>
    <w:p w:rsidR="00DD7E8E" w:rsidRPr="0035144A" w:rsidRDefault="00DD7E8E" w:rsidP="00F352C4">
      <w:pPr>
        <w:spacing w:after="0" w:line="240" w:lineRule="auto"/>
        <w:ind w:left="525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 xml:space="preserve">Принятие решения о безосновательности очередного обращения и прекращении переписки с автором, в том числе юридического лица, в дальнейшем рассмотрении обращения, а также о принятии решения о не </w:t>
      </w:r>
      <w:r w:rsidRPr="0035144A">
        <w:rPr>
          <w:rFonts w:ascii="Arial" w:hAnsi="Arial" w:cs="Arial"/>
          <w:sz w:val="26"/>
          <w:szCs w:val="26"/>
          <w:lang w:val="ru"/>
        </w:rPr>
        <w:lastRenderedPageBreak/>
        <w:t>предоставлении информации необходимо в целях совершенствования работы и определения единого подхода к рассмотрению обращений.</w:t>
      </w:r>
    </w:p>
    <w:p w:rsidR="00DD7E8E" w:rsidRPr="0035144A" w:rsidRDefault="00DD7E8E" w:rsidP="001A44F7">
      <w:pPr>
        <w:pStyle w:val="af0"/>
        <w:numPr>
          <w:ilvl w:val="1"/>
          <w:numId w:val="8"/>
        </w:numPr>
        <w:tabs>
          <w:tab w:val="left" w:pos="0"/>
          <w:tab w:val="left" w:pos="1358"/>
        </w:tabs>
        <w:ind w:left="0" w:firstLine="709"/>
        <w:jc w:val="both"/>
        <w:rPr>
          <w:rFonts w:ascii="Arial" w:hAnsi="Arial" w:cs="Arial"/>
          <w:sz w:val="26"/>
          <w:szCs w:val="26"/>
          <w:lang w:val="ru"/>
        </w:rPr>
      </w:pPr>
      <w:r w:rsidRPr="0035144A">
        <w:rPr>
          <w:rFonts w:ascii="Arial" w:hAnsi="Arial" w:cs="Arial"/>
          <w:sz w:val="26"/>
          <w:szCs w:val="26"/>
          <w:lang w:val="ru"/>
        </w:rPr>
        <w:t>Порядок проверки поставленного в обращении автора вопроса на повторность и неоднократность: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та ответа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 обращение осуществляет проверку поставленного в обращении автором вопроса на повторность и неоднократность;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при определении повторности или неоднократности должностное лицо,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ответа, проверяет наличие в обращении новых доводов или обстоятельств;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если в обращении имеются новые доводы или обстоятельства, то рассмотрение обращения происходит в установленном порядке;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если в повторном и неоднократном обращении автора имеется вопрос, на который ему уже давался ответ по существу в связи с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нее направленным обращением и не приводятся новые доводы или обсто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тельства, то должностное лицо, ответственное за подготовку проекта ответа на обращение, с согласия должностного лица, 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ответственного за рассмотрение обращения направляет автору ответ с предупреждением о возможности прекращения переписки; </w:t>
      </w:r>
      <w:proofErr w:type="gramEnd"/>
    </w:p>
    <w:p w:rsidR="00DA1CF9" w:rsidRPr="0035144A" w:rsidRDefault="00453CBF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учетной карточке ставится отметка «Заявитель предупрежден 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 прекращении переписки по вопрос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у(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):» описание вопроса в соответствии 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 Типовым общероссийским тематическим классификатором, а также указ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вается номер и дата письма о предупреждении о прекращении переписки, а обращение направляется в архив;</w:t>
      </w:r>
    </w:p>
    <w:p w:rsidR="00453CBF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сли в повторном обращении отсутствуют новые доводы или о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стоятельства, то 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должностное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лицо,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ответственное за подготовку проекта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вета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докладывает в порядке подчиненности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должностному лицу, 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ответстве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ному за рассмотрение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обращение либо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уполномоченному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лицу о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приняти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решения о безосновательности очередного обращения и прекращении пер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писки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следующую информацию:</w:t>
      </w:r>
    </w:p>
    <w:p w:rsidR="00453CBF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первичного обращения заявителя, сведения о доводах и обстоятельствах, существо данного ответа;</w:t>
      </w:r>
    </w:p>
    <w:p w:rsidR="00DA1CF9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повторного обращения заявителя, сведения о доводах и обстоятельствах</w:t>
      </w:r>
      <w:r w:rsidR="00680354" w:rsidRPr="0035144A">
        <w:rPr>
          <w:rFonts w:ascii="Arial" w:hAnsi="Arial" w:cs="Arial"/>
          <w:sz w:val="26"/>
          <w:szCs w:val="26"/>
        </w:rPr>
        <w:t>;</w:t>
      </w:r>
    </w:p>
    <w:p w:rsidR="00453CBF" w:rsidRPr="0035144A" w:rsidRDefault="00453CBF" w:rsidP="001A44F7">
      <w:pPr>
        <w:pStyle w:val="af0"/>
        <w:numPr>
          <w:ilvl w:val="2"/>
          <w:numId w:val="30"/>
        </w:numPr>
        <w:tabs>
          <w:tab w:val="left" w:pos="0"/>
          <w:tab w:val="left" w:pos="1276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существо настоящего обращения, и проект уведомления о безосн</w:t>
      </w:r>
      <w:r w:rsidRPr="0035144A">
        <w:rPr>
          <w:rFonts w:ascii="Arial" w:hAnsi="Arial" w:cs="Arial"/>
          <w:sz w:val="26"/>
          <w:szCs w:val="26"/>
        </w:rPr>
        <w:t>о</w:t>
      </w:r>
      <w:r w:rsidRPr="0035144A">
        <w:rPr>
          <w:rFonts w:ascii="Arial" w:hAnsi="Arial" w:cs="Arial"/>
          <w:sz w:val="26"/>
          <w:szCs w:val="26"/>
        </w:rPr>
        <w:t>вательности очередного обращения и прекращении переписки с заявителем по конкретном</w:t>
      </w:r>
      <w:proofErr w:type="gramStart"/>
      <w:r w:rsidRPr="0035144A">
        <w:rPr>
          <w:rFonts w:ascii="Arial" w:hAnsi="Arial" w:cs="Arial"/>
          <w:sz w:val="26"/>
          <w:szCs w:val="26"/>
        </w:rPr>
        <w:t>у(</w:t>
      </w:r>
      <w:proofErr w:type="spellStart"/>
      <w:proofErr w:type="gramEnd"/>
      <w:r w:rsidRPr="0035144A">
        <w:rPr>
          <w:rFonts w:ascii="Arial" w:hAnsi="Arial" w:cs="Arial"/>
          <w:sz w:val="26"/>
          <w:szCs w:val="26"/>
        </w:rPr>
        <w:t>ым</w:t>
      </w:r>
      <w:proofErr w:type="spellEnd"/>
      <w:r w:rsidRPr="0035144A">
        <w:rPr>
          <w:rFonts w:ascii="Arial" w:hAnsi="Arial" w:cs="Arial"/>
          <w:sz w:val="26"/>
          <w:szCs w:val="26"/>
        </w:rPr>
        <w:t>) вопросу(</w:t>
      </w:r>
      <w:proofErr w:type="spellStart"/>
      <w:r w:rsidRPr="0035144A">
        <w:rPr>
          <w:rFonts w:ascii="Arial" w:hAnsi="Arial" w:cs="Arial"/>
          <w:sz w:val="26"/>
          <w:szCs w:val="26"/>
        </w:rPr>
        <w:t>ам</w:t>
      </w:r>
      <w:proofErr w:type="spellEnd"/>
      <w:r w:rsidRPr="0035144A">
        <w:rPr>
          <w:rFonts w:ascii="Arial" w:hAnsi="Arial" w:cs="Arial"/>
          <w:sz w:val="26"/>
          <w:szCs w:val="26"/>
        </w:rPr>
        <w:t>).</w:t>
      </w:r>
    </w:p>
    <w:p w:rsidR="00453CBF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должностное лицо,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ответственный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рассмотрение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либо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уполномоченное на принятие решения о безосновательности очередного обращения и прекращении переписки, в случае согласия с прое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том уведомления о безосновательности очередного обращения и прекращ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453CBF" w:rsidRPr="0035144A">
        <w:rPr>
          <w:rFonts w:ascii="Arial" w:eastAsia="Times New Roman" w:hAnsi="Arial" w:cs="Arial"/>
          <w:sz w:val="26"/>
          <w:szCs w:val="26"/>
          <w:lang w:eastAsia="ru-RU"/>
        </w:rPr>
        <w:t>нии переписки с заявителем по конкретному вопросу и подписывает указанн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ое уведомление;</w:t>
      </w:r>
    </w:p>
    <w:p w:rsidR="00DA1CF9" w:rsidRPr="0035144A" w:rsidRDefault="00DA1CF9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учетной карточке обращения, по которому принято решение о прекращении переписки по данном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у(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ым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вопросу(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ам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), указывается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вопрос в соответствии с Тематическим классификатором, отражающий суть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ния, дополнительно указывается вопрос «Прекращение переписки», а также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номер и дата письма о предупреждении и прекращении переписки, выставл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ется событие «ПРП» - прекращение переписки.</w:t>
      </w:r>
    </w:p>
    <w:p w:rsidR="00DD7E8E" w:rsidRPr="0035144A" w:rsidRDefault="00DD7E8E" w:rsidP="001A44F7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случае несогласия автора с ответом, на которые ему неоднокра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 давались письменные ответы по существу в связи с ранее направляемыми обращениями, должностное лицо, ответственное за рассмотрение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ния,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</w:t>
      </w:r>
      <w:proofErr w:type="gramStart"/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>ст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впр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аве разъяснить автору его право обжаловать соотве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ствующее решение или действие (бездействие) в судебном порядке</w:t>
      </w:r>
      <w:r w:rsidR="00A73872"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F352C4">
      <w:pPr>
        <w:tabs>
          <w:tab w:val="left" w:pos="1232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Основные направления деятельности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по повышению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у авторов</w:t>
      </w:r>
      <w:r w:rsidR="00F352C4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76746D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обращений уровня удовлетворенности работы с обращениями</w:t>
      </w:r>
    </w:p>
    <w:p w:rsidR="00DD7E8E" w:rsidRPr="0035144A" w:rsidRDefault="00DD7E8E" w:rsidP="00F352C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95"/>
        <w:jc w:val="both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DD7E8E" w:rsidP="0076746D">
      <w:pPr>
        <w:tabs>
          <w:tab w:val="left" w:pos="12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В целях повышения у авторов уровня удовлетворенности работы с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ращениями:</w:t>
      </w:r>
    </w:p>
    <w:p w:rsidR="00DD7E8E" w:rsidRPr="0035144A" w:rsidRDefault="00DD7E8E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Должностным лицам,</w:t>
      </w:r>
      <w:r w:rsidR="00680354" w:rsidRPr="0035144A">
        <w:rPr>
          <w:rFonts w:ascii="Arial" w:hAnsi="Arial" w:cs="Arial"/>
          <w:sz w:val="26"/>
          <w:szCs w:val="26"/>
        </w:rPr>
        <w:t xml:space="preserve"> специалистам</w:t>
      </w:r>
      <w:r w:rsidRPr="0035144A">
        <w:rPr>
          <w:rFonts w:ascii="Arial" w:hAnsi="Arial" w:cs="Arial"/>
          <w:sz w:val="26"/>
          <w:szCs w:val="26"/>
        </w:rPr>
        <w:t xml:space="preserve"> ответственным за подготовку проекта ответа необходимо применять следующее: 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принимать к рассмотрению обращения и давать авторам ответы по существу поставленных в них вопросов, в том числе на основе полученных от других органов и у иных должностных лиц необходимых для рассмотрения 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документов и материалов;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рассматривать обращения с участием авторов, направивших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ния, </w:t>
      </w:r>
      <w:r w:rsidR="0076746D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в том числе с привлечением представителей иных органов или иных дол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ностных лиц, в компетенцию которых входит решение поставленных в обр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щениях вопросов;</w:t>
      </w:r>
    </w:p>
    <w:p w:rsidR="00DD7E8E" w:rsidRPr="0035144A" w:rsidRDefault="008454EB" w:rsidP="008454EB">
      <w:pPr>
        <w:tabs>
          <w:tab w:val="num" w:pos="1181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принимать меры, направленные на восстановление или защиту нар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шенных прав, свобод и законных интересов авторов, направивших жалобы;</w:t>
      </w:r>
    </w:p>
    <w:p w:rsidR="00DD7E8E" w:rsidRPr="0035144A" w:rsidRDefault="008454EB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подготовку ответов по существу поставленных вопросов, содержащих объективную и всестороннюю оценку изложенных фактов и информации, а также правовые обоснования принятых решений по поставленным в обращ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ниях вопросам;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 ознакомление авторов, направивших обращения с д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кументами и материалами, касающимися рассмотрения их обращений, если это не затрагивает права, свободы и законные интересы других лиц, и если в указанных документах и материалах не содержатся сведения, составляющие государственную или иную охраняемую законом тайну.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обращений. </w:t>
      </w:r>
    </w:p>
    <w:p w:rsidR="00DD7E8E" w:rsidRPr="0035144A" w:rsidRDefault="00680354" w:rsidP="001A44F7">
      <w:pPr>
        <w:pStyle w:val="af0"/>
        <w:numPr>
          <w:ilvl w:val="2"/>
          <w:numId w:val="31"/>
        </w:numPr>
        <w:tabs>
          <w:tab w:val="left" w:pos="1246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Специалистам организационно-правового отдела</w:t>
      </w:r>
      <w:r w:rsidR="00DD7E8E" w:rsidRPr="0035144A">
        <w:rPr>
          <w:rFonts w:ascii="Arial" w:hAnsi="Arial" w:cs="Arial"/>
          <w:sz w:val="26"/>
          <w:szCs w:val="26"/>
        </w:rPr>
        <w:t>: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результатами рассмотрения обращений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иными органами или иными должностными лицами, куда напра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лены обращения в соответствии с их компетенцией по решению поставле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ных в обращениях вопросов;</w:t>
      </w:r>
    </w:p>
    <w:p w:rsidR="00DD7E8E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осуществлять внутренний 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смотрения обращений </w:t>
      </w:r>
      <w:r w:rsidR="00126CE5" w:rsidRPr="0035144A">
        <w:rPr>
          <w:rFonts w:ascii="Arial" w:eastAsia="Times New Roman" w:hAnsi="Arial" w:cs="Arial"/>
          <w:sz w:val="26"/>
          <w:szCs w:val="26"/>
          <w:lang w:eastAsia="ru-RU"/>
        </w:rPr>
        <w:t>в администрации</w:t>
      </w:r>
      <w:r w:rsidR="0068035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016287" w:rsidRPr="0035144A" w:rsidRDefault="00DD7E8E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внешний </w:t>
      </w:r>
      <w:proofErr w:type="gramStart"/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соблюдением порядка рассмотр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ния обращений путем: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lastRenderedPageBreak/>
        <w:t xml:space="preserve">предоставления авторам права на обращение через интернет-приемную на </w:t>
      </w:r>
      <w:r w:rsidR="00126CE5" w:rsidRPr="0035144A">
        <w:rPr>
          <w:rFonts w:ascii="Arial" w:hAnsi="Arial" w:cs="Arial"/>
          <w:sz w:val="26"/>
          <w:szCs w:val="26"/>
        </w:rPr>
        <w:t xml:space="preserve">едином </w:t>
      </w:r>
      <w:r w:rsidRPr="0035144A">
        <w:rPr>
          <w:rFonts w:ascii="Arial" w:hAnsi="Arial" w:cs="Arial"/>
          <w:sz w:val="26"/>
          <w:szCs w:val="26"/>
        </w:rPr>
        <w:t>официальн</w:t>
      </w:r>
      <w:r w:rsidR="00126CE5" w:rsidRPr="0035144A">
        <w:rPr>
          <w:rFonts w:ascii="Arial" w:hAnsi="Arial" w:cs="Arial"/>
          <w:sz w:val="26"/>
          <w:szCs w:val="26"/>
        </w:rPr>
        <w:t>ом</w:t>
      </w:r>
      <w:r w:rsidRPr="0035144A">
        <w:rPr>
          <w:rFonts w:ascii="Arial" w:hAnsi="Arial" w:cs="Arial"/>
          <w:sz w:val="26"/>
          <w:szCs w:val="26"/>
        </w:rPr>
        <w:t xml:space="preserve"> сайт</w:t>
      </w:r>
      <w:r w:rsidR="00126CE5"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 xml:space="preserve"> органов местного самоуправления </w:t>
      </w:r>
      <w:r w:rsidR="00680354" w:rsidRPr="0035144A">
        <w:rPr>
          <w:rFonts w:ascii="Arial" w:hAnsi="Arial" w:cs="Arial"/>
          <w:sz w:val="26"/>
          <w:szCs w:val="26"/>
        </w:rPr>
        <w:t>сельского поселения Усть-Юган</w:t>
      </w:r>
      <w:r w:rsidR="00126CE5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в сети Интернет;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размещения на официальн</w:t>
      </w:r>
      <w:r w:rsidR="00126CE5" w:rsidRPr="0035144A">
        <w:rPr>
          <w:rFonts w:ascii="Arial" w:hAnsi="Arial" w:cs="Arial"/>
          <w:sz w:val="26"/>
          <w:szCs w:val="26"/>
        </w:rPr>
        <w:t xml:space="preserve">ом </w:t>
      </w:r>
      <w:r w:rsidRPr="0035144A">
        <w:rPr>
          <w:rFonts w:ascii="Arial" w:hAnsi="Arial" w:cs="Arial"/>
          <w:sz w:val="26"/>
          <w:szCs w:val="26"/>
        </w:rPr>
        <w:t>сайт</w:t>
      </w:r>
      <w:r w:rsidR="00126CE5" w:rsidRPr="0035144A">
        <w:rPr>
          <w:rFonts w:ascii="Arial" w:hAnsi="Arial" w:cs="Arial"/>
          <w:sz w:val="26"/>
          <w:szCs w:val="26"/>
        </w:rPr>
        <w:t>е</w:t>
      </w:r>
      <w:r w:rsidRPr="0035144A">
        <w:rPr>
          <w:rFonts w:ascii="Arial" w:hAnsi="Arial" w:cs="Arial"/>
          <w:sz w:val="26"/>
          <w:szCs w:val="26"/>
        </w:rPr>
        <w:t xml:space="preserve"> органов местного самоупра</w:t>
      </w:r>
      <w:r w:rsidRPr="0035144A">
        <w:rPr>
          <w:rFonts w:ascii="Arial" w:hAnsi="Arial" w:cs="Arial"/>
          <w:sz w:val="26"/>
          <w:szCs w:val="26"/>
        </w:rPr>
        <w:t>в</w:t>
      </w:r>
      <w:r w:rsidRPr="0035144A">
        <w:rPr>
          <w:rFonts w:ascii="Arial" w:hAnsi="Arial" w:cs="Arial"/>
          <w:sz w:val="26"/>
          <w:szCs w:val="26"/>
        </w:rPr>
        <w:t xml:space="preserve">ления </w:t>
      </w:r>
      <w:r w:rsidR="00680354" w:rsidRPr="0035144A">
        <w:rPr>
          <w:rFonts w:ascii="Arial" w:hAnsi="Arial" w:cs="Arial"/>
          <w:sz w:val="26"/>
          <w:szCs w:val="26"/>
        </w:rPr>
        <w:t>сельского поселения Усть-Юган</w:t>
      </w:r>
      <w:r w:rsidR="00126CE5" w:rsidRPr="0035144A">
        <w:rPr>
          <w:rFonts w:ascii="Arial" w:hAnsi="Arial" w:cs="Arial"/>
          <w:sz w:val="26"/>
          <w:szCs w:val="26"/>
        </w:rPr>
        <w:t xml:space="preserve"> </w:t>
      </w:r>
      <w:r w:rsidRPr="0035144A">
        <w:rPr>
          <w:rFonts w:ascii="Arial" w:hAnsi="Arial" w:cs="Arial"/>
          <w:sz w:val="26"/>
          <w:szCs w:val="26"/>
        </w:rPr>
        <w:t>информации: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016287" w:rsidRPr="0035144A">
        <w:rPr>
          <w:rFonts w:ascii="Arial" w:hAnsi="Arial" w:cs="Arial"/>
          <w:sz w:val="26"/>
          <w:szCs w:val="26"/>
        </w:rPr>
        <w:t>а)</w:t>
      </w:r>
      <w:r w:rsidR="00016287" w:rsidRPr="0035144A">
        <w:rPr>
          <w:rFonts w:ascii="Arial" w:hAnsi="Arial" w:cs="Arial"/>
          <w:sz w:val="26"/>
          <w:szCs w:val="26"/>
        </w:rPr>
        <w:tab/>
        <w:t>о порядке направления обращения в</w:t>
      </w:r>
      <w:r w:rsidR="00680354" w:rsidRPr="0035144A">
        <w:rPr>
          <w:rFonts w:ascii="Arial" w:hAnsi="Arial" w:cs="Arial"/>
          <w:sz w:val="26"/>
          <w:szCs w:val="26"/>
        </w:rPr>
        <w:t xml:space="preserve"> администрацию сельского п</w:t>
      </w:r>
      <w:r w:rsidR="00680354" w:rsidRPr="0035144A">
        <w:rPr>
          <w:rFonts w:ascii="Arial" w:hAnsi="Arial" w:cs="Arial"/>
          <w:sz w:val="26"/>
          <w:szCs w:val="26"/>
        </w:rPr>
        <w:t>о</w:t>
      </w:r>
      <w:r w:rsidR="00680354" w:rsidRPr="0035144A">
        <w:rPr>
          <w:rFonts w:ascii="Arial" w:hAnsi="Arial" w:cs="Arial"/>
          <w:sz w:val="26"/>
          <w:szCs w:val="26"/>
        </w:rPr>
        <w:t>селения Усть-Юган</w:t>
      </w:r>
      <w:r w:rsidR="00016287" w:rsidRPr="0035144A">
        <w:rPr>
          <w:rFonts w:ascii="Arial" w:hAnsi="Arial" w:cs="Arial"/>
          <w:sz w:val="26"/>
          <w:szCs w:val="26"/>
        </w:rPr>
        <w:t>;</w:t>
      </w:r>
    </w:p>
    <w:p w:rsidR="001B2022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016287" w:rsidRPr="0035144A">
        <w:rPr>
          <w:rFonts w:ascii="Arial" w:hAnsi="Arial" w:cs="Arial"/>
          <w:sz w:val="26"/>
          <w:szCs w:val="26"/>
        </w:rPr>
        <w:t>б)</w:t>
      </w:r>
      <w:r w:rsidR="00016287" w:rsidRPr="0035144A">
        <w:rPr>
          <w:rFonts w:ascii="Arial" w:hAnsi="Arial" w:cs="Arial"/>
          <w:sz w:val="26"/>
          <w:szCs w:val="26"/>
        </w:rPr>
        <w:tab/>
        <w:t xml:space="preserve">о порядке обращения на личный прием, </w:t>
      </w:r>
      <w:proofErr w:type="gramStart"/>
      <w:r w:rsidR="00016287" w:rsidRPr="0035144A">
        <w:rPr>
          <w:rFonts w:ascii="Arial" w:hAnsi="Arial" w:cs="Arial"/>
          <w:sz w:val="26"/>
          <w:szCs w:val="26"/>
        </w:rPr>
        <w:t>об</w:t>
      </w:r>
      <w:proofErr w:type="gramEnd"/>
      <w:r w:rsidR="00016287" w:rsidRPr="0035144A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16287" w:rsidRPr="0035144A">
        <w:rPr>
          <w:rFonts w:ascii="Arial" w:hAnsi="Arial" w:cs="Arial"/>
          <w:sz w:val="26"/>
          <w:szCs w:val="26"/>
        </w:rPr>
        <w:t>ответственных</w:t>
      </w:r>
      <w:proofErr w:type="gramEnd"/>
      <w:r w:rsidR="00016287" w:rsidRPr="0035144A">
        <w:rPr>
          <w:rFonts w:ascii="Arial" w:hAnsi="Arial" w:cs="Arial"/>
          <w:sz w:val="26"/>
          <w:szCs w:val="26"/>
        </w:rPr>
        <w:t xml:space="preserve"> за обе</w:t>
      </w:r>
      <w:r w:rsidR="00016287" w:rsidRPr="0035144A">
        <w:rPr>
          <w:rFonts w:ascii="Arial" w:hAnsi="Arial" w:cs="Arial"/>
          <w:sz w:val="26"/>
          <w:szCs w:val="26"/>
        </w:rPr>
        <w:t>с</w:t>
      </w:r>
      <w:r w:rsidR="00016287" w:rsidRPr="0035144A">
        <w:rPr>
          <w:rFonts w:ascii="Arial" w:hAnsi="Arial" w:cs="Arial"/>
          <w:sz w:val="26"/>
          <w:szCs w:val="26"/>
        </w:rPr>
        <w:t>печение личного приема</w:t>
      </w:r>
      <w:r w:rsidR="001B2022" w:rsidRPr="0035144A">
        <w:rPr>
          <w:rFonts w:ascii="Arial" w:hAnsi="Arial" w:cs="Arial"/>
          <w:sz w:val="26"/>
          <w:szCs w:val="26"/>
        </w:rPr>
        <w:t>, о проведенных личных приемах с указанием актов, регулирующих эту деятельность в адм</w:t>
      </w:r>
      <w:r w:rsidR="00680354" w:rsidRPr="0035144A">
        <w:rPr>
          <w:rFonts w:ascii="Arial" w:hAnsi="Arial" w:cs="Arial"/>
          <w:sz w:val="26"/>
          <w:szCs w:val="26"/>
        </w:rPr>
        <w:t>инистрации сельского поселения Усть-Юган</w:t>
      </w:r>
      <w:r w:rsidR="001B2022" w:rsidRPr="0035144A">
        <w:rPr>
          <w:rFonts w:ascii="Arial" w:hAnsi="Arial" w:cs="Arial"/>
          <w:sz w:val="26"/>
          <w:szCs w:val="26"/>
        </w:rPr>
        <w:t>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в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правовых актах, регулирующих порядок работы с обращениями</w:t>
      </w:r>
      <w:r w:rsidR="001B2022" w:rsidRPr="0035144A">
        <w:rPr>
          <w:rFonts w:ascii="Arial" w:hAnsi="Arial" w:cs="Arial"/>
          <w:sz w:val="26"/>
          <w:szCs w:val="26"/>
        </w:rPr>
        <w:t xml:space="preserve"> граждан</w:t>
      </w:r>
      <w:r w:rsidR="00016287" w:rsidRPr="0035144A">
        <w:rPr>
          <w:rFonts w:ascii="Arial" w:hAnsi="Arial" w:cs="Arial"/>
          <w:sz w:val="26"/>
          <w:szCs w:val="26"/>
        </w:rPr>
        <w:t>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г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результатах рассмотрения обращений и принятых по ним мерам;</w:t>
      </w:r>
    </w:p>
    <w:p w:rsidR="00016287" w:rsidRPr="0035144A" w:rsidRDefault="00F352C4" w:rsidP="0076746D">
      <w:pPr>
        <w:tabs>
          <w:tab w:val="left" w:pos="1246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 </w:t>
      </w:r>
      <w:r w:rsidR="001B2022" w:rsidRPr="0035144A">
        <w:rPr>
          <w:rFonts w:ascii="Arial" w:hAnsi="Arial" w:cs="Arial"/>
          <w:sz w:val="26"/>
          <w:szCs w:val="26"/>
        </w:rPr>
        <w:t>д</w:t>
      </w:r>
      <w:r w:rsidR="00016287" w:rsidRPr="0035144A">
        <w:rPr>
          <w:rFonts w:ascii="Arial" w:hAnsi="Arial" w:cs="Arial"/>
          <w:sz w:val="26"/>
          <w:szCs w:val="26"/>
        </w:rPr>
        <w:t>)</w:t>
      </w:r>
      <w:r w:rsidR="00016287" w:rsidRPr="0035144A">
        <w:rPr>
          <w:rFonts w:ascii="Arial" w:hAnsi="Arial" w:cs="Arial"/>
          <w:sz w:val="26"/>
          <w:szCs w:val="26"/>
        </w:rPr>
        <w:tab/>
        <w:t>о деятельности телефонных справочных служб;</w:t>
      </w:r>
      <w:r w:rsidR="001B2022" w:rsidRPr="0035144A">
        <w:rPr>
          <w:rFonts w:ascii="Arial" w:hAnsi="Arial" w:cs="Arial"/>
          <w:sz w:val="26"/>
          <w:szCs w:val="26"/>
        </w:rPr>
        <w:t xml:space="preserve"> адресах приемных должностных лиц адм</w:t>
      </w:r>
      <w:r w:rsidR="00680354" w:rsidRPr="0035144A">
        <w:rPr>
          <w:rFonts w:ascii="Arial" w:hAnsi="Arial" w:cs="Arial"/>
          <w:sz w:val="26"/>
          <w:szCs w:val="26"/>
        </w:rPr>
        <w:t>инистрации сельского поселения Усть-Юган</w:t>
      </w:r>
      <w:r w:rsidR="001B2022" w:rsidRPr="0035144A">
        <w:rPr>
          <w:rFonts w:ascii="Arial" w:hAnsi="Arial" w:cs="Arial"/>
          <w:sz w:val="26"/>
          <w:szCs w:val="26"/>
        </w:rPr>
        <w:t>.</w:t>
      </w:r>
    </w:p>
    <w:p w:rsidR="00016287" w:rsidRPr="0035144A" w:rsidRDefault="00016287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осуществлять правовое просвещение авторов, направивших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ния, путем разъяснения:</w:t>
      </w:r>
    </w:p>
    <w:p w:rsidR="00016287" w:rsidRPr="0035144A" w:rsidRDefault="00044E46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привлекать</w:t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лиц, виновных в нарушении Федерального закона № 59-ФЗ, </w:t>
      </w:r>
      <w:r w:rsidR="00082EF1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016287" w:rsidRPr="0035144A">
        <w:rPr>
          <w:rFonts w:ascii="Arial" w:eastAsia="Times New Roman" w:hAnsi="Arial" w:cs="Arial"/>
          <w:sz w:val="26"/>
          <w:szCs w:val="26"/>
          <w:lang w:eastAsia="ru-RU"/>
        </w:rPr>
        <w:t>к ответственности дисциплинарной и административной ответственности.</w:t>
      </w:r>
    </w:p>
    <w:p w:rsidR="00016287" w:rsidRPr="0035144A" w:rsidRDefault="00016287" w:rsidP="008454EB">
      <w:pPr>
        <w:numPr>
          <w:ilvl w:val="0"/>
          <w:numId w:val="4"/>
        </w:numPr>
        <w:tabs>
          <w:tab w:val="clear" w:pos="1181"/>
          <w:tab w:val="num" w:pos="0"/>
          <w:tab w:val="num" w:pos="28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минимиз</w:t>
      </w:r>
      <w:r w:rsidR="00044E46" w:rsidRPr="0035144A">
        <w:rPr>
          <w:rFonts w:ascii="Arial" w:eastAsia="Times New Roman" w:hAnsi="Arial" w:cs="Arial"/>
          <w:sz w:val="26"/>
          <w:szCs w:val="26"/>
          <w:lang w:eastAsia="ru-RU"/>
        </w:rPr>
        <w:t>ировать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</w:t>
      </w:r>
      <w:r w:rsidR="00044E46"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рассмотрения обращений, в том числе за счет </w:t>
      </w:r>
      <w:r w:rsidR="00082EF1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сокращения сроков пересылки их в органы, в компетенцию которых входит решение поставленных в обращении вопросов, путем: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создания единого информационного пространства;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>применения типового общероссийского тематического классифик</w:t>
      </w:r>
      <w:r w:rsidRPr="0035144A">
        <w:rPr>
          <w:rFonts w:ascii="Arial" w:hAnsi="Arial" w:cs="Arial"/>
          <w:sz w:val="26"/>
          <w:szCs w:val="26"/>
        </w:rPr>
        <w:t>а</w:t>
      </w:r>
      <w:r w:rsidRPr="0035144A">
        <w:rPr>
          <w:rFonts w:ascii="Arial" w:hAnsi="Arial" w:cs="Arial"/>
          <w:sz w:val="26"/>
          <w:szCs w:val="26"/>
        </w:rPr>
        <w:t>тора обращений граждан, организаций и общественных объединений в целях единообразного учета, систематизации, обобщения и анализа обращений граждан;</w:t>
      </w:r>
    </w:p>
    <w:p w:rsidR="00016287" w:rsidRPr="0035144A" w:rsidRDefault="00016287" w:rsidP="001A44F7">
      <w:pPr>
        <w:numPr>
          <w:ilvl w:val="0"/>
          <w:numId w:val="12"/>
        </w:numPr>
        <w:tabs>
          <w:tab w:val="left" w:pos="1246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  <w:sz w:val="26"/>
          <w:szCs w:val="26"/>
        </w:rPr>
      </w:pPr>
      <w:r w:rsidRPr="0035144A">
        <w:rPr>
          <w:rFonts w:ascii="Arial" w:hAnsi="Arial" w:cs="Arial"/>
          <w:sz w:val="26"/>
          <w:szCs w:val="26"/>
        </w:rPr>
        <w:t xml:space="preserve">создания единых методик учета, систематизации, рассмотрения, обобщения и анализа обращений граждан.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Ответственность должностных лиц при исполнении функции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br/>
        <w:t>по рассмотрению обращений граждан</w:t>
      </w:r>
    </w:p>
    <w:p w:rsidR="00DD7E8E" w:rsidRPr="0035144A" w:rsidRDefault="00DD7E8E" w:rsidP="00F352C4">
      <w:pPr>
        <w:tabs>
          <w:tab w:val="left" w:pos="1197"/>
        </w:tabs>
        <w:spacing w:after="0" w:line="240" w:lineRule="auto"/>
        <w:ind w:left="684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Лица, виновные в нарушении Федерального закона от 02.05.2006 №59-ФЗ «О порядке рассмотрения обращений граждан в Российской Федер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ции», настоящего Порядка, несут ответственность, предусмотренную закон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дательством Российской Федерации.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Должностные лица, работающие с обращениями, несут перс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нальную ответственность за сохранность находящихся у них документов и п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сем. Сведения, содержащиеся в обращениях, могут использоваться только в служебных целях. Запрещается разглашение содержащейся в обращении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информации о частной жизни автора, без его согласия. 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90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При утрате должностным лицом, ответственным за подготовку проекта ответа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письменных обращений, назначается служебное расследов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ние, о результатах которого информируется </w:t>
      </w:r>
      <w:r w:rsidR="0060118F" w:rsidRPr="0035144A">
        <w:rPr>
          <w:rFonts w:ascii="Arial" w:eastAsia="Times New Roman" w:hAnsi="Arial" w:cs="Arial"/>
          <w:sz w:val="26"/>
          <w:szCs w:val="26"/>
          <w:lang w:eastAsia="ru-RU"/>
        </w:rPr>
        <w:t>Г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лава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уходе в отпуск должностного лица,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ного за подготовку проекта ответа, он обязан передать все имеющиеся у него на исполнении письменные обращения временно замещающему его до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л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ностному лицу, специалисту.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При переводе на другую работу или высвобо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дении от занимаемой должности должностное лицо,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ответстве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ный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за подготовку проекта ответа сдает всю документацию по обра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щениям, секретарю руководителя.</w:t>
      </w:r>
    </w:p>
    <w:p w:rsidR="00DD7E8E" w:rsidRPr="0035144A" w:rsidRDefault="00DD7E8E" w:rsidP="00F352C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8454EB" w:rsidRDefault="00DD7E8E" w:rsidP="001A44F7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Личный прием граждан</w:t>
      </w:r>
      <w:r w:rsidR="00A70A9A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</w:t>
      </w:r>
      <w:r w:rsidR="00E93457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администрации </w:t>
      </w:r>
      <w:r w:rsidR="006521DE"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сельского поселения </w:t>
      </w:r>
    </w:p>
    <w:p w:rsidR="00DD7E8E" w:rsidRPr="0035144A" w:rsidRDefault="006521DE" w:rsidP="008454EB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b/>
          <w:sz w:val="26"/>
          <w:szCs w:val="26"/>
          <w:lang w:eastAsia="ru-RU"/>
        </w:rPr>
        <w:t>Усть-Юган</w:t>
      </w:r>
    </w:p>
    <w:p w:rsidR="00DD7E8E" w:rsidRPr="0035144A" w:rsidRDefault="00DD7E8E" w:rsidP="00F352C4">
      <w:pPr>
        <w:tabs>
          <w:tab w:val="left" w:pos="121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Личный прием граждан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должностными лицами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в </w:t>
      </w:r>
      <w:r w:rsidR="00E93457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A70A9A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проводится 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в порядке, утвержденном пост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>новлением адм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инистрации сельского поселения Усть-Юган</w:t>
      </w:r>
      <w:r w:rsidR="007C5A86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7C5A86" w:rsidRPr="0035144A" w:rsidRDefault="007C5A86" w:rsidP="00F352C4">
      <w:pPr>
        <w:tabs>
          <w:tab w:val="left" w:pos="0"/>
        </w:tabs>
        <w:spacing w:after="0" w:line="240" w:lineRule="auto"/>
        <w:ind w:left="52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A9A" w:rsidRPr="0035144A" w:rsidRDefault="00A70A9A" w:rsidP="00A70A9A">
      <w:pPr>
        <w:pStyle w:val="af0"/>
        <w:tabs>
          <w:tab w:val="left" w:pos="1276"/>
        </w:tabs>
        <w:ind w:left="709"/>
        <w:jc w:val="both"/>
        <w:rPr>
          <w:rFonts w:ascii="Arial" w:hAnsi="Arial" w:cs="Arial"/>
          <w:sz w:val="26"/>
          <w:szCs w:val="26"/>
        </w:rPr>
      </w:pPr>
    </w:p>
    <w:p w:rsidR="00DD7E8E" w:rsidRPr="0035144A" w:rsidRDefault="00DD7E8E" w:rsidP="001A44F7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35144A">
        <w:rPr>
          <w:rFonts w:ascii="Arial" w:eastAsia="Calibri" w:hAnsi="Arial" w:cs="Arial"/>
          <w:b/>
          <w:sz w:val="26"/>
          <w:szCs w:val="26"/>
        </w:rPr>
        <w:t>Анализ обращений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25"/>
        <w:rPr>
          <w:rFonts w:ascii="Arial" w:eastAsia="Calibri" w:hAnsi="Arial" w:cs="Arial"/>
          <w:b/>
          <w:sz w:val="26"/>
          <w:szCs w:val="26"/>
        </w:rPr>
      </w:pPr>
    </w:p>
    <w:p w:rsidR="00DD7E8E" w:rsidRPr="0035144A" w:rsidRDefault="006521D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eastAsia="Calibri" w:hAnsi="Arial" w:cs="Arial"/>
          <w:sz w:val="26"/>
          <w:szCs w:val="26"/>
        </w:rPr>
        <w:t>Специалистами организационно-правового отдела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 проводится 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нализ обращений, поступающих в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администрацию </w:t>
      </w:r>
      <w:r w:rsidRPr="0035144A">
        <w:rPr>
          <w:rFonts w:ascii="Arial" w:eastAsia="Calibri" w:hAnsi="Arial" w:cs="Arial"/>
          <w:sz w:val="26"/>
          <w:szCs w:val="26"/>
        </w:rPr>
        <w:t>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который </w:t>
      </w:r>
      <w:r w:rsidR="00DD7E8E" w:rsidRPr="0035144A">
        <w:rPr>
          <w:rFonts w:ascii="Arial" w:eastAsia="Calibri" w:hAnsi="Arial" w:cs="Arial"/>
          <w:sz w:val="26"/>
          <w:szCs w:val="26"/>
        </w:rPr>
        <w:t>осуществляется в целях контроля соблюдения порядка ра</w:t>
      </w:r>
      <w:r w:rsidR="00DD7E8E" w:rsidRPr="0035144A">
        <w:rPr>
          <w:rFonts w:ascii="Arial" w:eastAsia="Calibri" w:hAnsi="Arial" w:cs="Arial"/>
          <w:sz w:val="26"/>
          <w:szCs w:val="26"/>
        </w:rPr>
        <w:t>с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смотрения обращений и принятия мер по своевременному выявлению и устранению причин нарушения прав, свобод и законных интересов граждан, изучения общественного мнения, совершенствования работы с обращениями граждан, объединений граждан, в том числе юридических лиц. </w:t>
      </w:r>
      <w:proofErr w:type="gramEnd"/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Анализ обращений осуществляется в соответствии с утвержде</w:t>
      </w:r>
      <w:r w:rsidRPr="0035144A">
        <w:rPr>
          <w:rFonts w:ascii="Arial" w:eastAsia="Calibri" w:hAnsi="Arial" w:cs="Arial"/>
          <w:sz w:val="26"/>
          <w:szCs w:val="26"/>
        </w:rPr>
        <w:t>н</w:t>
      </w:r>
      <w:r w:rsidRPr="0035144A">
        <w:rPr>
          <w:rFonts w:ascii="Arial" w:eastAsia="Calibri" w:hAnsi="Arial" w:cs="Arial"/>
          <w:sz w:val="26"/>
          <w:szCs w:val="26"/>
        </w:rPr>
        <w:t>ными решениями рабочей группы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при Администрации Президента Российской Федерации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 координации и оценке работы с обращениями граждан и орг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низаций: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анализу обращений российских и иностранных граждан, лиц без гражданства, объединений граждан, в том числе юридических лиц, а также результатов рассмотрения и принятым по ним мер в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6521DE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в целях совершенствования деятельности по обеспеч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нию достижения целевых показателей социально-экономического развития</w:t>
      </w:r>
      <w:r w:rsidR="00FA713B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Российской Федерации, определенных Президентом Российской Федерации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  <w:proofErr w:type="gramEnd"/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оценке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тов рассмотрения обращений российских и иностранных граждан, лиц без гражданства, объединений граждан, в том числе юридических лиц, и принятых по ним мер с учетом мнения авторов обращений о результатах рассмотрения их обращений и принятых по ним мерах;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 проведению контрольных мероприятий в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 пра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тике применения Федерального закона от 02.05.2006 № 59-ФЗ «О порядке рассмотрения обращений граждан Российской Федерации»;</w:t>
      </w:r>
    </w:p>
    <w:p w:rsidR="00DD7E8E" w:rsidRPr="0035144A" w:rsidRDefault="00A47FDD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 оценке эффективности деятельности </w:t>
      </w:r>
      <w:r w:rsidR="00EF28B3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количества и характера вопросов, с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держащихся </w:t>
      </w:r>
      <w:r w:rsidR="00C265A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обращениях, поступивших от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российских и иностранных граждан, лиц без </w:t>
      </w:r>
      <w:r w:rsidR="00C265A0" w:rsidRPr="0035144A">
        <w:rPr>
          <w:rFonts w:ascii="Arial" w:eastAsia="Times New Roman" w:hAnsi="Arial" w:cs="Arial"/>
          <w:sz w:val="26"/>
          <w:szCs w:val="26"/>
          <w:lang w:eastAsia="ru-RU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гражданства, объединений граждан, в том числе юридических лиц.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Для анализа обращений </w:t>
      </w:r>
      <w:r w:rsidR="00EF28B3" w:rsidRPr="0035144A">
        <w:rPr>
          <w:rFonts w:ascii="Arial" w:eastAsia="Calibri" w:hAnsi="Arial" w:cs="Arial"/>
          <w:sz w:val="26"/>
          <w:szCs w:val="26"/>
        </w:rPr>
        <w:t xml:space="preserve">специалисты </w:t>
      </w:r>
      <w:r w:rsidR="00E554F4" w:rsidRPr="0035144A">
        <w:rPr>
          <w:rFonts w:ascii="Arial" w:eastAsia="Calibri" w:hAnsi="Arial" w:cs="Arial"/>
          <w:sz w:val="26"/>
          <w:szCs w:val="26"/>
        </w:rPr>
        <w:t>организационно-правового отде</w:t>
      </w:r>
      <w:r w:rsidR="00BC6D52" w:rsidRPr="0035144A">
        <w:rPr>
          <w:rFonts w:ascii="Arial" w:eastAsia="Calibri" w:hAnsi="Arial" w:cs="Arial"/>
          <w:sz w:val="26"/>
          <w:szCs w:val="26"/>
        </w:rPr>
        <w:t>л</w:t>
      </w:r>
      <w:r w:rsidR="00E554F4"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 xml:space="preserve"> ежеквартально вед</w:t>
      </w:r>
      <w:r w:rsidR="00EF28B3" w:rsidRPr="0035144A">
        <w:rPr>
          <w:rFonts w:ascii="Arial" w:eastAsia="Calibri" w:hAnsi="Arial" w:cs="Arial"/>
          <w:sz w:val="26"/>
          <w:szCs w:val="26"/>
        </w:rPr>
        <w:t>у</w:t>
      </w:r>
      <w:r w:rsidRPr="0035144A">
        <w:rPr>
          <w:rFonts w:ascii="Arial" w:eastAsia="Calibri" w:hAnsi="Arial" w:cs="Arial"/>
          <w:sz w:val="26"/>
          <w:szCs w:val="26"/>
        </w:rPr>
        <w:t>т реестры и итоговые таблицы: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результатов рассмотрения обращений и принятых мер по ним, с учетом мнения автора 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ращений о результатах рассмотрения их обращений и приятым по ним мерах;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</w:t>
      </w:r>
      <w:proofErr w:type="spellStart"/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усть-Юган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порядка рассмотрения обращений ро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сийских и иностранных граждан, лиц без гражданства, объединений граждан, в том числе юридических лиц;</w:t>
      </w:r>
    </w:p>
    <w:p w:rsidR="00DD7E8E" w:rsidRPr="0035144A" w:rsidRDefault="00DD7E8E" w:rsidP="001A44F7">
      <w:pPr>
        <w:numPr>
          <w:ilvl w:val="2"/>
          <w:numId w:val="6"/>
        </w:numPr>
        <w:tabs>
          <w:tab w:val="left" w:pos="125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оценки эффективности деятельности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администрации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>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основе анализа количества и характера вопросов, 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держащихся в обращениях, поступивших от российских и иностранных гра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ж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дан, лиц без гражданства, объединений граждан, в том числе юридических лиц.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дополнительную форму отчета по запросу информации об обращен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ях и вопросах, содержащихся в обращениях от российских и иностранных граждан, лиц без гражданства, объединений граждан, в том числе юридич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ских лиц, поступивших в </w:t>
      </w:r>
      <w:r w:rsidR="00235D21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администрацию</w:t>
      </w:r>
      <w:r w:rsidR="00E554F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а также о результатах их рассмотрения и принятых по ним мерах.</w:t>
      </w:r>
    </w:p>
    <w:p w:rsidR="00FA713B" w:rsidRPr="0035144A" w:rsidRDefault="00FA713B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Форм</w:t>
      </w:r>
      <w:r w:rsidR="00026410" w:rsidRPr="0035144A">
        <w:rPr>
          <w:rFonts w:ascii="Arial" w:eastAsia="Calibri" w:hAnsi="Arial" w:cs="Arial"/>
          <w:sz w:val="26"/>
          <w:szCs w:val="26"/>
        </w:rPr>
        <w:t>ы</w:t>
      </w:r>
      <w:r w:rsidRPr="0035144A">
        <w:rPr>
          <w:rFonts w:ascii="Arial" w:eastAsia="Calibri" w:hAnsi="Arial" w:cs="Arial"/>
          <w:sz w:val="26"/>
          <w:szCs w:val="26"/>
        </w:rPr>
        <w:t xml:space="preserve"> реес</w:t>
      </w:r>
      <w:r w:rsidR="00B6541E" w:rsidRPr="0035144A">
        <w:rPr>
          <w:rFonts w:ascii="Arial" w:eastAsia="Calibri" w:hAnsi="Arial" w:cs="Arial"/>
          <w:sz w:val="26"/>
          <w:szCs w:val="26"/>
        </w:rPr>
        <w:t>тров и итоговых таблиц утверждаю</w:t>
      </w:r>
      <w:r w:rsidRPr="0035144A">
        <w:rPr>
          <w:rFonts w:ascii="Arial" w:eastAsia="Calibri" w:hAnsi="Arial" w:cs="Arial"/>
          <w:sz w:val="26"/>
          <w:szCs w:val="26"/>
        </w:rPr>
        <w:t>т</w:t>
      </w:r>
      <w:r w:rsidR="00B6541E" w:rsidRPr="0035144A">
        <w:rPr>
          <w:rFonts w:ascii="Arial" w:eastAsia="Calibri" w:hAnsi="Arial" w:cs="Arial"/>
          <w:sz w:val="26"/>
          <w:szCs w:val="26"/>
        </w:rPr>
        <w:t>ся</w:t>
      </w:r>
      <w:r w:rsidRPr="0035144A">
        <w:rPr>
          <w:rFonts w:ascii="Arial" w:eastAsia="Calibri" w:hAnsi="Arial" w:cs="Arial"/>
          <w:sz w:val="26"/>
          <w:szCs w:val="26"/>
        </w:rPr>
        <w:t xml:space="preserve"> распоряжением </w:t>
      </w:r>
      <w:r w:rsidR="00B94CF7" w:rsidRPr="0035144A">
        <w:rPr>
          <w:rFonts w:ascii="Arial" w:eastAsia="Calibri" w:hAnsi="Arial" w:cs="Arial"/>
          <w:sz w:val="26"/>
          <w:szCs w:val="26"/>
        </w:rPr>
        <w:br/>
        <w:t>администрации</w:t>
      </w:r>
      <w:r w:rsidR="00BC6D52"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После проведенного анализа и на основе выявленных нарушений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="00BC6D52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разрабатывает Планы Контрольных мер</w:t>
      </w:r>
      <w:r w:rsidRPr="0035144A">
        <w:rPr>
          <w:rFonts w:ascii="Arial" w:eastAsia="Calibri" w:hAnsi="Arial" w:cs="Arial"/>
          <w:sz w:val="26"/>
          <w:szCs w:val="26"/>
        </w:rPr>
        <w:t>о</w:t>
      </w:r>
      <w:r w:rsidRPr="0035144A">
        <w:rPr>
          <w:rFonts w:ascii="Arial" w:eastAsia="Calibri" w:hAnsi="Arial" w:cs="Arial"/>
          <w:sz w:val="26"/>
          <w:szCs w:val="26"/>
        </w:rPr>
        <w:t xml:space="preserve">приятий, которые утверждаются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Pr="0035144A">
        <w:rPr>
          <w:rFonts w:ascii="Arial" w:eastAsia="Calibri" w:hAnsi="Arial" w:cs="Arial"/>
          <w:sz w:val="26"/>
          <w:szCs w:val="26"/>
        </w:rPr>
        <w:t>ла</w:t>
      </w:r>
      <w:r w:rsidR="00BC6D52" w:rsidRPr="0035144A">
        <w:rPr>
          <w:rFonts w:ascii="Arial" w:eastAsia="Calibri" w:hAnsi="Arial" w:cs="Arial"/>
          <w:sz w:val="26"/>
          <w:szCs w:val="26"/>
        </w:rPr>
        <w:t>вой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Основаниями для включения в Планы контрольных мероприятий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являются:</w:t>
      </w:r>
    </w:p>
    <w:p w:rsidR="00DD7E8E" w:rsidRPr="0035144A" w:rsidRDefault="008454EB" w:rsidP="008454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активности населения до 10 и более пр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DD7E8E" w:rsidRPr="0035144A">
        <w:rPr>
          <w:rFonts w:ascii="Arial" w:eastAsia="Times New Roman" w:hAnsi="Arial" w:cs="Arial"/>
          <w:sz w:val="26"/>
          <w:szCs w:val="26"/>
          <w:lang w:eastAsia="ru-RU"/>
        </w:rPr>
        <w:t>центов по общему количеству содержащихся в обращениях вопросов;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активности населения до 10 и более пр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центов по содержащимся в обращениях вопросам, относящимся к компете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ции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администрации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поступление обращени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я(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ий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автора(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о преследовании за обращ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ние с критикой соответствующих органов;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нарушение должностным лицом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специалистом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порядка представл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ния документов и материалов, запрошенных у данного должностного лица,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специалиста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либо необходимых для рассмотрения обращения, либо о р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зультатах рассмотрения обращения, направленного данному должностному лицу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, специалисту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на рассмотрение, в компетенцию которого входит решение поставленног</w:t>
      </w:r>
      <w:proofErr w:type="gram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о(</w:t>
      </w:r>
      <w:proofErr w:type="spellStart"/>
      <w:proofErr w:type="gram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ых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 в обращении вопроса(</w:t>
      </w:r>
      <w:proofErr w:type="spellStart"/>
      <w:r w:rsidRPr="0035144A">
        <w:rPr>
          <w:rFonts w:ascii="Arial" w:eastAsia="Times New Roman" w:hAnsi="Arial" w:cs="Arial"/>
          <w:sz w:val="26"/>
          <w:szCs w:val="26"/>
          <w:lang w:eastAsia="ru-RU"/>
        </w:rPr>
        <w:t>ов</w:t>
      </w:r>
      <w:proofErr w:type="spellEnd"/>
      <w:r w:rsidRPr="0035144A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D45872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10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жалобам на действия (бездействие) должностных лиц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ции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 в том числе муниципальных служащих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;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15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повторным и неоднократным обращениям;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повышение по сравнению с соответствующим предыдущим периодом </w:t>
      </w:r>
      <w:r w:rsidR="000545E5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(месяцем, кварталом, полугодием) до 15 и более процентов активности нас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ления по вторичным обращениям;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администрацией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срока, установленного законодательством (30 дней), предоставления документов и материалов о результатах рассмотрения обращений; 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нарушение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>администрацией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BC6D52" w:rsidRPr="0035144A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срока, установленного законодательством (15 дней), представления документов и материалов, запрошенных в </w:t>
      </w:r>
      <w:r w:rsidR="00D45872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ней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необходимых для рассмотрения обращения;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нарушение должностным лицом срока, установленного законодател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ством (15 дней), представления документов и материалов, запрошенных у данного должностного лица и необходимых для рассмотрения обращения;</w:t>
      </w:r>
    </w:p>
    <w:p w:rsidR="00DD7E8E" w:rsidRPr="0035144A" w:rsidRDefault="00DD7E8E" w:rsidP="008454E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наличие обращений, размещенных в сети «Интернет» или опублик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ванных в средствах массовой информации и вызвавших большой обществе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н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ный резонанс </w:t>
      </w:r>
      <w:r w:rsidR="001B773F" w:rsidRPr="0035144A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получивших до тысячи и более откликов пользователей или читателей.</w:t>
      </w:r>
    </w:p>
    <w:p w:rsidR="00101343" w:rsidRPr="008454EB" w:rsidRDefault="00BC6D52" w:rsidP="00101343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направляет Планы Конт</w:t>
      </w:r>
      <w:r w:rsidRPr="0035144A">
        <w:rPr>
          <w:rFonts w:ascii="Arial" w:eastAsia="Calibri" w:hAnsi="Arial" w:cs="Arial"/>
          <w:sz w:val="26"/>
          <w:szCs w:val="26"/>
        </w:rPr>
        <w:t xml:space="preserve">рольных мероприятий заместителю 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гла</w:t>
      </w:r>
      <w:r w:rsidRPr="0035144A">
        <w:rPr>
          <w:rFonts w:ascii="Arial" w:eastAsia="Calibri" w:hAnsi="Arial" w:cs="Arial"/>
          <w:sz w:val="26"/>
          <w:szCs w:val="26"/>
        </w:rPr>
        <w:t>вы 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>,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руковод</w:t>
      </w:r>
      <w:r w:rsidRPr="0035144A">
        <w:rPr>
          <w:rFonts w:ascii="Arial" w:eastAsia="Calibri" w:hAnsi="Arial" w:cs="Arial"/>
          <w:sz w:val="26"/>
          <w:szCs w:val="26"/>
        </w:rPr>
        <w:t>и</w:t>
      </w:r>
      <w:r w:rsidRPr="0035144A">
        <w:rPr>
          <w:rFonts w:ascii="Arial" w:eastAsia="Calibri" w:hAnsi="Arial" w:cs="Arial"/>
          <w:sz w:val="26"/>
          <w:szCs w:val="26"/>
        </w:rPr>
        <w:t xml:space="preserve">телям отделов, </w:t>
      </w:r>
      <w:r w:rsidR="00DD7E8E" w:rsidRPr="0035144A">
        <w:rPr>
          <w:rFonts w:ascii="Arial" w:eastAsia="Calibri" w:hAnsi="Arial" w:cs="Arial"/>
          <w:sz w:val="26"/>
          <w:szCs w:val="26"/>
        </w:rPr>
        <w:t>в чью компетенцию входит решение поставленных в обращ</w:t>
      </w:r>
      <w:r w:rsidR="00DD7E8E" w:rsidRPr="0035144A">
        <w:rPr>
          <w:rFonts w:ascii="Arial" w:eastAsia="Calibri" w:hAnsi="Arial" w:cs="Arial"/>
          <w:sz w:val="26"/>
          <w:szCs w:val="26"/>
        </w:rPr>
        <w:t>е</w:t>
      </w:r>
      <w:r w:rsidR="00DD7E8E" w:rsidRPr="0035144A">
        <w:rPr>
          <w:rFonts w:ascii="Arial" w:eastAsia="Calibri" w:hAnsi="Arial" w:cs="Arial"/>
          <w:sz w:val="26"/>
          <w:szCs w:val="26"/>
        </w:rPr>
        <w:t>ниях вопросов не позднее 20 числа месяца, следующего за отчетным кварт</w:t>
      </w:r>
      <w:r w:rsidR="00DD7E8E" w:rsidRPr="0035144A">
        <w:rPr>
          <w:rFonts w:ascii="Arial" w:eastAsia="Calibri" w:hAnsi="Arial" w:cs="Arial"/>
          <w:sz w:val="26"/>
          <w:szCs w:val="26"/>
        </w:rPr>
        <w:t>а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лом, которые в течение </w:t>
      </w:r>
      <w:r w:rsidR="00D45872" w:rsidRPr="0035144A">
        <w:rPr>
          <w:rFonts w:ascii="Arial" w:eastAsia="Calibri" w:hAnsi="Arial" w:cs="Arial"/>
          <w:sz w:val="26"/>
          <w:szCs w:val="26"/>
        </w:rPr>
        <w:t>2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дней дают поруче</w:t>
      </w:r>
      <w:r w:rsidRPr="0035144A">
        <w:rPr>
          <w:rFonts w:ascii="Arial" w:eastAsia="Calibri" w:hAnsi="Arial" w:cs="Arial"/>
          <w:sz w:val="26"/>
          <w:szCs w:val="26"/>
        </w:rPr>
        <w:t xml:space="preserve">ния специалистам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о разработке Комплексов мер, направленных на устранение выявленных нарушений</w:t>
      </w:r>
      <w:r w:rsidR="00D45872" w:rsidRPr="0035144A">
        <w:rPr>
          <w:rFonts w:ascii="Arial" w:eastAsia="Calibri" w:hAnsi="Arial" w:cs="Arial"/>
          <w:sz w:val="26"/>
          <w:szCs w:val="26"/>
        </w:rPr>
        <w:t xml:space="preserve"> с их утверждением.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  <w:proofErr w:type="gramEnd"/>
    </w:p>
    <w:p w:rsidR="00DD7E8E" w:rsidRPr="0035144A" w:rsidRDefault="00DD7E8E" w:rsidP="00101343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Если для разработки Комплекса мер требуется уч</w:t>
      </w:r>
      <w:r w:rsidR="00BC6D52" w:rsidRPr="0035144A">
        <w:rPr>
          <w:rFonts w:ascii="Arial" w:eastAsia="Calibri" w:hAnsi="Arial" w:cs="Arial"/>
          <w:sz w:val="26"/>
          <w:szCs w:val="26"/>
        </w:rPr>
        <w:t>астие специал</w:t>
      </w:r>
      <w:r w:rsidR="00BC6D52" w:rsidRPr="0035144A">
        <w:rPr>
          <w:rFonts w:ascii="Arial" w:eastAsia="Calibri" w:hAnsi="Arial" w:cs="Arial"/>
          <w:sz w:val="26"/>
          <w:szCs w:val="26"/>
        </w:rPr>
        <w:t>и</w:t>
      </w:r>
      <w:r w:rsidR="00BC6D52" w:rsidRPr="0035144A">
        <w:rPr>
          <w:rFonts w:ascii="Arial" w:eastAsia="Calibri" w:hAnsi="Arial" w:cs="Arial"/>
          <w:sz w:val="26"/>
          <w:szCs w:val="26"/>
        </w:rPr>
        <w:t>ста</w:t>
      </w:r>
      <w:r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="00BC6D52"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Pr="0035144A">
        <w:rPr>
          <w:rFonts w:ascii="Arial" w:eastAsia="Calibri" w:hAnsi="Arial" w:cs="Arial"/>
          <w:sz w:val="26"/>
          <w:szCs w:val="26"/>
        </w:rPr>
        <w:t>, курируе</w:t>
      </w:r>
      <w:r w:rsidR="00BC6D52" w:rsidRPr="0035144A">
        <w:rPr>
          <w:rFonts w:ascii="Arial" w:eastAsia="Calibri" w:hAnsi="Arial" w:cs="Arial"/>
          <w:sz w:val="26"/>
          <w:szCs w:val="26"/>
        </w:rPr>
        <w:t>мого другим р</w:t>
      </w:r>
      <w:r w:rsidR="00BC6D52" w:rsidRPr="0035144A">
        <w:rPr>
          <w:rFonts w:ascii="Arial" w:eastAsia="Calibri" w:hAnsi="Arial" w:cs="Arial"/>
          <w:sz w:val="26"/>
          <w:szCs w:val="26"/>
        </w:rPr>
        <w:t>у</w:t>
      </w:r>
      <w:r w:rsidR="00BC6D52" w:rsidRPr="0035144A">
        <w:rPr>
          <w:rFonts w:ascii="Arial" w:eastAsia="Calibri" w:hAnsi="Arial" w:cs="Arial"/>
          <w:sz w:val="26"/>
          <w:szCs w:val="26"/>
        </w:rPr>
        <w:t>ководителем, руководитель</w:t>
      </w:r>
      <w:r w:rsidRPr="0035144A">
        <w:rPr>
          <w:rFonts w:ascii="Arial" w:eastAsia="Calibri" w:hAnsi="Arial" w:cs="Arial"/>
          <w:sz w:val="26"/>
          <w:szCs w:val="26"/>
        </w:rPr>
        <w:t>, принявший решение о разработке Комплекса мер, обеспечивает участие это</w:t>
      </w:r>
      <w:r w:rsidR="00BC6D52" w:rsidRPr="0035144A">
        <w:rPr>
          <w:rFonts w:ascii="Arial" w:eastAsia="Calibri" w:hAnsi="Arial" w:cs="Arial"/>
          <w:sz w:val="26"/>
          <w:szCs w:val="26"/>
        </w:rPr>
        <w:t>го специалиста</w:t>
      </w:r>
      <w:r w:rsidRPr="0035144A">
        <w:rPr>
          <w:rFonts w:ascii="Arial" w:eastAsia="Calibri" w:hAnsi="Arial" w:cs="Arial"/>
          <w:sz w:val="26"/>
          <w:szCs w:val="26"/>
        </w:rPr>
        <w:t>, по согласова</w:t>
      </w:r>
      <w:r w:rsidR="00DE48EF" w:rsidRPr="0035144A">
        <w:rPr>
          <w:rFonts w:ascii="Arial" w:eastAsia="Calibri" w:hAnsi="Arial" w:cs="Arial"/>
          <w:sz w:val="26"/>
          <w:szCs w:val="26"/>
        </w:rPr>
        <w:t>нию с руковод</w:t>
      </w:r>
      <w:r w:rsidR="00DE48EF" w:rsidRPr="0035144A">
        <w:rPr>
          <w:rFonts w:ascii="Arial" w:eastAsia="Calibri" w:hAnsi="Arial" w:cs="Arial"/>
          <w:sz w:val="26"/>
          <w:szCs w:val="26"/>
        </w:rPr>
        <w:t>и</w:t>
      </w:r>
      <w:r w:rsidR="00DE48EF" w:rsidRPr="0035144A">
        <w:rPr>
          <w:rFonts w:ascii="Arial" w:eastAsia="Calibri" w:hAnsi="Arial" w:cs="Arial"/>
          <w:sz w:val="26"/>
          <w:szCs w:val="26"/>
        </w:rPr>
        <w:t>телем</w:t>
      </w:r>
      <w:r w:rsidRPr="0035144A">
        <w:rPr>
          <w:rFonts w:ascii="Arial" w:eastAsia="Calibri" w:hAnsi="Arial" w:cs="Arial"/>
          <w:sz w:val="26"/>
          <w:szCs w:val="26"/>
        </w:rPr>
        <w:t>, курирующим указанн</w:t>
      </w:r>
      <w:r w:rsidR="00DE48EF" w:rsidRPr="0035144A">
        <w:rPr>
          <w:rFonts w:ascii="Arial" w:eastAsia="Calibri" w:hAnsi="Arial" w:cs="Arial"/>
          <w:sz w:val="26"/>
          <w:szCs w:val="26"/>
        </w:rPr>
        <w:t>ого специалиста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101343" w:rsidP="001A44F7">
      <w:pPr>
        <w:numPr>
          <w:ilvl w:val="1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Специалисты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45872" w:rsidRPr="0035144A">
        <w:rPr>
          <w:rFonts w:ascii="Arial" w:eastAsia="Calibri" w:hAnsi="Arial" w:cs="Arial"/>
          <w:sz w:val="26"/>
          <w:szCs w:val="26"/>
        </w:rPr>
        <w:t>администрации</w:t>
      </w:r>
      <w:r w:rsidRPr="0035144A">
        <w:rPr>
          <w:rFonts w:ascii="Arial" w:eastAsia="Calibri" w:hAnsi="Arial" w:cs="Arial"/>
          <w:sz w:val="26"/>
          <w:szCs w:val="26"/>
        </w:rPr>
        <w:t xml:space="preserve"> сельского поселения Усть-Юган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DD7E8E" w:rsidRPr="0035144A">
        <w:rPr>
          <w:rFonts w:ascii="Arial" w:eastAsia="Calibri" w:hAnsi="Arial" w:cs="Arial"/>
          <w:sz w:val="26"/>
          <w:szCs w:val="26"/>
        </w:rPr>
        <w:t>не позднее 5 числа второго месяца следующего за отче</w:t>
      </w:r>
      <w:r w:rsidRPr="0035144A">
        <w:rPr>
          <w:rFonts w:ascii="Arial" w:eastAsia="Calibri" w:hAnsi="Arial" w:cs="Arial"/>
          <w:sz w:val="26"/>
          <w:szCs w:val="26"/>
        </w:rPr>
        <w:t>тным кварталом напра</w:t>
      </w:r>
      <w:r w:rsidRPr="0035144A">
        <w:rPr>
          <w:rFonts w:ascii="Arial" w:eastAsia="Calibri" w:hAnsi="Arial" w:cs="Arial"/>
          <w:sz w:val="26"/>
          <w:szCs w:val="26"/>
        </w:rPr>
        <w:t>в</w:t>
      </w:r>
      <w:r w:rsidRPr="0035144A">
        <w:rPr>
          <w:rFonts w:ascii="Arial" w:eastAsia="Calibri" w:hAnsi="Arial" w:cs="Arial"/>
          <w:sz w:val="26"/>
          <w:szCs w:val="26"/>
        </w:rPr>
        <w:t>ляют в 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информацию о выполнении Компле</w:t>
      </w:r>
      <w:r w:rsidR="00DD7E8E" w:rsidRPr="0035144A">
        <w:rPr>
          <w:rFonts w:ascii="Arial" w:eastAsia="Calibri" w:hAnsi="Arial" w:cs="Arial"/>
          <w:sz w:val="26"/>
          <w:szCs w:val="26"/>
        </w:rPr>
        <w:t>к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сов мер по </w:t>
      </w:r>
      <w:r w:rsidR="00D45872" w:rsidRPr="0035144A">
        <w:rPr>
          <w:rFonts w:ascii="Arial" w:eastAsia="Calibri" w:hAnsi="Arial" w:cs="Arial"/>
          <w:sz w:val="26"/>
          <w:szCs w:val="26"/>
        </w:rPr>
        <w:t>устранению выявленных нарушений либо об отсутствии необх</w:t>
      </w:r>
      <w:r w:rsidR="00D45872" w:rsidRPr="0035144A">
        <w:rPr>
          <w:rFonts w:ascii="Arial" w:eastAsia="Calibri" w:hAnsi="Arial" w:cs="Arial"/>
          <w:sz w:val="26"/>
          <w:szCs w:val="26"/>
        </w:rPr>
        <w:t>о</w:t>
      </w:r>
      <w:r w:rsidR="00D45872" w:rsidRPr="0035144A">
        <w:rPr>
          <w:rFonts w:ascii="Arial" w:eastAsia="Calibri" w:hAnsi="Arial" w:cs="Arial"/>
          <w:sz w:val="26"/>
          <w:szCs w:val="26"/>
        </w:rPr>
        <w:t xml:space="preserve">димости в разработке указанных мер, </w:t>
      </w:r>
      <w:r w:rsidR="00DD7E8E" w:rsidRPr="0035144A">
        <w:rPr>
          <w:rFonts w:ascii="Arial" w:eastAsia="Calibri" w:hAnsi="Arial" w:cs="Arial"/>
          <w:sz w:val="26"/>
          <w:szCs w:val="26"/>
        </w:rPr>
        <w:t>подписанную курирую</w:t>
      </w:r>
      <w:r w:rsidR="003E38A6" w:rsidRPr="0035144A">
        <w:rPr>
          <w:rFonts w:ascii="Arial" w:eastAsia="Calibri" w:hAnsi="Arial" w:cs="Arial"/>
          <w:sz w:val="26"/>
          <w:szCs w:val="26"/>
        </w:rPr>
        <w:t>щими руковод</w:t>
      </w:r>
      <w:r w:rsidR="003E38A6" w:rsidRPr="0035144A">
        <w:rPr>
          <w:rFonts w:ascii="Arial" w:eastAsia="Calibri" w:hAnsi="Arial" w:cs="Arial"/>
          <w:sz w:val="26"/>
          <w:szCs w:val="26"/>
        </w:rPr>
        <w:t>и</w:t>
      </w:r>
      <w:r w:rsidR="003E38A6" w:rsidRPr="0035144A">
        <w:rPr>
          <w:rFonts w:ascii="Arial" w:eastAsia="Calibri" w:hAnsi="Arial" w:cs="Arial"/>
          <w:sz w:val="26"/>
          <w:szCs w:val="26"/>
        </w:rPr>
        <w:t>телями.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9829C7" w:rsidP="009829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19.10. </w:t>
      </w:r>
      <w:r w:rsidR="003E38A6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до 20 числа второго месяца, следующего за отчетным кварталом, направляе</w:t>
      </w:r>
      <w:r w:rsidR="0029129A" w:rsidRPr="0035144A">
        <w:rPr>
          <w:rFonts w:ascii="Arial" w:eastAsia="Calibri" w:hAnsi="Arial" w:cs="Arial"/>
          <w:sz w:val="26"/>
          <w:szCs w:val="26"/>
        </w:rPr>
        <w:t xml:space="preserve">т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="003E38A6" w:rsidRPr="0035144A">
        <w:rPr>
          <w:rFonts w:ascii="Arial" w:eastAsia="Calibri" w:hAnsi="Arial" w:cs="Arial"/>
          <w:sz w:val="26"/>
          <w:szCs w:val="26"/>
        </w:rPr>
        <w:t>лаве сельского поселения Усть-Юган</w:t>
      </w:r>
      <w:r w:rsidR="0029129A" w:rsidRPr="0035144A">
        <w:rPr>
          <w:rFonts w:ascii="Arial" w:eastAsia="Calibri" w:hAnsi="Arial" w:cs="Arial"/>
          <w:sz w:val="26"/>
          <w:szCs w:val="26"/>
        </w:rPr>
        <w:t>,</w:t>
      </w:r>
      <w:r w:rsidR="00DD7E8E" w:rsidRPr="0035144A">
        <w:rPr>
          <w:rFonts w:ascii="Arial" w:eastAsia="Calibri" w:hAnsi="Arial" w:cs="Arial"/>
          <w:sz w:val="26"/>
          <w:szCs w:val="26"/>
        </w:rPr>
        <w:t xml:space="preserve"> анализ информационно-статистического обзора, реестров и итог</w:t>
      </w:r>
      <w:r w:rsidR="00DD7E8E" w:rsidRPr="0035144A">
        <w:rPr>
          <w:rFonts w:ascii="Arial" w:eastAsia="Calibri" w:hAnsi="Arial" w:cs="Arial"/>
          <w:sz w:val="26"/>
          <w:szCs w:val="26"/>
        </w:rPr>
        <w:t>о</w:t>
      </w:r>
      <w:r w:rsidR="00DD7E8E" w:rsidRPr="0035144A">
        <w:rPr>
          <w:rFonts w:ascii="Arial" w:eastAsia="Calibri" w:hAnsi="Arial" w:cs="Arial"/>
          <w:sz w:val="26"/>
          <w:szCs w:val="26"/>
        </w:rPr>
        <w:t>вых таблиц, а также обобщенную информацию об устранении выявленных недостатков и реализации предложений по итогам проведения Контрольных мероприятий для рассмотрения вопроса о снятии с контроля или о продлении контроля.</w:t>
      </w:r>
    </w:p>
    <w:p w:rsidR="00DD7E8E" w:rsidRPr="0035144A" w:rsidRDefault="009829C7" w:rsidP="009829C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19.11. </w:t>
      </w:r>
      <w:r w:rsidR="00DD7E8E" w:rsidRPr="0035144A">
        <w:rPr>
          <w:rFonts w:ascii="Arial" w:eastAsia="Calibri" w:hAnsi="Arial" w:cs="Arial"/>
          <w:sz w:val="26"/>
          <w:szCs w:val="26"/>
        </w:rPr>
        <w:t>Снятие с контроля или продление контроля по вопросам, выя</w:t>
      </w:r>
      <w:r w:rsidR="00DD7E8E" w:rsidRPr="0035144A">
        <w:rPr>
          <w:rFonts w:ascii="Arial" w:eastAsia="Calibri" w:hAnsi="Arial" w:cs="Arial"/>
          <w:sz w:val="26"/>
          <w:szCs w:val="26"/>
        </w:rPr>
        <w:t>в</w:t>
      </w:r>
      <w:r w:rsidR="00DD7E8E" w:rsidRPr="0035144A">
        <w:rPr>
          <w:rFonts w:ascii="Arial" w:eastAsia="Calibri" w:hAnsi="Arial" w:cs="Arial"/>
          <w:sz w:val="26"/>
          <w:szCs w:val="26"/>
        </w:rPr>
        <w:t>ленным в ходе проведения Контрольных мероприятий и связанным с ра</w:t>
      </w:r>
      <w:r w:rsidR="00DD7E8E" w:rsidRPr="0035144A">
        <w:rPr>
          <w:rFonts w:ascii="Arial" w:eastAsia="Calibri" w:hAnsi="Arial" w:cs="Arial"/>
          <w:sz w:val="26"/>
          <w:szCs w:val="26"/>
        </w:rPr>
        <w:t>с</w:t>
      </w:r>
      <w:r w:rsidR="00DD7E8E" w:rsidRPr="0035144A">
        <w:rPr>
          <w:rFonts w:ascii="Arial" w:eastAsia="Calibri" w:hAnsi="Arial" w:cs="Arial"/>
          <w:sz w:val="26"/>
          <w:szCs w:val="26"/>
        </w:rPr>
        <w:t>смотрением конкретных обращений авторов, осуществляется с учетом мн</w:t>
      </w:r>
      <w:r w:rsidR="00DD7E8E" w:rsidRPr="0035144A">
        <w:rPr>
          <w:rFonts w:ascii="Arial" w:eastAsia="Calibri" w:hAnsi="Arial" w:cs="Arial"/>
          <w:sz w:val="26"/>
          <w:szCs w:val="26"/>
        </w:rPr>
        <w:t>е</w:t>
      </w:r>
      <w:r w:rsidR="00DD7E8E" w:rsidRPr="0035144A">
        <w:rPr>
          <w:rFonts w:ascii="Arial" w:eastAsia="Calibri" w:hAnsi="Arial" w:cs="Arial"/>
          <w:sz w:val="26"/>
          <w:szCs w:val="26"/>
        </w:rPr>
        <w:lastRenderedPageBreak/>
        <w:t>ния автора обращений о результатах рассмотрения вопросов, содержащихся в их обращениях, и принятых по ним мерах.</w:t>
      </w:r>
    </w:p>
    <w:p w:rsidR="0045504F" w:rsidRPr="0035144A" w:rsidRDefault="0045504F" w:rsidP="0045504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EA6B03" w:rsidP="001A44F7">
      <w:pPr>
        <w:pStyle w:val="af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rFonts w:ascii="Arial" w:eastAsia="Calibri" w:hAnsi="Arial" w:cs="Arial"/>
          <w:b/>
          <w:sz w:val="26"/>
          <w:szCs w:val="26"/>
        </w:rPr>
      </w:pPr>
      <w:r w:rsidRPr="0035144A">
        <w:rPr>
          <w:rFonts w:ascii="Arial" w:eastAsia="Calibri" w:hAnsi="Arial" w:cs="Arial"/>
          <w:b/>
          <w:sz w:val="26"/>
          <w:szCs w:val="26"/>
        </w:rPr>
        <w:t>Отчетность</w:t>
      </w:r>
    </w:p>
    <w:p w:rsidR="000545E5" w:rsidRPr="0035144A" w:rsidRDefault="000545E5" w:rsidP="000545E5">
      <w:pPr>
        <w:pStyle w:val="af0"/>
        <w:tabs>
          <w:tab w:val="left" w:pos="1254"/>
        </w:tabs>
        <w:ind w:left="525"/>
        <w:rPr>
          <w:rFonts w:ascii="Arial" w:eastAsia="Calibri" w:hAnsi="Arial" w:cs="Arial"/>
          <w:b/>
          <w:sz w:val="26"/>
          <w:szCs w:val="26"/>
        </w:rPr>
      </w:pPr>
    </w:p>
    <w:p w:rsidR="00026410" w:rsidRPr="0035144A" w:rsidRDefault="0073316D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Ежемесячно, не позднее 5 числа следующего за отчетным мес</w:t>
      </w:r>
      <w:r w:rsidRPr="0035144A">
        <w:rPr>
          <w:rFonts w:ascii="Arial" w:eastAsia="Calibri" w:hAnsi="Arial" w:cs="Arial"/>
          <w:sz w:val="26"/>
          <w:szCs w:val="26"/>
        </w:rPr>
        <w:t>я</w:t>
      </w:r>
      <w:r w:rsidRPr="0035144A">
        <w:rPr>
          <w:rFonts w:ascii="Arial" w:eastAsia="Calibri" w:hAnsi="Arial" w:cs="Arial"/>
          <w:sz w:val="26"/>
          <w:szCs w:val="26"/>
        </w:rPr>
        <w:t xml:space="preserve">цем, </w:t>
      </w:r>
      <w:r w:rsidR="00531B0F" w:rsidRPr="0035144A">
        <w:rPr>
          <w:rFonts w:ascii="Arial" w:eastAsia="Calibri" w:hAnsi="Arial" w:cs="Arial"/>
          <w:sz w:val="26"/>
          <w:szCs w:val="26"/>
        </w:rPr>
        <w:t>организационно-правовой отдел</w:t>
      </w:r>
      <w:r w:rsidR="00026410" w:rsidRPr="0035144A">
        <w:rPr>
          <w:rFonts w:ascii="Arial" w:eastAsia="Calibri" w:hAnsi="Arial" w:cs="Arial"/>
          <w:sz w:val="26"/>
          <w:szCs w:val="26"/>
        </w:rPr>
        <w:t xml:space="preserve"> предоставля</w:t>
      </w:r>
      <w:r w:rsidR="00531B0F" w:rsidRPr="0035144A">
        <w:rPr>
          <w:rFonts w:ascii="Arial" w:eastAsia="Calibri" w:hAnsi="Arial" w:cs="Arial"/>
          <w:sz w:val="26"/>
          <w:szCs w:val="26"/>
        </w:rPr>
        <w:t>ет</w:t>
      </w:r>
      <w:r w:rsidRPr="0035144A">
        <w:rPr>
          <w:rFonts w:ascii="Arial" w:eastAsia="Calibri" w:hAnsi="Arial" w:cs="Arial"/>
          <w:sz w:val="26"/>
          <w:szCs w:val="26"/>
        </w:rPr>
        <w:t xml:space="preserve"> в Управление</w:t>
      </w:r>
      <w:r w:rsidR="00136BC8" w:rsidRPr="0035144A">
        <w:rPr>
          <w:rFonts w:ascii="Arial" w:eastAsia="Calibri" w:hAnsi="Arial" w:cs="Arial"/>
          <w:sz w:val="26"/>
          <w:szCs w:val="26"/>
        </w:rPr>
        <w:t xml:space="preserve"> по вопр</w:t>
      </w:r>
      <w:r w:rsidR="00136BC8" w:rsidRPr="0035144A">
        <w:rPr>
          <w:rFonts w:ascii="Arial" w:eastAsia="Calibri" w:hAnsi="Arial" w:cs="Arial"/>
          <w:sz w:val="26"/>
          <w:szCs w:val="26"/>
        </w:rPr>
        <w:t>о</w:t>
      </w:r>
      <w:r w:rsidR="00136BC8" w:rsidRPr="0035144A">
        <w:rPr>
          <w:rFonts w:ascii="Arial" w:eastAsia="Calibri" w:hAnsi="Arial" w:cs="Arial"/>
          <w:sz w:val="26"/>
          <w:szCs w:val="26"/>
        </w:rPr>
        <w:t xml:space="preserve">сам местного самоуправления и обращениям граждан (далее – Управление) администрации </w:t>
      </w:r>
      <w:proofErr w:type="spellStart"/>
      <w:r w:rsidR="00136BC8" w:rsidRPr="0035144A">
        <w:rPr>
          <w:rFonts w:ascii="Arial" w:eastAsia="Calibri" w:hAnsi="Arial" w:cs="Arial"/>
          <w:sz w:val="26"/>
          <w:szCs w:val="26"/>
        </w:rPr>
        <w:t>Нефтеюганско</w:t>
      </w:r>
      <w:proofErr w:type="spellEnd"/>
      <w:r w:rsidR="00136BC8" w:rsidRPr="0035144A">
        <w:rPr>
          <w:rFonts w:ascii="Arial" w:eastAsia="Calibri" w:hAnsi="Arial" w:cs="Arial"/>
          <w:sz w:val="26"/>
          <w:szCs w:val="26"/>
        </w:rPr>
        <w:t xml:space="preserve"> района</w:t>
      </w:r>
      <w:r w:rsidR="00026410" w:rsidRPr="0035144A">
        <w:rPr>
          <w:rFonts w:ascii="Arial" w:eastAsia="Calibri" w:hAnsi="Arial" w:cs="Arial"/>
          <w:sz w:val="26"/>
          <w:szCs w:val="26"/>
        </w:rPr>
        <w:t>:</w:t>
      </w:r>
    </w:p>
    <w:p w:rsidR="00026410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реестры</w:t>
      </w:r>
      <w:r w:rsidR="000264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и итоговые таблицы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026410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предусмотренные Сборником Мет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дических рекомендаций;</w:t>
      </w:r>
    </w:p>
    <w:p w:rsidR="0073316D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>информацию о количестве и характере обраще</w:t>
      </w:r>
      <w:r w:rsidR="0073316D" w:rsidRPr="0035144A">
        <w:rPr>
          <w:rFonts w:ascii="Arial" w:eastAsia="Times New Roman" w:hAnsi="Arial" w:cs="Arial"/>
          <w:sz w:val="26"/>
          <w:szCs w:val="26"/>
          <w:lang w:eastAsia="ru-RU"/>
        </w:rPr>
        <w:t>ний граждан;</w:t>
      </w:r>
    </w:p>
    <w:p w:rsidR="00AF19E9" w:rsidRPr="0035144A" w:rsidRDefault="00AF19E9" w:rsidP="001A44F7">
      <w:pPr>
        <w:numPr>
          <w:ilvl w:val="2"/>
          <w:numId w:val="6"/>
        </w:numPr>
        <w:tabs>
          <w:tab w:val="left" w:pos="1234"/>
        </w:tabs>
        <w:spacing w:after="0" w:line="240" w:lineRule="auto"/>
        <w:ind w:left="0" w:firstLine="70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информацию о вопросах, поставленных в устных и письменных </w:t>
      </w:r>
      <w:r w:rsidR="0073316D" w:rsidRPr="0035144A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ращениях</w:t>
      </w:r>
      <w:r w:rsidR="00F352C4" w:rsidRPr="0035144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6"/>
          <w:szCs w:val="26"/>
          <w:lang w:eastAsia="ru-RU"/>
        </w:rPr>
        <w:t>граждан и о результатах их рассмотрения.</w:t>
      </w:r>
    </w:p>
    <w:p w:rsidR="0055101C" w:rsidRPr="0035144A" w:rsidRDefault="00136BC8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Специалисты Организационно-правового отдела</w:t>
      </w:r>
      <w:r w:rsidR="0055101C" w:rsidRPr="0035144A">
        <w:rPr>
          <w:rFonts w:ascii="Arial" w:eastAsia="Calibri" w:hAnsi="Arial" w:cs="Arial"/>
          <w:sz w:val="26"/>
          <w:szCs w:val="26"/>
        </w:rPr>
        <w:t xml:space="preserve"> уведомляют должностных лиц, </w:t>
      </w:r>
      <w:r w:rsidRPr="0035144A">
        <w:rPr>
          <w:rFonts w:ascii="Arial" w:eastAsia="Calibri" w:hAnsi="Arial" w:cs="Arial"/>
          <w:sz w:val="26"/>
          <w:szCs w:val="26"/>
        </w:rPr>
        <w:t xml:space="preserve">специалистов </w:t>
      </w:r>
      <w:r w:rsidR="0055101C" w:rsidRPr="0035144A">
        <w:rPr>
          <w:rFonts w:ascii="Arial" w:eastAsia="Calibri" w:hAnsi="Arial" w:cs="Arial"/>
          <w:sz w:val="26"/>
          <w:szCs w:val="26"/>
        </w:rPr>
        <w:t>ответственных за подготовку проекта ответа на обращение, об обращениях, срок рассмотрения которых истекает в теч</w:t>
      </w:r>
      <w:r w:rsidR="0055101C" w:rsidRPr="0035144A">
        <w:rPr>
          <w:rFonts w:ascii="Arial" w:eastAsia="Calibri" w:hAnsi="Arial" w:cs="Arial"/>
          <w:sz w:val="26"/>
          <w:szCs w:val="26"/>
        </w:rPr>
        <w:t>е</w:t>
      </w:r>
      <w:r w:rsidR="0055101C" w:rsidRPr="0035144A">
        <w:rPr>
          <w:rFonts w:ascii="Arial" w:eastAsia="Calibri" w:hAnsi="Arial" w:cs="Arial"/>
          <w:sz w:val="26"/>
          <w:szCs w:val="26"/>
        </w:rPr>
        <w:t>ние 5 последующих дней.</w:t>
      </w:r>
    </w:p>
    <w:p w:rsidR="00AF19E9" w:rsidRPr="0035144A" w:rsidRDefault="0055101C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Специалисты Управления </w:t>
      </w:r>
      <w:r w:rsidR="00AF19E9" w:rsidRPr="0035144A">
        <w:rPr>
          <w:rFonts w:ascii="Arial" w:eastAsia="Calibri" w:hAnsi="Arial" w:cs="Arial"/>
          <w:sz w:val="26"/>
          <w:szCs w:val="26"/>
        </w:rPr>
        <w:t>направляют должностным лицам, отве</w:t>
      </w:r>
      <w:r w:rsidR="00AF19E9" w:rsidRPr="0035144A">
        <w:rPr>
          <w:rFonts w:ascii="Arial" w:eastAsia="Calibri" w:hAnsi="Arial" w:cs="Arial"/>
          <w:sz w:val="26"/>
          <w:szCs w:val="26"/>
        </w:rPr>
        <w:t>т</w:t>
      </w:r>
      <w:r w:rsidR="00AF19E9" w:rsidRPr="0035144A">
        <w:rPr>
          <w:rFonts w:ascii="Arial" w:eastAsia="Calibri" w:hAnsi="Arial" w:cs="Arial"/>
          <w:sz w:val="26"/>
          <w:szCs w:val="26"/>
        </w:rPr>
        <w:t>ственным за рассмотрение обращени</w:t>
      </w:r>
      <w:r w:rsidR="00756C8D" w:rsidRPr="0035144A">
        <w:rPr>
          <w:rFonts w:ascii="Arial" w:eastAsia="Calibri" w:hAnsi="Arial" w:cs="Arial"/>
          <w:sz w:val="26"/>
          <w:szCs w:val="26"/>
        </w:rPr>
        <w:t>й</w:t>
      </w:r>
      <w:r w:rsidR="00AF19E9" w:rsidRPr="0035144A">
        <w:rPr>
          <w:rFonts w:ascii="Arial" w:eastAsia="Calibri" w:hAnsi="Arial" w:cs="Arial"/>
          <w:sz w:val="26"/>
          <w:szCs w:val="26"/>
        </w:rPr>
        <w:t>, перечень обращений, срок рассмо</w:t>
      </w:r>
      <w:r w:rsidR="00AF19E9" w:rsidRPr="0035144A">
        <w:rPr>
          <w:rFonts w:ascii="Arial" w:eastAsia="Calibri" w:hAnsi="Arial" w:cs="Arial"/>
          <w:sz w:val="26"/>
          <w:szCs w:val="26"/>
        </w:rPr>
        <w:t>т</w:t>
      </w:r>
      <w:r w:rsidR="00AF19E9" w:rsidRPr="0035144A">
        <w:rPr>
          <w:rFonts w:ascii="Arial" w:eastAsia="Calibri" w:hAnsi="Arial" w:cs="Arial"/>
          <w:sz w:val="26"/>
          <w:szCs w:val="26"/>
        </w:rPr>
        <w:t>рения которых нарушен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AF19E9" w:rsidRPr="0035144A" w:rsidRDefault="00AF19E9" w:rsidP="001A44F7">
      <w:pPr>
        <w:pStyle w:val="af0"/>
        <w:numPr>
          <w:ilvl w:val="1"/>
          <w:numId w:val="11"/>
        </w:numPr>
        <w:tabs>
          <w:tab w:val="left" w:pos="0"/>
          <w:tab w:val="left" w:pos="140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По результатам анализа испо</w:t>
      </w:r>
      <w:r w:rsidR="0035144A" w:rsidRPr="0035144A">
        <w:rPr>
          <w:rFonts w:ascii="Arial" w:eastAsia="Calibri" w:hAnsi="Arial" w:cs="Arial"/>
          <w:sz w:val="26"/>
          <w:szCs w:val="26"/>
        </w:rPr>
        <w:t>лнительской дисциплины организ</w:t>
      </w:r>
      <w:r w:rsidR="0035144A" w:rsidRPr="0035144A">
        <w:rPr>
          <w:rFonts w:ascii="Arial" w:eastAsia="Calibri" w:hAnsi="Arial" w:cs="Arial"/>
          <w:sz w:val="26"/>
          <w:szCs w:val="26"/>
        </w:rPr>
        <w:t>а</w:t>
      </w:r>
      <w:r w:rsidR="0035144A" w:rsidRPr="0035144A">
        <w:rPr>
          <w:rFonts w:ascii="Arial" w:eastAsia="Calibri" w:hAnsi="Arial" w:cs="Arial"/>
          <w:sz w:val="26"/>
          <w:szCs w:val="26"/>
        </w:rPr>
        <w:t>ционно-правовой отдел</w:t>
      </w:r>
      <w:r w:rsidRPr="0035144A">
        <w:rPr>
          <w:rFonts w:ascii="Arial" w:eastAsia="Calibri" w:hAnsi="Arial" w:cs="Arial"/>
          <w:sz w:val="26"/>
          <w:szCs w:val="26"/>
        </w:rPr>
        <w:t xml:space="preserve"> вносит </w:t>
      </w:r>
      <w:r w:rsidR="00B6541E" w:rsidRPr="0035144A">
        <w:rPr>
          <w:rFonts w:ascii="Arial" w:eastAsia="Calibri" w:hAnsi="Arial" w:cs="Arial"/>
          <w:sz w:val="26"/>
          <w:szCs w:val="26"/>
        </w:rPr>
        <w:t>Г</w:t>
      </w:r>
      <w:r w:rsidR="0035144A" w:rsidRPr="0035144A">
        <w:rPr>
          <w:rFonts w:ascii="Arial" w:eastAsia="Calibri" w:hAnsi="Arial" w:cs="Arial"/>
          <w:sz w:val="26"/>
          <w:szCs w:val="26"/>
        </w:rPr>
        <w:t>лаве сельского поселения</w:t>
      </w:r>
      <w:r w:rsidRPr="0035144A">
        <w:rPr>
          <w:rFonts w:ascii="Arial" w:eastAsia="Calibri" w:hAnsi="Arial" w:cs="Arial"/>
          <w:sz w:val="26"/>
          <w:szCs w:val="26"/>
        </w:rPr>
        <w:t xml:space="preserve"> предложения о проведении служебных проверок по фактам несвоевременного или ненадл</w:t>
      </w:r>
      <w:r w:rsidRPr="0035144A">
        <w:rPr>
          <w:rFonts w:ascii="Arial" w:eastAsia="Calibri" w:hAnsi="Arial" w:cs="Arial"/>
          <w:sz w:val="26"/>
          <w:szCs w:val="26"/>
        </w:rPr>
        <w:t>е</w:t>
      </w:r>
      <w:r w:rsidRPr="0035144A">
        <w:rPr>
          <w:rFonts w:ascii="Arial" w:eastAsia="Calibri" w:hAnsi="Arial" w:cs="Arial"/>
          <w:sz w:val="26"/>
          <w:szCs w:val="26"/>
        </w:rPr>
        <w:t xml:space="preserve">жащего рассмотрения обращений. </w:t>
      </w:r>
    </w:p>
    <w:p w:rsidR="00DD7E8E" w:rsidRPr="0035144A" w:rsidRDefault="00DD7E8E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60118F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9829C7" w:rsidRPr="0035144A" w:rsidRDefault="009829C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60118F" w:rsidRPr="0035144A" w:rsidRDefault="0060118F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35144A" w:rsidRPr="0035144A" w:rsidRDefault="0035144A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</w:p>
    <w:p w:rsidR="00DD7E8E" w:rsidRPr="0035144A" w:rsidRDefault="00DD7E8E" w:rsidP="00B6095E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</w:rPr>
      </w:pPr>
      <w:r w:rsidRPr="0035144A">
        <w:rPr>
          <w:rFonts w:ascii="Arial" w:eastAsia="Calibri" w:hAnsi="Arial" w:cs="Arial"/>
          <w:sz w:val="24"/>
          <w:szCs w:val="24"/>
        </w:rPr>
        <w:t>Приложение №</w:t>
      </w:r>
      <w:r w:rsidR="00B6095E" w:rsidRPr="0035144A">
        <w:rPr>
          <w:rFonts w:ascii="Arial" w:eastAsia="Calibri" w:hAnsi="Arial" w:cs="Arial"/>
          <w:sz w:val="24"/>
          <w:szCs w:val="24"/>
        </w:rPr>
        <w:t xml:space="preserve"> </w:t>
      </w:r>
      <w:r w:rsidRPr="0035144A">
        <w:rPr>
          <w:rFonts w:ascii="Arial" w:eastAsia="Calibri" w:hAnsi="Arial" w:cs="Arial"/>
          <w:sz w:val="24"/>
          <w:szCs w:val="24"/>
        </w:rPr>
        <w:t>1</w:t>
      </w:r>
    </w:p>
    <w:p w:rsidR="00DD7E8E" w:rsidRPr="0035144A" w:rsidRDefault="00DD7E8E" w:rsidP="00B6095E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5144A">
        <w:rPr>
          <w:rFonts w:ascii="Arial" w:eastAsia="Calibri" w:hAnsi="Arial" w:cs="Arial"/>
          <w:sz w:val="24"/>
          <w:szCs w:val="24"/>
        </w:rPr>
        <w:t xml:space="preserve">к Порядку 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организации рассмотрения </w:t>
      </w:r>
    </w:p>
    <w:p w:rsidR="0035144A" w:rsidRPr="009829C7" w:rsidRDefault="00DD7E8E" w:rsidP="009829C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35144A">
        <w:rPr>
          <w:rFonts w:ascii="Arial" w:eastAsia="Times New Roman" w:hAnsi="Arial" w:cs="Arial"/>
          <w:sz w:val="24"/>
          <w:szCs w:val="24"/>
          <w:lang w:eastAsia="ru-RU"/>
        </w:rPr>
        <w:t>обращений российских и иностранных</w:t>
      </w:r>
      <w:r w:rsidR="00F352C4"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граждан, лиц без гражданства, объед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нений граждан, в том числе юридич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14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ских лиц в </w:t>
      </w:r>
      <w:r w:rsidR="00586405" w:rsidRPr="0035144A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35144A" w:rsidRPr="0035144A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9829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144A" w:rsidRPr="0035144A">
        <w:rPr>
          <w:rFonts w:ascii="Arial" w:eastAsia="Times New Roman" w:hAnsi="Arial" w:cs="Arial"/>
          <w:sz w:val="24"/>
          <w:szCs w:val="24"/>
          <w:lang w:eastAsia="ru-RU"/>
        </w:rPr>
        <w:t>Усть-Юган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B6095E" w:rsidRPr="0035144A">
        <w:rPr>
          <w:rFonts w:ascii="Arial" w:eastAsia="Calibri" w:hAnsi="Arial" w:cs="Arial"/>
          <w:sz w:val="26"/>
          <w:szCs w:val="26"/>
        </w:rPr>
        <w:t xml:space="preserve">  </w:t>
      </w:r>
      <w:r w:rsidRPr="0035144A">
        <w:rPr>
          <w:rFonts w:ascii="Arial" w:eastAsia="Calibri" w:hAnsi="Arial" w:cs="Arial"/>
          <w:sz w:val="26"/>
          <w:szCs w:val="26"/>
        </w:rPr>
        <w:t xml:space="preserve">ОБРАЗЕЦ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="Calibri" w:hAnsi="Arial" w:cs="Arial"/>
          <w:i/>
          <w:sz w:val="26"/>
          <w:szCs w:val="26"/>
        </w:rPr>
      </w:pPr>
      <w:r w:rsidRPr="0035144A">
        <w:rPr>
          <w:rFonts w:ascii="Arial" w:eastAsia="Calibri" w:hAnsi="Arial" w:cs="Arial"/>
          <w:i/>
          <w:sz w:val="26"/>
          <w:szCs w:val="26"/>
        </w:rPr>
        <w:t>уведомления заявителю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 xml:space="preserve">Бланк письма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9829C7">
        <w:rPr>
          <w:rFonts w:ascii="Arial" w:eastAsia="Calibri" w:hAnsi="Arial" w:cs="Arial"/>
          <w:sz w:val="26"/>
          <w:szCs w:val="26"/>
        </w:rPr>
        <w:tab/>
      </w:r>
      <w:r w:rsidR="009829C7">
        <w:rPr>
          <w:rFonts w:ascii="Arial" w:eastAsia="Calibri" w:hAnsi="Arial" w:cs="Arial"/>
          <w:sz w:val="26"/>
          <w:szCs w:val="26"/>
        </w:rPr>
        <w:tab/>
      </w:r>
      <w:r w:rsidR="009829C7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>(Фамилия О.О.)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B6095E" w:rsidRPr="0035144A">
        <w:rPr>
          <w:rFonts w:ascii="Arial" w:eastAsia="Calibri" w:hAnsi="Arial" w:cs="Arial"/>
          <w:sz w:val="26"/>
          <w:szCs w:val="26"/>
        </w:rPr>
        <w:tab/>
        <w:t xml:space="preserve">       </w:t>
      </w:r>
      <w:r w:rsidRPr="0035144A">
        <w:rPr>
          <w:rFonts w:ascii="Arial" w:eastAsia="Calibri" w:hAnsi="Arial" w:cs="Arial"/>
          <w:sz w:val="26"/>
          <w:szCs w:val="26"/>
        </w:rPr>
        <w:t>(адрес)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B609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</w:r>
      <w:r w:rsidRPr="0035144A">
        <w:rPr>
          <w:rFonts w:ascii="Arial" w:eastAsia="Calibri" w:hAnsi="Arial" w:cs="Arial"/>
          <w:sz w:val="26"/>
          <w:szCs w:val="26"/>
        </w:rPr>
        <w:tab/>
        <w:t xml:space="preserve">УВЕДОМЛЕНИЕ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Ваше обращение</w:t>
      </w:r>
      <w:r w:rsidR="007B3987" w:rsidRPr="0035144A">
        <w:rPr>
          <w:rFonts w:ascii="Arial" w:eastAsia="Calibri" w:hAnsi="Arial" w:cs="Arial"/>
          <w:sz w:val="26"/>
          <w:szCs w:val="26"/>
        </w:rPr>
        <w:t>,</w:t>
      </w:r>
      <w:r w:rsidRPr="0035144A">
        <w:rPr>
          <w:rFonts w:ascii="Arial" w:eastAsia="Calibri" w:hAnsi="Arial" w:cs="Arial"/>
          <w:sz w:val="26"/>
          <w:szCs w:val="26"/>
        </w:rPr>
        <w:t xml:space="preserve"> </w:t>
      </w:r>
      <w:r w:rsidR="00FB04F3" w:rsidRPr="0035144A">
        <w:rPr>
          <w:rFonts w:ascii="Arial" w:eastAsia="Calibri" w:hAnsi="Arial" w:cs="Arial"/>
          <w:sz w:val="26"/>
          <w:szCs w:val="26"/>
        </w:rPr>
        <w:t>поступившее в адм</w:t>
      </w:r>
      <w:r w:rsidR="0035144A" w:rsidRPr="0035144A">
        <w:rPr>
          <w:rFonts w:ascii="Arial" w:eastAsia="Calibri" w:hAnsi="Arial" w:cs="Arial"/>
          <w:sz w:val="26"/>
          <w:szCs w:val="26"/>
        </w:rPr>
        <w:t>инистрацию сельского поселения Усть-Юган</w:t>
      </w:r>
      <w:r w:rsidR="00FB04F3" w:rsidRPr="0035144A">
        <w:rPr>
          <w:rFonts w:ascii="Arial" w:eastAsia="Calibri" w:hAnsi="Arial" w:cs="Arial"/>
          <w:sz w:val="26"/>
          <w:szCs w:val="26"/>
        </w:rPr>
        <w:t xml:space="preserve"> посредством…, по вопросу… </w:t>
      </w:r>
      <w:r w:rsidRPr="0035144A">
        <w:rPr>
          <w:rFonts w:ascii="Arial" w:eastAsia="Calibri" w:hAnsi="Arial" w:cs="Arial"/>
          <w:sz w:val="26"/>
          <w:szCs w:val="26"/>
        </w:rPr>
        <w:t>зарегистрировано</w:t>
      </w:r>
      <w:r w:rsidR="00FB04F3" w:rsidRPr="0035144A">
        <w:rPr>
          <w:rFonts w:ascii="Arial" w:eastAsia="Calibri" w:hAnsi="Arial" w:cs="Arial"/>
          <w:sz w:val="26"/>
          <w:szCs w:val="26"/>
        </w:rPr>
        <w:t xml:space="preserve">, </w:t>
      </w:r>
      <w:r w:rsidR="0035144A" w:rsidRPr="0035144A">
        <w:rPr>
          <w:rFonts w:ascii="Arial" w:eastAsia="Calibri" w:hAnsi="Arial" w:cs="Arial"/>
          <w:sz w:val="26"/>
          <w:szCs w:val="26"/>
        </w:rPr>
        <w:t xml:space="preserve">в организационно-правовом отделе </w:t>
      </w:r>
      <w:r w:rsidRPr="0035144A">
        <w:rPr>
          <w:rFonts w:ascii="Arial" w:eastAsia="Calibri" w:hAnsi="Arial" w:cs="Arial"/>
          <w:sz w:val="26"/>
          <w:szCs w:val="26"/>
        </w:rPr>
        <w:t xml:space="preserve"> за № 0000 от </w:t>
      </w:r>
      <w:proofErr w:type="spellStart"/>
      <w:r w:rsidRPr="0035144A">
        <w:rPr>
          <w:rFonts w:ascii="Arial" w:eastAsia="Calibri" w:hAnsi="Arial" w:cs="Arial"/>
          <w:sz w:val="26"/>
          <w:szCs w:val="26"/>
        </w:rPr>
        <w:t>дд.мм</w:t>
      </w:r>
      <w:proofErr w:type="gramStart"/>
      <w:r w:rsidRPr="0035144A">
        <w:rPr>
          <w:rFonts w:ascii="Arial" w:eastAsia="Calibri" w:hAnsi="Arial" w:cs="Arial"/>
          <w:sz w:val="26"/>
          <w:szCs w:val="26"/>
        </w:rPr>
        <w:t>.г</w:t>
      </w:r>
      <w:proofErr w:type="gramEnd"/>
      <w:r w:rsidRPr="0035144A">
        <w:rPr>
          <w:rFonts w:ascii="Arial" w:eastAsia="Calibri" w:hAnsi="Arial" w:cs="Arial"/>
          <w:sz w:val="26"/>
          <w:szCs w:val="26"/>
        </w:rPr>
        <w:t>ггг</w:t>
      </w:r>
      <w:proofErr w:type="spellEnd"/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в соответствии с Федеральным з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коном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 xml:space="preserve">от 02.05.2006 </w:t>
      </w:r>
      <w:r w:rsidR="00D13B78" w:rsidRPr="0035144A">
        <w:rPr>
          <w:rFonts w:ascii="Arial" w:eastAsia="Calibri" w:hAnsi="Arial" w:cs="Arial"/>
          <w:sz w:val="26"/>
          <w:szCs w:val="26"/>
        </w:rPr>
        <w:br/>
      </w:r>
      <w:r w:rsidRPr="0035144A">
        <w:rPr>
          <w:rFonts w:ascii="Arial" w:eastAsia="Calibri" w:hAnsi="Arial" w:cs="Arial"/>
          <w:sz w:val="26"/>
          <w:szCs w:val="26"/>
        </w:rPr>
        <w:t>№ 59</w:t>
      </w:r>
      <w:r w:rsidR="00D13B78" w:rsidRPr="0035144A">
        <w:rPr>
          <w:rFonts w:ascii="Arial" w:eastAsia="Calibri" w:hAnsi="Arial" w:cs="Arial"/>
          <w:sz w:val="26"/>
          <w:szCs w:val="26"/>
        </w:rPr>
        <w:t>-</w:t>
      </w:r>
      <w:r w:rsidRPr="0035144A">
        <w:rPr>
          <w:rFonts w:ascii="Arial" w:eastAsia="Calibri" w:hAnsi="Arial" w:cs="Arial"/>
          <w:sz w:val="26"/>
          <w:szCs w:val="26"/>
        </w:rPr>
        <w:t>ФЗ «О порядке рассмотрения обращений граждан Российской Федер</w:t>
      </w:r>
      <w:r w:rsidRPr="0035144A">
        <w:rPr>
          <w:rFonts w:ascii="Arial" w:eastAsia="Calibri" w:hAnsi="Arial" w:cs="Arial"/>
          <w:sz w:val="26"/>
          <w:szCs w:val="26"/>
        </w:rPr>
        <w:t>а</w:t>
      </w:r>
      <w:r w:rsidRPr="0035144A">
        <w:rPr>
          <w:rFonts w:ascii="Arial" w:eastAsia="Calibri" w:hAnsi="Arial" w:cs="Arial"/>
          <w:sz w:val="26"/>
          <w:szCs w:val="26"/>
        </w:rPr>
        <w:t>ции».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35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Контактный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телефон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для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получения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справочной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информации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>о ходе рассмот</w:t>
      </w:r>
      <w:r w:rsidR="0035144A" w:rsidRPr="0035144A">
        <w:rPr>
          <w:rFonts w:ascii="Arial" w:eastAsia="Calibri" w:hAnsi="Arial" w:cs="Arial"/>
          <w:sz w:val="26"/>
          <w:szCs w:val="26"/>
        </w:rPr>
        <w:t>рения обращения: 8(3463)31 60 33</w:t>
      </w:r>
      <w:r w:rsidRPr="0035144A">
        <w:rPr>
          <w:rFonts w:ascii="Arial" w:eastAsia="Calibri" w:hAnsi="Arial" w:cs="Arial"/>
          <w:sz w:val="26"/>
          <w:szCs w:val="26"/>
        </w:rPr>
        <w:t>.</w:t>
      </w: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D13B78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35144A">
        <w:rPr>
          <w:rFonts w:ascii="Arial" w:eastAsia="Calibri" w:hAnsi="Arial" w:cs="Arial"/>
          <w:sz w:val="26"/>
          <w:szCs w:val="26"/>
        </w:rPr>
        <w:t>Должность</w:t>
      </w:r>
      <w:r w:rsidR="00F352C4" w:rsidRPr="0035144A">
        <w:rPr>
          <w:rFonts w:ascii="Arial" w:eastAsia="Calibri" w:hAnsi="Arial" w:cs="Arial"/>
          <w:sz w:val="26"/>
          <w:szCs w:val="26"/>
        </w:rPr>
        <w:t xml:space="preserve"> </w:t>
      </w:r>
      <w:r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r w:rsidR="00D13B78" w:rsidRPr="0035144A">
        <w:rPr>
          <w:rFonts w:ascii="Arial" w:eastAsia="Calibri" w:hAnsi="Arial" w:cs="Arial"/>
          <w:sz w:val="26"/>
          <w:szCs w:val="26"/>
        </w:rPr>
        <w:tab/>
      </w:r>
      <w:proofErr w:type="spellStart"/>
      <w:r w:rsidRPr="0035144A">
        <w:rPr>
          <w:rFonts w:ascii="Arial" w:eastAsia="Calibri" w:hAnsi="Arial" w:cs="Arial"/>
          <w:sz w:val="26"/>
          <w:szCs w:val="26"/>
        </w:rPr>
        <w:t>И.О.Фамилия</w:t>
      </w:r>
      <w:proofErr w:type="spellEnd"/>
      <w:r w:rsidRPr="0035144A">
        <w:rPr>
          <w:rFonts w:ascii="Arial" w:eastAsia="Calibri" w:hAnsi="Arial" w:cs="Arial"/>
          <w:sz w:val="26"/>
          <w:szCs w:val="26"/>
        </w:rPr>
        <w:t xml:space="preserve"> </w:t>
      </w: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DD7E8E" w:rsidRPr="0035144A" w:rsidRDefault="00DD7E8E" w:rsidP="00F352C4">
      <w:pPr>
        <w:pBdr>
          <w:bottom w:val="single" w:sz="12" w:space="3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p w:rsidR="007B3987" w:rsidRPr="0035144A" w:rsidRDefault="007B3987" w:rsidP="00F352C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951"/>
        <w:jc w:val="both"/>
        <w:rPr>
          <w:rFonts w:ascii="Arial" w:eastAsia="Calibri" w:hAnsi="Arial" w:cs="Arial"/>
          <w:sz w:val="26"/>
          <w:szCs w:val="26"/>
        </w:rPr>
      </w:pPr>
    </w:p>
    <w:sectPr w:rsidR="007B3987" w:rsidRPr="0035144A" w:rsidSect="00D410F9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233" w:rsidRDefault="00F33233" w:rsidP="00D410F9">
      <w:pPr>
        <w:spacing w:after="0" w:line="240" w:lineRule="auto"/>
      </w:pPr>
      <w:r>
        <w:separator/>
      </w:r>
    </w:p>
  </w:endnote>
  <w:endnote w:type="continuationSeparator" w:id="0">
    <w:p w:rsidR="00F33233" w:rsidRDefault="00F33233" w:rsidP="00D4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233" w:rsidRDefault="00F33233" w:rsidP="00D410F9">
      <w:pPr>
        <w:spacing w:after="0" w:line="240" w:lineRule="auto"/>
      </w:pPr>
      <w:r>
        <w:separator/>
      </w:r>
    </w:p>
  </w:footnote>
  <w:footnote w:type="continuationSeparator" w:id="0">
    <w:p w:rsidR="00F33233" w:rsidRDefault="00F33233" w:rsidP="00D4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7772"/>
      <w:docPartObj>
        <w:docPartGallery w:val="Page Numbers (Top of Page)"/>
        <w:docPartUnique/>
      </w:docPartObj>
    </w:sdtPr>
    <w:sdtEndPr/>
    <w:sdtContent>
      <w:p w:rsidR="00607C5C" w:rsidRDefault="00607C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79A">
          <w:rPr>
            <w:noProof/>
          </w:rPr>
          <w:t>3</w:t>
        </w:r>
        <w:r>
          <w:fldChar w:fldCharType="end"/>
        </w:r>
      </w:p>
    </w:sdtContent>
  </w:sdt>
  <w:p w:rsidR="00607C5C" w:rsidRDefault="00607C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DE6"/>
    <w:multiLevelType w:val="multilevel"/>
    <w:tmpl w:val="704CA31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12864F77"/>
    <w:multiLevelType w:val="multilevel"/>
    <w:tmpl w:val="ADC0331A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8150DCE"/>
    <w:multiLevelType w:val="hybridMultilevel"/>
    <w:tmpl w:val="A91866E4"/>
    <w:lvl w:ilvl="0" w:tplc="AF90C936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>
    <w:nsid w:val="199A56BF"/>
    <w:multiLevelType w:val="multilevel"/>
    <w:tmpl w:val="A2F8B136"/>
    <w:lvl w:ilvl="0">
      <w:start w:val="2"/>
      <w:numFmt w:val="decimal"/>
      <w:lvlText w:val="%1."/>
      <w:lvlJc w:val="left"/>
      <w:pPr>
        <w:ind w:left="28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9BE4678"/>
    <w:multiLevelType w:val="hybridMultilevel"/>
    <w:tmpl w:val="41688E24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2759BE"/>
    <w:multiLevelType w:val="hybridMultilevel"/>
    <w:tmpl w:val="93E08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AE2A7F"/>
    <w:multiLevelType w:val="hybridMultilevel"/>
    <w:tmpl w:val="E446FF3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2B3C38"/>
    <w:multiLevelType w:val="hybridMultilevel"/>
    <w:tmpl w:val="D63A314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857791"/>
    <w:multiLevelType w:val="hybridMultilevel"/>
    <w:tmpl w:val="82D4A40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D512AF"/>
    <w:multiLevelType w:val="hybridMultilevel"/>
    <w:tmpl w:val="CA6E9CC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AA1269"/>
    <w:multiLevelType w:val="hybridMultilevel"/>
    <w:tmpl w:val="DBEA58E6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A65669"/>
    <w:multiLevelType w:val="hybridMultilevel"/>
    <w:tmpl w:val="A04AE2D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D2187E"/>
    <w:multiLevelType w:val="multilevel"/>
    <w:tmpl w:val="CAEEBE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3656407F"/>
    <w:multiLevelType w:val="multilevel"/>
    <w:tmpl w:val="F756333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36BE4D90"/>
    <w:multiLevelType w:val="multilevel"/>
    <w:tmpl w:val="9F585A3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8D1789F"/>
    <w:multiLevelType w:val="hybridMultilevel"/>
    <w:tmpl w:val="644AEFE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ED2664"/>
    <w:multiLevelType w:val="multilevel"/>
    <w:tmpl w:val="EB361D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443A22"/>
    <w:multiLevelType w:val="hybridMultilevel"/>
    <w:tmpl w:val="BE5A10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B71072"/>
    <w:multiLevelType w:val="hybridMultilevel"/>
    <w:tmpl w:val="2FEA695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620996"/>
    <w:multiLevelType w:val="hybridMultilevel"/>
    <w:tmpl w:val="DBD62D8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26F82"/>
    <w:multiLevelType w:val="hybridMultilevel"/>
    <w:tmpl w:val="1C6A75C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F1779D"/>
    <w:multiLevelType w:val="hybridMultilevel"/>
    <w:tmpl w:val="2196026E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8571AAC"/>
    <w:multiLevelType w:val="multilevel"/>
    <w:tmpl w:val="289896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ABB5F45"/>
    <w:multiLevelType w:val="hybridMultilevel"/>
    <w:tmpl w:val="006EB924"/>
    <w:lvl w:ilvl="0" w:tplc="759EA8CA">
      <w:start w:val="1"/>
      <w:numFmt w:val="decimal"/>
      <w:lvlText w:val="%1)."/>
      <w:lvlJc w:val="left"/>
      <w:pPr>
        <w:ind w:left="1353" w:hanging="360"/>
      </w:pPr>
      <w:rPr>
        <w:rFonts w:hint="default"/>
      </w:rPr>
    </w:lvl>
    <w:lvl w:ilvl="1" w:tplc="447A87AA">
      <w:start w:val="20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1AF0BDF"/>
    <w:multiLevelType w:val="hybridMultilevel"/>
    <w:tmpl w:val="436E2A68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67526E"/>
    <w:multiLevelType w:val="hybridMultilevel"/>
    <w:tmpl w:val="034031A6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744A50"/>
    <w:multiLevelType w:val="hybridMultilevel"/>
    <w:tmpl w:val="2D98916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B225D0"/>
    <w:multiLevelType w:val="hybridMultilevel"/>
    <w:tmpl w:val="BAD05A40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794E32"/>
    <w:multiLevelType w:val="multilevel"/>
    <w:tmpl w:val="F5821AB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16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"/>
  </w:num>
  <w:num w:numId="4">
    <w:abstractNumId w:val="11"/>
  </w:num>
  <w:num w:numId="5">
    <w:abstractNumId w:val="25"/>
  </w:num>
  <w:num w:numId="6">
    <w:abstractNumId w:val="21"/>
  </w:num>
  <w:num w:numId="7">
    <w:abstractNumId w:val="3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5"/>
  </w:num>
  <w:num w:numId="13">
    <w:abstractNumId w:val="28"/>
  </w:num>
  <w:num w:numId="14">
    <w:abstractNumId w:val="7"/>
  </w:num>
  <w:num w:numId="15">
    <w:abstractNumId w:val="26"/>
  </w:num>
  <w:num w:numId="16">
    <w:abstractNumId w:val="22"/>
  </w:num>
  <w:num w:numId="17">
    <w:abstractNumId w:val="9"/>
  </w:num>
  <w:num w:numId="18">
    <w:abstractNumId w:val="10"/>
  </w:num>
  <w:num w:numId="19">
    <w:abstractNumId w:val="27"/>
  </w:num>
  <w:num w:numId="20">
    <w:abstractNumId w:val="18"/>
  </w:num>
  <w:num w:numId="21">
    <w:abstractNumId w:val="8"/>
  </w:num>
  <w:num w:numId="22">
    <w:abstractNumId w:val="29"/>
  </w:num>
  <w:num w:numId="23">
    <w:abstractNumId w:val="19"/>
  </w:num>
  <w:num w:numId="24">
    <w:abstractNumId w:val="16"/>
  </w:num>
  <w:num w:numId="25">
    <w:abstractNumId w:val="1"/>
  </w:num>
  <w:num w:numId="26">
    <w:abstractNumId w:val="23"/>
  </w:num>
  <w:num w:numId="27">
    <w:abstractNumId w:val="12"/>
  </w:num>
  <w:num w:numId="28">
    <w:abstractNumId w:val="20"/>
  </w:num>
  <w:num w:numId="29">
    <w:abstractNumId w:val="4"/>
  </w:num>
  <w:num w:numId="30">
    <w:abstractNumId w:val="14"/>
  </w:num>
  <w:num w:numId="3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3"/>
    <w:rsid w:val="000055F6"/>
    <w:rsid w:val="0001077A"/>
    <w:rsid w:val="00016287"/>
    <w:rsid w:val="00023ED3"/>
    <w:rsid w:val="00024DE1"/>
    <w:rsid w:val="00026410"/>
    <w:rsid w:val="00044E46"/>
    <w:rsid w:val="000545E5"/>
    <w:rsid w:val="00065443"/>
    <w:rsid w:val="0007161A"/>
    <w:rsid w:val="00076272"/>
    <w:rsid w:val="0007686B"/>
    <w:rsid w:val="00082DDD"/>
    <w:rsid w:val="00082EF1"/>
    <w:rsid w:val="00083640"/>
    <w:rsid w:val="000915D2"/>
    <w:rsid w:val="00091692"/>
    <w:rsid w:val="000A1386"/>
    <w:rsid w:val="000D2CA5"/>
    <w:rsid w:val="000E5645"/>
    <w:rsid w:val="000E56B5"/>
    <w:rsid w:val="000E5B51"/>
    <w:rsid w:val="000F13F2"/>
    <w:rsid w:val="00101343"/>
    <w:rsid w:val="00126CE5"/>
    <w:rsid w:val="00136BC8"/>
    <w:rsid w:val="00143E4A"/>
    <w:rsid w:val="00176A33"/>
    <w:rsid w:val="00190AF4"/>
    <w:rsid w:val="001A44F7"/>
    <w:rsid w:val="001B2022"/>
    <w:rsid w:val="001B773F"/>
    <w:rsid w:val="001D6D23"/>
    <w:rsid w:val="001E3948"/>
    <w:rsid w:val="001E4F10"/>
    <w:rsid w:val="001F19B2"/>
    <w:rsid w:val="001F579A"/>
    <w:rsid w:val="00235D21"/>
    <w:rsid w:val="002372F1"/>
    <w:rsid w:val="0025178D"/>
    <w:rsid w:val="00253E3D"/>
    <w:rsid w:val="002723C3"/>
    <w:rsid w:val="0029129A"/>
    <w:rsid w:val="002A1C4D"/>
    <w:rsid w:val="002D7634"/>
    <w:rsid w:val="002D79C0"/>
    <w:rsid w:val="002E0B99"/>
    <w:rsid w:val="002E50A6"/>
    <w:rsid w:val="002F513F"/>
    <w:rsid w:val="002F7BCD"/>
    <w:rsid w:val="00327020"/>
    <w:rsid w:val="0035144A"/>
    <w:rsid w:val="00385929"/>
    <w:rsid w:val="003C49DA"/>
    <w:rsid w:val="003E38A6"/>
    <w:rsid w:val="00411CA0"/>
    <w:rsid w:val="00423F32"/>
    <w:rsid w:val="00435E31"/>
    <w:rsid w:val="00451A34"/>
    <w:rsid w:val="00453CBF"/>
    <w:rsid w:val="0045504F"/>
    <w:rsid w:val="00455E82"/>
    <w:rsid w:val="00456A35"/>
    <w:rsid w:val="00456D56"/>
    <w:rsid w:val="00472578"/>
    <w:rsid w:val="00481275"/>
    <w:rsid w:val="004B1223"/>
    <w:rsid w:val="004C0987"/>
    <w:rsid w:val="004C62E8"/>
    <w:rsid w:val="004D033D"/>
    <w:rsid w:val="004D2877"/>
    <w:rsid w:val="004E3EB8"/>
    <w:rsid w:val="004F58B1"/>
    <w:rsid w:val="0050088A"/>
    <w:rsid w:val="005010B6"/>
    <w:rsid w:val="005059A8"/>
    <w:rsid w:val="005157F6"/>
    <w:rsid w:val="005162F4"/>
    <w:rsid w:val="00531561"/>
    <w:rsid w:val="00531B0F"/>
    <w:rsid w:val="00532D82"/>
    <w:rsid w:val="0055101C"/>
    <w:rsid w:val="00584E3F"/>
    <w:rsid w:val="00586405"/>
    <w:rsid w:val="00594377"/>
    <w:rsid w:val="00596AF8"/>
    <w:rsid w:val="005B5D39"/>
    <w:rsid w:val="005C7B8B"/>
    <w:rsid w:val="005E0BFE"/>
    <w:rsid w:val="005F539B"/>
    <w:rsid w:val="0060118F"/>
    <w:rsid w:val="006051D2"/>
    <w:rsid w:val="00607C5C"/>
    <w:rsid w:val="006153B1"/>
    <w:rsid w:val="00630605"/>
    <w:rsid w:val="0064485B"/>
    <w:rsid w:val="00645BF8"/>
    <w:rsid w:val="0065062F"/>
    <w:rsid w:val="006521DE"/>
    <w:rsid w:val="00680354"/>
    <w:rsid w:val="0068214C"/>
    <w:rsid w:val="00686642"/>
    <w:rsid w:val="00691C15"/>
    <w:rsid w:val="00696246"/>
    <w:rsid w:val="006A771A"/>
    <w:rsid w:val="006C7AE2"/>
    <w:rsid w:val="006D69BB"/>
    <w:rsid w:val="006D6FED"/>
    <w:rsid w:val="006F3FD9"/>
    <w:rsid w:val="006F6CE3"/>
    <w:rsid w:val="007079BA"/>
    <w:rsid w:val="00713B1F"/>
    <w:rsid w:val="00716B8F"/>
    <w:rsid w:val="0072224C"/>
    <w:rsid w:val="00726B80"/>
    <w:rsid w:val="0073316D"/>
    <w:rsid w:val="00756C8D"/>
    <w:rsid w:val="007649A2"/>
    <w:rsid w:val="0076746D"/>
    <w:rsid w:val="007A6012"/>
    <w:rsid w:val="007B3987"/>
    <w:rsid w:val="007C01C1"/>
    <w:rsid w:val="007C2A6A"/>
    <w:rsid w:val="007C3EBE"/>
    <w:rsid w:val="007C5A86"/>
    <w:rsid w:val="007D35F4"/>
    <w:rsid w:val="007E37D1"/>
    <w:rsid w:val="007F0D79"/>
    <w:rsid w:val="007F0E85"/>
    <w:rsid w:val="007F5F63"/>
    <w:rsid w:val="0081393C"/>
    <w:rsid w:val="00824EDF"/>
    <w:rsid w:val="00831CE5"/>
    <w:rsid w:val="008401E8"/>
    <w:rsid w:val="00844822"/>
    <w:rsid w:val="008454EB"/>
    <w:rsid w:val="008538EB"/>
    <w:rsid w:val="00860FC0"/>
    <w:rsid w:val="00866BAF"/>
    <w:rsid w:val="00883C65"/>
    <w:rsid w:val="00887635"/>
    <w:rsid w:val="008979BB"/>
    <w:rsid w:val="008A47BC"/>
    <w:rsid w:val="008A7CB0"/>
    <w:rsid w:val="008D4083"/>
    <w:rsid w:val="008F0181"/>
    <w:rsid w:val="008F0B1B"/>
    <w:rsid w:val="008F5ADC"/>
    <w:rsid w:val="008F600C"/>
    <w:rsid w:val="008F6A8B"/>
    <w:rsid w:val="009169B9"/>
    <w:rsid w:val="00945C6C"/>
    <w:rsid w:val="00946154"/>
    <w:rsid w:val="00964CBC"/>
    <w:rsid w:val="009829C7"/>
    <w:rsid w:val="00991203"/>
    <w:rsid w:val="00995C43"/>
    <w:rsid w:val="009A552E"/>
    <w:rsid w:val="009B4582"/>
    <w:rsid w:val="009C22C3"/>
    <w:rsid w:val="009D3B74"/>
    <w:rsid w:val="009E717B"/>
    <w:rsid w:val="009F0704"/>
    <w:rsid w:val="00A034CC"/>
    <w:rsid w:val="00A0462B"/>
    <w:rsid w:val="00A21167"/>
    <w:rsid w:val="00A31710"/>
    <w:rsid w:val="00A35B03"/>
    <w:rsid w:val="00A35E9F"/>
    <w:rsid w:val="00A45F93"/>
    <w:rsid w:val="00A47FDD"/>
    <w:rsid w:val="00A53435"/>
    <w:rsid w:val="00A54112"/>
    <w:rsid w:val="00A63479"/>
    <w:rsid w:val="00A70A9A"/>
    <w:rsid w:val="00A73872"/>
    <w:rsid w:val="00A73A3A"/>
    <w:rsid w:val="00A741CF"/>
    <w:rsid w:val="00AA56A8"/>
    <w:rsid w:val="00AB5540"/>
    <w:rsid w:val="00AB75D4"/>
    <w:rsid w:val="00AB7893"/>
    <w:rsid w:val="00AE26E2"/>
    <w:rsid w:val="00AF0C83"/>
    <w:rsid w:val="00AF19E9"/>
    <w:rsid w:val="00B2450B"/>
    <w:rsid w:val="00B33F2B"/>
    <w:rsid w:val="00B44A91"/>
    <w:rsid w:val="00B565B3"/>
    <w:rsid w:val="00B6095E"/>
    <w:rsid w:val="00B6541E"/>
    <w:rsid w:val="00B82B9F"/>
    <w:rsid w:val="00B94CF7"/>
    <w:rsid w:val="00BB2608"/>
    <w:rsid w:val="00BC6D52"/>
    <w:rsid w:val="00BE69E3"/>
    <w:rsid w:val="00C066DD"/>
    <w:rsid w:val="00C265A0"/>
    <w:rsid w:val="00C32243"/>
    <w:rsid w:val="00C87804"/>
    <w:rsid w:val="00CC3933"/>
    <w:rsid w:val="00CC5B6E"/>
    <w:rsid w:val="00CE49DE"/>
    <w:rsid w:val="00CF2AD0"/>
    <w:rsid w:val="00D123CA"/>
    <w:rsid w:val="00D12F90"/>
    <w:rsid w:val="00D13B78"/>
    <w:rsid w:val="00D24432"/>
    <w:rsid w:val="00D33B56"/>
    <w:rsid w:val="00D410F9"/>
    <w:rsid w:val="00D45872"/>
    <w:rsid w:val="00D46FDB"/>
    <w:rsid w:val="00D62C50"/>
    <w:rsid w:val="00D66299"/>
    <w:rsid w:val="00D71EE5"/>
    <w:rsid w:val="00D82B4F"/>
    <w:rsid w:val="00DA1CF9"/>
    <w:rsid w:val="00DD01CC"/>
    <w:rsid w:val="00DD7E8E"/>
    <w:rsid w:val="00DE48EF"/>
    <w:rsid w:val="00E0316C"/>
    <w:rsid w:val="00E31E3D"/>
    <w:rsid w:val="00E45CAE"/>
    <w:rsid w:val="00E554F4"/>
    <w:rsid w:val="00E61A7A"/>
    <w:rsid w:val="00E63564"/>
    <w:rsid w:val="00E93457"/>
    <w:rsid w:val="00EA047A"/>
    <w:rsid w:val="00EA42F2"/>
    <w:rsid w:val="00EA6B03"/>
    <w:rsid w:val="00EB1D86"/>
    <w:rsid w:val="00ED752B"/>
    <w:rsid w:val="00EE643E"/>
    <w:rsid w:val="00EF28B3"/>
    <w:rsid w:val="00EF3B30"/>
    <w:rsid w:val="00F022B6"/>
    <w:rsid w:val="00F03796"/>
    <w:rsid w:val="00F10F2C"/>
    <w:rsid w:val="00F14941"/>
    <w:rsid w:val="00F23E36"/>
    <w:rsid w:val="00F33233"/>
    <w:rsid w:val="00F352C4"/>
    <w:rsid w:val="00F35536"/>
    <w:rsid w:val="00F45658"/>
    <w:rsid w:val="00F61FFF"/>
    <w:rsid w:val="00F65835"/>
    <w:rsid w:val="00F66A82"/>
    <w:rsid w:val="00F67284"/>
    <w:rsid w:val="00F80BB5"/>
    <w:rsid w:val="00F825C1"/>
    <w:rsid w:val="00FA5A0C"/>
    <w:rsid w:val="00FA713B"/>
    <w:rsid w:val="00FB04F3"/>
    <w:rsid w:val="00FB54D7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D7E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7E8E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7E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D7E8E"/>
    <w:rPr>
      <w:rFonts w:ascii="Arial" w:eastAsia="Times New Roman" w:hAnsi="Arial" w:cs="Times New Roman"/>
      <w:b/>
      <w:sz w:val="16"/>
      <w:szCs w:val="20"/>
      <w:lang w:eastAsia="ru-RU"/>
    </w:rPr>
  </w:style>
  <w:style w:type="numbering" w:customStyle="1" w:styleId="11">
    <w:name w:val="Нет списка1"/>
    <w:next w:val="a2"/>
    <w:semiHidden/>
    <w:rsid w:val="00DD7E8E"/>
  </w:style>
  <w:style w:type="character" w:styleId="a3">
    <w:name w:val="Hyperlink"/>
    <w:rsid w:val="00DD7E8E"/>
    <w:rPr>
      <w:color w:val="0000FF"/>
      <w:u w:val="single"/>
    </w:rPr>
  </w:style>
  <w:style w:type="paragraph" w:styleId="a4">
    <w:name w:val="Body Text"/>
    <w:basedOn w:val="a"/>
    <w:link w:val="a5"/>
    <w:rsid w:val="00DD7E8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D7E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DD7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D7E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D7E8E"/>
  </w:style>
  <w:style w:type="paragraph" w:customStyle="1" w:styleId="ConsPlusNormal">
    <w:name w:val="ConsPlusNormal"/>
    <w:rsid w:val="00DD7E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Balloon Text"/>
    <w:basedOn w:val="a"/>
    <w:link w:val="ab"/>
    <w:rsid w:val="00DD7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D7E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1"/>
    <w:basedOn w:val="a"/>
    <w:rsid w:val="00DD7E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c">
    <w:name w:val="Основной текст_"/>
    <w:link w:val="20"/>
    <w:rsid w:val="00DD7E8E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rsid w:val="00DD7E8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20"/>
    <w:basedOn w:val="a"/>
    <w:link w:val="ac"/>
    <w:rsid w:val="00DD7E8E"/>
    <w:pPr>
      <w:shd w:val="clear" w:color="auto" w:fill="FFFFFF"/>
      <w:spacing w:after="7680" w:line="360" w:lineRule="exact"/>
      <w:jc w:val="center"/>
    </w:pPr>
    <w:rPr>
      <w:sz w:val="27"/>
      <w:szCs w:val="27"/>
    </w:rPr>
  </w:style>
  <w:style w:type="character" w:customStyle="1" w:styleId="115pt">
    <w:name w:val="Основной текст + 11;5 pt;Полужирный"/>
    <w:rsid w:val="00DD7E8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DD7E8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Не полужирный"/>
    <w:rsid w:val="00DD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1">
    <w:name w:val="Основной текст (11)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DD7E8E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7E8E"/>
    <w:pPr>
      <w:shd w:val="clear" w:color="auto" w:fill="FFFFFF"/>
      <w:spacing w:before="60" w:after="60" w:line="336" w:lineRule="exact"/>
      <w:jc w:val="center"/>
    </w:pPr>
    <w:rPr>
      <w:sz w:val="25"/>
      <w:szCs w:val="25"/>
    </w:rPr>
  </w:style>
  <w:style w:type="character" w:customStyle="1" w:styleId="ae">
    <w:name w:val="Колонтитул_"/>
    <w:link w:val="af"/>
    <w:rsid w:val="00DD7E8E"/>
    <w:rPr>
      <w:shd w:val="clear" w:color="auto" w:fill="FFFFFF"/>
    </w:rPr>
  </w:style>
  <w:style w:type="character" w:customStyle="1" w:styleId="135pt">
    <w:name w:val="Колонтитул + 13;5 pt"/>
    <w:rsid w:val="00DD7E8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9pt">
    <w:name w:val="Колонтитул + 9 pt;Полужирный"/>
    <w:rsid w:val="00DD7E8E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paragraph" w:customStyle="1" w:styleId="af">
    <w:name w:val="Колонтитул"/>
    <w:basedOn w:val="a"/>
    <w:link w:val="ae"/>
    <w:rsid w:val="00DD7E8E"/>
    <w:pPr>
      <w:shd w:val="clear" w:color="auto" w:fill="FFFFFF"/>
      <w:spacing w:after="0" w:line="240" w:lineRule="auto"/>
    </w:pPr>
  </w:style>
  <w:style w:type="paragraph" w:styleId="af0">
    <w:name w:val="List Paragraph"/>
    <w:basedOn w:val="a"/>
    <w:uiPriority w:val="34"/>
    <w:qFormat/>
    <w:rsid w:val="00DD7E8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5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6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DD7E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Revision"/>
    <w:hidden/>
    <w:uiPriority w:val="99"/>
    <w:semiHidden/>
    <w:rsid w:val="00DD7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7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rsid w:val="00DD7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DD7E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DD7E8E"/>
    <w:rPr>
      <w:vertAlign w:val="superscript"/>
    </w:rPr>
  </w:style>
  <w:style w:type="paragraph" w:customStyle="1" w:styleId="af5">
    <w:name w:val="Знак"/>
    <w:basedOn w:val="a"/>
    <w:rsid w:val="00A541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footer"/>
    <w:basedOn w:val="a"/>
    <w:link w:val="af7"/>
    <w:uiPriority w:val="99"/>
    <w:unhideWhenUsed/>
    <w:rsid w:val="00D4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D4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st-uga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0E90-E8BF-4F6E-9ABB-6573251C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29</Pages>
  <Words>10446</Words>
  <Characters>59544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User</cp:lastModifiedBy>
  <cp:revision>10</cp:revision>
  <cp:lastPrinted>2017-01-19T05:04:00Z</cp:lastPrinted>
  <dcterms:created xsi:type="dcterms:W3CDTF">2017-01-18T04:09:00Z</dcterms:created>
  <dcterms:modified xsi:type="dcterms:W3CDTF">2017-01-24T05:43:00Z</dcterms:modified>
</cp:coreProperties>
</file>