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D765" w14:textId="77777777" w:rsidR="00884CF7" w:rsidRDefault="00884CF7" w:rsidP="00884CF7">
      <w:pPr>
        <w:tabs>
          <w:tab w:val="left" w:pos="3780"/>
        </w:tabs>
        <w:jc w:val="both"/>
        <w:rPr>
          <w:rFonts w:cs="Arial"/>
          <w:szCs w:val="26"/>
        </w:rPr>
      </w:pPr>
      <w:r>
        <w:rPr>
          <w:noProof/>
        </w:rPr>
        <w:drawing>
          <wp:anchor distT="0" distB="0" distL="114300" distR="114300" simplePos="0" relativeHeight="251659264" behindDoc="0" locked="0" layoutInCell="1" allowOverlap="1" wp14:anchorId="576FF1B2" wp14:editId="7C9810F4">
            <wp:simplePos x="0" y="0"/>
            <wp:positionH relativeFrom="column">
              <wp:posOffset>2720340</wp:posOffset>
            </wp:positionH>
            <wp:positionV relativeFrom="paragraph">
              <wp:posOffset>-62865</wp:posOffset>
            </wp:positionV>
            <wp:extent cx="590550" cy="742950"/>
            <wp:effectExtent l="19050" t="0" r="0" b="0"/>
            <wp:wrapNone/>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cstate="print"/>
                    <a:srcRect l="10048" t="16817" r="9666" b="8185"/>
                    <a:stretch>
                      <a:fillRect/>
                    </a:stretch>
                  </pic:blipFill>
                  <pic:spPr bwMode="auto">
                    <a:xfrm>
                      <a:off x="0" y="0"/>
                      <a:ext cx="590550" cy="742950"/>
                    </a:xfrm>
                    <a:prstGeom prst="rect">
                      <a:avLst/>
                    </a:prstGeom>
                    <a:noFill/>
                  </pic:spPr>
                </pic:pic>
              </a:graphicData>
            </a:graphic>
          </wp:anchor>
        </w:drawing>
      </w:r>
    </w:p>
    <w:p w14:paraId="50A81E80" w14:textId="77777777" w:rsidR="00884CF7" w:rsidRDefault="00884CF7" w:rsidP="00884CF7">
      <w:pPr>
        <w:tabs>
          <w:tab w:val="left" w:pos="3780"/>
        </w:tabs>
        <w:jc w:val="both"/>
        <w:rPr>
          <w:rFonts w:cs="Arial"/>
          <w:szCs w:val="26"/>
        </w:rPr>
      </w:pPr>
    </w:p>
    <w:p w14:paraId="5CA6E20D" w14:textId="77777777" w:rsidR="00884CF7" w:rsidRDefault="00884CF7" w:rsidP="00884CF7">
      <w:pPr>
        <w:tabs>
          <w:tab w:val="left" w:pos="3780"/>
        </w:tabs>
        <w:jc w:val="both"/>
        <w:rPr>
          <w:rFonts w:cs="Arial"/>
          <w:szCs w:val="26"/>
        </w:rPr>
      </w:pPr>
    </w:p>
    <w:p w14:paraId="093AE67E" w14:textId="77777777" w:rsidR="00884CF7" w:rsidRDefault="00884CF7" w:rsidP="00884CF7">
      <w:pPr>
        <w:ind w:right="18"/>
        <w:jc w:val="center"/>
        <w:rPr>
          <w:rFonts w:cs="Arial"/>
          <w:b/>
          <w:szCs w:val="26"/>
        </w:rPr>
      </w:pPr>
    </w:p>
    <w:p w14:paraId="33A9141D" w14:textId="77777777" w:rsidR="00884CF7" w:rsidRDefault="00884CF7" w:rsidP="00884CF7">
      <w:pPr>
        <w:ind w:right="18"/>
        <w:jc w:val="center"/>
        <w:rPr>
          <w:rFonts w:ascii="Times New Roman" w:hAnsi="Times New Roman"/>
          <w:b/>
          <w:szCs w:val="26"/>
        </w:rPr>
      </w:pPr>
      <w:r>
        <w:rPr>
          <w:rFonts w:ascii="Times New Roman" w:hAnsi="Times New Roman"/>
          <w:b/>
          <w:szCs w:val="26"/>
        </w:rPr>
        <w:t>Муниципальное образование сельское поселение Усть-Юган</w:t>
      </w:r>
    </w:p>
    <w:p w14:paraId="78757A0B" w14:textId="77777777" w:rsidR="00884CF7" w:rsidRDefault="00884CF7" w:rsidP="00884CF7">
      <w:pPr>
        <w:ind w:right="18"/>
        <w:jc w:val="center"/>
        <w:rPr>
          <w:rFonts w:ascii="Times New Roman" w:hAnsi="Times New Roman"/>
          <w:b/>
          <w:szCs w:val="26"/>
        </w:rPr>
      </w:pPr>
      <w:r>
        <w:rPr>
          <w:rFonts w:ascii="Times New Roman" w:hAnsi="Times New Roman"/>
          <w:b/>
          <w:szCs w:val="26"/>
        </w:rPr>
        <w:t>Нефтеюганский район</w:t>
      </w:r>
    </w:p>
    <w:p w14:paraId="4DD7EC36" w14:textId="77777777" w:rsidR="00884CF7" w:rsidRDefault="00884CF7" w:rsidP="00884CF7">
      <w:pPr>
        <w:ind w:right="18"/>
        <w:jc w:val="center"/>
        <w:rPr>
          <w:rFonts w:ascii="Times New Roman" w:hAnsi="Times New Roman"/>
          <w:b/>
          <w:szCs w:val="26"/>
        </w:rPr>
      </w:pPr>
      <w:r>
        <w:rPr>
          <w:rFonts w:ascii="Times New Roman" w:hAnsi="Times New Roman"/>
          <w:b/>
          <w:szCs w:val="26"/>
        </w:rPr>
        <w:t>Ханты-Мансийский автономный округ – Югра</w:t>
      </w:r>
    </w:p>
    <w:p w14:paraId="6F8DA2F7" w14:textId="77777777" w:rsidR="00884CF7" w:rsidRDefault="00884CF7" w:rsidP="00884CF7">
      <w:pPr>
        <w:ind w:right="18"/>
        <w:jc w:val="center"/>
        <w:rPr>
          <w:rFonts w:ascii="Times New Roman" w:hAnsi="Times New Roman"/>
          <w:szCs w:val="26"/>
        </w:rPr>
      </w:pPr>
    </w:p>
    <w:p w14:paraId="27B1C548" w14:textId="77777777" w:rsidR="00884CF7" w:rsidRDefault="00884CF7" w:rsidP="00884CF7">
      <w:pPr>
        <w:ind w:right="18"/>
        <w:jc w:val="center"/>
        <w:rPr>
          <w:rFonts w:ascii="Times New Roman" w:hAnsi="Times New Roman"/>
          <w:b/>
          <w:sz w:val="36"/>
          <w:szCs w:val="36"/>
        </w:rPr>
      </w:pPr>
      <w:r>
        <w:rPr>
          <w:rFonts w:ascii="Times New Roman" w:hAnsi="Times New Roman"/>
          <w:b/>
          <w:sz w:val="36"/>
          <w:szCs w:val="36"/>
        </w:rPr>
        <w:t xml:space="preserve"> АДМИНИСТРАЦИЯ СЕЛЬСКОГО ПОСЕЛЕНИЯ</w:t>
      </w:r>
    </w:p>
    <w:p w14:paraId="69EA3631" w14:textId="77777777" w:rsidR="00884CF7" w:rsidRDefault="00884CF7" w:rsidP="00884CF7">
      <w:pPr>
        <w:ind w:right="18"/>
        <w:jc w:val="center"/>
        <w:rPr>
          <w:rFonts w:ascii="Times New Roman" w:hAnsi="Times New Roman"/>
          <w:sz w:val="36"/>
          <w:szCs w:val="36"/>
        </w:rPr>
      </w:pPr>
      <w:r>
        <w:rPr>
          <w:rFonts w:ascii="Times New Roman" w:hAnsi="Times New Roman"/>
          <w:b/>
          <w:sz w:val="36"/>
          <w:szCs w:val="36"/>
        </w:rPr>
        <w:t xml:space="preserve"> УСТЬ-ЮГАН</w:t>
      </w:r>
    </w:p>
    <w:p w14:paraId="592DEA3D" w14:textId="77777777" w:rsidR="00884CF7" w:rsidRDefault="00884CF7" w:rsidP="00884CF7">
      <w:pPr>
        <w:ind w:right="18"/>
        <w:jc w:val="center"/>
        <w:rPr>
          <w:rFonts w:ascii="Times New Roman" w:hAnsi="Times New Roman"/>
          <w:szCs w:val="26"/>
        </w:rPr>
      </w:pPr>
    </w:p>
    <w:p w14:paraId="51800A57" w14:textId="77777777" w:rsidR="00884CF7" w:rsidRDefault="00884CF7" w:rsidP="00884CF7">
      <w:pPr>
        <w:ind w:right="18"/>
        <w:jc w:val="center"/>
        <w:rPr>
          <w:rFonts w:ascii="Times New Roman" w:hAnsi="Times New Roman"/>
          <w:b/>
          <w:sz w:val="32"/>
          <w:szCs w:val="32"/>
        </w:rPr>
      </w:pPr>
      <w:r>
        <w:rPr>
          <w:rFonts w:ascii="Times New Roman" w:hAnsi="Times New Roman"/>
          <w:b/>
          <w:sz w:val="32"/>
          <w:szCs w:val="32"/>
        </w:rPr>
        <w:t>ПОСТАНОВЛЕНИЕ</w:t>
      </w:r>
    </w:p>
    <w:p w14:paraId="38197FD3" w14:textId="77777777" w:rsidR="00884CF7" w:rsidRDefault="00884CF7" w:rsidP="00884CF7">
      <w:pPr>
        <w:ind w:right="18"/>
        <w:jc w:val="center"/>
        <w:rPr>
          <w:rFonts w:ascii="Times New Roman" w:hAnsi="Times New Roman"/>
          <w:b/>
          <w:szCs w:val="26"/>
        </w:rPr>
      </w:pPr>
    </w:p>
    <w:tbl>
      <w:tblPr>
        <w:tblW w:w="0" w:type="auto"/>
        <w:tblBorders>
          <w:bottom w:val="single" w:sz="4" w:space="0" w:color="000000"/>
        </w:tblBorders>
        <w:tblLook w:val="04A0" w:firstRow="1" w:lastRow="0" w:firstColumn="1" w:lastColumn="0" w:noHBand="0" w:noVBand="1"/>
      </w:tblPr>
      <w:tblGrid>
        <w:gridCol w:w="1934"/>
        <w:gridCol w:w="2877"/>
        <w:gridCol w:w="3114"/>
        <w:gridCol w:w="495"/>
        <w:gridCol w:w="1218"/>
      </w:tblGrid>
      <w:tr w:rsidR="00884CF7" w14:paraId="7FE364CA" w14:textId="77777777" w:rsidTr="00B11838">
        <w:tc>
          <w:tcPr>
            <w:tcW w:w="1947" w:type="dxa"/>
            <w:tcBorders>
              <w:top w:val="nil"/>
              <w:left w:val="nil"/>
              <w:bottom w:val="single" w:sz="4" w:space="0" w:color="000000"/>
              <w:right w:val="nil"/>
            </w:tcBorders>
          </w:tcPr>
          <w:p w14:paraId="4549A1C9" w14:textId="77777777" w:rsidR="00884CF7" w:rsidRPr="00C65B7D" w:rsidRDefault="00447B10" w:rsidP="00B11838">
            <w:pPr>
              <w:pStyle w:val="msonormalbullet1gif"/>
              <w:spacing w:line="276" w:lineRule="auto"/>
              <w:jc w:val="center"/>
              <w:rPr>
                <w:rFonts w:ascii="Arial" w:hAnsi="Arial" w:cs="Arial"/>
                <w:sz w:val="26"/>
                <w:szCs w:val="26"/>
              </w:rPr>
            </w:pPr>
            <w:r>
              <w:rPr>
                <w:rFonts w:ascii="Arial" w:hAnsi="Arial" w:cs="Arial"/>
                <w:sz w:val="26"/>
                <w:szCs w:val="26"/>
              </w:rPr>
              <w:t>01.04</w:t>
            </w:r>
            <w:r w:rsidR="00884CF7">
              <w:rPr>
                <w:rFonts w:ascii="Arial" w:hAnsi="Arial" w:cs="Arial"/>
                <w:sz w:val="26"/>
                <w:szCs w:val="26"/>
              </w:rPr>
              <w:t>.2016</w:t>
            </w:r>
          </w:p>
        </w:tc>
        <w:tc>
          <w:tcPr>
            <w:tcW w:w="2964" w:type="dxa"/>
            <w:tcBorders>
              <w:top w:val="nil"/>
              <w:left w:val="nil"/>
              <w:bottom w:val="nil"/>
              <w:right w:val="nil"/>
            </w:tcBorders>
          </w:tcPr>
          <w:p w14:paraId="34D07795" w14:textId="77777777" w:rsidR="00884CF7" w:rsidRDefault="00884CF7" w:rsidP="00B11838">
            <w:pPr>
              <w:pStyle w:val="msonormalbullet2gifbullet1gif"/>
              <w:spacing w:line="276" w:lineRule="auto"/>
              <w:rPr>
                <w:sz w:val="26"/>
                <w:szCs w:val="26"/>
              </w:rPr>
            </w:pPr>
          </w:p>
        </w:tc>
        <w:tc>
          <w:tcPr>
            <w:tcW w:w="3209" w:type="dxa"/>
            <w:tcBorders>
              <w:top w:val="nil"/>
              <w:left w:val="nil"/>
              <w:bottom w:val="nil"/>
              <w:right w:val="nil"/>
            </w:tcBorders>
          </w:tcPr>
          <w:p w14:paraId="3C88679F" w14:textId="77777777" w:rsidR="00884CF7" w:rsidRDefault="00884CF7" w:rsidP="00B11838">
            <w:pPr>
              <w:pStyle w:val="msonormalbullet2gifbullet2gif"/>
              <w:spacing w:line="276" w:lineRule="auto"/>
              <w:jc w:val="right"/>
              <w:rPr>
                <w:sz w:val="26"/>
                <w:szCs w:val="26"/>
              </w:rPr>
            </w:pPr>
          </w:p>
        </w:tc>
        <w:tc>
          <w:tcPr>
            <w:tcW w:w="495" w:type="dxa"/>
            <w:tcBorders>
              <w:top w:val="nil"/>
              <w:left w:val="nil"/>
              <w:bottom w:val="nil"/>
              <w:right w:val="nil"/>
            </w:tcBorders>
            <w:hideMark/>
          </w:tcPr>
          <w:p w14:paraId="57FC0618" w14:textId="77777777" w:rsidR="00884CF7" w:rsidRDefault="00884CF7" w:rsidP="00B11838">
            <w:pPr>
              <w:pStyle w:val="msonormalbullet2gifbullet2gif"/>
              <w:spacing w:line="276" w:lineRule="auto"/>
              <w:rPr>
                <w:rFonts w:ascii="Arial" w:hAnsi="Arial" w:cs="Arial"/>
                <w:sz w:val="26"/>
                <w:szCs w:val="26"/>
              </w:rPr>
            </w:pPr>
            <w:r>
              <w:rPr>
                <w:rFonts w:ascii="Arial" w:hAnsi="Arial" w:cs="Arial"/>
                <w:sz w:val="26"/>
                <w:szCs w:val="26"/>
              </w:rPr>
              <w:t xml:space="preserve">№ </w:t>
            </w:r>
          </w:p>
        </w:tc>
        <w:tc>
          <w:tcPr>
            <w:tcW w:w="1239" w:type="dxa"/>
            <w:tcBorders>
              <w:top w:val="nil"/>
              <w:left w:val="nil"/>
              <w:bottom w:val="single" w:sz="4" w:space="0" w:color="000000"/>
              <w:right w:val="nil"/>
            </w:tcBorders>
          </w:tcPr>
          <w:p w14:paraId="7A829D8F" w14:textId="77777777" w:rsidR="00884CF7" w:rsidRDefault="00D373A4" w:rsidP="00B11838">
            <w:pPr>
              <w:pStyle w:val="msonormalbullet2gifbullet3gif"/>
              <w:spacing w:line="276" w:lineRule="auto"/>
              <w:jc w:val="center"/>
              <w:rPr>
                <w:rFonts w:ascii="Arial" w:hAnsi="Arial" w:cs="Arial"/>
                <w:sz w:val="26"/>
                <w:szCs w:val="26"/>
              </w:rPr>
            </w:pPr>
            <w:r>
              <w:rPr>
                <w:rFonts w:ascii="Arial" w:hAnsi="Arial" w:cs="Arial"/>
                <w:sz w:val="26"/>
                <w:szCs w:val="26"/>
              </w:rPr>
              <w:t>42-па</w:t>
            </w:r>
          </w:p>
        </w:tc>
      </w:tr>
    </w:tbl>
    <w:p w14:paraId="519EA4AC" w14:textId="77777777" w:rsidR="00884CF7" w:rsidRDefault="00884CF7" w:rsidP="00884CF7">
      <w:pPr>
        <w:ind w:right="18"/>
        <w:jc w:val="center"/>
        <w:rPr>
          <w:rFonts w:ascii="Times New Roman" w:hAnsi="Times New Roman"/>
          <w:sz w:val="16"/>
          <w:szCs w:val="16"/>
        </w:rPr>
      </w:pPr>
      <w:r>
        <w:rPr>
          <w:rFonts w:ascii="Times New Roman" w:hAnsi="Times New Roman"/>
          <w:sz w:val="16"/>
          <w:szCs w:val="16"/>
        </w:rPr>
        <w:t>п. Усть-Юган</w:t>
      </w:r>
    </w:p>
    <w:p w14:paraId="4E204E19" w14:textId="77777777" w:rsidR="00884CF7" w:rsidRDefault="00884CF7" w:rsidP="00884CF7">
      <w:pPr>
        <w:ind w:right="18"/>
        <w:jc w:val="center"/>
        <w:rPr>
          <w:rFonts w:ascii="Times New Roman" w:hAnsi="Times New Roman"/>
          <w:sz w:val="16"/>
          <w:szCs w:val="16"/>
        </w:rPr>
      </w:pPr>
    </w:p>
    <w:p w14:paraId="4860F956" w14:textId="77777777" w:rsidR="00884CF7" w:rsidRPr="00884CF7" w:rsidRDefault="00884CF7" w:rsidP="00884CF7">
      <w:pPr>
        <w:ind w:right="18"/>
        <w:jc w:val="center"/>
        <w:rPr>
          <w:rFonts w:cs="Arial"/>
          <w:szCs w:val="26"/>
        </w:rPr>
      </w:pPr>
      <w:r w:rsidRPr="00884CF7">
        <w:rPr>
          <w:rFonts w:cs="Arial"/>
          <w:color w:val="000000"/>
          <w:szCs w:val="26"/>
          <w:shd w:val="clear" w:color="auto" w:fill="FFFFFF"/>
        </w:rPr>
        <w:t>О назначении публичных слушаний</w:t>
      </w:r>
    </w:p>
    <w:p w14:paraId="4B4A336E" w14:textId="77777777" w:rsidR="00884CF7" w:rsidRPr="00884CF7" w:rsidRDefault="00884CF7" w:rsidP="00884CF7">
      <w:pPr>
        <w:jc w:val="center"/>
        <w:rPr>
          <w:rFonts w:cs="Arial"/>
          <w:szCs w:val="26"/>
        </w:rPr>
      </w:pPr>
    </w:p>
    <w:p w14:paraId="78A3DEF8" w14:textId="77777777" w:rsidR="00884CF7" w:rsidRDefault="00884CF7" w:rsidP="00884CF7">
      <w:pPr>
        <w:ind w:firstLine="709"/>
        <w:jc w:val="both"/>
        <w:rPr>
          <w:rFonts w:cs="Arial"/>
          <w:szCs w:val="26"/>
        </w:rPr>
      </w:pPr>
      <w:r w:rsidRPr="00884CF7">
        <w:rPr>
          <w:rFonts w:cs="Arial"/>
          <w:szCs w:val="26"/>
        </w:rPr>
        <w:t xml:space="preserve">  В соответствии со статьями 28 и 44 Федерального закона от 06.10.2006 года № 131-ФЗ «Об общих принципах организации местного самоуправления в Российской Федерации» и руководствуясь Положением об организации и проведении публичных слушаний на террито</w:t>
      </w:r>
      <w:r>
        <w:rPr>
          <w:rFonts w:cs="Arial"/>
          <w:szCs w:val="26"/>
        </w:rPr>
        <w:t>рии муниципального образования сельского поселения Усть-Юган</w:t>
      </w:r>
      <w:r w:rsidRPr="00884CF7">
        <w:rPr>
          <w:rFonts w:cs="Arial"/>
          <w:szCs w:val="26"/>
        </w:rPr>
        <w:t xml:space="preserve">, утвержденным решением </w:t>
      </w:r>
      <w:r>
        <w:rPr>
          <w:rFonts w:cs="Arial"/>
          <w:szCs w:val="26"/>
        </w:rPr>
        <w:t>Совета депутатов от 05.02.2016 № 183 «Об утверждении порядка организации публичных слушаний»</w:t>
      </w:r>
      <w:r w:rsidR="00BB5ED1">
        <w:rPr>
          <w:rFonts w:cs="Arial"/>
          <w:szCs w:val="26"/>
        </w:rPr>
        <w:t>:</w:t>
      </w:r>
    </w:p>
    <w:p w14:paraId="41ADD265" w14:textId="77777777" w:rsidR="00BB5ED1" w:rsidRDefault="00BB5ED1" w:rsidP="00447B10">
      <w:pPr>
        <w:ind w:firstLine="709"/>
        <w:jc w:val="both"/>
        <w:rPr>
          <w:rFonts w:cs="Arial"/>
          <w:szCs w:val="26"/>
        </w:rPr>
      </w:pPr>
    </w:p>
    <w:p w14:paraId="446D41BC" w14:textId="77777777" w:rsidR="00447B10" w:rsidRDefault="00447B10" w:rsidP="00447B10">
      <w:pPr>
        <w:ind w:firstLine="709"/>
        <w:jc w:val="both"/>
        <w:rPr>
          <w:rFonts w:cs="Arial"/>
          <w:szCs w:val="26"/>
        </w:rPr>
      </w:pPr>
      <w:r w:rsidRPr="00447B10">
        <w:rPr>
          <w:rFonts w:cs="Arial"/>
          <w:szCs w:val="26"/>
        </w:rPr>
        <w:t> 1. Назначить публичные слушания по вопросу:</w:t>
      </w:r>
    </w:p>
    <w:p w14:paraId="2E7FA95B" w14:textId="77777777" w:rsidR="00447B10" w:rsidRPr="00447B10" w:rsidRDefault="00447B10" w:rsidP="00BB5ED1">
      <w:pPr>
        <w:ind w:firstLine="709"/>
        <w:jc w:val="both"/>
        <w:rPr>
          <w:rFonts w:cs="Arial"/>
          <w:szCs w:val="26"/>
        </w:rPr>
      </w:pPr>
      <w:r w:rsidRPr="00447B10">
        <w:rPr>
          <w:rFonts w:cs="Arial"/>
          <w:szCs w:val="26"/>
        </w:rPr>
        <w:t xml:space="preserve"> - </w:t>
      </w:r>
      <w:r>
        <w:rPr>
          <w:rFonts w:cs="Arial"/>
          <w:szCs w:val="26"/>
        </w:rPr>
        <w:t>программа</w:t>
      </w:r>
      <w:r w:rsidRPr="00447B10">
        <w:rPr>
          <w:rFonts w:cs="Arial"/>
          <w:szCs w:val="26"/>
        </w:rPr>
        <w:t xml:space="preserve"> комплексного развития систем коммунальной инфраструктуры сельского поселения Усть-Юган Нефтеюганский района</w:t>
      </w:r>
      <w:r>
        <w:rPr>
          <w:rFonts w:cs="Arial"/>
          <w:szCs w:val="26"/>
        </w:rPr>
        <w:t xml:space="preserve"> </w:t>
      </w:r>
      <w:r w:rsidRPr="00447B10">
        <w:rPr>
          <w:rFonts w:cs="Arial"/>
          <w:szCs w:val="26"/>
        </w:rPr>
        <w:t xml:space="preserve">Ханты - Мансийcкого автономного округа - Югра  на период с </w:t>
      </w:r>
      <w:r>
        <w:rPr>
          <w:rFonts w:cs="Arial"/>
          <w:szCs w:val="26"/>
        </w:rPr>
        <w:t xml:space="preserve"> </w:t>
      </w:r>
      <w:r w:rsidRPr="00447B10">
        <w:rPr>
          <w:rFonts w:cs="Arial"/>
          <w:szCs w:val="26"/>
        </w:rPr>
        <w:t>201</w:t>
      </w:r>
      <w:r>
        <w:rPr>
          <w:rFonts w:cs="Arial"/>
          <w:szCs w:val="26"/>
        </w:rPr>
        <w:t xml:space="preserve">6 </w:t>
      </w:r>
      <w:r w:rsidRPr="00447B10">
        <w:rPr>
          <w:rFonts w:cs="Arial"/>
          <w:szCs w:val="26"/>
        </w:rPr>
        <w:t>г. до 202</w:t>
      </w:r>
      <w:r>
        <w:rPr>
          <w:rFonts w:cs="Arial"/>
          <w:szCs w:val="26"/>
        </w:rPr>
        <w:t xml:space="preserve">6 </w:t>
      </w:r>
      <w:r w:rsidRPr="00447B10">
        <w:rPr>
          <w:rFonts w:cs="Arial"/>
          <w:szCs w:val="26"/>
        </w:rPr>
        <w:t>г. </w:t>
      </w:r>
      <w:r w:rsidR="000846CA">
        <w:rPr>
          <w:rFonts w:cs="Arial"/>
          <w:szCs w:val="26"/>
        </w:rPr>
        <w:t>согласно приложения к настоящему постановлению.</w:t>
      </w:r>
    </w:p>
    <w:p w14:paraId="7290DCA6" w14:textId="77777777" w:rsidR="00447B10" w:rsidRPr="00447B10" w:rsidRDefault="00447B10" w:rsidP="000001B6">
      <w:pPr>
        <w:ind w:firstLine="709"/>
        <w:jc w:val="both"/>
        <w:rPr>
          <w:rFonts w:cs="Arial"/>
          <w:szCs w:val="26"/>
        </w:rPr>
      </w:pPr>
      <w:r w:rsidRPr="00447B10">
        <w:rPr>
          <w:rFonts w:cs="Arial"/>
          <w:szCs w:val="26"/>
        </w:rPr>
        <w:t xml:space="preserve">2. Публичные слушания провести </w:t>
      </w:r>
      <w:r w:rsidR="000001B6">
        <w:rPr>
          <w:rFonts w:cs="Arial"/>
          <w:szCs w:val="26"/>
        </w:rPr>
        <w:t xml:space="preserve">4 мая </w:t>
      </w:r>
      <w:r w:rsidR="00BB5ED1">
        <w:rPr>
          <w:rFonts w:cs="Arial"/>
          <w:szCs w:val="26"/>
        </w:rPr>
        <w:t>в 16-00 часов в Администрации сельского поселения</w:t>
      </w:r>
      <w:r w:rsidR="000001B6">
        <w:rPr>
          <w:rFonts w:cs="Arial"/>
          <w:szCs w:val="26"/>
        </w:rPr>
        <w:t xml:space="preserve"> Усть-Юган</w:t>
      </w:r>
      <w:r w:rsidR="006D10D1">
        <w:rPr>
          <w:rFonts w:cs="Arial"/>
          <w:szCs w:val="26"/>
        </w:rPr>
        <w:t>.</w:t>
      </w:r>
    </w:p>
    <w:p w14:paraId="3A6DCF48" w14:textId="77777777" w:rsidR="00447B10" w:rsidRPr="00447B10" w:rsidRDefault="00BB5ED1" w:rsidP="00447B10">
      <w:pPr>
        <w:ind w:firstLine="709"/>
        <w:jc w:val="both"/>
        <w:rPr>
          <w:rFonts w:cs="Arial"/>
          <w:szCs w:val="26"/>
        </w:rPr>
      </w:pPr>
      <w:r>
        <w:rPr>
          <w:rFonts w:cs="Arial"/>
          <w:szCs w:val="26"/>
        </w:rPr>
        <w:t>3. Назначить рабочую группу</w:t>
      </w:r>
      <w:r w:rsidR="00447B10" w:rsidRPr="00447B10">
        <w:rPr>
          <w:rFonts w:cs="Arial"/>
          <w:szCs w:val="26"/>
        </w:rPr>
        <w:t xml:space="preserve"> по</w:t>
      </w:r>
      <w:r>
        <w:rPr>
          <w:rFonts w:cs="Arial"/>
          <w:szCs w:val="26"/>
        </w:rPr>
        <w:t xml:space="preserve"> приему предложений и</w:t>
      </w:r>
      <w:r w:rsidR="00447B10" w:rsidRPr="00447B10">
        <w:rPr>
          <w:rFonts w:cs="Arial"/>
          <w:szCs w:val="26"/>
        </w:rPr>
        <w:t xml:space="preserve"> проведению публичных слушаний в составе:</w:t>
      </w:r>
    </w:p>
    <w:p w14:paraId="21B5C41E" w14:textId="77777777" w:rsidR="00447B10" w:rsidRPr="00447B10" w:rsidRDefault="00BB5ED1" w:rsidP="00976F75">
      <w:pPr>
        <w:rPr>
          <w:rFonts w:cs="Arial"/>
          <w:szCs w:val="26"/>
        </w:rPr>
      </w:pPr>
      <w:r>
        <w:rPr>
          <w:rFonts w:cs="Arial"/>
          <w:szCs w:val="26"/>
        </w:rPr>
        <w:t xml:space="preserve">         </w:t>
      </w:r>
      <w:r w:rsidR="00976F75">
        <w:rPr>
          <w:rFonts w:cs="Arial"/>
          <w:szCs w:val="26"/>
        </w:rPr>
        <w:t> </w:t>
      </w:r>
      <w:r w:rsidR="000001B6">
        <w:rPr>
          <w:rFonts w:cs="Arial"/>
          <w:szCs w:val="26"/>
        </w:rPr>
        <w:t xml:space="preserve">Мякишев В.А. </w:t>
      </w:r>
      <w:r>
        <w:rPr>
          <w:rFonts w:cs="Arial"/>
          <w:szCs w:val="26"/>
        </w:rPr>
        <w:t xml:space="preserve">- </w:t>
      </w:r>
      <w:r w:rsidR="00341006">
        <w:rPr>
          <w:rFonts w:cs="Arial"/>
          <w:szCs w:val="26"/>
        </w:rPr>
        <w:t xml:space="preserve">заместитель главы сельского поселения </w:t>
      </w:r>
      <w:r w:rsidR="00976F75">
        <w:rPr>
          <w:rFonts w:cs="Arial"/>
          <w:szCs w:val="26"/>
        </w:rPr>
        <w:t xml:space="preserve"> Усть-Юган</w:t>
      </w:r>
      <w:r w:rsidR="00341006">
        <w:rPr>
          <w:rFonts w:cs="Arial"/>
          <w:szCs w:val="26"/>
        </w:rPr>
        <w:t>;</w:t>
      </w:r>
    </w:p>
    <w:p w14:paraId="553166E6" w14:textId="77777777" w:rsidR="00976F75" w:rsidRPr="00447B10" w:rsidRDefault="00BB5ED1" w:rsidP="00976F75">
      <w:pPr>
        <w:jc w:val="both"/>
        <w:rPr>
          <w:rFonts w:cs="Arial"/>
          <w:szCs w:val="26"/>
        </w:rPr>
      </w:pPr>
      <w:r>
        <w:rPr>
          <w:rFonts w:cs="Arial"/>
          <w:szCs w:val="26"/>
        </w:rPr>
        <w:t xml:space="preserve">         </w:t>
      </w:r>
      <w:r w:rsidR="00976F75">
        <w:rPr>
          <w:rFonts w:cs="Arial"/>
          <w:szCs w:val="26"/>
        </w:rPr>
        <w:t> </w:t>
      </w:r>
      <w:r w:rsidR="000001B6">
        <w:rPr>
          <w:rFonts w:cs="Arial"/>
          <w:szCs w:val="26"/>
        </w:rPr>
        <w:t>Богомолова И.Н.</w:t>
      </w:r>
      <w:r>
        <w:rPr>
          <w:rFonts w:cs="Arial"/>
          <w:szCs w:val="26"/>
        </w:rPr>
        <w:t xml:space="preserve"> -</w:t>
      </w:r>
      <w:r w:rsidR="000001B6">
        <w:rPr>
          <w:rFonts w:cs="Arial"/>
          <w:szCs w:val="26"/>
        </w:rPr>
        <w:t xml:space="preserve"> ведущий специалист</w:t>
      </w:r>
      <w:r w:rsidR="00341006">
        <w:rPr>
          <w:rFonts w:cs="Arial"/>
          <w:szCs w:val="26"/>
        </w:rPr>
        <w:t>, администрации сельского поселения</w:t>
      </w:r>
      <w:r w:rsidR="00976F75">
        <w:rPr>
          <w:rFonts w:cs="Arial"/>
          <w:szCs w:val="26"/>
        </w:rPr>
        <w:t xml:space="preserve"> Усть-Юган</w:t>
      </w:r>
      <w:r w:rsidR="00341006">
        <w:rPr>
          <w:rFonts w:cs="Arial"/>
          <w:szCs w:val="26"/>
        </w:rPr>
        <w:t>;</w:t>
      </w:r>
    </w:p>
    <w:p w14:paraId="634561A4" w14:textId="77777777" w:rsidR="00447B10" w:rsidRDefault="00976F75" w:rsidP="00976F75">
      <w:pPr>
        <w:jc w:val="both"/>
        <w:rPr>
          <w:rFonts w:cs="Arial"/>
          <w:szCs w:val="26"/>
        </w:rPr>
      </w:pPr>
      <w:r>
        <w:rPr>
          <w:rFonts w:cs="Arial"/>
          <w:szCs w:val="26"/>
        </w:rPr>
        <w:t xml:space="preserve"> </w:t>
      </w:r>
      <w:r w:rsidR="00BB5ED1">
        <w:rPr>
          <w:rFonts w:cs="Arial"/>
          <w:szCs w:val="26"/>
        </w:rPr>
        <w:t xml:space="preserve">         </w:t>
      </w:r>
      <w:r>
        <w:rPr>
          <w:rFonts w:cs="Arial"/>
          <w:szCs w:val="26"/>
        </w:rPr>
        <w:t xml:space="preserve">Абрамкин С.М. </w:t>
      </w:r>
      <w:r w:rsidR="00BB5ED1">
        <w:rPr>
          <w:rFonts w:cs="Arial"/>
          <w:szCs w:val="26"/>
        </w:rPr>
        <w:t xml:space="preserve">- </w:t>
      </w:r>
      <w:r w:rsidR="00341006">
        <w:rPr>
          <w:rFonts w:cs="Arial"/>
          <w:szCs w:val="26"/>
        </w:rPr>
        <w:t xml:space="preserve">депутат Совета депутатов сельского поселения </w:t>
      </w:r>
      <w:r>
        <w:rPr>
          <w:rFonts w:cs="Arial"/>
          <w:szCs w:val="26"/>
        </w:rPr>
        <w:t>Усть-Юган, чле</w:t>
      </w:r>
      <w:r w:rsidR="00BB5ED1">
        <w:rPr>
          <w:rFonts w:cs="Arial"/>
          <w:szCs w:val="26"/>
        </w:rPr>
        <w:t>н общественного С</w:t>
      </w:r>
      <w:r w:rsidR="00341006">
        <w:rPr>
          <w:rFonts w:cs="Arial"/>
          <w:szCs w:val="26"/>
        </w:rPr>
        <w:t>овета;</w:t>
      </w:r>
    </w:p>
    <w:p w14:paraId="77BFB37B" w14:textId="77777777" w:rsidR="00976F75" w:rsidRDefault="00BB5ED1" w:rsidP="00976F75">
      <w:pPr>
        <w:jc w:val="both"/>
        <w:rPr>
          <w:rFonts w:cs="Arial"/>
          <w:szCs w:val="26"/>
        </w:rPr>
      </w:pPr>
      <w:r>
        <w:rPr>
          <w:rFonts w:cs="Arial"/>
          <w:szCs w:val="26"/>
        </w:rPr>
        <w:t xml:space="preserve">         </w:t>
      </w:r>
      <w:r w:rsidR="00976F75">
        <w:rPr>
          <w:rFonts w:cs="Arial"/>
          <w:szCs w:val="26"/>
        </w:rPr>
        <w:t xml:space="preserve"> Максимова Е.В.</w:t>
      </w:r>
      <w:r>
        <w:rPr>
          <w:rFonts w:cs="Arial"/>
          <w:szCs w:val="26"/>
        </w:rPr>
        <w:t xml:space="preserve"> - </w:t>
      </w:r>
      <w:r w:rsidR="00341006">
        <w:rPr>
          <w:rFonts w:cs="Arial"/>
          <w:szCs w:val="26"/>
        </w:rPr>
        <w:t xml:space="preserve"> депутат Совета депутатов сельского поселения</w:t>
      </w:r>
      <w:r w:rsidR="00976F75">
        <w:rPr>
          <w:rFonts w:cs="Arial"/>
          <w:szCs w:val="26"/>
        </w:rPr>
        <w:t xml:space="preserve"> Усть-Юган</w:t>
      </w:r>
      <w:r w:rsidR="00341006">
        <w:rPr>
          <w:rFonts w:cs="Arial"/>
          <w:szCs w:val="26"/>
        </w:rPr>
        <w:t>;</w:t>
      </w:r>
    </w:p>
    <w:p w14:paraId="10556CE6" w14:textId="77777777" w:rsidR="00976F75" w:rsidRDefault="00BB5ED1" w:rsidP="00976F75">
      <w:pPr>
        <w:jc w:val="both"/>
        <w:rPr>
          <w:rFonts w:cs="Arial"/>
          <w:szCs w:val="26"/>
        </w:rPr>
      </w:pPr>
      <w:r>
        <w:rPr>
          <w:rFonts w:cs="Arial"/>
          <w:szCs w:val="26"/>
        </w:rPr>
        <w:t xml:space="preserve">         </w:t>
      </w:r>
      <w:r w:rsidR="00976F75">
        <w:rPr>
          <w:rFonts w:cs="Arial"/>
          <w:szCs w:val="26"/>
        </w:rPr>
        <w:t xml:space="preserve"> Карпачев</w:t>
      </w:r>
      <w:r>
        <w:rPr>
          <w:rFonts w:cs="Arial"/>
          <w:szCs w:val="26"/>
        </w:rPr>
        <w:t>а Е.В. - председатель общественного С</w:t>
      </w:r>
      <w:r w:rsidR="00341006">
        <w:rPr>
          <w:rFonts w:cs="Arial"/>
          <w:szCs w:val="26"/>
        </w:rPr>
        <w:t>овета сельского поселения Усть-Юган.</w:t>
      </w:r>
    </w:p>
    <w:p w14:paraId="383F66BB" w14:textId="77777777" w:rsidR="00341006" w:rsidRDefault="00447B10" w:rsidP="00976F75">
      <w:pPr>
        <w:jc w:val="both"/>
        <w:rPr>
          <w:rFonts w:cs="Arial"/>
          <w:szCs w:val="26"/>
        </w:rPr>
      </w:pPr>
      <w:r w:rsidRPr="00447B10">
        <w:rPr>
          <w:rFonts w:cs="Arial"/>
          <w:szCs w:val="26"/>
        </w:rPr>
        <w:t>      </w:t>
      </w:r>
      <w:r w:rsidR="00B11838">
        <w:rPr>
          <w:rFonts w:cs="Arial"/>
          <w:szCs w:val="26"/>
        </w:rPr>
        <w:t>   </w:t>
      </w:r>
      <w:r w:rsidR="00B11838" w:rsidRPr="00B11838">
        <w:rPr>
          <w:rFonts w:cs="Arial"/>
          <w:szCs w:val="26"/>
        </w:rPr>
        <w:t>4</w:t>
      </w:r>
      <w:r w:rsidRPr="00447B10">
        <w:rPr>
          <w:rFonts w:cs="Arial"/>
          <w:szCs w:val="26"/>
        </w:rPr>
        <w:t xml:space="preserve">. Установить, что прием письменных предложений по </w:t>
      </w:r>
      <w:r w:rsidR="00976F75">
        <w:rPr>
          <w:rFonts w:cs="Arial"/>
          <w:szCs w:val="26"/>
        </w:rPr>
        <w:t>пр</w:t>
      </w:r>
      <w:r w:rsidR="00BB5ED1">
        <w:rPr>
          <w:rFonts w:cs="Arial"/>
          <w:szCs w:val="26"/>
        </w:rPr>
        <w:t>о</w:t>
      </w:r>
      <w:r w:rsidR="00976F75">
        <w:rPr>
          <w:rFonts w:cs="Arial"/>
          <w:szCs w:val="26"/>
        </w:rPr>
        <w:t>гр</w:t>
      </w:r>
      <w:r w:rsidR="00BB5ED1">
        <w:rPr>
          <w:rFonts w:cs="Arial"/>
          <w:szCs w:val="26"/>
        </w:rPr>
        <w:t xml:space="preserve">амме комплексного развития сельского поселения </w:t>
      </w:r>
      <w:r w:rsidR="00976F75">
        <w:rPr>
          <w:rFonts w:cs="Arial"/>
          <w:szCs w:val="26"/>
        </w:rPr>
        <w:t xml:space="preserve">Усть-Юган принимаются </w:t>
      </w:r>
      <w:r w:rsidRPr="00447B10">
        <w:rPr>
          <w:rFonts w:cs="Arial"/>
          <w:szCs w:val="26"/>
        </w:rPr>
        <w:t xml:space="preserve"> в </w:t>
      </w:r>
    </w:p>
    <w:p w14:paraId="7354F018" w14:textId="77777777" w:rsidR="00341006" w:rsidRDefault="00341006" w:rsidP="00976F75">
      <w:pPr>
        <w:jc w:val="both"/>
        <w:rPr>
          <w:rFonts w:cs="Arial"/>
          <w:szCs w:val="26"/>
        </w:rPr>
      </w:pPr>
    </w:p>
    <w:p w14:paraId="1C8BB298" w14:textId="77777777" w:rsidR="00341006" w:rsidRDefault="00341006" w:rsidP="00976F75">
      <w:pPr>
        <w:jc w:val="both"/>
        <w:rPr>
          <w:rFonts w:cs="Arial"/>
          <w:szCs w:val="26"/>
        </w:rPr>
      </w:pPr>
    </w:p>
    <w:p w14:paraId="364F3E05" w14:textId="77777777" w:rsidR="00447B10" w:rsidRPr="006D10D1" w:rsidRDefault="00447B10" w:rsidP="00976F75">
      <w:pPr>
        <w:jc w:val="both"/>
        <w:rPr>
          <w:rFonts w:cs="Arial"/>
          <w:szCs w:val="26"/>
        </w:rPr>
      </w:pPr>
      <w:r w:rsidRPr="00447B10">
        <w:rPr>
          <w:rFonts w:cs="Arial"/>
          <w:szCs w:val="26"/>
        </w:rPr>
        <w:t xml:space="preserve">здании администрации </w:t>
      </w:r>
      <w:r w:rsidR="00BB5ED1">
        <w:rPr>
          <w:rFonts w:cs="Arial"/>
          <w:szCs w:val="26"/>
        </w:rPr>
        <w:t>сельского поселения</w:t>
      </w:r>
      <w:r w:rsidR="00976F75">
        <w:rPr>
          <w:rFonts w:cs="Arial"/>
          <w:szCs w:val="26"/>
        </w:rPr>
        <w:t xml:space="preserve"> Усть-Юн</w:t>
      </w:r>
      <w:r w:rsidRPr="00447B10">
        <w:rPr>
          <w:rFonts w:cs="Arial"/>
          <w:szCs w:val="26"/>
        </w:rPr>
        <w:t xml:space="preserve"> по адресу</w:t>
      </w:r>
      <w:r w:rsidR="00BB5ED1">
        <w:rPr>
          <w:rFonts w:cs="Arial"/>
          <w:szCs w:val="26"/>
        </w:rPr>
        <w:t>:</w:t>
      </w:r>
      <w:r w:rsidRPr="00447B10">
        <w:rPr>
          <w:rFonts w:cs="Arial"/>
          <w:szCs w:val="26"/>
        </w:rPr>
        <w:t xml:space="preserve"> </w:t>
      </w:r>
      <w:r w:rsidR="00976F75">
        <w:rPr>
          <w:rFonts w:cs="Arial"/>
          <w:szCs w:val="26"/>
        </w:rPr>
        <w:t>628325</w:t>
      </w:r>
      <w:r w:rsidR="00B11838">
        <w:rPr>
          <w:rFonts w:cs="Arial"/>
          <w:szCs w:val="26"/>
        </w:rPr>
        <w:t>,</w:t>
      </w:r>
      <w:r w:rsidR="00976F75">
        <w:rPr>
          <w:rFonts w:cs="Arial"/>
          <w:szCs w:val="26"/>
        </w:rPr>
        <w:t xml:space="preserve"> Нефтеюганский район п. Усть-Юган д.5</w:t>
      </w:r>
      <w:r w:rsidR="00B11838">
        <w:rPr>
          <w:rFonts w:cs="Arial"/>
          <w:szCs w:val="26"/>
        </w:rPr>
        <w:t xml:space="preserve">, по </w:t>
      </w:r>
      <w:r w:rsidR="00B11838">
        <w:rPr>
          <w:rFonts w:cs="Arial"/>
          <w:szCs w:val="26"/>
          <w:lang w:val="en-US"/>
        </w:rPr>
        <w:t>e</w:t>
      </w:r>
      <w:r w:rsidR="00B11838" w:rsidRPr="00B11838">
        <w:rPr>
          <w:rFonts w:cs="Arial"/>
          <w:szCs w:val="26"/>
        </w:rPr>
        <w:t>-</w:t>
      </w:r>
      <w:r w:rsidR="00B11838">
        <w:rPr>
          <w:rFonts w:cs="Arial"/>
          <w:szCs w:val="26"/>
          <w:lang w:val="en-US"/>
        </w:rPr>
        <w:t>mail</w:t>
      </w:r>
      <w:r w:rsidR="00B11838" w:rsidRPr="00B11838">
        <w:rPr>
          <w:rFonts w:cs="Arial"/>
          <w:szCs w:val="26"/>
        </w:rPr>
        <w:t>:</w:t>
      </w:r>
      <w:r w:rsidR="00B11838">
        <w:rPr>
          <w:rFonts w:cs="Arial"/>
          <w:szCs w:val="26"/>
        </w:rPr>
        <w:t xml:space="preserve"> </w:t>
      </w:r>
      <w:hyperlink r:id="rId8" w:history="1">
        <w:r w:rsidR="00B11838" w:rsidRPr="00FE3D24">
          <w:rPr>
            <w:rStyle w:val="a7"/>
            <w:rFonts w:cs="Arial"/>
            <w:szCs w:val="26"/>
            <w:lang w:val="en-US"/>
          </w:rPr>
          <w:t>ust</w:t>
        </w:r>
        <w:r w:rsidR="00B11838" w:rsidRPr="00FE3D24">
          <w:rPr>
            <w:rStyle w:val="a7"/>
            <w:rFonts w:cs="Arial"/>
            <w:szCs w:val="26"/>
          </w:rPr>
          <w:t>-</w:t>
        </w:r>
        <w:r w:rsidR="00B11838" w:rsidRPr="00FE3D24">
          <w:rPr>
            <w:rStyle w:val="a7"/>
            <w:rFonts w:cs="Arial"/>
            <w:szCs w:val="26"/>
            <w:lang w:val="en-US"/>
          </w:rPr>
          <w:t>yugan</w:t>
        </w:r>
        <w:r w:rsidR="00B11838" w:rsidRPr="00FE3D24">
          <w:rPr>
            <w:rStyle w:val="a7"/>
            <w:rFonts w:cs="Arial"/>
            <w:szCs w:val="26"/>
          </w:rPr>
          <w:t>@</w:t>
        </w:r>
        <w:r w:rsidR="00B11838" w:rsidRPr="00FE3D24">
          <w:rPr>
            <w:rStyle w:val="a7"/>
            <w:rFonts w:cs="Arial"/>
            <w:szCs w:val="26"/>
            <w:lang w:val="en-US"/>
          </w:rPr>
          <w:t>mail</w:t>
        </w:r>
        <w:r w:rsidR="00B11838" w:rsidRPr="00FE3D24">
          <w:rPr>
            <w:rStyle w:val="a7"/>
            <w:rFonts w:cs="Arial"/>
            <w:szCs w:val="26"/>
          </w:rPr>
          <w:t>.</w:t>
        </w:r>
        <w:r w:rsidR="00B11838" w:rsidRPr="00FE3D24">
          <w:rPr>
            <w:rStyle w:val="a7"/>
            <w:rFonts w:cs="Arial"/>
            <w:szCs w:val="26"/>
            <w:lang w:val="en-US"/>
          </w:rPr>
          <w:t>ru</w:t>
        </w:r>
      </w:hyperlink>
    </w:p>
    <w:p w14:paraId="190B26A0" w14:textId="77777777" w:rsidR="00BB5ED1" w:rsidRDefault="00447B10" w:rsidP="00341006">
      <w:pPr>
        <w:pStyle w:val="a8"/>
        <w:ind w:firstLine="567"/>
        <w:jc w:val="both"/>
        <w:rPr>
          <w:rFonts w:ascii="Arial" w:hAnsi="Arial" w:cs="Arial"/>
          <w:sz w:val="26"/>
          <w:szCs w:val="26"/>
        </w:rPr>
      </w:pPr>
      <w:r w:rsidRPr="00447B10">
        <w:rPr>
          <w:rFonts w:cs="Arial"/>
          <w:szCs w:val="26"/>
        </w:rPr>
        <w:t> </w:t>
      </w:r>
      <w:r w:rsidR="00B11838">
        <w:rPr>
          <w:rFonts w:ascii="Arial" w:hAnsi="Arial" w:cs="Arial"/>
          <w:sz w:val="26"/>
          <w:szCs w:val="26"/>
        </w:rPr>
        <w:t xml:space="preserve">5. Настоящее постановление подлежит официальному опубликованию </w:t>
      </w:r>
    </w:p>
    <w:p w14:paraId="5BD595AD" w14:textId="77777777" w:rsidR="00B11838" w:rsidRDefault="00B11838" w:rsidP="00341006">
      <w:pPr>
        <w:pStyle w:val="a8"/>
        <w:jc w:val="both"/>
        <w:rPr>
          <w:rFonts w:ascii="Arial" w:hAnsi="Arial" w:cs="Arial"/>
          <w:sz w:val="26"/>
          <w:szCs w:val="26"/>
        </w:rPr>
      </w:pPr>
      <w:r>
        <w:rPr>
          <w:rFonts w:ascii="Arial" w:hAnsi="Arial" w:cs="Arial"/>
          <w:sz w:val="26"/>
          <w:szCs w:val="26"/>
        </w:rPr>
        <w:t>(обнародованию) в информационном бюллетене «Усть-Юганский вестник» и размещению на сайте органов местного самоуправления сельского поселения Усть-Юган.</w:t>
      </w:r>
    </w:p>
    <w:p w14:paraId="2BDBE79D" w14:textId="77777777" w:rsidR="00B11838" w:rsidRDefault="00B11838" w:rsidP="00B11838">
      <w:pPr>
        <w:pStyle w:val="a8"/>
        <w:ind w:firstLine="567"/>
        <w:jc w:val="both"/>
        <w:rPr>
          <w:rFonts w:ascii="Arial" w:hAnsi="Arial" w:cs="Arial"/>
          <w:sz w:val="26"/>
          <w:szCs w:val="26"/>
        </w:rPr>
      </w:pPr>
      <w:r>
        <w:rPr>
          <w:rFonts w:ascii="Arial" w:hAnsi="Arial" w:cs="Arial"/>
          <w:sz w:val="26"/>
          <w:szCs w:val="26"/>
        </w:rPr>
        <w:t>7. Контроль за исполнением постановления оставляю за собой.</w:t>
      </w:r>
    </w:p>
    <w:p w14:paraId="2E513CBD" w14:textId="77777777" w:rsidR="00B11838" w:rsidRDefault="00B11838" w:rsidP="00B11838">
      <w:pPr>
        <w:pStyle w:val="a8"/>
        <w:jc w:val="both"/>
        <w:rPr>
          <w:rFonts w:ascii="Arial" w:hAnsi="Arial" w:cs="Arial"/>
          <w:sz w:val="26"/>
          <w:szCs w:val="26"/>
        </w:rPr>
      </w:pPr>
    </w:p>
    <w:p w14:paraId="7D93FC2B" w14:textId="77777777" w:rsidR="00B11838" w:rsidRDefault="00B11838" w:rsidP="00B11838">
      <w:pPr>
        <w:pStyle w:val="a8"/>
        <w:jc w:val="both"/>
        <w:rPr>
          <w:rFonts w:ascii="Arial" w:hAnsi="Arial" w:cs="Arial"/>
          <w:sz w:val="26"/>
          <w:szCs w:val="26"/>
        </w:rPr>
      </w:pPr>
    </w:p>
    <w:p w14:paraId="313DF1D6" w14:textId="77777777" w:rsidR="00B11838" w:rsidRDefault="00B11838" w:rsidP="00447B10">
      <w:pPr>
        <w:ind w:firstLine="709"/>
        <w:jc w:val="both"/>
        <w:rPr>
          <w:rFonts w:cs="Arial"/>
          <w:szCs w:val="26"/>
        </w:rPr>
      </w:pPr>
    </w:p>
    <w:p w14:paraId="30736E18" w14:textId="77777777" w:rsidR="00B11838" w:rsidRDefault="00B11838" w:rsidP="00447B10">
      <w:pPr>
        <w:ind w:firstLine="709"/>
        <w:jc w:val="both"/>
        <w:rPr>
          <w:rFonts w:cs="Arial"/>
          <w:szCs w:val="26"/>
        </w:rPr>
      </w:pPr>
      <w:r>
        <w:rPr>
          <w:rFonts w:cs="Arial"/>
          <w:szCs w:val="26"/>
        </w:rPr>
        <w:t>Глава поселения</w:t>
      </w:r>
      <w:r>
        <w:rPr>
          <w:rFonts w:cs="Arial"/>
          <w:szCs w:val="26"/>
        </w:rPr>
        <w:tab/>
      </w:r>
      <w:r>
        <w:rPr>
          <w:rFonts w:cs="Arial"/>
          <w:szCs w:val="26"/>
        </w:rPr>
        <w:tab/>
      </w:r>
      <w:r>
        <w:rPr>
          <w:rFonts w:cs="Arial"/>
          <w:szCs w:val="26"/>
        </w:rPr>
        <w:tab/>
      </w:r>
      <w:r>
        <w:rPr>
          <w:rFonts w:cs="Arial"/>
          <w:szCs w:val="26"/>
        </w:rPr>
        <w:tab/>
      </w:r>
      <w:r>
        <w:rPr>
          <w:rFonts w:cs="Arial"/>
          <w:szCs w:val="26"/>
        </w:rPr>
        <w:tab/>
      </w:r>
      <w:r>
        <w:rPr>
          <w:rFonts w:cs="Arial"/>
          <w:szCs w:val="26"/>
        </w:rPr>
        <w:tab/>
        <w:t>Б.В. Сочинский</w:t>
      </w:r>
    </w:p>
    <w:p w14:paraId="57534FE8" w14:textId="77777777" w:rsidR="00B11838" w:rsidRPr="00B11838" w:rsidRDefault="00B11838" w:rsidP="00B11838">
      <w:pPr>
        <w:rPr>
          <w:rFonts w:cs="Arial"/>
          <w:szCs w:val="26"/>
        </w:rPr>
      </w:pPr>
    </w:p>
    <w:p w14:paraId="322D522C" w14:textId="77777777" w:rsidR="00B11838" w:rsidRPr="00B11838" w:rsidRDefault="00B11838" w:rsidP="00B11838">
      <w:pPr>
        <w:rPr>
          <w:rFonts w:cs="Arial"/>
          <w:szCs w:val="26"/>
        </w:rPr>
      </w:pPr>
    </w:p>
    <w:p w14:paraId="0FB62220" w14:textId="77777777" w:rsidR="00B11838" w:rsidRPr="00B11838" w:rsidRDefault="00B11838" w:rsidP="00B11838">
      <w:pPr>
        <w:rPr>
          <w:rFonts w:cs="Arial"/>
          <w:szCs w:val="26"/>
        </w:rPr>
      </w:pPr>
    </w:p>
    <w:p w14:paraId="5947EBAF" w14:textId="77777777" w:rsidR="00B11838" w:rsidRPr="00B11838" w:rsidRDefault="00B11838" w:rsidP="00B11838">
      <w:pPr>
        <w:rPr>
          <w:rFonts w:cs="Arial"/>
          <w:szCs w:val="26"/>
        </w:rPr>
      </w:pPr>
    </w:p>
    <w:p w14:paraId="37296C0C" w14:textId="77777777" w:rsidR="00B11838" w:rsidRPr="00B11838" w:rsidRDefault="00B11838" w:rsidP="00B11838">
      <w:pPr>
        <w:rPr>
          <w:rFonts w:cs="Arial"/>
          <w:szCs w:val="26"/>
        </w:rPr>
      </w:pPr>
    </w:p>
    <w:p w14:paraId="4B22C92C" w14:textId="77777777" w:rsidR="00B11838" w:rsidRPr="00B11838" w:rsidRDefault="00B11838" w:rsidP="00B11838">
      <w:pPr>
        <w:rPr>
          <w:rFonts w:cs="Arial"/>
          <w:szCs w:val="26"/>
        </w:rPr>
      </w:pPr>
    </w:p>
    <w:p w14:paraId="108C7B66" w14:textId="77777777" w:rsidR="00B11838" w:rsidRPr="00B11838" w:rsidRDefault="00B11838" w:rsidP="00B11838">
      <w:pPr>
        <w:rPr>
          <w:rFonts w:cs="Arial"/>
          <w:szCs w:val="26"/>
        </w:rPr>
      </w:pPr>
    </w:p>
    <w:p w14:paraId="7866A66F" w14:textId="77777777" w:rsidR="00B11838" w:rsidRPr="00B11838" w:rsidRDefault="00B11838" w:rsidP="00B11838">
      <w:pPr>
        <w:rPr>
          <w:rFonts w:cs="Arial"/>
          <w:szCs w:val="26"/>
        </w:rPr>
      </w:pPr>
    </w:p>
    <w:p w14:paraId="150BDAE0" w14:textId="77777777" w:rsidR="00B11838" w:rsidRPr="00B11838" w:rsidRDefault="00B11838" w:rsidP="00B11838">
      <w:pPr>
        <w:rPr>
          <w:rFonts w:cs="Arial"/>
          <w:szCs w:val="26"/>
        </w:rPr>
      </w:pPr>
    </w:p>
    <w:p w14:paraId="02D8823E" w14:textId="77777777" w:rsidR="00B11838" w:rsidRPr="00B11838" w:rsidRDefault="00B11838" w:rsidP="00B11838">
      <w:pPr>
        <w:rPr>
          <w:rFonts w:cs="Arial"/>
          <w:szCs w:val="26"/>
        </w:rPr>
      </w:pPr>
    </w:p>
    <w:p w14:paraId="47094736" w14:textId="77777777" w:rsidR="00B11838" w:rsidRPr="00B11838" w:rsidRDefault="00B11838" w:rsidP="00B11838">
      <w:pPr>
        <w:rPr>
          <w:rFonts w:cs="Arial"/>
          <w:szCs w:val="26"/>
        </w:rPr>
      </w:pPr>
    </w:p>
    <w:p w14:paraId="49FDAF6C" w14:textId="77777777" w:rsidR="00B11838" w:rsidRPr="00B11838" w:rsidRDefault="00B11838" w:rsidP="00B11838">
      <w:pPr>
        <w:rPr>
          <w:rFonts w:cs="Arial"/>
          <w:szCs w:val="26"/>
        </w:rPr>
      </w:pPr>
    </w:p>
    <w:p w14:paraId="243F93AF" w14:textId="77777777" w:rsidR="00B11838" w:rsidRPr="00B11838" w:rsidRDefault="00B11838" w:rsidP="00B11838">
      <w:pPr>
        <w:rPr>
          <w:rFonts w:cs="Arial"/>
          <w:szCs w:val="26"/>
        </w:rPr>
      </w:pPr>
    </w:p>
    <w:p w14:paraId="3611650F" w14:textId="77777777" w:rsidR="00B11838" w:rsidRPr="00B11838" w:rsidRDefault="00B11838" w:rsidP="00B11838">
      <w:pPr>
        <w:rPr>
          <w:rFonts w:cs="Arial"/>
          <w:szCs w:val="26"/>
        </w:rPr>
      </w:pPr>
    </w:p>
    <w:p w14:paraId="545ECB09" w14:textId="77777777" w:rsidR="00B11838" w:rsidRPr="00B11838" w:rsidRDefault="00B11838" w:rsidP="00B11838">
      <w:pPr>
        <w:rPr>
          <w:rFonts w:cs="Arial"/>
          <w:szCs w:val="26"/>
        </w:rPr>
      </w:pPr>
    </w:p>
    <w:p w14:paraId="53A00943" w14:textId="77777777" w:rsidR="00B11838" w:rsidRPr="00B11838" w:rsidRDefault="00B11838" w:rsidP="00B11838">
      <w:pPr>
        <w:rPr>
          <w:rFonts w:cs="Arial"/>
          <w:szCs w:val="26"/>
        </w:rPr>
      </w:pPr>
    </w:p>
    <w:p w14:paraId="3D9025E2" w14:textId="77777777" w:rsidR="00B11838" w:rsidRPr="00B11838" w:rsidRDefault="00B11838" w:rsidP="00B11838">
      <w:pPr>
        <w:rPr>
          <w:rFonts w:cs="Arial"/>
          <w:szCs w:val="26"/>
        </w:rPr>
      </w:pPr>
    </w:p>
    <w:p w14:paraId="5E0A2112" w14:textId="77777777" w:rsidR="00B11838" w:rsidRPr="00B11838" w:rsidRDefault="00B11838" w:rsidP="00B11838">
      <w:pPr>
        <w:rPr>
          <w:rFonts w:cs="Arial"/>
          <w:szCs w:val="26"/>
        </w:rPr>
      </w:pPr>
    </w:p>
    <w:p w14:paraId="45A3A4CD" w14:textId="77777777" w:rsidR="00B11838" w:rsidRPr="00B11838" w:rsidRDefault="00B11838" w:rsidP="00B11838">
      <w:pPr>
        <w:rPr>
          <w:rFonts w:cs="Arial"/>
          <w:szCs w:val="26"/>
        </w:rPr>
      </w:pPr>
    </w:p>
    <w:p w14:paraId="31F63094" w14:textId="77777777" w:rsidR="00B11838" w:rsidRPr="00B11838" w:rsidRDefault="00B11838" w:rsidP="00B11838">
      <w:pPr>
        <w:rPr>
          <w:rFonts w:cs="Arial"/>
          <w:szCs w:val="26"/>
        </w:rPr>
      </w:pPr>
    </w:p>
    <w:p w14:paraId="4CB26B04" w14:textId="77777777" w:rsidR="00B11838" w:rsidRPr="00B11838" w:rsidRDefault="00B11838" w:rsidP="00B11838">
      <w:pPr>
        <w:rPr>
          <w:rFonts w:cs="Arial"/>
          <w:szCs w:val="26"/>
        </w:rPr>
      </w:pPr>
    </w:p>
    <w:p w14:paraId="73C05CB4" w14:textId="77777777" w:rsidR="00B11838" w:rsidRPr="00B11838" w:rsidRDefault="00B11838" w:rsidP="00B11838">
      <w:pPr>
        <w:rPr>
          <w:rFonts w:cs="Arial"/>
          <w:szCs w:val="26"/>
        </w:rPr>
      </w:pPr>
    </w:p>
    <w:p w14:paraId="35B166F1" w14:textId="77777777" w:rsidR="00B11838" w:rsidRPr="00B11838" w:rsidRDefault="00B11838" w:rsidP="00B11838">
      <w:pPr>
        <w:rPr>
          <w:rFonts w:cs="Arial"/>
          <w:szCs w:val="26"/>
        </w:rPr>
      </w:pPr>
    </w:p>
    <w:p w14:paraId="71C707A3" w14:textId="77777777" w:rsidR="00B11838" w:rsidRPr="00B11838" w:rsidRDefault="00B11838" w:rsidP="00B11838">
      <w:pPr>
        <w:rPr>
          <w:rFonts w:cs="Arial"/>
          <w:szCs w:val="26"/>
        </w:rPr>
      </w:pPr>
    </w:p>
    <w:p w14:paraId="7B7CDB1E" w14:textId="77777777" w:rsidR="00B11838" w:rsidRPr="00B11838" w:rsidRDefault="00B11838" w:rsidP="00B11838">
      <w:pPr>
        <w:rPr>
          <w:rFonts w:cs="Arial"/>
          <w:szCs w:val="26"/>
        </w:rPr>
      </w:pPr>
    </w:p>
    <w:p w14:paraId="7FEF051B" w14:textId="77777777" w:rsidR="00B11838" w:rsidRPr="00B11838" w:rsidRDefault="00B11838" w:rsidP="00B11838">
      <w:pPr>
        <w:rPr>
          <w:rFonts w:cs="Arial"/>
          <w:szCs w:val="26"/>
        </w:rPr>
      </w:pPr>
    </w:p>
    <w:p w14:paraId="0FA3DCB7" w14:textId="77777777" w:rsidR="00B11838" w:rsidRPr="00B11838" w:rsidRDefault="00B11838" w:rsidP="00B11838">
      <w:pPr>
        <w:rPr>
          <w:rFonts w:cs="Arial"/>
          <w:szCs w:val="26"/>
        </w:rPr>
      </w:pPr>
    </w:p>
    <w:p w14:paraId="1C570E5B" w14:textId="77777777" w:rsidR="00B11838" w:rsidRPr="00B11838" w:rsidRDefault="00B11838" w:rsidP="00B11838">
      <w:pPr>
        <w:rPr>
          <w:rFonts w:cs="Arial"/>
          <w:szCs w:val="26"/>
        </w:rPr>
      </w:pPr>
    </w:p>
    <w:p w14:paraId="52CE8389" w14:textId="77777777" w:rsidR="00B11838" w:rsidRPr="00B11838" w:rsidRDefault="00B11838" w:rsidP="00B11838">
      <w:pPr>
        <w:rPr>
          <w:rFonts w:cs="Arial"/>
          <w:szCs w:val="26"/>
        </w:rPr>
      </w:pPr>
    </w:p>
    <w:p w14:paraId="57990DBD" w14:textId="77777777" w:rsidR="00B11838" w:rsidRPr="00B11838" w:rsidRDefault="00B11838" w:rsidP="00B11838">
      <w:pPr>
        <w:rPr>
          <w:rFonts w:cs="Arial"/>
          <w:szCs w:val="26"/>
        </w:rPr>
      </w:pPr>
    </w:p>
    <w:p w14:paraId="25B0E5E0" w14:textId="77777777" w:rsidR="00B11838" w:rsidRDefault="00B11838" w:rsidP="00B11838">
      <w:pPr>
        <w:rPr>
          <w:rFonts w:cs="Arial"/>
          <w:szCs w:val="26"/>
        </w:rPr>
      </w:pPr>
    </w:p>
    <w:p w14:paraId="0E6F9087" w14:textId="77777777" w:rsidR="00B11838" w:rsidRDefault="00B11838" w:rsidP="00B11838">
      <w:pPr>
        <w:rPr>
          <w:rFonts w:cs="Arial"/>
          <w:szCs w:val="26"/>
        </w:rPr>
      </w:pPr>
    </w:p>
    <w:p w14:paraId="69084FD3" w14:textId="77777777" w:rsidR="00B11838" w:rsidRDefault="00B11838" w:rsidP="00B11838">
      <w:pPr>
        <w:tabs>
          <w:tab w:val="left" w:pos="5499"/>
        </w:tabs>
        <w:rPr>
          <w:rFonts w:cs="Arial"/>
          <w:szCs w:val="26"/>
        </w:rPr>
      </w:pPr>
      <w:r>
        <w:rPr>
          <w:rFonts w:cs="Arial"/>
          <w:szCs w:val="26"/>
        </w:rPr>
        <w:tab/>
      </w:r>
    </w:p>
    <w:p w14:paraId="7EEB481C" w14:textId="77777777" w:rsidR="00B11838" w:rsidRDefault="00B11838" w:rsidP="00B11838">
      <w:pPr>
        <w:tabs>
          <w:tab w:val="left" w:pos="5499"/>
        </w:tabs>
        <w:rPr>
          <w:rFonts w:cs="Arial"/>
          <w:szCs w:val="26"/>
        </w:rPr>
      </w:pPr>
    </w:p>
    <w:p w14:paraId="233A610B" w14:textId="77777777" w:rsidR="00BB5ED1" w:rsidRDefault="00BB5ED1" w:rsidP="00B11838">
      <w:pPr>
        <w:tabs>
          <w:tab w:val="left" w:pos="5499"/>
        </w:tabs>
        <w:rPr>
          <w:rFonts w:cs="Arial"/>
          <w:szCs w:val="26"/>
        </w:rPr>
      </w:pPr>
    </w:p>
    <w:p w14:paraId="11A9BB0A" w14:textId="77777777" w:rsidR="00BB5ED1" w:rsidRDefault="00BB5ED1" w:rsidP="00B11838">
      <w:pPr>
        <w:tabs>
          <w:tab w:val="left" w:pos="5499"/>
        </w:tabs>
        <w:rPr>
          <w:rFonts w:cs="Arial"/>
          <w:szCs w:val="26"/>
        </w:rPr>
      </w:pPr>
    </w:p>
    <w:p w14:paraId="37793285" w14:textId="77777777" w:rsidR="00BB5ED1" w:rsidRDefault="00BB5ED1" w:rsidP="00B11838">
      <w:pPr>
        <w:tabs>
          <w:tab w:val="left" w:pos="5499"/>
        </w:tabs>
        <w:rPr>
          <w:rFonts w:cs="Arial"/>
          <w:szCs w:val="26"/>
        </w:rPr>
      </w:pPr>
    </w:p>
    <w:p w14:paraId="3F93E186" w14:textId="77777777" w:rsidR="00BB5ED1" w:rsidRDefault="00BB5ED1" w:rsidP="00B11838">
      <w:pPr>
        <w:tabs>
          <w:tab w:val="left" w:pos="5499"/>
        </w:tabs>
        <w:rPr>
          <w:rFonts w:cs="Arial"/>
          <w:szCs w:val="26"/>
        </w:rPr>
      </w:pPr>
    </w:p>
    <w:p w14:paraId="273F96EA" w14:textId="77777777" w:rsidR="00B11838" w:rsidRDefault="00B11838" w:rsidP="00B11838">
      <w:pPr>
        <w:tabs>
          <w:tab w:val="left" w:pos="5499"/>
        </w:tabs>
        <w:rPr>
          <w:rFonts w:cs="Arial"/>
          <w:szCs w:val="26"/>
        </w:rPr>
      </w:pPr>
    </w:p>
    <w:p w14:paraId="4D8D628D" w14:textId="77777777" w:rsidR="00B11838" w:rsidRPr="00201921" w:rsidRDefault="00B11838" w:rsidP="00B11838">
      <w:pPr>
        <w:widowControl w:val="0"/>
        <w:tabs>
          <w:tab w:val="left" w:pos="993"/>
        </w:tabs>
        <w:autoSpaceDE w:val="0"/>
        <w:autoSpaceDN w:val="0"/>
        <w:adjustRightInd w:val="0"/>
        <w:ind w:left="5387"/>
        <w:rPr>
          <w:rFonts w:cs="Arial"/>
          <w:szCs w:val="26"/>
        </w:rPr>
      </w:pPr>
      <w:r w:rsidRPr="00201921">
        <w:rPr>
          <w:rFonts w:cs="Arial"/>
          <w:szCs w:val="26"/>
        </w:rPr>
        <w:t>Приложение</w:t>
      </w:r>
      <w:r>
        <w:rPr>
          <w:rFonts w:cs="Arial"/>
          <w:szCs w:val="26"/>
        </w:rPr>
        <w:t xml:space="preserve"> </w:t>
      </w:r>
      <w:r w:rsidR="00937138">
        <w:rPr>
          <w:rFonts w:cs="Arial"/>
          <w:szCs w:val="26"/>
        </w:rPr>
        <w:t>1</w:t>
      </w:r>
    </w:p>
    <w:p w14:paraId="440AA95E" w14:textId="77777777" w:rsidR="00B11838" w:rsidRDefault="00B11838" w:rsidP="00B11838">
      <w:pPr>
        <w:widowControl w:val="0"/>
        <w:tabs>
          <w:tab w:val="left" w:pos="993"/>
        </w:tabs>
        <w:autoSpaceDE w:val="0"/>
        <w:autoSpaceDN w:val="0"/>
        <w:adjustRightInd w:val="0"/>
        <w:ind w:left="5387"/>
        <w:rPr>
          <w:rFonts w:cs="Arial"/>
          <w:szCs w:val="26"/>
        </w:rPr>
      </w:pPr>
      <w:r>
        <w:rPr>
          <w:rFonts w:cs="Arial"/>
          <w:szCs w:val="26"/>
        </w:rPr>
        <w:t>к</w:t>
      </w:r>
      <w:r w:rsidRPr="00201921">
        <w:rPr>
          <w:rFonts w:cs="Arial"/>
          <w:szCs w:val="26"/>
        </w:rPr>
        <w:t xml:space="preserve"> </w:t>
      </w:r>
      <w:r>
        <w:rPr>
          <w:rFonts w:cs="Arial"/>
          <w:szCs w:val="26"/>
        </w:rPr>
        <w:t>Постановление администрации</w:t>
      </w:r>
    </w:p>
    <w:p w14:paraId="6810556F" w14:textId="77777777" w:rsidR="00B11838" w:rsidRPr="00201921" w:rsidRDefault="00B11838" w:rsidP="00B11838">
      <w:pPr>
        <w:widowControl w:val="0"/>
        <w:tabs>
          <w:tab w:val="left" w:pos="993"/>
        </w:tabs>
        <w:autoSpaceDE w:val="0"/>
        <w:autoSpaceDN w:val="0"/>
        <w:adjustRightInd w:val="0"/>
        <w:ind w:left="5387"/>
        <w:rPr>
          <w:rFonts w:cs="Arial"/>
          <w:szCs w:val="26"/>
        </w:rPr>
      </w:pPr>
      <w:r>
        <w:rPr>
          <w:rFonts w:cs="Arial"/>
          <w:szCs w:val="26"/>
        </w:rPr>
        <w:t>сельского поселения Усть-Юган</w:t>
      </w:r>
    </w:p>
    <w:p w14:paraId="55AA7ECE" w14:textId="77777777" w:rsidR="00B11838" w:rsidRPr="00201921" w:rsidRDefault="00B11838" w:rsidP="00B11838">
      <w:pPr>
        <w:widowControl w:val="0"/>
        <w:tabs>
          <w:tab w:val="left" w:pos="993"/>
        </w:tabs>
        <w:autoSpaceDE w:val="0"/>
        <w:autoSpaceDN w:val="0"/>
        <w:adjustRightInd w:val="0"/>
        <w:ind w:left="5387"/>
        <w:rPr>
          <w:rFonts w:cs="Arial"/>
          <w:szCs w:val="26"/>
        </w:rPr>
      </w:pPr>
      <w:r>
        <w:rPr>
          <w:rFonts w:cs="Arial"/>
          <w:szCs w:val="26"/>
        </w:rPr>
        <w:t>о</w:t>
      </w:r>
      <w:r w:rsidRPr="00201921">
        <w:rPr>
          <w:rFonts w:cs="Arial"/>
          <w:szCs w:val="26"/>
        </w:rPr>
        <w:t>т</w:t>
      </w:r>
      <w:r>
        <w:rPr>
          <w:rFonts w:cs="Arial"/>
          <w:szCs w:val="26"/>
        </w:rPr>
        <w:t xml:space="preserve"> 01.04.2016 </w:t>
      </w:r>
      <w:r w:rsidRPr="00201921">
        <w:rPr>
          <w:rFonts w:cs="Arial"/>
          <w:szCs w:val="26"/>
        </w:rPr>
        <w:t>№</w:t>
      </w:r>
      <w:r>
        <w:rPr>
          <w:rFonts w:cs="Arial"/>
          <w:szCs w:val="26"/>
        </w:rPr>
        <w:t xml:space="preserve"> </w:t>
      </w:r>
      <w:r w:rsidR="00D373A4">
        <w:rPr>
          <w:rFonts w:cs="Arial"/>
          <w:szCs w:val="26"/>
        </w:rPr>
        <w:t>42-па</w:t>
      </w:r>
    </w:p>
    <w:p w14:paraId="08CF8BDE" w14:textId="77777777" w:rsidR="00B11838" w:rsidRDefault="00B11838" w:rsidP="00B11838">
      <w:pPr>
        <w:tabs>
          <w:tab w:val="left" w:pos="5499"/>
        </w:tabs>
        <w:rPr>
          <w:rFonts w:cs="Arial"/>
          <w:szCs w:val="26"/>
        </w:rPr>
      </w:pPr>
    </w:p>
    <w:p w14:paraId="1D356DC3" w14:textId="77777777" w:rsidR="00B11838" w:rsidRDefault="00B11838" w:rsidP="00B11838">
      <w:pPr>
        <w:pStyle w:val="12"/>
        <w:rPr>
          <w:rFonts w:ascii="Times New Roman" w:hAnsi="Times New Roman"/>
        </w:rPr>
      </w:pPr>
      <w:r>
        <w:rPr>
          <w:rFonts w:ascii="Times New Roman" w:hAnsi="Times New Roman"/>
        </w:rPr>
        <w:t>. ПАСПОРТ ПРОГРАММЫ КОМПЛЕКСНОГО РАЗВИТИЯ СИСТЕМ КОММУНАЛЬНОЙ ИНФРАСТРУКТУРЫ  СЕЛЬСКОГО ПОСЕЛЕНИЯ УСТЬ-ЮГАН НА 2016-2026 ГОДЫ»:</w:t>
      </w:r>
    </w:p>
    <w:tbl>
      <w:tblPr>
        <w:tblW w:w="946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448"/>
        <w:gridCol w:w="7020"/>
      </w:tblGrid>
      <w:tr w:rsidR="00B11838" w14:paraId="406665E1" w14:textId="77777777" w:rsidTr="00B11838">
        <w:trPr>
          <w:trHeight w:val="715"/>
        </w:trPr>
        <w:tc>
          <w:tcPr>
            <w:tcW w:w="2448" w:type="dxa"/>
          </w:tcPr>
          <w:p w14:paraId="25C08877"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Наименование Программы</w:t>
            </w:r>
          </w:p>
        </w:tc>
        <w:tc>
          <w:tcPr>
            <w:tcW w:w="7020" w:type="dxa"/>
          </w:tcPr>
          <w:p w14:paraId="664000AA" w14:textId="77777777" w:rsidR="00B11838" w:rsidRDefault="00B11838" w:rsidP="00367DC6">
            <w:pPr>
              <w:spacing w:line="276" w:lineRule="auto"/>
              <w:jc w:val="both"/>
              <w:rPr>
                <w:rFonts w:ascii="Times New Roman" w:hAnsi="Times New Roman"/>
                <w:color w:val="000000"/>
                <w:sz w:val="24"/>
              </w:rPr>
            </w:pPr>
            <w:r>
              <w:rPr>
                <w:rFonts w:ascii="Times New Roman" w:hAnsi="Times New Roman"/>
                <w:color w:val="000000"/>
                <w:sz w:val="24"/>
              </w:rPr>
              <w:t>«Программа комплексного развития систем коммунальной инфраструктуры сельского поселения Усть-Юган на 201</w:t>
            </w:r>
            <w:r w:rsidR="00367DC6">
              <w:rPr>
                <w:rFonts w:ascii="Times New Roman" w:hAnsi="Times New Roman"/>
                <w:color w:val="000000"/>
                <w:sz w:val="24"/>
              </w:rPr>
              <w:t>6</w:t>
            </w:r>
            <w:r>
              <w:rPr>
                <w:rFonts w:ascii="Times New Roman" w:hAnsi="Times New Roman"/>
                <w:color w:val="000000"/>
                <w:sz w:val="24"/>
              </w:rPr>
              <w:t>-2025 годы»</w:t>
            </w:r>
          </w:p>
        </w:tc>
      </w:tr>
      <w:tr w:rsidR="00B11838" w14:paraId="662CB711" w14:textId="77777777" w:rsidTr="00B11838">
        <w:tc>
          <w:tcPr>
            <w:tcW w:w="2448" w:type="dxa"/>
          </w:tcPr>
          <w:p w14:paraId="335F46B3"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Основание для разработки Программы</w:t>
            </w:r>
          </w:p>
        </w:tc>
        <w:tc>
          <w:tcPr>
            <w:tcW w:w="7020" w:type="dxa"/>
          </w:tcPr>
          <w:p w14:paraId="69281253" w14:textId="77777777" w:rsidR="00B11838" w:rsidRDefault="00B11838" w:rsidP="00B11838">
            <w:pPr>
              <w:ind w:firstLine="387"/>
              <w:jc w:val="both"/>
              <w:rPr>
                <w:rFonts w:ascii="Times New Roman" w:hAnsi="Times New Roman"/>
                <w:sz w:val="24"/>
              </w:rPr>
            </w:pPr>
            <w:r>
              <w:rPr>
                <w:rFonts w:ascii="Times New Roman" w:hAnsi="Times New Roman"/>
                <w:sz w:val="24"/>
              </w:rPr>
              <w:t>1. Федеральный закон РФ от 30.12.2004г. №210-ФЗ «Об основах регулирования тарифов организаций коммунального комплекса» (в ред. Федеральных законов от 26.12.2005г. № 184-ФЗ, от 29.12.2006г. № 258-ФЗ, от 18.10.2007г. № 230-ФЗ, от 23.07.2008г. № 281-ФЗ, от 23.11.2009г. № 261-ФЗ, от 27.12.2009 № 374-ФЗ, от 02.07.2010 № 152-ФЗ, от 27.07.2010 № 237-ФЗ)</w:t>
            </w:r>
          </w:p>
          <w:p w14:paraId="4153D710" w14:textId="77777777" w:rsidR="00B11838" w:rsidRDefault="00B11838" w:rsidP="00B11838">
            <w:pPr>
              <w:ind w:firstLine="387"/>
              <w:jc w:val="both"/>
              <w:rPr>
                <w:rFonts w:ascii="Times New Roman" w:hAnsi="Times New Roman"/>
                <w:sz w:val="24"/>
              </w:rPr>
            </w:pPr>
            <w:r>
              <w:rPr>
                <w:rFonts w:ascii="Times New Roman" w:hAnsi="Times New Roman"/>
                <w:sz w:val="24"/>
              </w:rPr>
              <w:t>2. Федеральный закон РФ от 6 октября 2003г. № 131-ФЗ «Об общих принципах организации местного самоуправления в Российской Федерации».</w:t>
            </w:r>
          </w:p>
          <w:p w14:paraId="486E63A5" w14:textId="77777777" w:rsidR="00B11838" w:rsidRDefault="00B11838" w:rsidP="00B11838">
            <w:pPr>
              <w:ind w:firstLine="387"/>
              <w:jc w:val="both"/>
              <w:rPr>
                <w:rFonts w:ascii="Times New Roman" w:hAnsi="Times New Roman"/>
                <w:sz w:val="24"/>
              </w:rPr>
            </w:pPr>
            <w:r>
              <w:rPr>
                <w:rFonts w:ascii="Times New Roman" w:hAnsi="Times New Roman"/>
                <w:sz w:val="24"/>
              </w:rPr>
              <w:t xml:space="preserve">3. Федеральный закон РФ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4DF17AD2" w14:textId="77777777" w:rsidR="00B11838" w:rsidRDefault="00B11838" w:rsidP="00B11838">
            <w:pPr>
              <w:ind w:firstLine="387"/>
              <w:jc w:val="both"/>
              <w:rPr>
                <w:rFonts w:ascii="Times New Roman" w:hAnsi="Times New Roman"/>
                <w:sz w:val="24"/>
              </w:rPr>
            </w:pPr>
            <w:r>
              <w:rPr>
                <w:rFonts w:ascii="Times New Roman" w:hAnsi="Times New Roman"/>
                <w:sz w:val="24"/>
              </w:rPr>
              <w:t>4. Федеральный закон РФ от 21 июля 2007г. № 185-ФЗ «О фонде содействия реформирования жилищно-коммунального хозяйства».</w:t>
            </w:r>
          </w:p>
          <w:p w14:paraId="4401A7E0" w14:textId="77777777" w:rsidR="00B11838" w:rsidRDefault="00B11838" w:rsidP="00B11838">
            <w:pPr>
              <w:ind w:firstLine="387"/>
              <w:jc w:val="both"/>
              <w:rPr>
                <w:rFonts w:ascii="Times New Roman" w:hAnsi="Times New Roman"/>
                <w:sz w:val="24"/>
              </w:rPr>
            </w:pPr>
            <w:r>
              <w:rPr>
                <w:rFonts w:ascii="Times New Roman" w:hAnsi="Times New Roman"/>
                <w:sz w:val="24"/>
              </w:rPr>
              <w:t>5. Федеральный закон от 07.12.2011г. №416 «О водоснабжении и водоотведении»;</w:t>
            </w:r>
          </w:p>
          <w:p w14:paraId="0E921132" w14:textId="77777777" w:rsidR="00B11838" w:rsidRDefault="00B11838" w:rsidP="00B11838">
            <w:pPr>
              <w:ind w:firstLine="387"/>
              <w:jc w:val="both"/>
              <w:rPr>
                <w:rFonts w:ascii="Times New Roman" w:hAnsi="Times New Roman"/>
                <w:sz w:val="24"/>
              </w:rPr>
            </w:pPr>
            <w:r>
              <w:rPr>
                <w:rFonts w:ascii="Times New Roman" w:hAnsi="Times New Roman"/>
                <w:sz w:val="24"/>
              </w:rPr>
              <w:t>6. Федеральный закон от 27.07.2010г. № 190-ФЗ «О теплоснабжении»;</w:t>
            </w:r>
          </w:p>
          <w:p w14:paraId="14AA7652" w14:textId="77777777" w:rsidR="00B11838" w:rsidRDefault="00B11838" w:rsidP="00B11838">
            <w:pPr>
              <w:ind w:firstLine="387"/>
              <w:jc w:val="both"/>
              <w:rPr>
                <w:rFonts w:ascii="Times New Roman" w:hAnsi="Times New Roman"/>
                <w:sz w:val="24"/>
              </w:rPr>
            </w:pPr>
            <w:r>
              <w:rPr>
                <w:rFonts w:ascii="Times New Roman" w:hAnsi="Times New Roman"/>
                <w:sz w:val="24"/>
              </w:rPr>
              <w:t>7. Федеральный закон от 26.03.2003г. № 35-ФЗ «Об электроэнергетике»;</w:t>
            </w:r>
          </w:p>
          <w:p w14:paraId="6A89E261" w14:textId="77777777" w:rsidR="00B11838" w:rsidRDefault="00B11838" w:rsidP="00B11838">
            <w:pPr>
              <w:ind w:firstLine="387"/>
              <w:jc w:val="both"/>
              <w:rPr>
                <w:rFonts w:ascii="Times New Roman" w:hAnsi="Times New Roman"/>
                <w:sz w:val="24"/>
              </w:rPr>
            </w:pPr>
            <w:r>
              <w:rPr>
                <w:rFonts w:ascii="Times New Roman" w:hAnsi="Times New Roman"/>
                <w:sz w:val="24"/>
              </w:rPr>
              <w:t xml:space="preserve">8. Постановление Правительства РФ от 14.06.2013 г. № 502 «Об утверждении </w:t>
            </w:r>
            <w:r w:rsidR="000846CA">
              <w:rPr>
                <w:rFonts w:ascii="Times New Roman" w:hAnsi="Times New Roman"/>
                <w:sz w:val="24"/>
              </w:rPr>
              <w:t>т</w:t>
            </w:r>
            <w:r>
              <w:rPr>
                <w:rFonts w:ascii="Times New Roman" w:hAnsi="Times New Roman"/>
                <w:sz w:val="24"/>
              </w:rPr>
              <w:t xml:space="preserve">ребований к программам комплексного </w:t>
            </w:r>
            <w:r w:rsidR="000846CA">
              <w:rPr>
                <w:rFonts w:ascii="Times New Roman" w:hAnsi="Times New Roman"/>
                <w:sz w:val="24"/>
              </w:rPr>
              <w:t>р</w:t>
            </w:r>
            <w:r>
              <w:rPr>
                <w:rFonts w:ascii="Times New Roman" w:hAnsi="Times New Roman"/>
                <w:sz w:val="24"/>
              </w:rPr>
              <w:t>азвития систем коммунальной инфраструктуры поселений, городских округов».</w:t>
            </w:r>
          </w:p>
          <w:p w14:paraId="46BEA517" w14:textId="77777777" w:rsidR="00B11838" w:rsidRDefault="00B11838" w:rsidP="00B11838">
            <w:pPr>
              <w:spacing w:line="276" w:lineRule="auto"/>
              <w:ind w:firstLine="387"/>
              <w:jc w:val="both"/>
              <w:rPr>
                <w:rFonts w:ascii="Times New Roman" w:hAnsi="Times New Roman"/>
                <w:sz w:val="24"/>
              </w:rPr>
            </w:pPr>
            <w:r>
              <w:rPr>
                <w:rFonts w:ascii="Times New Roman" w:hAnsi="Times New Roman"/>
                <w:sz w:val="24"/>
              </w:rPr>
              <w:t>9. Приказ Министерства регионального развития Российской Федерации от 06.05.2011 г. №204 «О разработке программ комплексного развития систем коммунальной инфраструктуры».</w:t>
            </w:r>
          </w:p>
          <w:p w14:paraId="1AD034E1" w14:textId="77777777" w:rsidR="00B11838" w:rsidRDefault="00B11838" w:rsidP="00B11838">
            <w:pPr>
              <w:spacing w:line="276" w:lineRule="auto"/>
              <w:ind w:firstLine="387"/>
              <w:jc w:val="both"/>
              <w:rPr>
                <w:rFonts w:ascii="Times New Roman" w:hAnsi="Times New Roman"/>
                <w:sz w:val="24"/>
              </w:rPr>
            </w:pPr>
            <w:r>
              <w:rPr>
                <w:rFonts w:ascii="Times New Roman" w:hAnsi="Times New Roman"/>
                <w:sz w:val="24"/>
              </w:rPr>
              <w:t>10. Приказ Министерства регионального развития Российской Федерации  Федерального аген</w:t>
            </w:r>
            <w:r w:rsidR="000846CA">
              <w:rPr>
                <w:rFonts w:ascii="Times New Roman" w:hAnsi="Times New Roman"/>
                <w:sz w:val="24"/>
              </w:rPr>
              <w:t>т</w:t>
            </w:r>
            <w:r>
              <w:rPr>
                <w:rFonts w:ascii="Times New Roman" w:hAnsi="Times New Roman"/>
                <w:sz w:val="24"/>
              </w:rPr>
              <w:t>ства по строительству и жилищно-</w:t>
            </w:r>
            <w:r>
              <w:rPr>
                <w:rFonts w:ascii="Times New Roman" w:hAnsi="Times New Roman"/>
                <w:sz w:val="24"/>
              </w:rPr>
              <w:lastRenderedPageBreak/>
              <w:t>коммунальному хозяйству от 01 октября 2013г. № 359/ГС «Об утверждении программ комплексного развития систем коммунальной инфраструктуры поселений, городских округов».</w:t>
            </w:r>
          </w:p>
          <w:p w14:paraId="40896731" w14:textId="77777777" w:rsidR="00B11838" w:rsidRDefault="00B11838" w:rsidP="00B11838">
            <w:pPr>
              <w:jc w:val="both"/>
              <w:rPr>
                <w:b/>
                <w:color w:val="000000"/>
                <w:sz w:val="18"/>
              </w:rPr>
            </w:pPr>
            <w:r>
              <w:rPr>
                <w:rFonts w:ascii="Times New Roman" w:hAnsi="Times New Roman"/>
                <w:sz w:val="24"/>
              </w:rPr>
              <w:t xml:space="preserve">11. Договор </w:t>
            </w:r>
            <w:r>
              <w:rPr>
                <w:rFonts w:ascii="Times New Roman" w:hAnsi="Times New Roman"/>
                <w:color w:val="000000"/>
                <w:sz w:val="24"/>
              </w:rPr>
              <w:t>№ 26/02/2015</w:t>
            </w:r>
            <w:r>
              <w:rPr>
                <w:b/>
                <w:color w:val="000000"/>
                <w:sz w:val="18"/>
              </w:rPr>
              <w:t xml:space="preserve"> </w:t>
            </w:r>
            <w:r>
              <w:rPr>
                <w:rFonts w:ascii="Times New Roman" w:hAnsi="Times New Roman"/>
                <w:sz w:val="24"/>
              </w:rPr>
              <w:t xml:space="preserve"> от 26 февраля 2015г. по разработке программы комплексного развития систем коммунальной инфраструктуры  МУ «Администрации сельского поселения Усть-Юган» с ООО «Норматив».</w:t>
            </w:r>
            <w:r>
              <w:rPr>
                <w:b/>
                <w:color w:val="000000"/>
                <w:sz w:val="18"/>
              </w:rPr>
              <w:t xml:space="preserve"> </w:t>
            </w:r>
            <w:r>
              <w:rPr>
                <w:color w:val="000000"/>
                <w:sz w:val="18"/>
              </w:rPr>
              <w:t xml:space="preserve"> </w:t>
            </w:r>
          </w:p>
          <w:p w14:paraId="72489944" w14:textId="77777777" w:rsidR="00B11838" w:rsidRDefault="00B11838" w:rsidP="00B11838">
            <w:pPr>
              <w:spacing w:line="276" w:lineRule="auto"/>
              <w:jc w:val="both"/>
              <w:rPr>
                <w:rFonts w:ascii="Times New Roman" w:hAnsi="Times New Roman"/>
                <w:color w:val="000000"/>
                <w:sz w:val="24"/>
              </w:rPr>
            </w:pPr>
          </w:p>
        </w:tc>
      </w:tr>
      <w:tr w:rsidR="00B11838" w14:paraId="2F22BAE0" w14:textId="77777777" w:rsidTr="00B11838">
        <w:tc>
          <w:tcPr>
            <w:tcW w:w="2448" w:type="dxa"/>
          </w:tcPr>
          <w:p w14:paraId="5C7800A2"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lastRenderedPageBreak/>
              <w:t>Ответственный исполнитель муниципальной программы</w:t>
            </w:r>
          </w:p>
        </w:tc>
        <w:tc>
          <w:tcPr>
            <w:tcW w:w="7020" w:type="dxa"/>
          </w:tcPr>
          <w:p w14:paraId="02BD318E" w14:textId="77777777" w:rsidR="00B11838" w:rsidRDefault="00B11838" w:rsidP="00B11838">
            <w:pPr>
              <w:spacing w:line="276" w:lineRule="auto"/>
              <w:jc w:val="both"/>
              <w:rPr>
                <w:rFonts w:ascii="Times New Roman" w:hAnsi="Times New Roman"/>
                <w:sz w:val="24"/>
              </w:rPr>
            </w:pPr>
            <w:r>
              <w:rPr>
                <w:rFonts w:ascii="Times New Roman" w:hAnsi="Times New Roman"/>
                <w:sz w:val="24"/>
              </w:rPr>
              <w:t>Администрация МУ «Сельского поселения Усть-Юган»,  Нефтеюганского района, Ханты - Мансийского автономного округа  - Югра.</w:t>
            </w:r>
          </w:p>
        </w:tc>
      </w:tr>
      <w:tr w:rsidR="00B11838" w14:paraId="5414FF40" w14:textId="77777777" w:rsidTr="00B11838">
        <w:tc>
          <w:tcPr>
            <w:tcW w:w="2448" w:type="dxa"/>
          </w:tcPr>
          <w:p w14:paraId="6267F63F"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Соисполнители муниципальной программы</w:t>
            </w:r>
          </w:p>
        </w:tc>
        <w:tc>
          <w:tcPr>
            <w:tcW w:w="7020" w:type="dxa"/>
          </w:tcPr>
          <w:p w14:paraId="495EBBAF" w14:textId="77777777" w:rsidR="00B11838" w:rsidRDefault="00B11838" w:rsidP="00B11838">
            <w:pPr>
              <w:spacing w:line="276" w:lineRule="auto"/>
              <w:jc w:val="both"/>
              <w:rPr>
                <w:rFonts w:ascii="Times New Roman" w:hAnsi="Times New Roman"/>
                <w:color w:val="000000"/>
                <w:sz w:val="24"/>
              </w:rPr>
            </w:pPr>
            <w:r>
              <w:rPr>
                <w:rFonts w:ascii="Times New Roman" w:hAnsi="Times New Roman"/>
                <w:color w:val="000000"/>
                <w:sz w:val="24"/>
              </w:rPr>
              <w:t>-Департамент строительства и жилищно-коммунального комплекса Администрации Нефтеюганского района</w:t>
            </w:r>
          </w:p>
          <w:p w14:paraId="5252F886" w14:textId="77777777" w:rsidR="00B11838" w:rsidRDefault="00B11838" w:rsidP="00B11838">
            <w:pPr>
              <w:spacing w:line="276" w:lineRule="auto"/>
              <w:jc w:val="both"/>
              <w:rPr>
                <w:rFonts w:ascii="Times New Roman" w:hAnsi="Times New Roman"/>
                <w:color w:val="000000"/>
                <w:sz w:val="24"/>
              </w:rPr>
            </w:pPr>
            <w:r>
              <w:rPr>
                <w:rFonts w:ascii="Times New Roman" w:hAnsi="Times New Roman"/>
                <w:color w:val="000000"/>
                <w:sz w:val="24"/>
              </w:rPr>
              <w:t>-Департамент имущественных отношений Администрации Нефтеюганского района</w:t>
            </w:r>
          </w:p>
        </w:tc>
      </w:tr>
      <w:tr w:rsidR="00B11838" w14:paraId="4362E088" w14:textId="77777777" w:rsidTr="00B11838">
        <w:trPr>
          <w:trHeight w:val="535"/>
        </w:trPr>
        <w:tc>
          <w:tcPr>
            <w:tcW w:w="2448" w:type="dxa"/>
          </w:tcPr>
          <w:p w14:paraId="44911A88"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Разработчик Программы</w:t>
            </w:r>
          </w:p>
        </w:tc>
        <w:tc>
          <w:tcPr>
            <w:tcW w:w="7020" w:type="dxa"/>
          </w:tcPr>
          <w:p w14:paraId="0DB3BCE9" w14:textId="77777777" w:rsidR="00B11838" w:rsidRDefault="00B11838" w:rsidP="00B11838">
            <w:pPr>
              <w:spacing w:line="276" w:lineRule="auto"/>
              <w:jc w:val="both"/>
              <w:rPr>
                <w:rFonts w:ascii="Times New Roman" w:hAnsi="Times New Roman"/>
                <w:color w:val="000000"/>
                <w:sz w:val="24"/>
              </w:rPr>
            </w:pPr>
            <w:r>
              <w:rPr>
                <w:rFonts w:ascii="Times New Roman" w:hAnsi="Times New Roman"/>
                <w:sz w:val="24"/>
              </w:rPr>
              <w:t xml:space="preserve">Администрация МУ «Администрация сельского поселения Усть-Юган»   с ООО «Норматив» на основании Договора  </w:t>
            </w:r>
            <w:r>
              <w:rPr>
                <w:rFonts w:ascii="Times New Roman" w:hAnsi="Times New Roman"/>
                <w:color w:val="000000"/>
                <w:sz w:val="24"/>
              </w:rPr>
              <w:t>№ 26/02/2015</w:t>
            </w:r>
            <w:r>
              <w:rPr>
                <w:b/>
                <w:color w:val="000000"/>
                <w:sz w:val="18"/>
              </w:rPr>
              <w:t xml:space="preserve"> </w:t>
            </w:r>
            <w:r>
              <w:rPr>
                <w:rFonts w:ascii="Times New Roman" w:hAnsi="Times New Roman"/>
                <w:sz w:val="24"/>
              </w:rPr>
              <w:t xml:space="preserve"> от 26 февраля  2015г.</w:t>
            </w:r>
          </w:p>
        </w:tc>
      </w:tr>
      <w:tr w:rsidR="00B11838" w14:paraId="3368EC41" w14:textId="77777777" w:rsidTr="00B11838">
        <w:tc>
          <w:tcPr>
            <w:tcW w:w="2448" w:type="dxa"/>
          </w:tcPr>
          <w:p w14:paraId="434C897D"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Цель Программы</w:t>
            </w:r>
          </w:p>
        </w:tc>
        <w:tc>
          <w:tcPr>
            <w:tcW w:w="7020" w:type="dxa"/>
          </w:tcPr>
          <w:p w14:paraId="6A435035" w14:textId="77777777" w:rsidR="00B11838" w:rsidRDefault="00B11838" w:rsidP="00B11838">
            <w:pPr>
              <w:shd w:val="clear" w:color="auto" w:fill="FFFFFF"/>
              <w:spacing w:line="276" w:lineRule="auto"/>
              <w:jc w:val="both"/>
              <w:rPr>
                <w:rFonts w:ascii="Times New Roman" w:hAnsi="Times New Roman"/>
                <w:color w:val="000000"/>
                <w:sz w:val="24"/>
              </w:rPr>
            </w:pPr>
            <w:r>
              <w:rPr>
                <w:rFonts w:ascii="Times New Roman" w:hAnsi="Times New Roman"/>
                <w:sz w:val="24"/>
              </w:rPr>
              <w:t>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p>
        </w:tc>
      </w:tr>
      <w:tr w:rsidR="00B11838" w14:paraId="32105836" w14:textId="77777777" w:rsidTr="00B11838">
        <w:tc>
          <w:tcPr>
            <w:tcW w:w="2448" w:type="dxa"/>
          </w:tcPr>
          <w:p w14:paraId="5B3C3BC6"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 xml:space="preserve">Задачи Программы </w:t>
            </w:r>
          </w:p>
        </w:tc>
        <w:tc>
          <w:tcPr>
            <w:tcW w:w="7020" w:type="dxa"/>
          </w:tcPr>
          <w:p w14:paraId="30CE03AE" w14:textId="77777777" w:rsidR="00B11838" w:rsidRDefault="00B11838" w:rsidP="00B11838">
            <w:pPr>
              <w:spacing w:line="276" w:lineRule="auto"/>
              <w:jc w:val="both"/>
              <w:rPr>
                <w:rFonts w:ascii="Times New Roman" w:hAnsi="Times New Roman"/>
                <w:sz w:val="24"/>
              </w:rPr>
            </w:pPr>
            <w:r>
              <w:rPr>
                <w:rFonts w:ascii="Times New Roman" w:hAnsi="Times New Roman"/>
                <w:sz w:val="24"/>
              </w:rPr>
              <w:t>1. Инженерно-техническая оптимизация коммунальных систем.</w:t>
            </w:r>
          </w:p>
          <w:p w14:paraId="6A700180" w14:textId="77777777" w:rsidR="00B11838" w:rsidRDefault="00B11838" w:rsidP="00B11838">
            <w:pPr>
              <w:spacing w:line="276" w:lineRule="auto"/>
              <w:jc w:val="both"/>
              <w:rPr>
                <w:rFonts w:ascii="Times New Roman" w:hAnsi="Times New Roman"/>
                <w:sz w:val="24"/>
              </w:rPr>
            </w:pPr>
            <w:r>
              <w:rPr>
                <w:rFonts w:ascii="Times New Roman" w:hAnsi="Times New Roman"/>
                <w:sz w:val="24"/>
              </w:rPr>
              <w:t xml:space="preserve">2. Взаимосвязанное перспективное планирование развития систем. </w:t>
            </w:r>
          </w:p>
          <w:p w14:paraId="65F67CCA" w14:textId="77777777" w:rsidR="00B11838" w:rsidRDefault="00B11838" w:rsidP="00B11838">
            <w:pPr>
              <w:spacing w:line="276" w:lineRule="auto"/>
              <w:jc w:val="both"/>
              <w:rPr>
                <w:rFonts w:ascii="Times New Roman" w:hAnsi="Times New Roman"/>
                <w:sz w:val="24"/>
              </w:rPr>
            </w:pPr>
            <w:r>
              <w:rPr>
                <w:rFonts w:ascii="Times New Roman" w:hAnsi="Times New Roman"/>
                <w:sz w:val="24"/>
              </w:rPr>
              <w:t xml:space="preserve">3. Обоснование мероприятий по комплексной реконструкции и модернизации </w:t>
            </w:r>
          </w:p>
          <w:p w14:paraId="3C1E43CD" w14:textId="77777777" w:rsidR="00B11838" w:rsidRDefault="00B11838" w:rsidP="00B11838">
            <w:pPr>
              <w:spacing w:line="276" w:lineRule="auto"/>
              <w:jc w:val="both"/>
              <w:rPr>
                <w:rFonts w:ascii="Times New Roman" w:hAnsi="Times New Roman"/>
                <w:sz w:val="24"/>
              </w:rPr>
            </w:pPr>
            <w:r>
              <w:rPr>
                <w:rFonts w:ascii="Times New Roman" w:hAnsi="Times New Roman"/>
                <w:sz w:val="24"/>
              </w:rPr>
              <w:t xml:space="preserve">4. Повышение надежности систем и качества предоставления коммунальных услуг. </w:t>
            </w:r>
          </w:p>
          <w:p w14:paraId="701BD0F5" w14:textId="77777777" w:rsidR="00B11838" w:rsidRDefault="00B11838" w:rsidP="00B11838">
            <w:pPr>
              <w:spacing w:line="276" w:lineRule="auto"/>
              <w:jc w:val="both"/>
              <w:rPr>
                <w:rFonts w:ascii="Times New Roman" w:hAnsi="Times New Roman"/>
                <w:sz w:val="24"/>
              </w:rPr>
            </w:pPr>
            <w:r>
              <w:rPr>
                <w:rFonts w:ascii="Times New Roman" w:hAnsi="Times New Roman"/>
                <w:sz w:val="24"/>
              </w:rPr>
              <w:t xml:space="preserve">5. Совершенствование механизмов развития энергосбережения и повышение энергоэффективности коммунальной инфраструктуры  сельского поселения. </w:t>
            </w:r>
          </w:p>
          <w:p w14:paraId="762C3DC3" w14:textId="77777777" w:rsidR="00B11838" w:rsidRDefault="00B11838" w:rsidP="00B11838">
            <w:pPr>
              <w:spacing w:line="276" w:lineRule="auto"/>
              <w:jc w:val="both"/>
              <w:rPr>
                <w:rFonts w:ascii="Times New Roman" w:hAnsi="Times New Roman"/>
                <w:sz w:val="24"/>
              </w:rPr>
            </w:pPr>
            <w:r>
              <w:rPr>
                <w:rFonts w:ascii="Times New Roman" w:hAnsi="Times New Roman"/>
                <w:sz w:val="24"/>
              </w:rPr>
              <w:t xml:space="preserve">6. Повышение инвестиционной привлекательности коммунальной инфраструктуры  сельского поселения. </w:t>
            </w:r>
          </w:p>
          <w:p w14:paraId="1A4A5E4C" w14:textId="77777777" w:rsidR="00B11838" w:rsidRDefault="00B11838" w:rsidP="00B11838">
            <w:pPr>
              <w:spacing w:line="276" w:lineRule="auto"/>
              <w:jc w:val="both"/>
              <w:rPr>
                <w:rFonts w:ascii="Times New Roman" w:hAnsi="Times New Roman"/>
                <w:color w:val="000000"/>
                <w:sz w:val="24"/>
              </w:rPr>
            </w:pPr>
            <w:r>
              <w:rPr>
                <w:rFonts w:ascii="Times New Roman" w:hAnsi="Times New Roman"/>
                <w:sz w:val="24"/>
              </w:rPr>
              <w:t>7. Обеспечение сбалансированности интересов субъектов коммунальной инфраструктуры и потребителей.</w:t>
            </w:r>
          </w:p>
        </w:tc>
      </w:tr>
      <w:tr w:rsidR="00B11838" w14:paraId="1ECF4681" w14:textId="77777777" w:rsidTr="00B11838">
        <w:tc>
          <w:tcPr>
            <w:tcW w:w="2448" w:type="dxa"/>
          </w:tcPr>
          <w:p w14:paraId="3814D7D9"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Сроки и этапы реализации Программы</w:t>
            </w:r>
          </w:p>
        </w:tc>
        <w:tc>
          <w:tcPr>
            <w:tcW w:w="7020" w:type="dxa"/>
          </w:tcPr>
          <w:p w14:paraId="12A97D92" w14:textId="77777777" w:rsidR="00B11838" w:rsidRDefault="00B11838" w:rsidP="00B11838">
            <w:pPr>
              <w:spacing w:line="276" w:lineRule="auto"/>
              <w:rPr>
                <w:rFonts w:ascii="Times New Roman" w:hAnsi="Times New Roman"/>
                <w:sz w:val="24"/>
              </w:rPr>
            </w:pPr>
            <w:r>
              <w:rPr>
                <w:rFonts w:ascii="Times New Roman" w:hAnsi="Times New Roman"/>
                <w:sz w:val="24"/>
              </w:rPr>
              <w:t>1 этап: 2016 – 2020г.г.</w:t>
            </w:r>
          </w:p>
          <w:p w14:paraId="0B43066F" w14:textId="77777777" w:rsidR="00B11838" w:rsidRDefault="00B11838" w:rsidP="00B11838">
            <w:pPr>
              <w:spacing w:line="276" w:lineRule="auto"/>
              <w:rPr>
                <w:rFonts w:ascii="Times New Roman" w:hAnsi="Times New Roman"/>
                <w:sz w:val="24"/>
              </w:rPr>
            </w:pPr>
            <w:r>
              <w:rPr>
                <w:rFonts w:ascii="Times New Roman" w:hAnsi="Times New Roman"/>
                <w:sz w:val="24"/>
              </w:rPr>
              <w:t>2 этап: 2020 – 2026г.г.</w:t>
            </w:r>
          </w:p>
          <w:p w14:paraId="255A933D" w14:textId="77777777" w:rsidR="00B11838" w:rsidRDefault="00B11838" w:rsidP="00B11838">
            <w:pPr>
              <w:spacing w:line="276" w:lineRule="auto"/>
              <w:rPr>
                <w:rFonts w:ascii="Times New Roman" w:hAnsi="Times New Roman"/>
                <w:sz w:val="24"/>
              </w:rPr>
            </w:pPr>
          </w:p>
        </w:tc>
      </w:tr>
      <w:tr w:rsidR="00B11838" w14:paraId="1381DF1E" w14:textId="77777777" w:rsidTr="00B11838">
        <w:tc>
          <w:tcPr>
            <w:tcW w:w="2448" w:type="dxa"/>
          </w:tcPr>
          <w:p w14:paraId="10D09750"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Целевые показатели муниципальной программы</w:t>
            </w:r>
          </w:p>
        </w:tc>
        <w:tc>
          <w:tcPr>
            <w:tcW w:w="7020" w:type="dxa"/>
          </w:tcPr>
          <w:p w14:paraId="2D49806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Строительство новой котельной в п. Усть- Юган мощность 3,2 МВт (объединение котельных п.У-Юган и ст.У.Юган);</w:t>
            </w:r>
          </w:p>
          <w:p w14:paraId="77CEB21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новой котельной в п.Юганская Обь;</w:t>
            </w:r>
          </w:p>
          <w:p w14:paraId="4F925C8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Реконструкция тепловых сетей п.Усть- Юган;</w:t>
            </w:r>
          </w:p>
          <w:p w14:paraId="3CF4171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Реконструкция тепловых сетей и сетей ГВС ст.Усть-Юган;</w:t>
            </w:r>
          </w:p>
          <w:p w14:paraId="7B26666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lastRenderedPageBreak/>
              <w:t>- Реконструкция тепловых сетей п.Юганская Обь;</w:t>
            </w:r>
          </w:p>
          <w:p w14:paraId="0B328AB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Перекладка тепловых сетей с изменением диаметра п.Усть-Юган;</w:t>
            </w:r>
          </w:p>
          <w:p w14:paraId="2CFFF1C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Перекладка тепловых сетей и сетей ГВС с изменением диаметра ст.Усть-Юган;</w:t>
            </w:r>
          </w:p>
          <w:p w14:paraId="71EB700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Перекладка тепловых сетей с изменением диаметра п.Юганская Обь;</w:t>
            </w:r>
          </w:p>
          <w:p w14:paraId="7036A03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новых тепловых сетей п. Усть-Юган;</w:t>
            </w:r>
          </w:p>
          <w:p w14:paraId="7AADB47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новых тепловых сетей п. Юганская Обь;</w:t>
            </w:r>
          </w:p>
          <w:p w14:paraId="74F26DD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Установка электроводонагревател ей для потребителей п.Усть-Юган;</w:t>
            </w:r>
          </w:p>
          <w:p w14:paraId="136C94C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Установка электроводонагревателей для потребителей п.Юганская Обь.</w:t>
            </w:r>
          </w:p>
          <w:p w14:paraId="4793FDF1" w14:textId="77777777" w:rsidR="00B11838" w:rsidRDefault="00B11838" w:rsidP="00B11838">
            <w:pPr>
              <w:numPr>
                <w:ilvl w:val="0"/>
                <w:numId w:val="26"/>
              </w:numPr>
              <w:shd w:val="clear" w:color="auto" w:fill="FFFFFF"/>
              <w:spacing w:line="276" w:lineRule="auto"/>
              <w:jc w:val="both"/>
              <w:rPr>
                <w:rFonts w:ascii="Times New Roman" w:hAnsi="Times New Roman"/>
                <w:color w:val="000000"/>
                <w:sz w:val="24"/>
              </w:rPr>
            </w:pPr>
          </w:p>
        </w:tc>
      </w:tr>
      <w:tr w:rsidR="00B11838" w14:paraId="668FB02C" w14:textId="77777777" w:rsidTr="00B11838">
        <w:tc>
          <w:tcPr>
            <w:tcW w:w="2448" w:type="dxa"/>
          </w:tcPr>
          <w:p w14:paraId="78595032"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lastRenderedPageBreak/>
              <w:t>Объем финансирования Программы</w:t>
            </w:r>
          </w:p>
        </w:tc>
        <w:tc>
          <w:tcPr>
            <w:tcW w:w="7020" w:type="dxa"/>
          </w:tcPr>
          <w:p w14:paraId="15668740" w14:textId="77777777" w:rsidR="00B11838" w:rsidRDefault="00B11838" w:rsidP="00B11838">
            <w:pPr>
              <w:spacing w:line="276" w:lineRule="auto"/>
            </w:pPr>
            <w:r>
              <w:rPr>
                <w:rFonts w:ascii="Times New Roman" w:hAnsi="Times New Roman"/>
                <w:sz w:val="24"/>
              </w:rPr>
              <w:t xml:space="preserve">Объем финансирования Программы составляет  </w:t>
            </w:r>
          </w:p>
          <w:p w14:paraId="195F6A1C" w14:textId="77777777" w:rsidR="00B11838" w:rsidRDefault="00B11838" w:rsidP="00B11838">
            <w:pPr>
              <w:spacing w:line="276" w:lineRule="auto"/>
              <w:rPr>
                <w:rFonts w:ascii="Times New Roman" w:hAnsi="Times New Roman"/>
                <w:sz w:val="24"/>
              </w:rPr>
            </w:pPr>
            <w:r>
              <w:rPr>
                <w:rFonts w:ascii="Times New Roman" w:hAnsi="Times New Roman"/>
                <w:sz w:val="24"/>
              </w:rPr>
              <w:t xml:space="preserve">702186 тыс. руб. с </w:t>
            </w:r>
            <w:r>
              <w:rPr>
                <w:rFonts w:ascii="Times New Roman" w:hAnsi="Times New Roman"/>
                <w:b/>
                <w:sz w:val="24"/>
              </w:rPr>
              <w:t>учетом инфляции</w:t>
            </w:r>
            <w:r>
              <w:rPr>
                <w:rFonts w:ascii="Times New Roman" w:hAnsi="Times New Roman"/>
                <w:sz w:val="24"/>
              </w:rPr>
              <w:t>, в том числе:</w:t>
            </w:r>
          </w:p>
          <w:p w14:paraId="7C766F10" w14:textId="77777777" w:rsidR="00B11838" w:rsidRDefault="00B11838" w:rsidP="00B11838">
            <w:pPr>
              <w:spacing w:line="276" w:lineRule="auto"/>
              <w:rPr>
                <w:rFonts w:ascii="Times New Roman" w:hAnsi="Times New Roman"/>
                <w:sz w:val="24"/>
              </w:rPr>
            </w:pPr>
            <w:r>
              <w:rPr>
                <w:rFonts w:ascii="Times New Roman" w:hAnsi="Times New Roman"/>
                <w:sz w:val="24"/>
              </w:rPr>
              <w:t>2016г. -    33294  тыс.руб.;</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br/>
              <w:t xml:space="preserve">2017г. –   91356  тыс.руб.; </w:t>
            </w:r>
            <w:r>
              <w:rPr>
                <w:rFonts w:ascii="Times New Roman" w:hAnsi="Times New Roman"/>
                <w:sz w:val="24"/>
              </w:rPr>
              <w:br/>
              <w:t xml:space="preserve">2018г. –   77687  тыс.руб.; </w:t>
            </w:r>
            <w:r>
              <w:rPr>
                <w:rFonts w:ascii="Times New Roman" w:hAnsi="Times New Roman"/>
                <w:sz w:val="24"/>
              </w:rPr>
              <w:br/>
              <w:t xml:space="preserve">2019г. –    102134 тыс.руб.; </w:t>
            </w:r>
            <w:r>
              <w:rPr>
                <w:rFonts w:ascii="Times New Roman" w:hAnsi="Times New Roman"/>
                <w:sz w:val="24"/>
              </w:rPr>
              <w:br/>
              <w:t>2020г. –</w:t>
            </w:r>
            <w:r>
              <w:rPr>
                <w:rFonts w:ascii="Times New Roman" w:hAnsi="Times New Roman"/>
                <w:b/>
                <w:i/>
                <w:color w:val="000000"/>
                <w:sz w:val="24"/>
              </w:rPr>
              <w:t xml:space="preserve"> </w:t>
            </w:r>
            <w:r>
              <w:rPr>
                <w:rFonts w:ascii="Times New Roman" w:hAnsi="Times New Roman"/>
                <w:sz w:val="24"/>
              </w:rPr>
              <w:t xml:space="preserve">   110186 тыс.руб.; </w:t>
            </w:r>
            <w:r>
              <w:rPr>
                <w:rFonts w:ascii="Times New Roman" w:hAnsi="Times New Roman"/>
                <w:sz w:val="24"/>
              </w:rPr>
              <w:br/>
              <w:t xml:space="preserve">2021г. –    73641 тыс.руб.; </w:t>
            </w:r>
            <w:r>
              <w:rPr>
                <w:rFonts w:ascii="Times New Roman" w:hAnsi="Times New Roman"/>
                <w:sz w:val="24"/>
              </w:rPr>
              <w:br/>
              <w:t xml:space="preserve">2022г. –    51638 тыс.руб.; </w:t>
            </w:r>
            <w:r>
              <w:rPr>
                <w:rFonts w:ascii="Times New Roman" w:hAnsi="Times New Roman"/>
                <w:sz w:val="24"/>
              </w:rPr>
              <w:br/>
              <w:t xml:space="preserve">2023г. –    56140 тыс.руб.; </w:t>
            </w:r>
            <w:r>
              <w:rPr>
                <w:rFonts w:ascii="Times New Roman" w:hAnsi="Times New Roman"/>
                <w:sz w:val="24"/>
              </w:rPr>
              <w:br/>
              <w:t xml:space="preserve">2024г. –    37090 тыс.руб.; </w:t>
            </w:r>
            <w:r>
              <w:rPr>
                <w:rFonts w:ascii="Times New Roman" w:hAnsi="Times New Roman"/>
                <w:sz w:val="24"/>
              </w:rPr>
              <w:br/>
              <w:t xml:space="preserve">2025г. –    29699 тыс.руб.; </w:t>
            </w:r>
            <w:r>
              <w:rPr>
                <w:rFonts w:ascii="Times New Roman" w:hAnsi="Times New Roman"/>
                <w:sz w:val="24"/>
              </w:rPr>
              <w:br/>
              <w:t>2026г. –    39321 тыс.руб.</w:t>
            </w:r>
          </w:p>
        </w:tc>
      </w:tr>
      <w:tr w:rsidR="00B11838" w14:paraId="44323E5F" w14:textId="77777777" w:rsidTr="00B11838">
        <w:tc>
          <w:tcPr>
            <w:tcW w:w="2448" w:type="dxa"/>
          </w:tcPr>
          <w:p w14:paraId="31666F76"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t xml:space="preserve">Ожидаемые конечные результаты реализации Программы </w:t>
            </w:r>
          </w:p>
        </w:tc>
        <w:tc>
          <w:tcPr>
            <w:tcW w:w="7020" w:type="dxa"/>
          </w:tcPr>
          <w:p w14:paraId="41CED5C9"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 xml:space="preserve">Реализация программы позволит: </w:t>
            </w:r>
          </w:p>
          <w:p w14:paraId="36EC6AA5"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Развитие электрических сетей</w:t>
            </w:r>
          </w:p>
          <w:p w14:paraId="26C401A0"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обеспечение бесперебойного снабжения электрической энергией сельского поселения Усть-Юган;</w:t>
            </w:r>
          </w:p>
          <w:p w14:paraId="487F2E1E"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 xml:space="preserve">обеспечение электрической энергией объектов нового строительства. </w:t>
            </w:r>
          </w:p>
          <w:p w14:paraId="52190A51"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Развитие теплоснабжения</w:t>
            </w:r>
          </w:p>
          <w:p w14:paraId="25ADA1F7"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повышение надежности и качества теплоснабжения;</w:t>
            </w:r>
          </w:p>
          <w:p w14:paraId="112B40B9"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снижение потерь теплоэнергии до 8-10%;</w:t>
            </w:r>
          </w:p>
          <w:p w14:paraId="435EB154"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обеспечение подключения дополнительных нагрузок при строительстве новых жилых объектов соцкультбыта, промышленных объектов;</w:t>
            </w:r>
          </w:p>
          <w:p w14:paraId="22C5BF3B"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улучшение экологической обстановки в зоне действия котельных.</w:t>
            </w:r>
          </w:p>
          <w:p w14:paraId="1745FA80"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Развитие водоснабжения и водоотведения</w:t>
            </w:r>
          </w:p>
          <w:p w14:paraId="72A7BF96"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Создание системы водоснабжения и водоотведения, что позволит:</w:t>
            </w:r>
          </w:p>
          <w:p w14:paraId="286DDB73"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lastRenderedPageBreak/>
              <w:t>повысить экологическую безопасность в поселении;</w:t>
            </w:r>
          </w:p>
          <w:p w14:paraId="19888B4B"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соответствовать параметрам качества питьевой воды нормативам СанПиН на 100%;</w:t>
            </w:r>
          </w:p>
          <w:p w14:paraId="26547EC9"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Утилизация твердых бытовых отходов</w:t>
            </w:r>
          </w:p>
          <w:p w14:paraId="1290A3E3"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улучшение санитарного состояния территории сельского поселения;</w:t>
            </w:r>
          </w:p>
          <w:p w14:paraId="51EBFE26"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стабилизация и последующее уменьшение образования бытовых и промышленных отходов на территории сельского поселения;</w:t>
            </w:r>
          </w:p>
          <w:p w14:paraId="6581EAF8"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улучшение экологического состояния сельского поселения Усть-Юган;</w:t>
            </w:r>
          </w:p>
          <w:p w14:paraId="44200CE7"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обеспечение надлежащего сбора и утилизации твердых бытовых и промышленных отходов.</w:t>
            </w:r>
          </w:p>
          <w:p w14:paraId="1C9BC779" w14:textId="77777777" w:rsidR="00B11838" w:rsidRDefault="00B11838" w:rsidP="00B11838">
            <w:pPr>
              <w:shd w:val="clear" w:color="auto" w:fill="FFFFFF"/>
              <w:spacing w:line="276" w:lineRule="auto"/>
              <w:jc w:val="both"/>
              <w:rPr>
                <w:rFonts w:ascii="Times New Roman" w:hAnsi="Times New Roman"/>
                <w:sz w:val="24"/>
              </w:rPr>
            </w:pPr>
          </w:p>
          <w:p w14:paraId="1F40205C"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1. Технологические результаты:</w:t>
            </w:r>
          </w:p>
          <w:p w14:paraId="7A26341F"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оказание услуг водоснабжения и водоотведения;</w:t>
            </w:r>
          </w:p>
          <w:p w14:paraId="26AA8D23"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повышение надежности работы системы коммунальной инфраструктуры сельского поселения;</w:t>
            </w:r>
          </w:p>
          <w:p w14:paraId="77F54590" w14:textId="77777777" w:rsidR="00B11838" w:rsidRDefault="00B11838" w:rsidP="00B11838">
            <w:pPr>
              <w:numPr>
                <w:ilvl w:val="0"/>
                <w:numId w:val="26"/>
              </w:numPr>
              <w:shd w:val="clear" w:color="auto" w:fill="FFFFFF"/>
              <w:spacing w:line="276" w:lineRule="auto"/>
              <w:jc w:val="both"/>
              <w:rPr>
                <w:rFonts w:ascii="Times New Roman" w:hAnsi="Times New Roman"/>
                <w:sz w:val="24"/>
              </w:rPr>
            </w:pPr>
            <w:r>
              <w:rPr>
                <w:rFonts w:ascii="Times New Roman" w:hAnsi="Times New Roman"/>
                <w:sz w:val="24"/>
              </w:rPr>
              <w:t>снижение потерь коммунальных ресурсов в производственном процессе.</w:t>
            </w:r>
          </w:p>
          <w:p w14:paraId="177A9AF4"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2. Коммерческий результат – повышение эффективности финансово-хозяйственной деятельности предприятий коммунального комплекса;</w:t>
            </w:r>
          </w:p>
          <w:p w14:paraId="55973D02"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3. Бюджетный результат – развитие предприятия приведет к увеличению бюджетных поступлений;</w:t>
            </w:r>
          </w:p>
          <w:p w14:paraId="260C62AD" w14:textId="77777777" w:rsidR="00B11838" w:rsidRDefault="00B11838" w:rsidP="00B11838">
            <w:pPr>
              <w:shd w:val="clear" w:color="auto" w:fill="FFFFFF"/>
              <w:spacing w:line="276" w:lineRule="auto"/>
              <w:jc w:val="both"/>
              <w:rPr>
                <w:rFonts w:ascii="Times New Roman" w:hAnsi="Times New Roman"/>
                <w:sz w:val="24"/>
              </w:rPr>
            </w:pPr>
            <w:r>
              <w:rPr>
                <w:rFonts w:ascii="Times New Roman" w:hAnsi="Times New Roman"/>
                <w:sz w:val="24"/>
              </w:rPr>
              <w:t>4. Социальный результат - создание новых рабочих мест, увеличение жилищного фонда района, повышение качества существующих коммунальных услуг и представления новых видов коммунальных услуг.</w:t>
            </w:r>
          </w:p>
        </w:tc>
      </w:tr>
      <w:tr w:rsidR="00B11838" w14:paraId="3BDD0D10" w14:textId="77777777" w:rsidTr="00B11838">
        <w:trPr>
          <w:trHeight w:val="3818"/>
        </w:trPr>
        <w:tc>
          <w:tcPr>
            <w:tcW w:w="2448" w:type="dxa"/>
          </w:tcPr>
          <w:p w14:paraId="568F8CD7" w14:textId="77777777" w:rsidR="00B11838" w:rsidRDefault="00B11838" w:rsidP="00B11838">
            <w:pPr>
              <w:shd w:val="clear" w:color="auto" w:fill="FFFFFF"/>
              <w:rPr>
                <w:rFonts w:ascii="Times New Roman" w:hAnsi="Times New Roman"/>
                <w:color w:val="000000"/>
                <w:sz w:val="24"/>
              </w:rPr>
            </w:pPr>
            <w:r>
              <w:rPr>
                <w:rFonts w:ascii="Times New Roman" w:hAnsi="Times New Roman"/>
                <w:color w:val="000000"/>
                <w:sz w:val="24"/>
              </w:rPr>
              <w:lastRenderedPageBreak/>
              <w:t>Контроль исполнения Программы</w:t>
            </w:r>
          </w:p>
        </w:tc>
        <w:tc>
          <w:tcPr>
            <w:tcW w:w="7020" w:type="dxa"/>
          </w:tcPr>
          <w:p w14:paraId="5C1AF523" w14:textId="77777777" w:rsidR="00B11838" w:rsidRDefault="00B11838" w:rsidP="00B11838">
            <w:pPr>
              <w:spacing w:line="276" w:lineRule="auto"/>
              <w:ind w:firstLine="387"/>
              <w:jc w:val="both"/>
              <w:rPr>
                <w:rFonts w:ascii="Times New Roman" w:hAnsi="Times New Roman"/>
                <w:sz w:val="24"/>
              </w:rPr>
            </w:pPr>
            <w:r>
              <w:rPr>
                <w:rFonts w:ascii="Times New Roman" w:hAnsi="Times New Roman"/>
                <w:sz w:val="24"/>
              </w:rPr>
              <w:t xml:space="preserve">Программа реализуется на территории сельского поселения Усть-Юган. </w:t>
            </w:r>
          </w:p>
          <w:p w14:paraId="113B222C" w14:textId="77777777" w:rsidR="00B11838" w:rsidRDefault="00B11838" w:rsidP="00B11838">
            <w:pPr>
              <w:spacing w:line="276" w:lineRule="auto"/>
              <w:ind w:firstLine="387"/>
              <w:jc w:val="both"/>
              <w:rPr>
                <w:rFonts w:ascii="Times New Roman" w:hAnsi="Times New Roman"/>
                <w:sz w:val="24"/>
              </w:rPr>
            </w:pPr>
            <w:r>
              <w:rPr>
                <w:rFonts w:ascii="Times New Roman" w:hAnsi="Times New Roman"/>
                <w:sz w:val="24"/>
              </w:rPr>
              <w:t xml:space="preserve">Координатором Программы является Администрация сельского поселения Усть-Юган. </w:t>
            </w:r>
          </w:p>
          <w:p w14:paraId="249ABF63" w14:textId="77777777" w:rsidR="00B11838" w:rsidRDefault="00B11838" w:rsidP="00B11838">
            <w:pPr>
              <w:spacing w:line="276" w:lineRule="auto"/>
              <w:ind w:firstLine="387"/>
              <w:jc w:val="both"/>
              <w:rPr>
                <w:rFonts w:ascii="Times New Roman" w:hAnsi="Times New Roman"/>
                <w:sz w:val="24"/>
              </w:rPr>
            </w:pPr>
            <w:r>
              <w:rPr>
                <w:rFonts w:ascii="Times New Roman" w:hAnsi="Times New Roman"/>
                <w:sz w:val="24"/>
              </w:rPr>
              <w:t>Реализация мероприятий предусмотренных Программой, осуществляется Администрацией, предприятиями коммунального комплекса.</w:t>
            </w:r>
          </w:p>
          <w:p w14:paraId="5FAD04CA" w14:textId="77777777" w:rsidR="00B11838" w:rsidRDefault="00B11838" w:rsidP="00B11838">
            <w:pPr>
              <w:spacing w:line="276" w:lineRule="auto"/>
              <w:ind w:firstLine="387"/>
              <w:jc w:val="both"/>
              <w:rPr>
                <w:rFonts w:ascii="Times New Roman" w:hAnsi="Times New Roman"/>
                <w:sz w:val="24"/>
              </w:rPr>
            </w:pPr>
            <w:r>
              <w:rPr>
                <w:rFonts w:ascii="Times New Roman" w:hAnsi="Times New Roman"/>
                <w:sz w:val="24"/>
              </w:rPr>
              <w:t>Для оценки эффективности реализации Программы  будет проводиться ежегодный мониторинг.</w:t>
            </w:r>
          </w:p>
          <w:p w14:paraId="0B9DB2B2" w14:textId="77777777" w:rsidR="00B11838" w:rsidRDefault="00B11838" w:rsidP="00B11838">
            <w:pPr>
              <w:spacing w:line="276" w:lineRule="auto"/>
              <w:ind w:firstLine="387"/>
              <w:jc w:val="both"/>
              <w:rPr>
                <w:rFonts w:ascii="Times New Roman" w:hAnsi="Times New Roman"/>
                <w:color w:val="FF0000"/>
                <w:sz w:val="24"/>
              </w:rPr>
            </w:pPr>
            <w:r>
              <w:rPr>
                <w:rFonts w:ascii="Times New Roman" w:hAnsi="Times New Roman"/>
                <w:sz w:val="24"/>
              </w:rPr>
              <w:t>Контроль за исполнением Программы осуществляют  совет депутатов, Администрация сельского поселения Усть-Юган в пределах своих полномочий в соответствии с законодательством.</w:t>
            </w:r>
          </w:p>
        </w:tc>
      </w:tr>
    </w:tbl>
    <w:p w14:paraId="2A4AF3B5" w14:textId="77777777" w:rsidR="00B11838" w:rsidRDefault="00B11838" w:rsidP="00B11838">
      <w:pPr>
        <w:ind w:firstLine="567"/>
        <w:jc w:val="both"/>
        <w:rPr>
          <w:rFonts w:ascii="Times New Roman" w:hAnsi="Times New Roman"/>
          <w:sz w:val="24"/>
        </w:rPr>
      </w:pPr>
    </w:p>
    <w:p w14:paraId="187438E1" w14:textId="77777777" w:rsidR="00B11838" w:rsidRDefault="00B11838" w:rsidP="00B11838">
      <w:pPr>
        <w:ind w:firstLine="567"/>
        <w:jc w:val="both"/>
        <w:rPr>
          <w:rFonts w:ascii="Times New Roman" w:hAnsi="Times New Roman"/>
          <w:sz w:val="24"/>
        </w:rPr>
      </w:pPr>
    </w:p>
    <w:p w14:paraId="3DB6C636" w14:textId="77777777" w:rsidR="00B11838" w:rsidRDefault="00B11838" w:rsidP="00B11838">
      <w:pPr>
        <w:rPr>
          <w:rFonts w:ascii="Times New Roman" w:hAnsi="Times New Roman"/>
          <w:b/>
        </w:rPr>
      </w:pPr>
      <w:r>
        <w:rPr>
          <w:rFonts w:ascii="Times New Roman" w:hAnsi="Times New Roman"/>
          <w:b/>
        </w:rPr>
        <w:t>ВВЕДЕНИЕ</w:t>
      </w:r>
    </w:p>
    <w:p w14:paraId="27DEE17B" w14:textId="77777777" w:rsidR="00B11838" w:rsidRDefault="00B11838" w:rsidP="00B11838">
      <w:pPr>
        <w:pStyle w:val="2"/>
        <w:rPr>
          <w:rFonts w:ascii="Times New Roman" w:hAnsi="Times New Roman"/>
          <w:b/>
        </w:rPr>
      </w:pPr>
      <w:r>
        <w:rPr>
          <w:rFonts w:ascii="Times New Roman" w:hAnsi="Times New Roman"/>
          <w:b/>
        </w:rPr>
        <w:lastRenderedPageBreak/>
        <w:t>1.1. Оценка социально – экономической эффективности Программы</w:t>
      </w:r>
    </w:p>
    <w:p w14:paraId="2C7CF9AF" w14:textId="77777777" w:rsidR="00B11838" w:rsidRDefault="00B11838" w:rsidP="00B11838">
      <w:pPr>
        <w:ind w:firstLine="567"/>
        <w:jc w:val="both"/>
        <w:rPr>
          <w:rFonts w:ascii="Times New Roman" w:hAnsi="Times New Roman"/>
          <w:sz w:val="24"/>
        </w:rPr>
      </w:pPr>
    </w:p>
    <w:p w14:paraId="51838BC9"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Программа комплексного развития предусматривает выполнение комплекса мероприятий, которые обеспечат положительный эффект в развитии коммунальной инфраструктуры  сельского поселения, а также определит участие в ней хозяйствующих субъектов: организаций, непосредственно реализующих программу; предприятий, обеспечивающих коммунальными услугами потребителей; поставщиков материальных и энергетических ресурсов; строительные организации и пр. </w:t>
      </w:r>
    </w:p>
    <w:p w14:paraId="3E96765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Реализация предлагаемой программы определяет наличие основных положительных эффектов: бюджетного, коммерческого, социального:</w:t>
      </w:r>
    </w:p>
    <w:p w14:paraId="2D47872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Коммерческий эффект – развитие малого и среднего бизнеса, развитие деловой инфраструктуры, повышение делового имиджа. </w:t>
      </w:r>
    </w:p>
    <w:p w14:paraId="2C19CEC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Бюджетный эффект – развитие предприятий приведет к увеличению бюджетных поступлений. </w:t>
      </w:r>
    </w:p>
    <w:p w14:paraId="751F2ED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Социальный эффект – создание новых рабочих мест, увеличение жилищного фонда района, повышение качества коммунальных услуг. </w:t>
      </w:r>
    </w:p>
    <w:p w14:paraId="4854D9ED"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Технологическими результатами реализации мероприятий Программы комплексного развития предполагается:</w:t>
      </w:r>
    </w:p>
    <w:p w14:paraId="7A39419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повышение надежности работы системы коммунальной инфраструктуры  сельского поселения;</w:t>
      </w:r>
    </w:p>
    <w:p w14:paraId="01975984"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снижение потерь коммунальных ресурсов в производственном процессе.</w:t>
      </w:r>
    </w:p>
    <w:p w14:paraId="2651CE08" w14:textId="77777777" w:rsidR="00B11838" w:rsidRDefault="00B11838" w:rsidP="00B11838">
      <w:pPr>
        <w:spacing w:line="276" w:lineRule="auto"/>
        <w:ind w:firstLine="567"/>
        <w:jc w:val="both"/>
        <w:rPr>
          <w:rFonts w:ascii="Times New Roman" w:hAnsi="Times New Roman"/>
          <w:sz w:val="24"/>
        </w:rPr>
      </w:pPr>
    </w:p>
    <w:p w14:paraId="2B59E1C6" w14:textId="77777777" w:rsidR="00B11838" w:rsidRDefault="00B11838" w:rsidP="00B11838">
      <w:pPr>
        <w:spacing w:line="276" w:lineRule="auto"/>
        <w:ind w:firstLine="567"/>
        <w:jc w:val="both"/>
        <w:rPr>
          <w:rFonts w:ascii="Times New Roman" w:hAnsi="Times New Roman"/>
          <w:sz w:val="24"/>
        </w:rPr>
      </w:pPr>
    </w:p>
    <w:p w14:paraId="3237383E"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Комплексное управление программой осуществляется путем:</w:t>
      </w:r>
    </w:p>
    <w:p w14:paraId="0B757369"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определения наиболее эффективных форм и процедур организации работ по реализации программы; </w:t>
      </w:r>
    </w:p>
    <w:p w14:paraId="33D94CEA"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организации проведения конкурсного отбора исполнителей мероприятий программы; </w:t>
      </w:r>
    </w:p>
    <w:p w14:paraId="32686CF6"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координации работ исполнителей программных мероприятий и проектов; </w:t>
      </w:r>
    </w:p>
    <w:p w14:paraId="6B28E12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обеспечения контроля реализацией программы, включающего в себя контроль эффективности использования выделяемых финансовых средств (в том числе аудит), качества проводимых мероприятий, выполнения сроков реализации мероприятий, исполнения договоров и контрактов; </w:t>
      </w:r>
    </w:p>
    <w:p w14:paraId="1A53B908"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внесения предложений, связанных с корректировкой целевых индикаторов, сроков и объемов финансирования программы; </w:t>
      </w:r>
    </w:p>
    <w:p w14:paraId="18EE27D3"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предоставления отчетности о ходе выполнения программных мероприятий.</w:t>
      </w:r>
    </w:p>
    <w:p w14:paraId="037A7AC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При необходимости изменения объема и стоимости программных мероприятий будут проводиться экспертные проверки хода реализации программы, целью которых может стать подтверждение соответствия утвержденным параметрам программы сроков реализации мероприятий, целевого и эффективного использования средств. </w:t>
      </w:r>
    </w:p>
    <w:p w14:paraId="0CC610A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В целях контроля, проведения мониторинга мероприятий, предусмотренных программой комплексного развитию системы коммунальной</w:t>
      </w:r>
    </w:p>
    <w:p w14:paraId="257A562D" w14:textId="77777777" w:rsidR="00B11838" w:rsidRDefault="00B11838" w:rsidP="00B11838">
      <w:pPr>
        <w:pStyle w:val="12"/>
        <w:rPr>
          <w:rFonts w:ascii="Times New Roman" w:hAnsi="Times New Roman"/>
        </w:rPr>
      </w:pPr>
      <w:r>
        <w:rPr>
          <w:rFonts w:ascii="Times New Roman" w:hAnsi="Times New Roman"/>
        </w:rPr>
        <w:t xml:space="preserve">2. ЗАДАЧИ СОВЕРШЕНСТВОВАНИЯ И РАЗВИТИЯ КОММУНАЛЬНОГО КОМПЛЕКСА СЕЛЬСКОГО ПОСЕЛЕНИЯ УСТЬ-ЮГАН </w:t>
      </w:r>
    </w:p>
    <w:p w14:paraId="6148BEF5" w14:textId="77777777" w:rsidR="00B11838" w:rsidRDefault="00B11838" w:rsidP="00B11838">
      <w:pPr>
        <w:ind w:firstLine="567"/>
        <w:jc w:val="both"/>
        <w:rPr>
          <w:rFonts w:ascii="Times New Roman" w:hAnsi="Times New Roman"/>
          <w:sz w:val="24"/>
        </w:rPr>
      </w:pPr>
    </w:p>
    <w:p w14:paraId="3ED2A933"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Формирование и реализация Программы комплексного развития систем коммунальной инфраструктуры сельского поселения Усть-Юган базируется на следующих принципах:</w:t>
      </w:r>
    </w:p>
    <w:p w14:paraId="32B1EE75"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определения качественных и количественных задач программы, которые затем становятся основой для мониторинга ее реализации в виде целевых индикаторов. Мероприятия и решения Программы комплексного развития должны обеспечивать достижение поставленных целей;</w:t>
      </w:r>
    </w:p>
    <w:p w14:paraId="6F15CBAD"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рассмотрения Программы комплексного развития коммунальной инфраструктуры  сельского поселения как единой системы с учетом взаимного влияния разделов и мероприятий Программы друг на друга;</w:t>
      </w:r>
    </w:p>
    <w:p w14:paraId="3233AF7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формирование Программы комплексного развития коммунальной инфраструктуры в увязке с различными целевыми Программами (федеральными, муниципальными и другими программами, реализуемыми на территории  сельского поселения;</w:t>
      </w:r>
    </w:p>
    <w:p w14:paraId="03E07A86"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адекватность и оперативность принимаемых решений;</w:t>
      </w:r>
    </w:p>
    <w:p w14:paraId="55C922E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реалистичность мероприятий и возможных альтернатив их реализации;</w:t>
      </w:r>
    </w:p>
    <w:p w14:paraId="204D9313"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Целью разработки Программы комплексного развития систем коммунальной инфраструктуры сельского поселения Усть-Юган является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 в районе.</w:t>
      </w:r>
    </w:p>
    <w:p w14:paraId="5B10037D"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Программа комплексного развития систем коммунальной инфраструктуры сельского поселения Усть-Юган является базовым документом для разработки инвестиционных и производственных Программ организаций коммунального комплекса.</w:t>
      </w:r>
    </w:p>
    <w:p w14:paraId="1062A61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Программа комплексного развития систем коммунальной инфраструктуры сельского поселения Усть-Юган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сельского поселения Усть-Юган. </w:t>
      </w:r>
    </w:p>
    <w:p w14:paraId="338B2F8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Основными задачами Программы комплексного развития систем коммунальной инфраструктуры сельского поселения Усть-Юган являются:</w:t>
      </w:r>
    </w:p>
    <w:p w14:paraId="7DAB2016"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1.</w:t>
      </w:r>
      <w:r>
        <w:rPr>
          <w:rFonts w:ascii="Times New Roman" w:hAnsi="Times New Roman"/>
          <w:sz w:val="24"/>
        </w:rPr>
        <w:tab/>
        <w:t>Реализация Генерального плана поселения и других документов территориального планирования.</w:t>
      </w:r>
    </w:p>
    <w:p w14:paraId="28FAE83A"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2.</w:t>
      </w:r>
      <w:r>
        <w:rPr>
          <w:rFonts w:ascii="Times New Roman" w:hAnsi="Times New Roman"/>
          <w:sz w:val="24"/>
        </w:rPr>
        <w:tab/>
        <w:t>Реализация Стратегии устойчивого развития сельского поселения.</w:t>
      </w:r>
    </w:p>
    <w:p w14:paraId="3CABB2D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3.</w:t>
      </w:r>
      <w:r>
        <w:rPr>
          <w:rFonts w:ascii="Times New Roman" w:hAnsi="Times New Roman"/>
          <w:sz w:val="24"/>
        </w:rPr>
        <w:tab/>
        <w:t>Обеспечение наиболее экономичным образом качественного и надежного предоставления коммунальных услуг потребителям.</w:t>
      </w:r>
    </w:p>
    <w:p w14:paraId="21F8BDA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4.</w:t>
      </w:r>
      <w:r>
        <w:rPr>
          <w:rFonts w:ascii="Times New Roman" w:hAnsi="Times New Roman"/>
          <w:sz w:val="24"/>
        </w:rPr>
        <w:tab/>
        <w:t>Разработка конкретных мероприятий по повышению эффективности и оптимальному развитию систем коммунальной инфраструктуры</w:t>
      </w:r>
    </w:p>
    <w:p w14:paraId="5E91219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5.</w:t>
      </w:r>
      <w:r>
        <w:rPr>
          <w:rFonts w:ascii="Times New Roman" w:hAnsi="Times New Roman"/>
          <w:sz w:val="24"/>
        </w:rPr>
        <w:tab/>
        <w:t>Определение необходимого объема финансовых средств для реализации Программы.</w:t>
      </w:r>
    </w:p>
    <w:p w14:paraId="00C34B5F" w14:textId="77777777" w:rsidR="00B11838" w:rsidRDefault="00B11838" w:rsidP="000846CA">
      <w:pPr>
        <w:spacing w:line="276" w:lineRule="auto"/>
        <w:ind w:firstLine="567"/>
        <w:jc w:val="both"/>
        <w:rPr>
          <w:rFonts w:ascii="Times New Roman" w:hAnsi="Times New Roman"/>
          <w:sz w:val="24"/>
        </w:rPr>
      </w:pPr>
      <w:r>
        <w:rPr>
          <w:rFonts w:ascii="Times New Roman" w:hAnsi="Times New Roman"/>
          <w:sz w:val="24"/>
        </w:rPr>
        <w:t>6.</w:t>
      </w:r>
      <w:r>
        <w:rPr>
          <w:rFonts w:ascii="Times New Roman" w:hAnsi="Times New Roman"/>
          <w:sz w:val="24"/>
        </w:rPr>
        <w:tab/>
        <w:t>Создание основы для разработки инвестиционных программ организаций коммунального комплекса, осуществляющих поставку товаров и услуг в сфере водоснабжения, теплоснабжения, утилиз</w:t>
      </w:r>
      <w:r w:rsidR="000846CA">
        <w:rPr>
          <w:rFonts w:ascii="Times New Roman" w:hAnsi="Times New Roman"/>
          <w:sz w:val="24"/>
        </w:rPr>
        <w:t xml:space="preserve">ации твердых бытовых отходов. </w:t>
      </w:r>
    </w:p>
    <w:p w14:paraId="5F2F2BFD" w14:textId="77777777" w:rsidR="000846CA" w:rsidRDefault="000846CA" w:rsidP="000846CA">
      <w:pPr>
        <w:pStyle w:val="12"/>
        <w:rPr>
          <w:rFonts w:ascii="Times New Roman" w:hAnsi="Times New Roman"/>
        </w:rPr>
      </w:pPr>
    </w:p>
    <w:p w14:paraId="2FB776C2" w14:textId="77777777" w:rsidR="000846CA" w:rsidRDefault="000846CA" w:rsidP="000846CA">
      <w:pPr>
        <w:pStyle w:val="12"/>
        <w:rPr>
          <w:rFonts w:ascii="Times New Roman" w:hAnsi="Times New Roman"/>
        </w:rPr>
      </w:pPr>
    </w:p>
    <w:p w14:paraId="2C53BA5B" w14:textId="77777777" w:rsidR="000846CA" w:rsidRDefault="000846CA" w:rsidP="000846CA">
      <w:pPr>
        <w:pStyle w:val="12"/>
        <w:rPr>
          <w:rFonts w:ascii="Times New Roman" w:hAnsi="Times New Roman"/>
        </w:rPr>
      </w:pPr>
    </w:p>
    <w:p w14:paraId="232112A5" w14:textId="77777777" w:rsidR="00B11838" w:rsidRPr="000846CA" w:rsidRDefault="00B11838" w:rsidP="000846CA">
      <w:pPr>
        <w:pStyle w:val="12"/>
        <w:rPr>
          <w:rFonts w:ascii="Times New Roman" w:hAnsi="Times New Roman"/>
        </w:rPr>
      </w:pPr>
      <w:r>
        <w:rPr>
          <w:rFonts w:ascii="Times New Roman" w:hAnsi="Times New Roman"/>
        </w:rPr>
        <w:t xml:space="preserve">3. КРАТКАЯ ХАРАКТЕРИСТИКА  </w:t>
      </w:r>
      <w:r w:rsidR="000846CA">
        <w:rPr>
          <w:rFonts w:ascii="Times New Roman" w:hAnsi="Times New Roman"/>
        </w:rPr>
        <w:t xml:space="preserve">СЕЛЬСКОГО ПОСЕЛЕНИЯ УСТЬ-ЮГАН  </w:t>
      </w:r>
    </w:p>
    <w:p w14:paraId="46D518C3" w14:textId="77777777" w:rsidR="00B11838" w:rsidRDefault="00B11838" w:rsidP="00B11838">
      <w:pPr>
        <w:pStyle w:val="2"/>
        <w:rPr>
          <w:rFonts w:ascii="Times New Roman" w:hAnsi="Times New Roman"/>
          <w:b/>
          <w:i/>
        </w:rPr>
      </w:pPr>
      <w:r>
        <w:rPr>
          <w:rFonts w:ascii="Times New Roman" w:hAnsi="Times New Roman"/>
          <w:b/>
          <w:i/>
        </w:rPr>
        <w:t>3.1. Территория, климат, население.</w:t>
      </w:r>
    </w:p>
    <w:p w14:paraId="7823BBFD" w14:textId="77777777" w:rsidR="00B11838" w:rsidRDefault="00B11838" w:rsidP="00B11838">
      <w:pPr>
        <w:jc w:val="center"/>
        <w:rPr>
          <w:rFonts w:ascii="Times New Roman" w:hAnsi="Times New Roman"/>
          <w:sz w:val="24"/>
        </w:rPr>
      </w:pPr>
    </w:p>
    <w:p w14:paraId="0DEFE03C" w14:textId="77777777" w:rsidR="00B11838" w:rsidRDefault="00B11838" w:rsidP="00B11838">
      <w:pPr>
        <w:spacing w:line="276" w:lineRule="auto"/>
        <w:jc w:val="center"/>
        <w:rPr>
          <w:rFonts w:ascii="Times New Roman" w:hAnsi="Times New Roman"/>
          <w:b/>
          <w:sz w:val="24"/>
        </w:rPr>
      </w:pPr>
      <w:r>
        <w:rPr>
          <w:rFonts w:ascii="Times New Roman" w:hAnsi="Times New Roman"/>
          <w:b/>
          <w:sz w:val="24"/>
        </w:rPr>
        <w:t xml:space="preserve">  Общие сведения</w:t>
      </w:r>
    </w:p>
    <w:p w14:paraId="467A1312" w14:textId="77777777" w:rsidR="00B11838" w:rsidRDefault="00B11838" w:rsidP="00B11838">
      <w:pPr>
        <w:spacing w:line="276" w:lineRule="auto"/>
        <w:jc w:val="center"/>
        <w:rPr>
          <w:rFonts w:ascii="Times New Roman" w:hAnsi="Times New Roman"/>
          <w:b/>
          <w:sz w:val="24"/>
        </w:rPr>
      </w:pPr>
    </w:p>
    <w:p w14:paraId="543A78F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Территория Нефтеюганского района с севера и востока граничит с Сургутским районом, с запада  – Ханты-Мансийским, с юга примыкает к Уватскому району Тюменской области. Образование Нефтеюганского района стало новым этапом в экономическом и культурном развитии региона. На его территории, равной 25-ти тыс. квадратных километров, проживало около 30-ти тысяч жителей. Здесь открыты и эксплуатируются крупные месторождения: Мамонтовское, Правдинское, Тепловское, Приразломное, Средне-Балыкское,  Мало-Балыкское, Южно-Сургутское. Они обеспечивают основной</w:t>
      </w:r>
      <w:r>
        <w:rPr>
          <w:rFonts w:ascii="Times New Roman" w:hAnsi="Times New Roman"/>
          <w:sz w:val="24"/>
        </w:rPr>
        <w:tab/>
        <w:t>объём</w:t>
      </w:r>
      <w:r>
        <w:rPr>
          <w:rFonts w:ascii="Times New Roman" w:hAnsi="Times New Roman"/>
          <w:sz w:val="24"/>
        </w:rPr>
        <w:tab/>
        <w:t xml:space="preserve"> добычи   нефти</w:t>
      </w:r>
      <w:r>
        <w:rPr>
          <w:rFonts w:ascii="Times New Roman" w:hAnsi="Times New Roman"/>
          <w:sz w:val="24"/>
        </w:rPr>
        <w:tab/>
        <w:t xml:space="preserve"> региона. </w:t>
      </w:r>
    </w:p>
    <w:p w14:paraId="6240B83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Нефтеюганский район занимает первое место в округе по плотности нефтяных месторождений, что является надёжным оплотом социально-экономического развития страны и преобразования муниципального образования.</w:t>
      </w:r>
    </w:p>
    <w:p w14:paraId="67E7C6D5" w14:textId="77777777" w:rsidR="00B11838" w:rsidRDefault="000846CA" w:rsidP="00B11838">
      <w:pPr>
        <w:spacing w:line="276" w:lineRule="auto"/>
        <w:ind w:firstLine="709"/>
        <w:jc w:val="both"/>
        <w:rPr>
          <w:rFonts w:ascii="Times New Roman" w:hAnsi="Times New Roman"/>
          <w:sz w:val="24"/>
        </w:rPr>
      </w:pPr>
      <w:r>
        <w:rPr>
          <w:rFonts w:ascii="Times New Roman" w:hAnsi="Times New Roman"/>
          <w:sz w:val="24"/>
        </w:rPr>
        <w:t>Сельское поселение</w:t>
      </w:r>
      <w:r w:rsidR="00B11838">
        <w:rPr>
          <w:rFonts w:ascii="Times New Roman" w:hAnsi="Times New Roman"/>
          <w:sz w:val="24"/>
        </w:rPr>
        <w:t xml:space="preserve"> Усть-Юган — сельское поселение в Нефтеюганск</w:t>
      </w:r>
      <w:r>
        <w:rPr>
          <w:rFonts w:ascii="Times New Roman" w:hAnsi="Times New Roman"/>
          <w:sz w:val="24"/>
        </w:rPr>
        <w:t>ом районе, Ханты-Мансийского автономного округа-Югры.</w:t>
      </w:r>
      <w:r w:rsidR="00B11838">
        <w:rPr>
          <w:rFonts w:ascii="Times New Roman" w:hAnsi="Times New Roman"/>
          <w:sz w:val="24"/>
        </w:rPr>
        <w:t xml:space="preserve"> В состав</w:t>
      </w:r>
      <w:r>
        <w:rPr>
          <w:rFonts w:ascii="Times New Roman" w:hAnsi="Times New Roman"/>
          <w:sz w:val="24"/>
        </w:rPr>
        <w:t xml:space="preserve"> сельского поселения </w:t>
      </w:r>
      <w:r w:rsidR="00B11838">
        <w:rPr>
          <w:rFonts w:ascii="Times New Roman" w:hAnsi="Times New Roman"/>
          <w:sz w:val="24"/>
        </w:rPr>
        <w:t xml:space="preserve">Усть-Юган входит поселок Усть-Юган (п.Усть-Юган), железнодорожная станция Усть-Юган (ст.Усть-Юган) и поселок Юганская Обь (п.Юганская </w:t>
      </w:r>
      <w:r>
        <w:rPr>
          <w:rFonts w:ascii="Times New Roman" w:hAnsi="Times New Roman"/>
          <w:sz w:val="24"/>
        </w:rPr>
        <w:t xml:space="preserve">Обь), расположенный на берегу реки </w:t>
      </w:r>
      <w:r w:rsidR="00B11838">
        <w:rPr>
          <w:rFonts w:ascii="Times New Roman" w:hAnsi="Times New Roman"/>
          <w:sz w:val="24"/>
        </w:rPr>
        <w:t>Оби.</w:t>
      </w:r>
    </w:p>
    <w:p w14:paraId="41C3C3B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b/>
          <w:sz w:val="24"/>
        </w:rPr>
        <w:t>Поселок Усть-Юган</w:t>
      </w:r>
      <w:r>
        <w:rPr>
          <w:rFonts w:ascii="Times New Roman" w:hAnsi="Times New Roman"/>
          <w:sz w:val="24"/>
        </w:rPr>
        <w:t xml:space="preserve"> расположен в 50 км южнее районного центра – г. Нефтеюганска.  История образования поселка Усть-Юган относится к 1969 году –  периоду строительства железной дороги Тюмень-Сургут.</w:t>
      </w:r>
    </w:p>
    <w:p w14:paraId="0E37A09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color w:val="4C4C4C"/>
          <w:sz w:val="24"/>
        </w:rPr>
        <w:t>В настоящее время н</w:t>
      </w:r>
      <w:r>
        <w:rPr>
          <w:rFonts w:ascii="Times New Roman" w:hAnsi="Times New Roman"/>
          <w:sz w:val="24"/>
        </w:rPr>
        <w:t xml:space="preserve">аселение п. Усть-Юган насчитывает 1202 чел.  Постоянная связь с другими населенными пунктами осуществляется посредством автомобильного и  железнодорожного транспорта.  </w:t>
      </w:r>
    </w:p>
    <w:p w14:paraId="07179BC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Площадь поселка Усть-Юган в рамках утверждённых границ — 436,28 га. Расстояние до административного центра г. Нефтеюганска — 48 км. Поселок Усть-Юган образовался в 1969 году строительно-монтажным поездом №384 объединения "Тюменьстройпуть". В поселке Усть-Юган на 1 января 2008 года проживало 888 человек. Ежегодная рождаемость в поселке с каждым годом увеличивается.</w:t>
      </w:r>
    </w:p>
    <w:p w14:paraId="2FC0684E"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 xml:space="preserve">Территория поселка состоит из двух частей: микрорайон застройки 2-этажными многоквартирными жилыми домами в районе железнодорожной станции и в 1,5 км севернее расположен микрорайон жилой застройки усадебного типа </w:t>
      </w:r>
      <w:r>
        <w:rPr>
          <w:rFonts w:ascii="Times New Roman" w:hAnsi="Times New Roman"/>
          <w:color w:val="000000"/>
          <w:sz w:val="24"/>
        </w:rPr>
        <w:t xml:space="preserve">– одноэтажные жилые дома с приусадебными участками. Жилая застройка Усть-Югана разнохарактерна, имеет большой процент ветхости. </w:t>
      </w:r>
      <w:r>
        <w:rPr>
          <w:rFonts w:ascii="Times New Roman" w:hAnsi="Times New Roman"/>
          <w:sz w:val="24"/>
        </w:rPr>
        <w:t xml:space="preserve">Размещение садово-огородных участков имеет спонтанный и не организованный характер. </w:t>
      </w:r>
    </w:p>
    <w:p w14:paraId="036E3C9A" w14:textId="77777777" w:rsidR="00B11838" w:rsidRDefault="00B11838" w:rsidP="00B11838">
      <w:pPr>
        <w:spacing w:line="276" w:lineRule="auto"/>
        <w:ind w:firstLine="708"/>
        <w:jc w:val="both"/>
        <w:rPr>
          <w:rFonts w:ascii="Times New Roman" w:hAnsi="Times New Roman"/>
          <w:color w:val="000000"/>
          <w:sz w:val="24"/>
        </w:rPr>
      </w:pPr>
      <w:r>
        <w:rPr>
          <w:rFonts w:ascii="Times New Roman" w:hAnsi="Times New Roman"/>
          <w:color w:val="000000"/>
          <w:sz w:val="24"/>
        </w:rPr>
        <w:lastRenderedPageBreak/>
        <w:t>В каждом районе поселка общественные центры формируются перед значимыми объектами: в районе железнодорожной станции – это площадь перед администрацией и привокзальная площадь, в северном жилом образовании – это школа, отделение связи. Объекты социальной инфраструктуры поселка размещены в зданиях с высокой степенью износа</w:t>
      </w:r>
      <w:r>
        <w:rPr>
          <w:rFonts w:ascii="Times New Roman" w:hAnsi="Times New Roman"/>
          <w:sz w:val="24"/>
        </w:rPr>
        <w:t xml:space="preserve">. Полноценное обеспечение населения объектами социально-бытового обслуживания затруднено удаленностью частей поселка (соответствие нормативным радиусам доступности).  </w:t>
      </w:r>
    </w:p>
    <w:p w14:paraId="37177F44"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 xml:space="preserve">Инженерная подготовка территории, благоустройство носят локальный характер, выполнены под отдельными объектами. </w:t>
      </w:r>
    </w:p>
    <w:p w14:paraId="1B7A2AB3"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Площадка ТБО удалена от селитебной территории на нормируемые СаНПиНом расстояние и обслуживает два населенных пункта муниципального образования: Усть-Юган и Юганская Обь.</w:t>
      </w:r>
    </w:p>
    <w:p w14:paraId="38C4C41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b/>
          <w:sz w:val="24"/>
        </w:rPr>
        <w:t>Поселок Юганская Объ</w:t>
      </w:r>
      <w:r>
        <w:rPr>
          <w:rFonts w:ascii="Times New Roman" w:hAnsi="Times New Roman"/>
          <w:sz w:val="24"/>
        </w:rPr>
        <w:t xml:space="preserve"> расположен на берегу одноименной протоки, образовался при строительстве железной дороги Тюмень-Сургут, как рабочий поселок при Мостотряде. В соответствии с законом ХМАО «О статусе и границах муниципальных образований ХМАО-ЮГРЫ» в 2004 году вошел в состав муниципального образования сельское поселение Усть-Юган.</w:t>
      </w:r>
    </w:p>
    <w:p w14:paraId="6FA3362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настоящее время</w:t>
      </w:r>
      <w:r>
        <w:rPr>
          <w:rFonts w:ascii="Times New Roman" w:hAnsi="Times New Roman"/>
          <w:color w:val="4C4C4C"/>
          <w:sz w:val="24"/>
        </w:rPr>
        <w:t xml:space="preserve"> н</w:t>
      </w:r>
      <w:r>
        <w:rPr>
          <w:rFonts w:ascii="Times New Roman" w:hAnsi="Times New Roman"/>
          <w:sz w:val="24"/>
        </w:rPr>
        <w:t xml:space="preserve">аселение п. Юганская Обь насчитывает 1476 чел.  Постоянная связь с другими населенными пунктами осуществляется посредством автомобильного транспорта.  </w:t>
      </w:r>
    </w:p>
    <w:p w14:paraId="6361CF9C"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Поселок Юганская Обь — посёлок в Нефтеюганском районе, Ханты-Мансийского АО. Посёлок возник в 1971 г., образовался он строителями «мостовиками», рядом с возводившимся, в то время, железнодорожным мостом через реку Обь. С 2005 года входит в состав муниципального образования сельское поселение Усть-Юган. Площадь в рамках утвержденных границ — 387,42 га Расстояние до административного центра п. Усть-Юган -17 км. Расстояние до административного центра муниципального района г. Нефтеюганска — 65 км.</w:t>
      </w:r>
    </w:p>
    <w:p w14:paraId="3A66724F" w14:textId="77777777" w:rsidR="00B11838" w:rsidRDefault="00B11838" w:rsidP="00B11838">
      <w:pPr>
        <w:spacing w:line="276" w:lineRule="auto"/>
        <w:ind w:firstLine="709"/>
        <w:jc w:val="both"/>
        <w:rPr>
          <w:rFonts w:ascii="Times New Roman" w:hAnsi="Times New Roman"/>
          <w:sz w:val="24"/>
        </w:rPr>
      </w:pPr>
    </w:p>
    <w:p w14:paraId="073C03FD" w14:textId="77777777" w:rsidR="00B11838" w:rsidRDefault="00B11838" w:rsidP="00B11838">
      <w:pPr>
        <w:spacing w:line="276" w:lineRule="auto"/>
        <w:jc w:val="both"/>
        <w:rPr>
          <w:rFonts w:ascii="Times New Roman" w:hAnsi="Times New Roman"/>
          <w:sz w:val="24"/>
        </w:rPr>
      </w:pPr>
      <w:r>
        <w:rPr>
          <w:rFonts w:ascii="Times New Roman" w:hAnsi="Times New Roman"/>
          <w:noProof/>
          <w:sz w:val="24"/>
        </w:rPr>
        <w:lastRenderedPageBreak/>
        <w:drawing>
          <wp:inline distT="0" distB="0" distL="0" distR="0" wp14:anchorId="70CF51EE" wp14:editId="5C8709E0">
            <wp:extent cx="5940425" cy="3679429"/>
            <wp:effectExtent l="0" t="0" r="0" b="0"/>
            <wp:docPr id="2" name="pic2"/>
            <wp:cNvGraphicFramePr/>
            <a:graphic xmlns:a="http://schemas.openxmlformats.org/drawingml/2006/main">
              <a:graphicData uri="http://schemas.openxmlformats.org/drawingml/2006/picture">
                <pic:pic xmlns:pic="http://schemas.openxmlformats.org/drawingml/2006/picture">
                  <pic:nvPicPr>
                    <pic:cNvPr id="2" name="pic2"/>
                    <pic:cNvPicPr/>
                  </pic:nvPicPr>
                  <pic:blipFill>
                    <a:blip r:embed="rId9"/>
                    <a:stretch>
                      <a:fillRect/>
                    </a:stretch>
                  </pic:blipFill>
                  <pic:spPr>
                    <a:xfrm>
                      <a:off x="0" y="0"/>
                      <a:ext cx="5940425" cy="3679429"/>
                    </a:xfrm>
                    <a:prstGeom prst="rect">
                      <a:avLst/>
                    </a:prstGeom>
                    <a:noFill/>
                    <a:ln>
                      <a:noFill/>
                    </a:ln>
                  </pic:spPr>
                </pic:pic>
              </a:graphicData>
            </a:graphic>
          </wp:inline>
        </w:drawing>
      </w:r>
    </w:p>
    <w:p w14:paraId="2471B8BC" w14:textId="77777777" w:rsidR="00B11838" w:rsidRDefault="00B11838" w:rsidP="00B11838">
      <w:pPr>
        <w:spacing w:line="276" w:lineRule="auto"/>
        <w:ind w:firstLine="709"/>
        <w:jc w:val="both"/>
        <w:rPr>
          <w:rFonts w:ascii="Times New Roman" w:hAnsi="Times New Roman"/>
          <w:sz w:val="24"/>
        </w:rPr>
      </w:pPr>
    </w:p>
    <w:p w14:paraId="39C8C423"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На территории поселка располагается амбулатория, есть церковный приход «Георгия Победоносца», дом культуры, в котором расположена библиотека с большим читальным залом. В поселке функционируют Филиал комплексного центра социального обеспечения «Забота», НРМУП «Электросвязь» предоставляет связь более 300 абонентам, в том числе и высокоскоростной интернет. Развивается малый и средний бизнес более 13 предпринимателей, имеется одно крестьянско-фермерское хозяйство. В 1999 году средняя школа посёлка отпраздновала своё 25-летие. В школе обучаются 227 учащихся, 29 посещают вечернюю школу. В школе работают кружки и спортивные секции.</w:t>
      </w:r>
    </w:p>
    <w:p w14:paraId="66194343"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 xml:space="preserve">Основное население посёлка — работники «Мостотряда». </w:t>
      </w:r>
    </w:p>
    <w:p w14:paraId="7236454B" w14:textId="77777777" w:rsidR="00B11838" w:rsidRDefault="00B11838" w:rsidP="00B11838">
      <w:pPr>
        <w:spacing w:line="276" w:lineRule="auto"/>
        <w:ind w:firstLine="284"/>
        <w:jc w:val="both"/>
        <w:rPr>
          <w:rFonts w:ascii="Times New Roman" w:hAnsi="Times New Roman"/>
          <w:sz w:val="24"/>
        </w:rPr>
      </w:pPr>
      <w:r>
        <w:rPr>
          <w:rFonts w:ascii="Times New Roman" w:hAnsi="Times New Roman"/>
          <w:noProof/>
          <w:sz w:val="20"/>
        </w:rPr>
        <w:drawing>
          <wp:inline distT="0" distB="0" distL="0" distR="0" wp14:anchorId="4392BE4D" wp14:editId="6F9B6756">
            <wp:extent cx="5788660" cy="2600325"/>
            <wp:effectExtent l="0" t="0" r="0" b="0"/>
            <wp:docPr id="3" name="pic3"/>
            <wp:cNvGraphicFramePr/>
            <a:graphic xmlns:a="http://schemas.openxmlformats.org/drawingml/2006/main">
              <a:graphicData uri="http://schemas.openxmlformats.org/drawingml/2006/picture">
                <pic:pic xmlns:pic="http://schemas.openxmlformats.org/drawingml/2006/picture">
                  <pic:nvPicPr>
                    <pic:cNvPr id="3" name="pic3"/>
                    <pic:cNvPicPr/>
                  </pic:nvPicPr>
                  <pic:blipFill>
                    <a:blip r:embed="rId10"/>
                    <a:stretch>
                      <a:fillRect/>
                    </a:stretch>
                  </pic:blipFill>
                  <pic:spPr>
                    <a:xfrm>
                      <a:off x="0" y="0"/>
                      <a:ext cx="5788660" cy="2600325"/>
                    </a:xfrm>
                    <a:prstGeom prst="rect">
                      <a:avLst/>
                    </a:prstGeom>
                    <a:noFill/>
                    <a:ln>
                      <a:noFill/>
                    </a:ln>
                  </pic:spPr>
                </pic:pic>
              </a:graphicData>
            </a:graphic>
          </wp:inline>
        </w:drawing>
      </w:r>
    </w:p>
    <w:p w14:paraId="270D33ED" w14:textId="77777777" w:rsidR="00B11838" w:rsidRDefault="00B11838" w:rsidP="00B11838">
      <w:pPr>
        <w:spacing w:line="276" w:lineRule="auto"/>
        <w:ind w:firstLine="709"/>
        <w:jc w:val="both"/>
        <w:rPr>
          <w:rFonts w:ascii="Times New Roman" w:hAnsi="Times New Roman"/>
          <w:sz w:val="24"/>
        </w:rPr>
      </w:pPr>
    </w:p>
    <w:p w14:paraId="408DD14E" w14:textId="77777777" w:rsidR="00B11838" w:rsidRDefault="00B11838" w:rsidP="00B11838">
      <w:pPr>
        <w:spacing w:line="276" w:lineRule="auto"/>
        <w:ind w:left="284" w:hanging="284"/>
        <w:jc w:val="center"/>
        <w:rPr>
          <w:rFonts w:ascii="Times New Roman" w:hAnsi="Times New Roman"/>
          <w:b/>
          <w:color w:val="000000"/>
          <w:sz w:val="24"/>
        </w:rPr>
      </w:pPr>
      <w:r>
        <w:rPr>
          <w:rFonts w:ascii="Times New Roman" w:hAnsi="Times New Roman"/>
          <w:b/>
          <w:color w:val="000000"/>
          <w:sz w:val="24"/>
        </w:rPr>
        <w:t>Климат</w:t>
      </w:r>
    </w:p>
    <w:p w14:paraId="1BA37EBF" w14:textId="77777777" w:rsidR="00B11838" w:rsidRDefault="00B11838" w:rsidP="00B11838">
      <w:pPr>
        <w:spacing w:line="276" w:lineRule="auto"/>
        <w:ind w:firstLine="709"/>
        <w:jc w:val="both"/>
        <w:rPr>
          <w:rFonts w:ascii="Times New Roman" w:hAnsi="Times New Roman"/>
          <w:color w:val="000000"/>
          <w:sz w:val="24"/>
        </w:rPr>
      </w:pPr>
    </w:p>
    <w:p w14:paraId="6A421DF5"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lastRenderedPageBreak/>
        <w:t xml:space="preserve">Поселение Усть-Юган характеризуется резко-континентальным климатом с суровой продолжительной зимой, короткой и бурной весной, непродолжительным летом и короткой осенью. </w:t>
      </w:r>
    </w:p>
    <w:p w14:paraId="05841F2B"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 xml:space="preserve"> Зима холодная со средней температурой воздуха в январе от -20</w:t>
      </w:r>
      <w:r>
        <w:rPr>
          <w:rFonts w:ascii="Times New Roman" w:hAnsi="Times New Roman"/>
          <w:sz w:val="24"/>
          <w:vertAlign w:val="superscript"/>
        </w:rPr>
        <w:t>0</w:t>
      </w:r>
      <w:r>
        <w:rPr>
          <w:rFonts w:ascii="Times New Roman" w:hAnsi="Times New Roman"/>
          <w:sz w:val="24"/>
        </w:rPr>
        <w:t xml:space="preserve">  до -21</w:t>
      </w:r>
      <w:r>
        <w:rPr>
          <w:rFonts w:ascii="Times New Roman" w:hAnsi="Times New Roman"/>
          <w:sz w:val="24"/>
          <w:vertAlign w:val="superscript"/>
        </w:rPr>
        <w:t>0</w:t>
      </w:r>
      <w:r>
        <w:rPr>
          <w:rFonts w:ascii="Times New Roman" w:hAnsi="Times New Roman"/>
          <w:sz w:val="24"/>
        </w:rPr>
        <w:t>. Период с устойчивыми морозами длится 150-160 дней, а суммы отрицательных температур за этот период составляют 2600-2800</w:t>
      </w:r>
      <w:r>
        <w:rPr>
          <w:rFonts w:ascii="Times New Roman" w:hAnsi="Times New Roman"/>
          <w:sz w:val="24"/>
          <w:vertAlign w:val="superscript"/>
        </w:rPr>
        <w:t>0</w:t>
      </w:r>
      <w:r>
        <w:rPr>
          <w:rFonts w:ascii="Times New Roman" w:hAnsi="Times New Roman"/>
          <w:sz w:val="24"/>
        </w:rPr>
        <w:t xml:space="preserve"> С. Продолжительность залегания снежного покрова 190-200 дней, высота снежного покрова достигает 50-70 см. В понижениях долины Оби  отмечается наибольший минимум температуры (-55</w:t>
      </w:r>
      <w:r>
        <w:rPr>
          <w:rFonts w:ascii="Times New Roman" w:hAnsi="Times New Roman"/>
          <w:sz w:val="24"/>
          <w:vertAlign w:val="superscript"/>
        </w:rPr>
        <w:t>0</w:t>
      </w:r>
      <w:r>
        <w:rPr>
          <w:rFonts w:ascii="Times New Roman" w:hAnsi="Times New Roman"/>
          <w:sz w:val="24"/>
        </w:rPr>
        <w:t xml:space="preserve"> С). Велика межгодовая изменчивость температуры января (до 15</w:t>
      </w:r>
      <w:r>
        <w:rPr>
          <w:rFonts w:ascii="Times New Roman" w:hAnsi="Times New Roman"/>
          <w:sz w:val="24"/>
          <w:vertAlign w:val="superscript"/>
        </w:rPr>
        <w:t>0</w:t>
      </w:r>
      <w:r>
        <w:rPr>
          <w:rFonts w:ascii="Times New Roman" w:hAnsi="Times New Roman"/>
          <w:sz w:val="24"/>
        </w:rPr>
        <w:t xml:space="preserve"> С). Поселение характеризуется повышенными скоростями ветра. Зимой, во время сильных устойчивых морозов стоит ясная безветренная погода; морозы в середине зимы прерываются вторжением циклонов, которые приводят к повышению температуры и ветрам с метелями. </w:t>
      </w:r>
    </w:p>
    <w:p w14:paraId="38AC5BF6"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Лето теплое и влажное. Радиационный баланс составляет 1100 МдЖ/м год.</w:t>
      </w:r>
    </w:p>
    <w:p w14:paraId="4750ADB4"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Зимой преобладают слабые южные ветры, а летом – северные. Средняя скорость ветра 2-4 м/сек.</w:t>
      </w:r>
    </w:p>
    <w:p w14:paraId="7D24BB36"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Смена сезонов происходит быстро и резко. Количество атмосферных осадков умеренное – 450 – 500 мм в год. Основная часть осадков (350 мм) выпадает в теплый период года.</w:t>
      </w:r>
    </w:p>
    <w:p w14:paraId="052F0B3F" w14:textId="77777777" w:rsidR="00B11838" w:rsidRDefault="00B11838" w:rsidP="00B11838">
      <w:pPr>
        <w:spacing w:line="276" w:lineRule="auto"/>
        <w:ind w:firstLine="540"/>
        <w:jc w:val="both"/>
        <w:rPr>
          <w:rFonts w:ascii="Times New Roman" w:hAnsi="Times New Roman"/>
          <w:sz w:val="24"/>
        </w:rPr>
      </w:pPr>
      <w:r>
        <w:rPr>
          <w:rFonts w:ascii="Times New Roman" w:hAnsi="Times New Roman"/>
          <w:sz w:val="24"/>
        </w:rPr>
        <w:t xml:space="preserve">Среднегодовая температура воздуха составляет -1,2 </w:t>
      </w:r>
      <w:r>
        <w:rPr>
          <w:rFonts w:ascii="Times New Roman" w:hAnsi="Times New Roman"/>
          <w:sz w:val="24"/>
          <w:vertAlign w:val="superscript"/>
        </w:rPr>
        <w:t>0</w:t>
      </w:r>
      <w:r>
        <w:rPr>
          <w:rFonts w:ascii="Times New Roman" w:hAnsi="Times New Roman"/>
          <w:sz w:val="24"/>
        </w:rPr>
        <w:t xml:space="preserve">С. Средняя температура января составляет -19,7 </w:t>
      </w:r>
      <w:r>
        <w:rPr>
          <w:rFonts w:ascii="Times New Roman" w:hAnsi="Times New Roman"/>
          <w:sz w:val="24"/>
          <w:vertAlign w:val="superscript"/>
        </w:rPr>
        <w:t>0</w:t>
      </w:r>
      <w:r>
        <w:rPr>
          <w:rFonts w:ascii="Times New Roman" w:hAnsi="Times New Roman"/>
          <w:sz w:val="24"/>
        </w:rPr>
        <w:t xml:space="preserve">С, средняя температура июля +18,3 </w:t>
      </w:r>
      <w:r>
        <w:rPr>
          <w:rFonts w:ascii="Times New Roman" w:hAnsi="Times New Roman"/>
          <w:sz w:val="24"/>
          <w:vertAlign w:val="superscript"/>
        </w:rPr>
        <w:t>0</w:t>
      </w:r>
      <w:r>
        <w:rPr>
          <w:rFonts w:ascii="Times New Roman" w:hAnsi="Times New Roman"/>
          <w:sz w:val="24"/>
        </w:rPr>
        <w:t>С. Количество осадков за ноябрь-март составляет 209 мм, за апрель-октябрь – 467 мм.</w:t>
      </w:r>
    </w:p>
    <w:p w14:paraId="78CF107A" w14:textId="77777777" w:rsidR="00B11838" w:rsidRDefault="00B11838" w:rsidP="00B11838">
      <w:pPr>
        <w:spacing w:line="276" w:lineRule="auto"/>
        <w:ind w:left="284" w:hanging="284"/>
        <w:jc w:val="center"/>
        <w:rPr>
          <w:rFonts w:ascii="Times New Roman" w:hAnsi="Times New Roman"/>
          <w:b/>
          <w:color w:val="000000"/>
          <w:sz w:val="24"/>
        </w:rPr>
      </w:pPr>
    </w:p>
    <w:p w14:paraId="3AB8190C" w14:textId="77777777" w:rsidR="000846CA" w:rsidRDefault="000846CA" w:rsidP="00B11838">
      <w:pPr>
        <w:spacing w:line="276" w:lineRule="auto"/>
        <w:ind w:left="284" w:hanging="284"/>
        <w:jc w:val="center"/>
        <w:rPr>
          <w:rFonts w:ascii="Times New Roman" w:hAnsi="Times New Roman"/>
          <w:b/>
          <w:color w:val="000000"/>
          <w:sz w:val="24"/>
        </w:rPr>
      </w:pPr>
    </w:p>
    <w:p w14:paraId="43A5BD99" w14:textId="77777777" w:rsidR="000846CA" w:rsidRDefault="000846CA" w:rsidP="00B11838">
      <w:pPr>
        <w:spacing w:line="276" w:lineRule="auto"/>
        <w:ind w:left="284" w:hanging="284"/>
        <w:jc w:val="center"/>
        <w:rPr>
          <w:rFonts w:ascii="Times New Roman" w:hAnsi="Times New Roman"/>
          <w:b/>
          <w:color w:val="000000"/>
          <w:sz w:val="24"/>
        </w:rPr>
      </w:pPr>
    </w:p>
    <w:p w14:paraId="48676110" w14:textId="77777777" w:rsidR="00B11838" w:rsidRDefault="00B11838" w:rsidP="00B11838">
      <w:pPr>
        <w:spacing w:line="276" w:lineRule="auto"/>
        <w:ind w:left="284" w:hanging="284"/>
        <w:jc w:val="center"/>
        <w:rPr>
          <w:rFonts w:ascii="Times New Roman" w:hAnsi="Times New Roman"/>
          <w:b/>
          <w:color w:val="000000"/>
          <w:sz w:val="24"/>
        </w:rPr>
      </w:pPr>
      <w:r>
        <w:rPr>
          <w:rFonts w:ascii="Times New Roman" w:hAnsi="Times New Roman"/>
          <w:b/>
          <w:color w:val="000000"/>
          <w:sz w:val="24"/>
        </w:rPr>
        <w:t>Население</w:t>
      </w:r>
    </w:p>
    <w:p w14:paraId="41036B6B" w14:textId="77777777" w:rsidR="00B11838" w:rsidRDefault="00B11838" w:rsidP="00B11838">
      <w:pPr>
        <w:spacing w:before="120" w:after="120" w:line="276" w:lineRule="auto"/>
        <w:jc w:val="center"/>
        <w:rPr>
          <w:rFonts w:ascii="Times New Roman" w:hAnsi="Times New Roman"/>
          <w:sz w:val="24"/>
          <w:u w:val="single"/>
        </w:rPr>
      </w:pPr>
      <w:r>
        <w:rPr>
          <w:rFonts w:ascii="Times New Roman" w:hAnsi="Times New Roman"/>
          <w:sz w:val="24"/>
          <w:u w:val="single"/>
        </w:rPr>
        <w:t>Динамика численности населения поселения</w:t>
      </w: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128"/>
        <w:gridCol w:w="1005"/>
        <w:gridCol w:w="1005"/>
        <w:gridCol w:w="1005"/>
        <w:gridCol w:w="1005"/>
        <w:gridCol w:w="1005"/>
        <w:gridCol w:w="976"/>
        <w:gridCol w:w="960"/>
      </w:tblGrid>
      <w:tr w:rsidR="00B11838" w14:paraId="55697C3E" w14:textId="77777777" w:rsidTr="00B11838">
        <w:trPr>
          <w:trHeight w:val="300"/>
          <w:jc w:val="center"/>
        </w:trPr>
        <w:tc>
          <w:tcPr>
            <w:tcW w:w="2128" w:type="dxa"/>
            <w:shd w:val="clear" w:color="auto" w:fill="FFFFFF"/>
            <w:vAlign w:val="center"/>
          </w:tcPr>
          <w:p w14:paraId="3B3CC216" w14:textId="77777777" w:rsidR="00B11838" w:rsidRDefault="00B11838" w:rsidP="00B11838">
            <w:pPr>
              <w:rPr>
                <w:rFonts w:ascii="Times New Roman" w:hAnsi="Times New Roman"/>
              </w:rPr>
            </w:pPr>
            <w:r>
              <w:rPr>
                <w:rFonts w:ascii="Times New Roman" w:hAnsi="Times New Roman"/>
              </w:rPr>
              <w:t>Период</w:t>
            </w:r>
          </w:p>
        </w:tc>
        <w:tc>
          <w:tcPr>
            <w:tcW w:w="1005" w:type="dxa"/>
            <w:vAlign w:val="center"/>
          </w:tcPr>
          <w:p w14:paraId="24EE9425" w14:textId="77777777" w:rsidR="00B11838" w:rsidRDefault="00B11838" w:rsidP="00B11838">
            <w:pPr>
              <w:jc w:val="center"/>
              <w:rPr>
                <w:rFonts w:ascii="Times New Roman" w:hAnsi="Times New Roman"/>
              </w:rPr>
            </w:pPr>
            <w:r>
              <w:rPr>
                <w:rFonts w:ascii="Times New Roman" w:hAnsi="Times New Roman"/>
              </w:rPr>
              <w:t>2002 г.</w:t>
            </w:r>
          </w:p>
        </w:tc>
        <w:tc>
          <w:tcPr>
            <w:tcW w:w="1005" w:type="dxa"/>
            <w:vAlign w:val="center"/>
          </w:tcPr>
          <w:p w14:paraId="6FB61439" w14:textId="77777777" w:rsidR="00B11838" w:rsidRDefault="00B11838" w:rsidP="00B11838">
            <w:pPr>
              <w:jc w:val="center"/>
              <w:rPr>
                <w:rFonts w:ascii="Times New Roman" w:hAnsi="Times New Roman"/>
              </w:rPr>
            </w:pPr>
            <w:r>
              <w:rPr>
                <w:rFonts w:ascii="Times New Roman" w:hAnsi="Times New Roman"/>
              </w:rPr>
              <w:t>2004 г.</w:t>
            </w:r>
          </w:p>
        </w:tc>
        <w:tc>
          <w:tcPr>
            <w:tcW w:w="1005" w:type="dxa"/>
            <w:vAlign w:val="center"/>
          </w:tcPr>
          <w:p w14:paraId="3732C52B" w14:textId="77777777" w:rsidR="00B11838" w:rsidRDefault="00B11838" w:rsidP="00B11838">
            <w:pPr>
              <w:jc w:val="center"/>
              <w:rPr>
                <w:rFonts w:ascii="Times New Roman" w:hAnsi="Times New Roman"/>
              </w:rPr>
            </w:pPr>
            <w:r>
              <w:rPr>
                <w:rFonts w:ascii="Times New Roman" w:hAnsi="Times New Roman"/>
              </w:rPr>
              <w:t>2006 г.</w:t>
            </w:r>
          </w:p>
        </w:tc>
        <w:tc>
          <w:tcPr>
            <w:tcW w:w="1005" w:type="dxa"/>
            <w:vAlign w:val="center"/>
          </w:tcPr>
          <w:p w14:paraId="31C2E334" w14:textId="77777777" w:rsidR="00B11838" w:rsidRDefault="00B11838" w:rsidP="00B11838">
            <w:pPr>
              <w:jc w:val="center"/>
              <w:rPr>
                <w:rFonts w:ascii="Times New Roman" w:hAnsi="Times New Roman"/>
              </w:rPr>
            </w:pPr>
            <w:r>
              <w:rPr>
                <w:rFonts w:ascii="Times New Roman" w:hAnsi="Times New Roman"/>
              </w:rPr>
              <w:t>2008 г.</w:t>
            </w:r>
          </w:p>
        </w:tc>
        <w:tc>
          <w:tcPr>
            <w:tcW w:w="1005" w:type="dxa"/>
            <w:shd w:val="clear" w:color="auto" w:fill="FFFFFF"/>
            <w:vAlign w:val="center"/>
          </w:tcPr>
          <w:p w14:paraId="1C9320E7" w14:textId="77777777" w:rsidR="00B11838" w:rsidRDefault="00B11838" w:rsidP="00B11838">
            <w:pPr>
              <w:jc w:val="center"/>
              <w:rPr>
                <w:rFonts w:ascii="Times New Roman" w:hAnsi="Times New Roman"/>
              </w:rPr>
            </w:pPr>
            <w:r>
              <w:rPr>
                <w:rFonts w:ascii="Times New Roman" w:hAnsi="Times New Roman"/>
              </w:rPr>
              <w:t>2010</w:t>
            </w:r>
          </w:p>
        </w:tc>
        <w:tc>
          <w:tcPr>
            <w:tcW w:w="976" w:type="dxa"/>
            <w:shd w:val="clear" w:color="auto" w:fill="FFFFFF"/>
            <w:vAlign w:val="center"/>
          </w:tcPr>
          <w:p w14:paraId="5361FDAE" w14:textId="77777777" w:rsidR="00B11838" w:rsidRDefault="00B11838" w:rsidP="00B11838">
            <w:pPr>
              <w:jc w:val="center"/>
              <w:rPr>
                <w:rFonts w:ascii="Times New Roman" w:hAnsi="Times New Roman"/>
              </w:rPr>
            </w:pPr>
            <w:r>
              <w:rPr>
                <w:rFonts w:ascii="Times New Roman" w:hAnsi="Times New Roman"/>
              </w:rPr>
              <w:t>2012</w:t>
            </w:r>
          </w:p>
        </w:tc>
        <w:tc>
          <w:tcPr>
            <w:tcW w:w="960" w:type="dxa"/>
            <w:shd w:val="clear" w:color="auto" w:fill="FFFFFF"/>
            <w:vAlign w:val="center"/>
          </w:tcPr>
          <w:p w14:paraId="714DEC27" w14:textId="77777777" w:rsidR="00B11838" w:rsidRDefault="00B11838" w:rsidP="00B11838">
            <w:pPr>
              <w:jc w:val="center"/>
              <w:rPr>
                <w:rFonts w:ascii="Times New Roman" w:hAnsi="Times New Roman"/>
              </w:rPr>
            </w:pPr>
            <w:r>
              <w:rPr>
                <w:rFonts w:ascii="Times New Roman" w:hAnsi="Times New Roman"/>
              </w:rPr>
              <w:t>2014</w:t>
            </w:r>
          </w:p>
        </w:tc>
      </w:tr>
      <w:tr w:rsidR="00B11838" w14:paraId="73752B5F" w14:textId="77777777" w:rsidTr="00B11838">
        <w:trPr>
          <w:trHeight w:val="300"/>
          <w:jc w:val="center"/>
        </w:trPr>
        <w:tc>
          <w:tcPr>
            <w:tcW w:w="2128" w:type="dxa"/>
            <w:shd w:val="clear" w:color="auto" w:fill="FFFFFF"/>
            <w:vAlign w:val="center"/>
          </w:tcPr>
          <w:p w14:paraId="4AD03BE7" w14:textId="77777777" w:rsidR="00B11838" w:rsidRDefault="00B11838" w:rsidP="00B11838">
            <w:pPr>
              <w:ind w:left="36"/>
              <w:rPr>
                <w:rFonts w:ascii="Times New Roman" w:hAnsi="Times New Roman"/>
              </w:rPr>
            </w:pPr>
            <w:r>
              <w:rPr>
                <w:rFonts w:ascii="Times New Roman" w:hAnsi="Times New Roman"/>
              </w:rPr>
              <w:t>Численность на начало  года, чел.</w:t>
            </w:r>
          </w:p>
          <w:p w14:paraId="3196DD8B" w14:textId="77777777" w:rsidR="00B11838" w:rsidRDefault="00B11838" w:rsidP="00B11838">
            <w:pPr>
              <w:ind w:left="36"/>
              <w:rPr>
                <w:rFonts w:ascii="Times New Roman" w:hAnsi="Times New Roman"/>
              </w:rPr>
            </w:pPr>
            <w:r>
              <w:rPr>
                <w:rFonts w:ascii="Times New Roman" w:hAnsi="Times New Roman"/>
              </w:rPr>
              <w:t>Всего, в т.ч.</w:t>
            </w:r>
          </w:p>
        </w:tc>
        <w:tc>
          <w:tcPr>
            <w:tcW w:w="1005" w:type="dxa"/>
            <w:vAlign w:val="center"/>
          </w:tcPr>
          <w:p w14:paraId="03BDE20F" w14:textId="77777777" w:rsidR="00B11838" w:rsidRDefault="00B11838" w:rsidP="00B11838">
            <w:pPr>
              <w:ind w:firstLine="41"/>
              <w:jc w:val="center"/>
              <w:rPr>
                <w:rFonts w:ascii="Times New Roman" w:hAnsi="Times New Roman"/>
              </w:rPr>
            </w:pPr>
            <w:r>
              <w:rPr>
                <w:rFonts w:ascii="Times New Roman" w:hAnsi="Times New Roman"/>
              </w:rPr>
              <w:t>2383</w:t>
            </w:r>
          </w:p>
        </w:tc>
        <w:tc>
          <w:tcPr>
            <w:tcW w:w="1005" w:type="dxa"/>
            <w:vAlign w:val="center"/>
          </w:tcPr>
          <w:p w14:paraId="269614A5" w14:textId="77777777" w:rsidR="00B11838" w:rsidRDefault="00B11838" w:rsidP="00B11838">
            <w:pPr>
              <w:ind w:firstLine="41"/>
              <w:jc w:val="center"/>
              <w:rPr>
                <w:rFonts w:ascii="Times New Roman" w:hAnsi="Times New Roman"/>
              </w:rPr>
            </w:pPr>
            <w:r>
              <w:rPr>
                <w:rFonts w:ascii="Times New Roman" w:hAnsi="Times New Roman"/>
              </w:rPr>
              <w:t>2376</w:t>
            </w:r>
          </w:p>
        </w:tc>
        <w:tc>
          <w:tcPr>
            <w:tcW w:w="1005" w:type="dxa"/>
            <w:vAlign w:val="center"/>
          </w:tcPr>
          <w:p w14:paraId="66A2C472" w14:textId="77777777" w:rsidR="00B11838" w:rsidRDefault="00B11838" w:rsidP="00B11838">
            <w:pPr>
              <w:ind w:firstLine="41"/>
              <w:jc w:val="center"/>
              <w:rPr>
                <w:rFonts w:ascii="Times New Roman" w:hAnsi="Times New Roman"/>
              </w:rPr>
            </w:pPr>
            <w:r>
              <w:rPr>
                <w:rFonts w:ascii="Times New Roman" w:hAnsi="Times New Roman"/>
              </w:rPr>
              <w:t>2376</w:t>
            </w:r>
          </w:p>
        </w:tc>
        <w:tc>
          <w:tcPr>
            <w:tcW w:w="1005" w:type="dxa"/>
            <w:vAlign w:val="center"/>
          </w:tcPr>
          <w:p w14:paraId="0D5746B3" w14:textId="77777777" w:rsidR="00B11838" w:rsidRDefault="00B11838" w:rsidP="00B11838">
            <w:pPr>
              <w:ind w:firstLine="41"/>
              <w:jc w:val="center"/>
              <w:rPr>
                <w:rFonts w:ascii="Times New Roman" w:hAnsi="Times New Roman"/>
              </w:rPr>
            </w:pPr>
            <w:r>
              <w:rPr>
                <w:rFonts w:ascii="Times New Roman" w:hAnsi="Times New Roman"/>
              </w:rPr>
              <w:t>2230</w:t>
            </w:r>
          </w:p>
        </w:tc>
        <w:tc>
          <w:tcPr>
            <w:tcW w:w="1005" w:type="dxa"/>
            <w:shd w:val="clear" w:color="auto" w:fill="FFFFFF"/>
            <w:vAlign w:val="center"/>
          </w:tcPr>
          <w:p w14:paraId="683FE91D" w14:textId="77777777" w:rsidR="00B11838" w:rsidRDefault="00B11838" w:rsidP="00B11838">
            <w:pPr>
              <w:ind w:firstLine="41"/>
              <w:jc w:val="center"/>
              <w:rPr>
                <w:rFonts w:ascii="Times New Roman" w:hAnsi="Times New Roman"/>
              </w:rPr>
            </w:pPr>
            <w:r>
              <w:rPr>
                <w:rFonts w:ascii="Times New Roman" w:hAnsi="Times New Roman"/>
              </w:rPr>
              <w:t>2004</w:t>
            </w:r>
          </w:p>
        </w:tc>
        <w:tc>
          <w:tcPr>
            <w:tcW w:w="976" w:type="dxa"/>
            <w:shd w:val="clear" w:color="auto" w:fill="FFFFFF"/>
            <w:vAlign w:val="center"/>
          </w:tcPr>
          <w:p w14:paraId="76DEDE31" w14:textId="77777777" w:rsidR="00B11838" w:rsidRDefault="00B11838" w:rsidP="00B11838">
            <w:pPr>
              <w:ind w:firstLine="41"/>
              <w:jc w:val="center"/>
              <w:rPr>
                <w:rFonts w:ascii="Times New Roman" w:hAnsi="Times New Roman"/>
              </w:rPr>
            </w:pPr>
            <w:r>
              <w:rPr>
                <w:rFonts w:ascii="Times New Roman" w:hAnsi="Times New Roman"/>
              </w:rPr>
              <w:t>2018</w:t>
            </w:r>
          </w:p>
        </w:tc>
        <w:tc>
          <w:tcPr>
            <w:tcW w:w="960" w:type="dxa"/>
            <w:shd w:val="clear" w:color="auto" w:fill="FFFFFF"/>
            <w:vAlign w:val="center"/>
          </w:tcPr>
          <w:p w14:paraId="5EFEE3C7" w14:textId="77777777" w:rsidR="00B11838" w:rsidRDefault="00B11838" w:rsidP="00B11838">
            <w:pPr>
              <w:ind w:firstLine="41"/>
              <w:jc w:val="center"/>
              <w:rPr>
                <w:rFonts w:ascii="Times New Roman" w:hAnsi="Times New Roman"/>
              </w:rPr>
            </w:pPr>
            <w:r>
              <w:rPr>
                <w:rFonts w:ascii="Times New Roman" w:hAnsi="Times New Roman"/>
              </w:rPr>
              <w:t>2004</w:t>
            </w:r>
          </w:p>
        </w:tc>
      </w:tr>
      <w:tr w:rsidR="00B11838" w14:paraId="2B1A452A" w14:textId="77777777" w:rsidTr="00B11838">
        <w:trPr>
          <w:trHeight w:val="300"/>
          <w:jc w:val="center"/>
        </w:trPr>
        <w:tc>
          <w:tcPr>
            <w:tcW w:w="2128" w:type="dxa"/>
            <w:shd w:val="clear" w:color="auto" w:fill="FFFFFF"/>
            <w:vAlign w:val="center"/>
          </w:tcPr>
          <w:p w14:paraId="710DD2CB" w14:textId="77777777" w:rsidR="00B11838" w:rsidRDefault="00B11838" w:rsidP="00B11838">
            <w:pPr>
              <w:ind w:left="36"/>
              <w:rPr>
                <w:rFonts w:ascii="Times New Roman" w:hAnsi="Times New Roman"/>
              </w:rPr>
            </w:pPr>
            <w:r>
              <w:rPr>
                <w:rFonts w:ascii="Times New Roman" w:hAnsi="Times New Roman"/>
              </w:rPr>
              <w:t>п.Усть-Юган</w:t>
            </w:r>
          </w:p>
        </w:tc>
        <w:tc>
          <w:tcPr>
            <w:tcW w:w="1005" w:type="dxa"/>
            <w:vAlign w:val="center"/>
          </w:tcPr>
          <w:p w14:paraId="3A5CBC8B" w14:textId="77777777" w:rsidR="00B11838" w:rsidRDefault="00B11838" w:rsidP="00B11838">
            <w:pPr>
              <w:ind w:firstLine="41"/>
              <w:jc w:val="center"/>
              <w:rPr>
                <w:rFonts w:ascii="Times New Roman" w:hAnsi="Times New Roman"/>
              </w:rPr>
            </w:pPr>
            <w:r>
              <w:rPr>
                <w:rFonts w:ascii="Times New Roman" w:hAnsi="Times New Roman"/>
              </w:rPr>
              <w:t>904</w:t>
            </w:r>
          </w:p>
        </w:tc>
        <w:tc>
          <w:tcPr>
            <w:tcW w:w="1005" w:type="dxa"/>
            <w:vAlign w:val="center"/>
          </w:tcPr>
          <w:p w14:paraId="12B9F1A6" w14:textId="77777777" w:rsidR="00B11838" w:rsidRDefault="00B11838" w:rsidP="00B11838">
            <w:pPr>
              <w:ind w:firstLine="41"/>
              <w:jc w:val="center"/>
              <w:rPr>
                <w:rFonts w:ascii="Times New Roman" w:hAnsi="Times New Roman"/>
              </w:rPr>
            </w:pPr>
            <w:r>
              <w:rPr>
                <w:rFonts w:ascii="Times New Roman" w:hAnsi="Times New Roman"/>
              </w:rPr>
              <w:t>900</w:t>
            </w:r>
          </w:p>
        </w:tc>
        <w:tc>
          <w:tcPr>
            <w:tcW w:w="1005" w:type="dxa"/>
            <w:vAlign w:val="center"/>
          </w:tcPr>
          <w:p w14:paraId="027815EB" w14:textId="77777777" w:rsidR="00B11838" w:rsidRDefault="00B11838" w:rsidP="00B11838">
            <w:pPr>
              <w:ind w:firstLine="41"/>
              <w:jc w:val="center"/>
              <w:rPr>
                <w:rFonts w:ascii="Times New Roman" w:hAnsi="Times New Roman"/>
              </w:rPr>
            </w:pPr>
            <w:r>
              <w:rPr>
                <w:rFonts w:ascii="Times New Roman" w:hAnsi="Times New Roman"/>
              </w:rPr>
              <w:t>900</w:t>
            </w:r>
          </w:p>
        </w:tc>
        <w:tc>
          <w:tcPr>
            <w:tcW w:w="1005" w:type="dxa"/>
            <w:vAlign w:val="center"/>
          </w:tcPr>
          <w:p w14:paraId="53ED9D14" w14:textId="77777777" w:rsidR="00B11838" w:rsidRDefault="00B11838" w:rsidP="00B11838">
            <w:pPr>
              <w:ind w:firstLine="41"/>
              <w:jc w:val="center"/>
              <w:rPr>
                <w:rFonts w:ascii="Times New Roman" w:hAnsi="Times New Roman"/>
              </w:rPr>
            </w:pPr>
            <w:r>
              <w:rPr>
                <w:rFonts w:ascii="Times New Roman" w:hAnsi="Times New Roman"/>
              </w:rPr>
              <w:t>830</w:t>
            </w:r>
          </w:p>
        </w:tc>
        <w:tc>
          <w:tcPr>
            <w:tcW w:w="1005" w:type="dxa"/>
            <w:shd w:val="clear" w:color="auto" w:fill="FFFFFF"/>
            <w:vAlign w:val="center"/>
          </w:tcPr>
          <w:p w14:paraId="5DAFF7C3" w14:textId="77777777" w:rsidR="00B11838" w:rsidRDefault="00B11838" w:rsidP="00B11838">
            <w:pPr>
              <w:ind w:firstLine="41"/>
              <w:jc w:val="center"/>
              <w:rPr>
                <w:rFonts w:ascii="Times New Roman" w:hAnsi="Times New Roman"/>
              </w:rPr>
            </w:pPr>
            <w:r>
              <w:rPr>
                <w:rFonts w:ascii="Times New Roman" w:hAnsi="Times New Roman"/>
              </w:rPr>
              <w:t>710</w:t>
            </w:r>
          </w:p>
        </w:tc>
        <w:tc>
          <w:tcPr>
            <w:tcW w:w="976" w:type="dxa"/>
            <w:shd w:val="clear" w:color="auto" w:fill="FFFFFF"/>
            <w:vAlign w:val="center"/>
          </w:tcPr>
          <w:p w14:paraId="42C0C91C" w14:textId="77777777" w:rsidR="00B11838" w:rsidRDefault="00B11838" w:rsidP="00B11838">
            <w:pPr>
              <w:ind w:firstLine="41"/>
              <w:jc w:val="center"/>
              <w:rPr>
                <w:rFonts w:ascii="Times New Roman" w:hAnsi="Times New Roman"/>
              </w:rPr>
            </w:pPr>
            <w:r>
              <w:rPr>
                <w:rFonts w:ascii="Times New Roman" w:hAnsi="Times New Roman"/>
              </w:rPr>
              <w:t>684</w:t>
            </w:r>
          </w:p>
        </w:tc>
        <w:tc>
          <w:tcPr>
            <w:tcW w:w="960" w:type="dxa"/>
            <w:shd w:val="clear" w:color="auto" w:fill="FFFFFF"/>
            <w:vAlign w:val="center"/>
          </w:tcPr>
          <w:p w14:paraId="78F005C5" w14:textId="77777777" w:rsidR="00B11838" w:rsidRDefault="00B11838" w:rsidP="00B11838">
            <w:pPr>
              <w:ind w:firstLine="41"/>
              <w:jc w:val="center"/>
              <w:rPr>
                <w:rFonts w:ascii="Times New Roman" w:hAnsi="Times New Roman"/>
              </w:rPr>
            </w:pPr>
            <w:r>
              <w:rPr>
                <w:rFonts w:ascii="Times New Roman" w:hAnsi="Times New Roman"/>
              </w:rPr>
              <w:t>696</w:t>
            </w:r>
          </w:p>
        </w:tc>
      </w:tr>
      <w:tr w:rsidR="00B11838" w14:paraId="6CF91192" w14:textId="77777777" w:rsidTr="00B11838">
        <w:trPr>
          <w:trHeight w:val="300"/>
          <w:jc w:val="center"/>
        </w:trPr>
        <w:tc>
          <w:tcPr>
            <w:tcW w:w="2128" w:type="dxa"/>
            <w:shd w:val="clear" w:color="auto" w:fill="FFFFFF"/>
            <w:vAlign w:val="center"/>
          </w:tcPr>
          <w:p w14:paraId="29DC13A2" w14:textId="77777777" w:rsidR="00B11838" w:rsidRDefault="00B11838" w:rsidP="00B11838">
            <w:pPr>
              <w:ind w:left="36"/>
              <w:rPr>
                <w:rFonts w:ascii="Times New Roman" w:hAnsi="Times New Roman"/>
              </w:rPr>
            </w:pPr>
            <w:r>
              <w:rPr>
                <w:rFonts w:ascii="Times New Roman" w:hAnsi="Times New Roman"/>
              </w:rPr>
              <w:t>п.Юганская Обь</w:t>
            </w:r>
          </w:p>
        </w:tc>
        <w:tc>
          <w:tcPr>
            <w:tcW w:w="1005" w:type="dxa"/>
            <w:vAlign w:val="center"/>
          </w:tcPr>
          <w:p w14:paraId="7AE9EA3E" w14:textId="77777777" w:rsidR="00B11838" w:rsidRDefault="00B11838" w:rsidP="00B11838">
            <w:pPr>
              <w:ind w:firstLine="41"/>
              <w:jc w:val="center"/>
              <w:rPr>
                <w:rFonts w:ascii="Times New Roman" w:hAnsi="Times New Roman"/>
              </w:rPr>
            </w:pPr>
            <w:r>
              <w:rPr>
                <w:rFonts w:ascii="Times New Roman" w:hAnsi="Times New Roman"/>
              </w:rPr>
              <w:t>1479</w:t>
            </w:r>
          </w:p>
        </w:tc>
        <w:tc>
          <w:tcPr>
            <w:tcW w:w="1005" w:type="dxa"/>
            <w:vAlign w:val="center"/>
          </w:tcPr>
          <w:p w14:paraId="7ACC35CB" w14:textId="77777777" w:rsidR="00B11838" w:rsidRDefault="00B11838" w:rsidP="00B11838">
            <w:pPr>
              <w:ind w:firstLine="41"/>
              <w:jc w:val="center"/>
              <w:rPr>
                <w:rFonts w:ascii="Times New Roman" w:hAnsi="Times New Roman"/>
              </w:rPr>
            </w:pPr>
            <w:r>
              <w:rPr>
                <w:rFonts w:ascii="Times New Roman" w:hAnsi="Times New Roman"/>
              </w:rPr>
              <w:t>1476</w:t>
            </w:r>
          </w:p>
        </w:tc>
        <w:tc>
          <w:tcPr>
            <w:tcW w:w="1005" w:type="dxa"/>
            <w:vAlign w:val="center"/>
          </w:tcPr>
          <w:p w14:paraId="0738B4E5" w14:textId="77777777" w:rsidR="00B11838" w:rsidRDefault="00B11838" w:rsidP="00B11838">
            <w:pPr>
              <w:ind w:firstLine="41"/>
              <w:jc w:val="center"/>
              <w:rPr>
                <w:rFonts w:ascii="Times New Roman" w:hAnsi="Times New Roman"/>
              </w:rPr>
            </w:pPr>
            <w:r>
              <w:rPr>
                <w:rFonts w:ascii="Times New Roman" w:hAnsi="Times New Roman"/>
              </w:rPr>
              <w:t>1476</w:t>
            </w:r>
          </w:p>
        </w:tc>
        <w:tc>
          <w:tcPr>
            <w:tcW w:w="1005" w:type="dxa"/>
            <w:vAlign w:val="center"/>
          </w:tcPr>
          <w:p w14:paraId="25806A51" w14:textId="77777777" w:rsidR="00B11838" w:rsidRDefault="00B11838" w:rsidP="00B11838">
            <w:pPr>
              <w:ind w:firstLine="41"/>
              <w:jc w:val="center"/>
              <w:rPr>
                <w:rFonts w:ascii="Times New Roman" w:hAnsi="Times New Roman"/>
              </w:rPr>
            </w:pPr>
            <w:r>
              <w:rPr>
                <w:rFonts w:ascii="Times New Roman" w:hAnsi="Times New Roman"/>
              </w:rPr>
              <w:t>1400</w:t>
            </w:r>
          </w:p>
        </w:tc>
        <w:tc>
          <w:tcPr>
            <w:tcW w:w="1005" w:type="dxa"/>
            <w:shd w:val="clear" w:color="auto" w:fill="FFFFFF"/>
            <w:vAlign w:val="center"/>
          </w:tcPr>
          <w:p w14:paraId="4A7B76F3" w14:textId="77777777" w:rsidR="00B11838" w:rsidRDefault="00B11838" w:rsidP="00B11838">
            <w:pPr>
              <w:ind w:firstLine="41"/>
              <w:jc w:val="center"/>
              <w:rPr>
                <w:rFonts w:ascii="Times New Roman" w:hAnsi="Times New Roman"/>
              </w:rPr>
            </w:pPr>
            <w:r>
              <w:rPr>
                <w:rFonts w:ascii="Times New Roman" w:hAnsi="Times New Roman"/>
              </w:rPr>
              <w:t>1294</w:t>
            </w:r>
          </w:p>
        </w:tc>
        <w:tc>
          <w:tcPr>
            <w:tcW w:w="976" w:type="dxa"/>
            <w:shd w:val="clear" w:color="auto" w:fill="FFFFFF"/>
            <w:vAlign w:val="center"/>
          </w:tcPr>
          <w:p w14:paraId="7D8F13BA" w14:textId="77777777" w:rsidR="00B11838" w:rsidRDefault="00B11838" w:rsidP="00B11838">
            <w:pPr>
              <w:ind w:firstLine="41"/>
              <w:jc w:val="center"/>
              <w:rPr>
                <w:rFonts w:ascii="Times New Roman" w:hAnsi="Times New Roman"/>
              </w:rPr>
            </w:pPr>
            <w:r>
              <w:rPr>
                <w:rFonts w:ascii="Times New Roman" w:hAnsi="Times New Roman"/>
              </w:rPr>
              <w:t>1334</w:t>
            </w:r>
          </w:p>
        </w:tc>
        <w:tc>
          <w:tcPr>
            <w:tcW w:w="960" w:type="dxa"/>
            <w:shd w:val="clear" w:color="auto" w:fill="FFFFFF"/>
            <w:vAlign w:val="center"/>
          </w:tcPr>
          <w:p w14:paraId="74F4C366" w14:textId="77777777" w:rsidR="00B11838" w:rsidRDefault="00B11838" w:rsidP="00B11838">
            <w:pPr>
              <w:ind w:firstLine="41"/>
              <w:jc w:val="center"/>
              <w:rPr>
                <w:rFonts w:ascii="Times New Roman" w:hAnsi="Times New Roman"/>
              </w:rPr>
            </w:pPr>
            <w:r>
              <w:rPr>
                <w:rFonts w:ascii="Times New Roman" w:hAnsi="Times New Roman"/>
              </w:rPr>
              <w:t>1308</w:t>
            </w:r>
          </w:p>
        </w:tc>
      </w:tr>
    </w:tbl>
    <w:p w14:paraId="2A23EF13" w14:textId="77777777" w:rsidR="00B11838" w:rsidRDefault="00B11838" w:rsidP="00B11838">
      <w:pPr>
        <w:pStyle w:val="2"/>
        <w:rPr>
          <w:rFonts w:ascii="Times New Roman" w:hAnsi="Times New Roman"/>
          <w:b/>
        </w:rPr>
      </w:pPr>
      <w:r>
        <w:rPr>
          <w:rFonts w:ascii="Times New Roman" w:hAnsi="Times New Roman"/>
          <w:b/>
          <w:noProof/>
        </w:rPr>
        <w:lastRenderedPageBreak/>
        <w:drawing>
          <wp:inline distT="0" distB="0" distL="0" distR="0" wp14:anchorId="37D84681" wp14:editId="7F158ADE">
            <wp:extent cx="5771692" cy="2501798"/>
            <wp:effectExtent l="0" t="0" r="0" b="0"/>
            <wp:docPr id="4" name="chart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976812" w14:textId="77777777" w:rsidR="00B11838" w:rsidRDefault="00B11838" w:rsidP="00B11838">
      <w:pPr>
        <w:pStyle w:val="2"/>
        <w:rPr>
          <w:rFonts w:ascii="Times New Roman" w:hAnsi="Times New Roman"/>
          <w:b/>
        </w:rPr>
      </w:pPr>
      <w:r>
        <w:rPr>
          <w:rFonts w:ascii="Times New Roman" w:hAnsi="Times New Roman"/>
          <w:b/>
        </w:rPr>
        <w:t xml:space="preserve">3.2.  Проблемы и задачи отрасли жилищно-коммунального хозяйства и энергетики </w:t>
      </w:r>
    </w:p>
    <w:p w14:paraId="2E804EE9" w14:textId="77777777" w:rsidR="00B11838" w:rsidRDefault="00B11838" w:rsidP="00B11838">
      <w:pPr>
        <w:spacing w:line="276" w:lineRule="auto"/>
        <w:ind w:firstLine="709"/>
        <w:jc w:val="both"/>
        <w:rPr>
          <w:rFonts w:ascii="Times New Roman" w:hAnsi="Times New Roman"/>
          <w:sz w:val="24"/>
        </w:rPr>
      </w:pPr>
    </w:p>
    <w:p w14:paraId="0B60085B"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t xml:space="preserve">Общая площадь жилищного фонда </w:t>
      </w:r>
      <w:r>
        <w:rPr>
          <w:rFonts w:ascii="Times New Roman" w:hAnsi="Times New Roman"/>
          <w:b/>
          <w:sz w:val="24"/>
        </w:rPr>
        <w:t>п. Усть-Юган</w:t>
      </w:r>
      <w:r>
        <w:rPr>
          <w:rFonts w:ascii="Times New Roman" w:hAnsi="Times New Roman"/>
          <w:sz w:val="24"/>
        </w:rPr>
        <w:t xml:space="preserve"> на 2005 г. составляет 9128 кв.м. (кол-во домов – 87). Средний показатель жилищной обеспеченности 2005 г. составляет 8 кв.м./ чел.</w:t>
      </w:r>
    </w:p>
    <w:p w14:paraId="7E2D3803"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t>Жилье в муниципальном образовании обеспеченно водоснабжением (40 %), тепловыми и электрическими сетями  (80 % и 97%). Отсутствует газопровод и система канализации.</w:t>
      </w:r>
    </w:p>
    <w:p w14:paraId="27CACAB2"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t>На момент оценки жилищной ситуации суммарная общая площадь составляет 9128 кв. м., что приходится на 87 домов. Все жилые дома одноэтажные.  На долю 12 многоквартирных домов (14% от общего количества домов) приходится 3823 кв. м. (42% от суммарной общей площади). 67 одноквартирных индивидуальных домов (77% общего количества домов) имеют общую площадь 3947 кв. м. (43 % от суммарной общей площади). Количество двухквартирных жилых домов составляет 6 единиц (7% от общего количества домов). Общая площадь двухквартирных домов составляет 819 кв. м. (9% от от суммарной общей площади) . Оставшаяся часть жилья приходится на общежития – 539 кв.м общей площади (6%) в количестве 2 домов (2%). Структура жилищного фонда п. Усть-Юган приведена в таблице 3.3.1 и на рисунке 3.3.1.</w:t>
      </w:r>
    </w:p>
    <w:p w14:paraId="29CECF07" w14:textId="77777777" w:rsidR="00B11838" w:rsidRDefault="00B11838" w:rsidP="00B11838">
      <w:pPr>
        <w:shd w:val="clear" w:color="auto" w:fill="FFFFFF"/>
        <w:spacing w:line="276" w:lineRule="auto"/>
        <w:ind w:right="76" w:firstLine="570"/>
        <w:jc w:val="both"/>
        <w:rPr>
          <w:rFonts w:ascii="Times New Roman" w:hAnsi="Times New Roman"/>
          <w:color w:val="000000"/>
          <w:sz w:val="24"/>
        </w:rPr>
      </w:pPr>
      <w:r>
        <w:rPr>
          <w:rFonts w:ascii="Times New Roman" w:hAnsi="Times New Roman"/>
          <w:color w:val="000000"/>
          <w:sz w:val="24"/>
        </w:rPr>
        <w:t>Населенный пункт Усть-Юган расположен в северо-восточной части Нефтеюганского района ХМАО и является административным центром муниципального образования Усть-Юган. Связь между поселением и районным центром г.Нефтеюганском по автомобильной дороге. Также вдоль поселения проходит железная дорога и имеется железнодорожная станция.</w:t>
      </w:r>
    </w:p>
    <w:p w14:paraId="7DE91A81" w14:textId="77777777" w:rsidR="00B11838" w:rsidRDefault="00B11838" w:rsidP="00B11838">
      <w:pPr>
        <w:spacing w:line="276" w:lineRule="auto"/>
        <w:ind w:firstLine="840"/>
        <w:jc w:val="both"/>
        <w:rPr>
          <w:rFonts w:ascii="Times New Roman" w:hAnsi="Times New Roman"/>
          <w:sz w:val="24"/>
        </w:rPr>
      </w:pPr>
    </w:p>
    <w:p w14:paraId="72AAB455"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t xml:space="preserve">Общая площадь жилищного фонда </w:t>
      </w:r>
      <w:r>
        <w:rPr>
          <w:rFonts w:ascii="Times New Roman" w:hAnsi="Times New Roman"/>
          <w:b/>
          <w:sz w:val="24"/>
        </w:rPr>
        <w:t>п. Юганская Обь</w:t>
      </w:r>
      <w:r>
        <w:rPr>
          <w:rFonts w:ascii="Times New Roman" w:hAnsi="Times New Roman"/>
          <w:sz w:val="24"/>
        </w:rPr>
        <w:t xml:space="preserve"> на 2005 г. составляет 21 305 кв.м. (кол-во домов – 112). Средний показатель жилищной обеспеченности 2005 г. составляет 14 кв.м./ чел.</w:t>
      </w:r>
    </w:p>
    <w:p w14:paraId="19D50942"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t>Жилье в муниципальном образовании обеспеченно тепловыми сетями на 95 % и электрическими сетями  - 93 %. Система канализации (септик), водопровода и газопровода отсутствуют.</w:t>
      </w:r>
    </w:p>
    <w:p w14:paraId="1CD0DD81"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lastRenderedPageBreak/>
        <w:t xml:space="preserve">На момент оценки жилищной ситуации основным типом строительства являются одноэтажные двухквартирные жилые дома и составляют 61 % от общей площади жилищного фонда (81 дом общей площадью 12 953 кв. м.), 4 % - индивидуальные одноэтажные жилые дома (13 домов общей площадью 889 кв.м.) и 35 % - многоквартирные жилые дома различной этажности (14 домов общей площадью 7 463 кв.м.). </w:t>
      </w:r>
    </w:p>
    <w:p w14:paraId="13CE5E01" w14:textId="77777777" w:rsidR="00B11838" w:rsidRDefault="00B11838" w:rsidP="00B11838">
      <w:pPr>
        <w:spacing w:line="276" w:lineRule="auto"/>
        <w:ind w:firstLine="840"/>
        <w:jc w:val="both"/>
        <w:rPr>
          <w:rFonts w:ascii="Times New Roman" w:hAnsi="Times New Roman"/>
          <w:sz w:val="24"/>
        </w:rPr>
      </w:pPr>
      <w:r>
        <w:rPr>
          <w:rFonts w:ascii="Times New Roman" w:hAnsi="Times New Roman"/>
          <w:sz w:val="24"/>
        </w:rPr>
        <w:t>Процент суммарной общей площади домов со степенью износа &gt;60% от общей площади жилищного фонда составляет – 79 % (100 домов общей площадью 16 856 кв.м.).</w:t>
      </w:r>
    </w:p>
    <w:p w14:paraId="6EF9126B" w14:textId="77777777" w:rsidR="00B11838" w:rsidRPr="000846CA" w:rsidRDefault="00B11838" w:rsidP="000846CA">
      <w:pPr>
        <w:shd w:val="clear" w:color="auto" w:fill="FFFFFF"/>
        <w:spacing w:line="276" w:lineRule="auto"/>
        <w:ind w:right="76" w:firstLine="570"/>
        <w:jc w:val="both"/>
        <w:rPr>
          <w:rFonts w:ascii="Times New Roman" w:hAnsi="Times New Roman"/>
          <w:color w:val="000000"/>
          <w:sz w:val="24"/>
        </w:rPr>
      </w:pPr>
      <w:r>
        <w:rPr>
          <w:rFonts w:ascii="Times New Roman" w:hAnsi="Times New Roman"/>
          <w:color w:val="000000"/>
          <w:sz w:val="24"/>
        </w:rPr>
        <w:t>Населенный пункт Юганская Обь расположен в северной части Нефтеюганского района ХМАО в 15 км от административного центра муниципального образования Усть-Юган. Связь с поселением Усть-Юган осуществляется по дороге с капитальным типом покрытия. Имеется также железнодорожная ветка. Само поселение образовалось как вахтовый поселок при строитель</w:t>
      </w:r>
      <w:r w:rsidR="000846CA">
        <w:rPr>
          <w:rFonts w:ascii="Times New Roman" w:hAnsi="Times New Roman"/>
          <w:color w:val="000000"/>
          <w:sz w:val="24"/>
        </w:rPr>
        <w:t xml:space="preserve">стве моста через Юганскую Обь. </w:t>
      </w:r>
    </w:p>
    <w:p w14:paraId="64448CB4" w14:textId="77777777" w:rsidR="00B11838" w:rsidRDefault="00B11838" w:rsidP="00B11838">
      <w:pPr>
        <w:pStyle w:val="12"/>
        <w:rPr>
          <w:rFonts w:ascii="Times New Roman" w:hAnsi="Times New Roman"/>
        </w:rPr>
      </w:pPr>
      <w:r>
        <w:rPr>
          <w:rFonts w:ascii="Times New Roman" w:hAnsi="Times New Roman"/>
        </w:rPr>
        <w:t>4. ПРАВОВОЙ  И ЭКОНОМИЧЕСКИЙ АНАЛИЗ.</w:t>
      </w:r>
    </w:p>
    <w:p w14:paraId="34D6BCB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w:t>
      </w:r>
    </w:p>
    <w:p w14:paraId="2D12A4D4" w14:textId="77777777" w:rsidR="00B11838" w:rsidRDefault="00B11838" w:rsidP="00B11838">
      <w:pPr>
        <w:pStyle w:val="2"/>
        <w:rPr>
          <w:rFonts w:ascii="Times New Roman" w:hAnsi="Times New Roman"/>
          <w:b/>
        </w:rPr>
      </w:pPr>
      <w:r>
        <w:rPr>
          <w:rFonts w:ascii="Times New Roman" w:hAnsi="Times New Roman"/>
          <w:b/>
        </w:rPr>
        <w:t xml:space="preserve"> 4.1. Анализ законодательной и нормативно-правовой базы  сельского поселения Усть-Юган в коммунальном секторе</w:t>
      </w:r>
    </w:p>
    <w:p w14:paraId="3F4A2585" w14:textId="77777777" w:rsidR="00B11838" w:rsidRDefault="00B11838" w:rsidP="00B11838">
      <w:pPr>
        <w:ind w:firstLine="567"/>
        <w:jc w:val="both"/>
        <w:rPr>
          <w:rFonts w:ascii="Times New Roman" w:hAnsi="Times New Roman"/>
          <w:sz w:val="24"/>
        </w:rPr>
      </w:pPr>
    </w:p>
    <w:p w14:paraId="1A8E2441" w14:textId="77777777" w:rsidR="00B11838" w:rsidRDefault="00B11838" w:rsidP="00B11838">
      <w:pPr>
        <w:ind w:firstLine="567"/>
        <w:jc w:val="both"/>
        <w:rPr>
          <w:rFonts w:ascii="Times New Roman" w:hAnsi="Times New Roman"/>
          <w:sz w:val="24"/>
        </w:rPr>
      </w:pPr>
    </w:p>
    <w:p w14:paraId="5A118949" w14:textId="77777777" w:rsidR="00B11838" w:rsidRDefault="00B11838" w:rsidP="00B11838">
      <w:pPr>
        <w:spacing w:line="312" w:lineRule="auto"/>
        <w:ind w:firstLine="567"/>
        <w:jc w:val="both"/>
        <w:rPr>
          <w:rFonts w:ascii="Times New Roman" w:hAnsi="Times New Roman"/>
          <w:sz w:val="24"/>
        </w:rPr>
      </w:pPr>
      <w:r>
        <w:rPr>
          <w:rFonts w:ascii="Times New Roman" w:hAnsi="Times New Roman"/>
          <w:sz w:val="24"/>
        </w:rPr>
        <w:t>Правовым обоснованием по разработке Программы комплексного развития систем коммунальной инфраструктуры района (далее именуется Программа) являются:</w:t>
      </w:r>
    </w:p>
    <w:p w14:paraId="6DCC8DC8"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Градостроительный кодекс Российской Федерации;</w:t>
      </w:r>
    </w:p>
    <w:p w14:paraId="5B6830CF"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Жилищный кодекс Российской Федерации.</w:t>
      </w:r>
    </w:p>
    <w:p w14:paraId="4725587B"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xml:space="preserve">– Федеральный Закон от 30.12.2004г. №210-ФЗ «Об основах регулирования тарифов организаций коммунального комплекса»; </w:t>
      </w:r>
    </w:p>
    <w:p w14:paraId="7EC03402"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Федеральный закон РФ от 6 октября 2003г. № 131-ФЗ «Об общих принципах организации местного самоуправления в Российской Федерации».</w:t>
      </w:r>
    </w:p>
    <w:p w14:paraId="2E981BF3"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xml:space="preserve">– Федеральный закон РФ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1C75106C"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Федеральный закон РФ от 21 июля 2007г. № 185-ФЗ «О фонде содействия реформирования жилищно-коммунального хозяйства».</w:t>
      </w:r>
    </w:p>
    <w:p w14:paraId="5203BC3A"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Федеральный закон от 07.12.2011г. №416 «О водоснабжении и водоотведении»;</w:t>
      </w:r>
    </w:p>
    <w:p w14:paraId="7458D15D"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Федеральный закон от 27.07.2010г. № 190-ФЗ «О теплоснабжении»;</w:t>
      </w:r>
    </w:p>
    <w:p w14:paraId="0E64C3E4"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Федеральный закон от 26.03.2003г. № 35-ФЗ «Об электроэнергетике»;</w:t>
      </w:r>
    </w:p>
    <w:p w14:paraId="4ABBB2E8" w14:textId="77777777" w:rsidR="00B11838" w:rsidRDefault="00B11838" w:rsidP="00B11838">
      <w:pPr>
        <w:spacing w:line="276" w:lineRule="auto"/>
        <w:ind w:firstLine="851"/>
        <w:jc w:val="both"/>
        <w:rPr>
          <w:rFonts w:ascii="Times New Roman" w:hAnsi="Times New Roman"/>
          <w:sz w:val="24"/>
        </w:rPr>
      </w:pPr>
      <w:r>
        <w:rPr>
          <w:rFonts w:ascii="Times New Roman" w:hAnsi="Times New Roman"/>
          <w:sz w:val="24"/>
        </w:rPr>
        <w:t>- Постановление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w:t>
      </w:r>
    </w:p>
    <w:p w14:paraId="1DCB4726"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Постановление Правительства от 06.05.2011 г. №354 «О  предоставлении коммунальных услуг собственникам и пользователям помещений в многоквартирных домах и жилых домов»;</w:t>
      </w:r>
    </w:p>
    <w:p w14:paraId="1A75409E"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lastRenderedPageBreak/>
        <w:t>– Приказ Министерства регионального развития РФ от 14.04.2008г.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1F3CAFA3"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Приказ Минрегиона РФ от 6 мая 2011г. № 204 об утверждении Методических рекомендации по разработке программ комплексного развития систем коммунальной инфраструктуры муниципальных образований.</w:t>
      </w:r>
    </w:p>
    <w:p w14:paraId="762AC991" w14:textId="77777777" w:rsidR="00B11838" w:rsidRDefault="00B11838" w:rsidP="00B11838">
      <w:pPr>
        <w:spacing w:line="312" w:lineRule="auto"/>
        <w:ind w:firstLine="851"/>
        <w:jc w:val="both"/>
        <w:rPr>
          <w:rFonts w:ascii="Times New Roman" w:hAnsi="Times New Roman"/>
          <w:sz w:val="24"/>
        </w:rPr>
      </w:pPr>
      <w:r>
        <w:rPr>
          <w:rFonts w:ascii="Times New Roman" w:hAnsi="Times New Roman"/>
          <w:sz w:val="24"/>
        </w:rPr>
        <w:t>- Приказ Министерства регионального развития Российской Федерации  Федерального агенства по строительству и жилищно-коммунальному хозяйству от 01 октября 2013г. № 359/ГС «Об утверждении программ комплексного развития систем коммунальной инфраструктуры поселений, городских округов».</w:t>
      </w:r>
    </w:p>
    <w:p w14:paraId="6283B935" w14:textId="77777777" w:rsidR="00B11838" w:rsidRDefault="00B11838" w:rsidP="000846CA">
      <w:pPr>
        <w:spacing w:line="312" w:lineRule="auto"/>
        <w:ind w:firstLine="851"/>
        <w:jc w:val="both"/>
        <w:rPr>
          <w:rFonts w:ascii="Times New Roman" w:hAnsi="Times New Roman"/>
          <w:sz w:val="24"/>
        </w:rPr>
      </w:pPr>
      <w:r>
        <w:rPr>
          <w:rFonts w:ascii="Times New Roman" w:hAnsi="Times New Roman"/>
          <w:sz w:val="24"/>
        </w:rPr>
        <w:t>– Утвержденный Генера</w:t>
      </w:r>
      <w:r w:rsidR="000846CA">
        <w:rPr>
          <w:rFonts w:ascii="Times New Roman" w:hAnsi="Times New Roman"/>
          <w:sz w:val="24"/>
        </w:rPr>
        <w:t>льный план сельского поселения.</w:t>
      </w:r>
    </w:p>
    <w:p w14:paraId="72651811" w14:textId="77777777" w:rsidR="00B11838" w:rsidRPr="000846CA" w:rsidRDefault="000846CA" w:rsidP="000846CA">
      <w:pPr>
        <w:pStyle w:val="12"/>
        <w:rPr>
          <w:rFonts w:ascii="Times New Roman" w:hAnsi="Times New Roman"/>
        </w:rPr>
      </w:pPr>
      <w:r>
        <w:rPr>
          <w:rFonts w:ascii="Times New Roman" w:hAnsi="Times New Roman"/>
        </w:rPr>
        <w:t>5. СИСТЕМА ТЕПЛОСНАБЖЕНИЯ.</w:t>
      </w:r>
    </w:p>
    <w:p w14:paraId="2B594102" w14:textId="77777777" w:rsidR="00B11838" w:rsidRDefault="00B11838" w:rsidP="00B11838">
      <w:pPr>
        <w:pStyle w:val="2"/>
        <w:rPr>
          <w:rFonts w:ascii="Times New Roman" w:hAnsi="Times New Roman"/>
          <w:b/>
          <w:i/>
        </w:rPr>
      </w:pPr>
      <w:r>
        <w:rPr>
          <w:rFonts w:ascii="Times New Roman" w:hAnsi="Times New Roman"/>
          <w:b/>
          <w:i/>
        </w:rPr>
        <w:t>5.1. Существующее положение</w:t>
      </w:r>
    </w:p>
    <w:p w14:paraId="1A1FB4E2" w14:textId="77777777" w:rsidR="00B11838" w:rsidRDefault="00B11838" w:rsidP="00B11838">
      <w:pPr>
        <w:spacing w:line="276" w:lineRule="auto"/>
        <w:jc w:val="both"/>
        <w:rPr>
          <w:rFonts w:ascii="Times New Roman" w:hAnsi="Times New Roman"/>
          <w:sz w:val="24"/>
        </w:rPr>
      </w:pPr>
    </w:p>
    <w:p w14:paraId="4D6AFCB2" w14:textId="77777777" w:rsidR="00B11838" w:rsidRDefault="00B11838" w:rsidP="00B11838">
      <w:pPr>
        <w:spacing w:line="276" w:lineRule="auto"/>
        <w:jc w:val="both"/>
        <w:rPr>
          <w:rFonts w:ascii="Times New Roman" w:hAnsi="Times New Roman"/>
          <w:sz w:val="24"/>
        </w:rPr>
      </w:pPr>
      <w:r>
        <w:rPr>
          <w:rFonts w:ascii="Times New Roman" w:hAnsi="Times New Roman"/>
          <w:sz w:val="24"/>
        </w:rPr>
        <w:t>5.1.1.</w:t>
      </w:r>
      <w:r>
        <w:rPr>
          <w:rFonts w:ascii="Times New Roman" w:hAnsi="Times New Roman"/>
          <w:sz w:val="24"/>
        </w:rPr>
        <w:tab/>
        <w:t>Институциональная структура.</w:t>
      </w:r>
    </w:p>
    <w:p w14:paraId="1C6D142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Услуги по теплоснабжению потребителей МО осуществляет  осуществляет ПМУП «УТВС».</w:t>
      </w:r>
    </w:p>
    <w:p w14:paraId="1FAAEDB1"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Пойковское муниципальное унитарное предприятие «Управление  тепловодоснабжения» является организацией коммунального комплекса, оказывающей услуги по поставке потребителям тепловой энергии.</w:t>
      </w:r>
    </w:p>
    <w:p w14:paraId="7B6D6AC0"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Источники и тепловые сети  находятся в хозяйственном ведении ПМУП «УТВС» в соответствии с договором №01-03 от 01.04.2001 с собственником -</w:t>
      </w:r>
      <w:r>
        <w:rPr>
          <w:rFonts w:ascii="Times New Roman" w:hAnsi="Times New Roman"/>
          <w:sz w:val="24"/>
        </w:rPr>
        <w:tab/>
        <w:t>Комитетом по управлению муниципальным имуществом Нефтеюганского района.</w:t>
      </w:r>
    </w:p>
    <w:p w14:paraId="2FA54495"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5.1.2.</w:t>
      </w:r>
      <w:r>
        <w:rPr>
          <w:rFonts w:ascii="Times New Roman" w:hAnsi="Times New Roman"/>
          <w:sz w:val="24"/>
        </w:rPr>
        <w:tab/>
        <w:t>Характеристика системы теплоснабжения.</w:t>
      </w:r>
    </w:p>
    <w:p w14:paraId="7244D347" w14:textId="77777777" w:rsidR="00B11838" w:rsidRDefault="00B11838" w:rsidP="00B11838">
      <w:pPr>
        <w:spacing w:line="276" w:lineRule="auto"/>
        <w:ind w:firstLine="567"/>
        <w:jc w:val="both"/>
        <w:rPr>
          <w:rFonts w:ascii="Times New Roman" w:hAnsi="Times New Roman"/>
          <w:sz w:val="24"/>
        </w:rPr>
      </w:pPr>
    </w:p>
    <w:p w14:paraId="556A521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Теплоснабжение сельского поселения Нефтеюганского района обеспечивают локальные котельные: п.Усть-Юган, станция Усть-Юган и п.Юганская Обь.</w:t>
      </w:r>
    </w:p>
    <w:p w14:paraId="6ADCFE2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Локальные котельные имеют автономные зоны теплоснабжения, не имеющие гидравлической связи между собой.</w:t>
      </w:r>
    </w:p>
    <w:p w14:paraId="3B0FBD72"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Регулирование отпуска тепловой энергии от всех локальных котельных осуществляется по температурным графикам 95-70 0С.</w:t>
      </w:r>
    </w:p>
    <w:p w14:paraId="65E381C6"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 таблице 5.1.2.1 представлены общие сведения об установленной тепловой мощности источников тепла сельского поселения Усть-Юган Нефтеюганского района и присоединенной максимальной тепловой нагрузки по данным УКС и ЖКК.</w:t>
      </w:r>
    </w:p>
    <w:p w14:paraId="63F66E15" w14:textId="77777777" w:rsidR="00B11838" w:rsidRDefault="00B11838" w:rsidP="00B11838">
      <w:pPr>
        <w:spacing w:after="200" w:line="276" w:lineRule="auto"/>
        <w:ind w:firstLine="709"/>
        <w:jc w:val="center"/>
        <w:rPr>
          <w:rFonts w:ascii="Times New Roman" w:hAnsi="Times New Roman"/>
          <w:sz w:val="24"/>
        </w:rPr>
      </w:pPr>
      <w:r>
        <w:rPr>
          <w:rFonts w:ascii="Times New Roman" w:hAnsi="Times New Roman"/>
          <w:sz w:val="24"/>
        </w:rPr>
        <w:t>Реестр котельных, расположенных в с.п. Усть-Юган</w:t>
      </w:r>
    </w:p>
    <w:p w14:paraId="7FE9FDB5" w14:textId="77777777" w:rsidR="00B11838" w:rsidRDefault="00B11838" w:rsidP="00B11838">
      <w:pPr>
        <w:spacing w:after="200" w:line="276" w:lineRule="auto"/>
        <w:ind w:firstLine="709"/>
        <w:jc w:val="right"/>
        <w:rPr>
          <w:rFonts w:ascii="Times New Roman" w:hAnsi="Times New Roman"/>
          <w:i/>
          <w:sz w:val="24"/>
        </w:rPr>
      </w:pPr>
      <w:r>
        <w:rPr>
          <w:rFonts w:ascii="Times New Roman" w:hAnsi="Times New Roman"/>
          <w:i/>
          <w:sz w:val="24"/>
        </w:rPr>
        <w:t xml:space="preserve">Таблица 5.1.2.1 </w:t>
      </w:r>
    </w:p>
    <w:tbl>
      <w:tblPr>
        <w:tblW w:w="0" w:type="auto"/>
        <w:tblInd w:w="10" w:type="dxa"/>
        <w:tblLayout w:type="fixed"/>
        <w:tblCellMar>
          <w:left w:w="10" w:type="dxa"/>
          <w:right w:w="10" w:type="dxa"/>
        </w:tblCellMar>
        <w:tblLook w:val="04A0" w:firstRow="1" w:lastRow="0" w:firstColumn="1" w:lastColumn="0" w:noHBand="0" w:noVBand="1"/>
      </w:tblPr>
      <w:tblGrid>
        <w:gridCol w:w="662"/>
        <w:gridCol w:w="4186"/>
        <w:gridCol w:w="2382"/>
        <w:gridCol w:w="2041"/>
      </w:tblGrid>
      <w:tr w:rsidR="00B11838" w14:paraId="0F5062A4" w14:textId="77777777" w:rsidTr="00B11838">
        <w:trPr>
          <w:trHeight w:hRule="exact" w:val="941"/>
        </w:trPr>
        <w:tc>
          <w:tcPr>
            <w:tcW w:w="662" w:type="dxa"/>
            <w:tcBorders>
              <w:top w:val="single" w:sz="4" w:space="0" w:color="000000"/>
              <w:left w:val="single" w:sz="4" w:space="0" w:color="000000"/>
            </w:tcBorders>
            <w:shd w:val="clear" w:color="auto" w:fill="FFFFFF"/>
            <w:vAlign w:val="center"/>
          </w:tcPr>
          <w:p w14:paraId="4EB7000A" w14:textId="77777777" w:rsidR="00B11838" w:rsidRDefault="00B11838" w:rsidP="00B11838">
            <w:pPr>
              <w:spacing w:line="190" w:lineRule="exact"/>
              <w:ind w:left="40"/>
              <w:jc w:val="center"/>
              <w:rPr>
                <w:rFonts w:ascii="Times New Roman" w:hAnsi="Times New Roman"/>
                <w:color w:val="000000"/>
              </w:rPr>
            </w:pPr>
            <w:r>
              <w:rPr>
                <w:rFonts w:ascii="Times New Roman" w:hAnsi="Times New Roman"/>
                <w:color w:val="000000"/>
              </w:rPr>
              <w:lastRenderedPageBreak/>
              <w:t>№ п/п</w:t>
            </w:r>
          </w:p>
        </w:tc>
        <w:tc>
          <w:tcPr>
            <w:tcW w:w="4186" w:type="dxa"/>
            <w:tcBorders>
              <w:top w:val="single" w:sz="4" w:space="0" w:color="000000"/>
              <w:left w:val="single" w:sz="4" w:space="0" w:color="000000"/>
            </w:tcBorders>
            <w:shd w:val="clear" w:color="auto" w:fill="FFFFFF"/>
            <w:vAlign w:val="center"/>
          </w:tcPr>
          <w:p w14:paraId="5D896010" w14:textId="77777777" w:rsidR="00B11838" w:rsidRDefault="00B11838" w:rsidP="00B11838">
            <w:pPr>
              <w:spacing w:line="160" w:lineRule="exact"/>
              <w:jc w:val="center"/>
              <w:rPr>
                <w:rFonts w:ascii="Times New Roman" w:hAnsi="Times New Roman"/>
                <w:b/>
                <w:color w:val="000000"/>
              </w:rPr>
            </w:pPr>
          </w:p>
          <w:p w14:paraId="7A373D3F" w14:textId="77777777" w:rsidR="00B11838" w:rsidRDefault="00B11838" w:rsidP="00B11838">
            <w:pPr>
              <w:spacing w:line="160" w:lineRule="exact"/>
              <w:jc w:val="center"/>
              <w:rPr>
                <w:rFonts w:ascii="Times New Roman" w:hAnsi="Times New Roman"/>
                <w:b/>
                <w:color w:val="000000"/>
              </w:rPr>
            </w:pPr>
          </w:p>
          <w:p w14:paraId="34358842" w14:textId="77777777" w:rsidR="00B11838" w:rsidRDefault="00B11838" w:rsidP="00B11838">
            <w:pPr>
              <w:spacing w:line="160" w:lineRule="exact"/>
              <w:jc w:val="center"/>
              <w:rPr>
                <w:rFonts w:ascii="Times New Roman" w:hAnsi="Times New Roman"/>
                <w:color w:val="000000"/>
              </w:rPr>
            </w:pPr>
            <w:r>
              <w:rPr>
                <w:rFonts w:ascii="Times New Roman" w:hAnsi="Times New Roman"/>
                <w:b/>
                <w:color w:val="000000"/>
              </w:rPr>
              <w:t>Наименование источника</w:t>
            </w:r>
          </w:p>
        </w:tc>
        <w:tc>
          <w:tcPr>
            <w:tcW w:w="2382" w:type="dxa"/>
            <w:tcBorders>
              <w:top w:val="single" w:sz="4" w:space="0" w:color="000000"/>
              <w:left w:val="single" w:sz="4" w:space="0" w:color="000000"/>
            </w:tcBorders>
            <w:shd w:val="clear" w:color="auto" w:fill="FFFFFF"/>
            <w:vAlign w:val="center"/>
          </w:tcPr>
          <w:p w14:paraId="04B914E3" w14:textId="77777777" w:rsidR="00B11838" w:rsidRDefault="00B11838" w:rsidP="00B11838">
            <w:pPr>
              <w:spacing w:line="216" w:lineRule="exact"/>
              <w:ind w:left="245"/>
              <w:jc w:val="center"/>
              <w:rPr>
                <w:rFonts w:ascii="Times New Roman" w:hAnsi="Times New Roman"/>
                <w:b/>
                <w:color w:val="000000"/>
              </w:rPr>
            </w:pPr>
          </w:p>
          <w:p w14:paraId="4B62F1D3" w14:textId="77777777" w:rsidR="00B11838" w:rsidRDefault="00B11838" w:rsidP="00B11838">
            <w:pPr>
              <w:spacing w:line="216" w:lineRule="exact"/>
              <w:ind w:left="245"/>
              <w:jc w:val="center"/>
              <w:rPr>
                <w:rFonts w:ascii="Times New Roman" w:hAnsi="Times New Roman"/>
                <w:color w:val="000000"/>
              </w:rPr>
            </w:pPr>
            <w:r>
              <w:rPr>
                <w:rFonts w:ascii="Times New Roman" w:hAnsi="Times New Roman"/>
                <w:b/>
                <w:color w:val="000000"/>
              </w:rPr>
              <w:t>Установленная мощность, Гкал/ч</w:t>
            </w:r>
          </w:p>
        </w:tc>
        <w:tc>
          <w:tcPr>
            <w:tcW w:w="2041" w:type="dxa"/>
            <w:tcBorders>
              <w:top w:val="single" w:sz="4" w:space="0" w:color="000000"/>
              <w:left w:val="single" w:sz="4" w:space="0" w:color="000000"/>
              <w:right w:val="single" w:sz="4" w:space="0" w:color="000000"/>
            </w:tcBorders>
            <w:shd w:val="clear" w:color="auto" w:fill="FFFFFF"/>
            <w:vAlign w:val="center"/>
          </w:tcPr>
          <w:p w14:paraId="2DE40FAF" w14:textId="77777777" w:rsidR="00B11838" w:rsidRDefault="00B11838" w:rsidP="00B11838">
            <w:pPr>
              <w:spacing w:line="216" w:lineRule="exact"/>
              <w:ind w:left="132"/>
              <w:jc w:val="center"/>
              <w:rPr>
                <w:rFonts w:ascii="Times New Roman" w:hAnsi="Times New Roman"/>
                <w:b/>
                <w:color w:val="000000"/>
              </w:rPr>
            </w:pPr>
          </w:p>
          <w:p w14:paraId="213A72DC" w14:textId="77777777" w:rsidR="00B11838" w:rsidRDefault="00B11838" w:rsidP="00B11838">
            <w:pPr>
              <w:spacing w:line="216" w:lineRule="exact"/>
              <w:ind w:left="132"/>
              <w:jc w:val="center"/>
              <w:rPr>
                <w:rFonts w:ascii="Times New Roman" w:hAnsi="Times New Roman"/>
                <w:b/>
                <w:color w:val="000000"/>
              </w:rPr>
            </w:pPr>
            <w:r>
              <w:rPr>
                <w:rFonts w:ascii="Times New Roman" w:hAnsi="Times New Roman"/>
                <w:b/>
                <w:color w:val="000000"/>
              </w:rPr>
              <w:t>Присоединенная нагрузка,</w:t>
            </w:r>
          </w:p>
          <w:p w14:paraId="5A5523EF" w14:textId="77777777" w:rsidR="00B11838" w:rsidRDefault="00B11838" w:rsidP="00B11838">
            <w:pPr>
              <w:spacing w:line="216" w:lineRule="exact"/>
              <w:ind w:left="132"/>
              <w:jc w:val="center"/>
              <w:rPr>
                <w:rFonts w:ascii="Times New Roman" w:hAnsi="Times New Roman"/>
                <w:color w:val="000000"/>
              </w:rPr>
            </w:pPr>
            <w:r>
              <w:rPr>
                <w:rFonts w:ascii="Times New Roman" w:hAnsi="Times New Roman"/>
                <w:b/>
                <w:color w:val="000000"/>
              </w:rPr>
              <w:t>Гкал/ч</w:t>
            </w:r>
          </w:p>
        </w:tc>
      </w:tr>
      <w:tr w:rsidR="00B11838" w14:paraId="5DACDDBF" w14:textId="77777777" w:rsidTr="00B11838">
        <w:trPr>
          <w:trHeight w:hRule="exact" w:val="370"/>
        </w:trPr>
        <w:tc>
          <w:tcPr>
            <w:tcW w:w="662" w:type="dxa"/>
            <w:tcBorders>
              <w:top w:val="single" w:sz="4" w:space="0" w:color="000000"/>
              <w:left w:val="single" w:sz="4" w:space="0" w:color="000000"/>
            </w:tcBorders>
            <w:shd w:val="clear" w:color="auto" w:fill="FFFFFF"/>
            <w:vAlign w:val="center"/>
          </w:tcPr>
          <w:p w14:paraId="19E4E6C0" w14:textId="77777777" w:rsidR="00B11838" w:rsidRDefault="00B11838" w:rsidP="00B11838">
            <w:pPr>
              <w:spacing w:line="190" w:lineRule="exact"/>
              <w:ind w:right="220"/>
              <w:rPr>
                <w:rFonts w:ascii="Times New Roman" w:hAnsi="Times New Roman"/>
                <w:color w:val="000000"/>
              </w:rPr>
            </w:pPr>
          </w:p>
        </w:tc>
        <w:tc>
          <w:tcPr>
            <w:tcW w:w="4186" w:type="dxa"/>
            <w:tcBorders>
              <w:top w:val="single" w:sz="4" w:space="0" w:color="000000"/>
              <w:left w:val="single" w:sz="4" w:space="0" w:color="000000"/>
            </w:tcBorders>
            <w:shd w:val="clear" w:color="auto" w:fill="FFFFFF"/>
            <w:vAlign w:val="center"/>
          </w:tcPr>
          <w:p w14:paraId="7D751DED" w14:textId="77777777" w:rsidR="00B11838" w:rsidRDefault="00B11838" w:rsidP="00B11838">
            <w:pPr>
              <w:spacing w:line="190" w:lineRule="exact"/>
              <w:ind w:left="580"/>
              <w:jc w:val="center"/>
              <w:rPr>
                <w:rFonts w:ascii="Times New Roman" w:hAnsi="Times New Roman"/>
                <w:color w:val="000000"/>
              </w:rPr>
            </w:pPr>
            <w:r>
              <w:rPr>
                <w:rFonts w:ascii="Times New Roman" w:hAnsi="Times New Roman"/>
                <w:color w:val="000000"/>
              </w:rPr>
              <w:t>с.п.Усть-Юган</w:t>
            </w:r>
          </w:p>
        </w:tc>
        <w:tc>
          <w:tcPr>
            <w:tcW w:w="2382" w:type="dxa"/>
            <w:tcBorders>
              <w:top w:val="single" w:sz="4" w:space="0" w:color="000000"/>
              <w:left w:val="single" w:sz="4" w:space="0" w:color="000000"/>
            </w:tcBorders>
            <w:shd w:val="clear" w:color="auto" w:fill="FFFFFF"/>
            <w:vAlign w:val="center"/>
          </w:tcPr>
          <w:p w14:paraId="110A068F"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20,56</w:t>
            </w:r>
          </w:p>
        </w:tc>
        <w:tc>
          <w:tcPr>
            <w:tcW w:w="2041" w:type="dxa"/>
            <w:tcBorders>
              <w:top w:val="single" w:sz="4" w:space="0" w:color="000000"/>
              <w:left w:val="single" w:sz="4" w:space="0" w:color="000000"/>
              <w:right w:val="single" w:sz="4" w:space="0" w:color="000000"/>
            </w:tcBorders>
            <w:shd w:val="clear" w:color="auto" w:fill="FFFFFF"/>
            <w:vAlign w:val="center"/>
          </w:tcPr>
          <w:p w14:paraId="48AA605C"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9,8</w:t>
            </w:r>
          </w:p>
          <w:p w14:paraId="4B3F7D0B" w14:textId="77777777" w:rsidR="00B11838" w:rsidRDefault="00B11838" w:rsidP="00B11838">
            <w:pPr>
              <w:spacing w:line="190" w:lineRule="exact"/>
              <w:jc w:val="center"/>
              <w:rPr>
                <w:rFonts w:ascii="Times New Roman" w:hAnsi="Times New Roman"/>
                <w:color w:val="000000"/>
              </w:rPr>
            </w:pPr>
          </w:p>
        </w:tc>
      </w:tr>
      <w:tr w:rsidR="00B11838" w14:paraId="26128E70" w14:textId="77777777" w:rsidTr="00B11838">
        <w:trPr>
          <w:trHeight w:hRule="exact" w:val="370"/>
        </w:trPr>
        <w:tc>
          <w:tcPr>
            <w:tcW w:w="662" w:type="dxa"/>
            <w:tcBorders>
              <w:top w:val="single" w:sz="4" w:space="0" w:color="000000"/>
              <w:left w:val="single" w:sz="4" w:space="0" w:color="000000"/>
            </w:tcBorders>
            <w:shd w:val="clear" w:color="auto" w:fill="FFFFFF"/>
            <w:vAlign w:val="center"/>
          </w:tcPr>
          <w:p w14:paraId="4BC3BE8E" w14:textId="77777777" w:rsidR="00B11838" w:rsidRDefault="00B11838" w:rsidP="00B11838">
            <w:pPr>
              <w:spacing w:line="190" w:lineRule="exact"/>
              <w:ind w:left="240"/>
              <w:jc w:val="center"/>
              <w:rPr>
                <w:rFonts w:ascii="Times New Roman" w:hAnsi="Times New Roman"/>
                <w:color w:val="000000"/>
              </w:rPr>
            </w:pPr>
            <w:r>
              <w:rPr>
                <w:rFonts w:ascii="Times New Roman" w:hAnsi="Times New Roman"/>
                <w:color w:val="000000"/>
              </w:rPr>
              <w:t>1</w:t>
            </w:r>
          </w:p>
          <w:p w14:paraId="2F722315" w14:textId="77777777" w:rsidR="00B11838" w:rsidRDefault="00B11838" w:rsidP="00B11838">
            <w:pPr>
              <w:spacing w:line="190" w:lineRule="exact"/>
              <w:ind w:left="240"/>
              <w:jc w:val="center"/>
              <w:rPr>
                <w:rFonts w:ascii="Times New Roman" w:hAnsi="Times New Roman"/>
                <w:color w:val="000000"/>
              </w:rPr>
            </w:pPr>
          </w:p>
        </w:tc>
        <w:tc>
          <w:tcPr>
            <w:tcW w:w="4186" w:type="dxa"/>
            <w:tcBorders>
              <w:top w:val="single" w:sz="4" w:space="0" w:color="000000"/>
              <w:left w:val="single" w:sz="4" w:space="0" w:color="000000"/>
            </w:tcBorders>
            <w:shd w:val="clear" w:color="auto" w:fill="FFFFFF"/>
            <w:vAlign w:val="center"/>
          </w:tcPr>
          <w:p w14:paraId="48B899C5" w14:textId="77777777" w:rsidR="00B11838" w:rsidRDefault="00B11838" w:rsidP="00B11838">
            <w:pPr>
              <w:spacing w:line="190" w:lineRule="exact"/>
              <w:ind w:left="580"/>
              <w:jc w:val="center"/>
              <w:rPr>
                <w:rFonts w:ascii="Times New Roman" w:hAnsi="Times New Roman"/>
                <w:color w:val="000000"/>
              </w:rPr>
            </w:pPr>
            <w:r>
              <w:rPr>
                <w:rFonts w:ascii="Times New Roman" w:hAnsi="Times New Roman"/>
                <w:color w:val="000000"/>
              </w:rPr>
              <w:t>Котельная п.Усть-Юган</w:t>
            </w:r>
          </w:p>
        </w:tc>
        <w:tc>
          <w:tcPr>
            <w:tcW w:w="2382" w:type="dxa"/>
            <w:tcBorders>
              <w:top w:val="single" w:sz="4" w:space="0" w:color="000000"/>
              <w:left w:val="single" w:sz="4" w:space="0" w:color="000000"/>
            </w:tcBorders>
            <w:shd w:val="clear" w:color="auto" w:fill="FFFFFF"/>
            <w:vAlign w:val="center"/>
          </w:tcPr>
          <w:p w14:paraId="6CEFFCCC"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7,82</w:t>
            </w:r>
          </w:p>
        </w:tc>
        <w:tc>
          <w:tcPr>
            <w:tcW w:w="2041" w:type="dxa"/>
            <w:tcBorders>
              <w:top w:val="single" w:sz="4" w:space="0" w:color="000000"/>
              <w:left w:val="single" w:sz="4" w:space="0" w:color="000000"/>
              <w:right w:val="single" w:sz="4" w:space="0" w:color="000000"/>
            </w:tcBorders>
            <w:shd w:val="clear" w:color="auto" w:fill="FFFFFF"/>
            <w:vAlign w:val="center"/>
          </w:tcPr>
          <w:p w14:paraId="4DC1FCF8"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2,1</w:t>
            </w:r>
          </w:p>
        </w:tc>
      </w:tr>
      <w:tr w:rsidR="00B11838" w14:paraId="16214380" w14:textId="77777777" w:rsidTr="00B11838">
        <w:trPr>
          <w:trHeight w:hRule="exact" w:val="370"/>
        </w:trPr>
        <w:tc>
          <w:tcPr>
            <w:tcW w:w="662" w:type="dxa"/>
            <w:tcBorders>
              <w:top w:val="single" w:sz="4" w:space="0" w:color="000000"/>
              <w:left w:val="single" w:sz="4" w:space="0" w:color="000000"/>
            </w:tcBorders>
            <w:shd w:val="clear" w:color="auto" w:fill="FFFFFF"/>
            <w:vAlign w:val="center"/>
          </w:tcPr>
          <w:p w14:paraId="30EF1815" w14:textId="77777777" w:rsidR="00B11838" w:rsidRDefault="00B11838" w:rsidP="00B11838">
            <w:pPr>
              <w:spacing w:line="190" w:lineRule="exact"/>
              <w:ind w:left="240"/>
              <w:jc w:val="center"/>
              <w:rPr>
                <w:rFonts w:ascii="Times New Roman" w:hAnsi="Times New Roman"/>
                <w:color w:val="000000"/>
              </w:rPr>
            </w:pPr>
            <w:r>
              <w:rPr>
                <w:rFonts w:ascii="Times New Roman" w:hAnsi="Times New Roman"/>
                <w:color w:val="000000"/>
              </w:rPr>
              <w:t>2</w:t>
            </w:r>
          </w:p>
          <w:p w14:paraId="5F7BBCB6" w14:textId="77777777" w:rsidR="00B11838" w:rsidRDefault="00B11838" w:rsidP="00B11838">
            <w:pPr>
              <w:spacing w:line="190" w:lineRule="exact"/>
              <w:ind w:left="240"/>
              <w:jc w:val="center"/>
              <w:rPr>
                <w:rFonts w:ascii="Times New Roman" w:hAnsi="Times New Roman"/>
                <w:color w:val="000000"/>
              </w:rPr>
            </w:pPr>
          </w:p>
        </w:tc>
        <w:tc>
          <w:tcPr>
            <w:tcW w:w="4186" w:type="dxa"/>
            <w:tcBorders>
              <w:top w:val="single" w:sz="4" w:space="0" w:color="000000"/>
              <w:left w:val="single" w:sz="4" w:space="0" w:color="000000"/>
            </w:tcBorders>
            <w:shd w:val="clear" w:color="auto" w:fill="FFFFFF"/>
            <w:vAlign w:val="center"/>
          </w:tcPr>
          <w:p w14:paraId="29037F37" w14:textId="77777777" w:rsidR="00B11838" w:rsidRDefault="00B11838" w:rsidP="00B11838">
            <w:pPr>
              <w:spacing w:line="190" w:lineRule="exact"/>
              <w:ind w:left="580"/>
              <w:jc w:val="center"/>
              <w:rPr>
                <w:rFonts w:ascii="Times New Roman" w:hAnsi="Times New Roman"/>
                <w:color w:val="000000"/>
              </w:rPr>
            </w:pPr>
            <w:r>
              <w:rPr>
                <w:rFonts w:ascii="Times New Roman" w:hAnsi="Times New Roman"/>
                <w:color w:val="000000"/>
              </w:rPr>
              <w:t>Котельная Станция Усть-Юган</w:t>
            </w:r>
          </w:p>
        </w:tc>
        <w:tc>
          <w:tcPr>
            <w:tcW w:w="2382" w:type="dxa"/>
            <w:tcBorders>
              <w:top w:val="single" w:sz="4" w:space="0" w:color="000000"/>
              <w:left w:val="single" w:sz="4" w:space="0" w:color="000000"/>
            </w:tcBorders>
            <w:shd w:val="clear" w:color="auto" w:fill="FFFFFF"/>
            <w:vAlign w:val="center"/>
          </w:tcPr>
          <w:p w14:paraId="06342671"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4,14</w:t>
            </w:r>
          </w:p>
        </w:tc>
        <w:tc>
          <w:tcPr>
            <w:tcW w:w="2041" w:type="dxa"/>
            <w:tcBorders>
              <w:top w:val="single" w:sz="4" w:space="0" w:color="000000"/>
              <w:left w:val="single" w:sz="4" w:space="0" w:color="000000"/>
              <w:right w:val="single" w:sz="4" w:space="0" w:color="000000"/>
            </w:tcBorders>
            <w:shd w:val="clear" w:color="auto" w:fill="FFFFFF"/>
            <w:vAlign w:val="center"/>
          </w:tcPr>
          <w:p w14:paraId="19B37F24"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1,9</w:t>
            </w:r>
          </w:p>
        </w:tc>
      </w:tr>
      <w:tr w:rsidR="00B11838" w14:paraId="64D2C97C" w14:textId="77777777" w:rsidTr="00B11838">
        <w:trPr>
          <w:trHeight w:hRule="exact" w:val="379"/>
        </w:trPr>
        <w:tc>
          <w:tcPr>
            <w:tcW w:w="662" w:type="dxa"/>
            <w:tcBorders>
              <w:top w:val="single" w:sz="4" w:space="0" w:color="000000"/>
              <w:left w:val="single" w:sz="4" w:space="0" w:color="000000"/>
              <w:bottom w:val="single" w:sz="4" w:space="0" w:color="000000"/>
            </w:tcBorders>
            <w:shd w:val="clear" w:color="auto" w:fill="FFFFFF"/>
            <w:vAlign w:val="center"/>
          </w:tcPr>
          <w:p w14:paraId="15273A8D" w14:textId="77777777" w:rsidR="00B11838" w:rsidRDefault="00B11838" w:rsidP="00B11838">
            <w:pPr>
              <w:spacing w:line="190" w:lineRule="exact"/>
              <w:ind w:left="240"/>
              <w:jc w:val="center"/>
              <w:rPr>
                <w:rFonts w:ascii="Times New Roman" w:hAnsi="Times New Roman"/>
                <w:color w:val="000000"/>
              </w:rPr>
            </w:pPr>
            <w:r>
              <w:rPr>
                <w:rFonts w:ascii="Times New Roman" w:hAnsi="Times New Roman"/>
                <w:color w:val="000000"/>
              </w:rPr>
              <w:t>3</w:t>
            </w:r>
          </w:p>
          <w:p w14:paraId="1CFDFDC7" w14:textId="77777777" w:rsidR="00B11838" w:rsidRDefault="00B11838" w:rsidP="00B11838">
            <w:pPr>
              <w:spacing w:line="190" w:lineRule="exact"/>
              <w:ind w:left="240"/>
              <w:jc w:val="center"/>
              <w:rPr>
                <w:rFonts w:ascii="Times New Roman" w:hAnsi="Times New Roman"/>
                <w:color w:val="000000"/>
              </w:rPr>
            </w:pPr>
          </w:p>
        </w:tc>
        <w:tc>
          <w:tcPr>
            <w:tcW w:w="4186" w:type="dxa"/>
            <w:tcBorders>
              <w:top w:val="single" w:sz="4" w:space="0" w:color="000000"/>
              <w:left w:val="single" w:sz="4" w:space="0" w:color="000000"/>
              <w:bottom w:val="single" w:sz="4" w:space="0" w:color="000000"/>
            </w:tcBorders>
            <w:shd w:val="clear" w:color="auto" w:fill="FFFFFF"/>
            <w:vAlign w:val="center"/>
          </w:tcPr>
          <w:p w14:paraId="56FD8ADE" w14:textId="77777777" w:rsidR="00B11838" w:rsidRDefault="00B11838" w:rsidP="00B11838">
            <w:pPr>
              <w:spacing w:line="190" w:lineRule="exact"/>
              <w:ind w:left="580"/>
              <w:jc w:val="center"/>
              <w:rPr>
                <w:rFonts w:ascii="Times New Roman" w:hAnsi="Times New Roman"/>
                <w:color w:val="000000"/>
              </w:rPr>
            </w:pPr>
            <w:r>
              <w:rPr>
                <w:rFonts w:ascii="Times New Roman" w:hAnsi="Times New Roman"/>
                <w:color w:val="000000"/>
              </w:rPr>
              <w:t>Котельная п.Юганская Обь</w:t>
            </w:r>
          </w:p>
        </w:tc>
        <w:tc>
          <w:tcPr>
            <w:tcW w:w="2382" w:type="dxa"/>
            <w:tcBorders>
              <w:top w:val="single" w:sz="4" w:space="0" w:color="000000"/>
              <w:left w:val="single" w:sz="4" w:space="0" w:color="000000"/>
              <w:bottom w:val="single" w:sz="4" w:space="0" w:color="000000"/>
            </w:tcBorders>
            <w:shd w:val="clear" w:color="auto" w:fill="FFFFFF"/>
            <w:vAlign w:val="center"/>
          </w:tcPr>
          <w:p w14:paraId="57C53CBD"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8,6</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8138C"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5,8</w:t>
            </w:r>
          </w:p>
        </w:tc>
      </w:tr>
    </w:tbl>
    <w:p w14:paraId="05887BE8" w14:textId="77777777" w:rsidR="00B11838" w:rsidRDefault="00B11838" w:rsidP="00B11838">
      <w:pPr>
        <w:spacing w:line="276" w:lineRule="auto"/>
        <w:ind w:firstLine="567"/>
        <w:jc w:val="both"/>
        <w:rPr>
          <w:rFonts w:ascii="Times New Roman" w:hAnsi="Times New Roman"/>
          <w:sz w:val="24"/>
        </w:rPr>
      </w:pPr>
    </w:p>
    <w:p w14:paraId="60062F4C" w14:textId="77777777" w:rsidR="00B11838" w:rsidRDefault="00B11838" w:rsidP="00B11838">
      <w:pPr>
        <w:spacing w:after="200" w:line="276" w:lineRule="auto"/>
        <w:ind w:firstLine="709"/>
        <w:jc w:val="center"/>
        <w:rPr>
          <w:rFonts w:ascii="Times New Roman" w:hAnsi="Times New Roman"/>
          <w:sz w:val="24"/>
        </w:rPr>
      </w:pPr>
      <w:r>
        <w:rPr>
          <w:rFonts w:ascii="Times New Roman" w:hAnsi="Times New Roman"/>
          <w:sz w:val="24"/>
        </w:rPr>
        <w:t>Зона теплоснабжения Котельной п.Усть-Юган</w:t>
      </w:r>
    </w:p>
    <w:p w14:paraId="68516367"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Водогрейная котельная п.Усть-Юган обеспечивает тепловой энергией (отопление и ГВС по открытой схеме) систему теплоснабжения посёлка Усть-Юган. Дата ввода в эксплуатацию котельной -1997г.  Котельная имеет автономную зону теплоснабжения.</w:t>
      </w:r>
    </w:p>
    <w:p w14:paraId="155F5CB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Муниципальная котельная п.Усть-Юган, магистральные и внутриквартальные тепловые сети посёлка закреплены на праве хозяйственного ведения за ПМУП «УТВС» приказом №523 от 10.10.2008г.</w:t>
      </w:r>
    </w:p>
    <w:p w14:paraId="0675448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01.01.2014г. установленная тепловая мощность котельной -7,82Гкал/час, присоединённая нагрузка сельского поселения - 2,1Гкал/час (отопление и ГВС).</w:t>
      </w:r>
    </w:p>
    <w:p w14:paraId="5BD1E92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Котельная для целей отопления и ГВС работает в течение отопительного сезона. В качестве основного топлива используется нефть по ГОСТ Р 51858 с низшей теплотворной способностью топлива 10010 ккал/кг. Доставка нефти производится в резервуары общей ёмкостью 250 м.</w:t>
      </w:r>
    </w:p>
    <w:p w14:paraId="1EEA19F1"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Резервное топливо не предусмотрено. Схема системы теплоснабжения от котельной двухтрубная. Расчетный и фактический температурный график на выходе из котельной 95/70°С со срезкой на 40°С. Прокладка теплосети выполнена надземным способом. Надземная прокладка на низких опорах. Компенсация температурных расширений решена с помощью углов поворота теплотрассы и П-образных компенсаторов. В качестве тепловой изоляции используется минеральная вата с покровным слоем из оцинкованной стали.</w:t>
      </w:r>
    </w:p>
    <w:p w14:paraId="15F202C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Объекты подключены к действующим тепловым сетям без предварительной увязки фактических и перспективных диаметров тепловых сетей, изменения теплового и гидравлического режима работы теплосети. </w:t>
      </w:r>
    </w:p>
    <w:p w14:paraId="00623A8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Отсутствие сужающих устройств (дроссельных диафрагм), позволяющих осуществлять распределение теплового потока по объектам в соответствии с подключенной тепловой нагрузкой, приводит к «перегреву» ближних от котельной объектов и дефициту тепла в «концевых».</w:t>
      </w:r>
    </w:p>
    <w:p w14:paraId="536D296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связи с разбором жителями посёлка теплофикационной воды из сети на нужды горячего водоснабжения, подпитка на котельных осуществляется практически постоянно, что приводит к дополнительным расходам топлива на нагрев подпиточной воды и ударажанию 1 Гкал тепловой энергии.</w:t>
      </w:r>
    </w:p>
    <w:p w14:paraId="1DD97F9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п.Усть-Юган из 98-ми потребителей 87 (88,7%) пользуются отоплением и ГВС по открытой схеме, 11 - только отоплением.</w:t>
      </w:r>
    </w:p>
    <w:p w14:paraId="3C01077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lastRenderedPageBreak/>
        <w:t>Источником водоснабжения котельной является система хозяйственно-питьевого водоснабжения посёлка от артезианских скважин №1, 2, принадлежащая ПМУП "УТВС".</w:t>
      </w:r>
    </w:p>
    <w:p w14:paraId="0E8950BB"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Потери в тепловых сетях п.Усть-Юган - 17,5% .</w:t>
      </w:r>
    </w:p>
    <w:p w14:paraId="44EAD53F"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 отчётным данным расход натурального топлива для производства тепловой энергии в 2013 году для п.Усть-Юган составил:</w:t>
      </w:r>
    </w:p>
    <w:p w14:paraId="0003BE63"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котельная п.Усть-Юган - 890,6 т у.т.</w:t>
      </w:r>
    </w:p>
    <w:p w14:paraId="2AAB900B" w14:textId="77777777" w:rsidR="00B11838" w:rsidRDefault="00B11838" w:rsidP="00B11838">
      <w:pPr>
        <w:spacing w:after="200" w:line="276" w:lineRule="auto"/>
        <w:ind w:firstLine="709"/>
        <w:jc w:val="center"/>
        <w:rPr>
          <w:rFonts w:ascii="Times New Roman" w:hAnsi="Times New Roman"/>
          <w:sz w:val="24"/>
        </w:rPr>
      </w:pPr>
      <w:r>
        <w:rPr>
          <w:rFonts w:ascii="Times New Roman" w:hAnsi="Times New Roman"/>
          <w:sz w:val="24"/>
        </w:rPr>
        <w:t>Зона теплоснабжения Котельной ст.Усть-Юган</w:t>
      </w:r>
    </w:p>
    <w:p w14:paraId="12C1B2B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Водогрейная котельная ст.Усть-Юган обеспечивает тепловой энергией (отопление и ГВС - по закрытой схеме, теплообменник установлен на котельной) систему теплоснабжения сельского поселения Усть-Юган и объекты РЖД. Дата ввода в эксплуатацию котельной -1974г. Котельная имеет автономную зону теплоснабжения.</w:t>
      </w:r>
    </w:p>
    <w:p w14:paraId="2BF0F68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Муниципальная котельная ст.Усть-Юган, магистральные и внутриквартальные тепловые сети посёлка закреплены на праве хозяйственного ведения за ПМУП «УТВС» приказом №523 от 10.10.2008г.</w:t>
      </w:r>
    </w:p>
    <w:p w14:paraId="562F2A9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На ст.Усть-Юган  из 25-ти потребителей 11 (44%) пользуются отоплением и ГВС по закрытой схеме (4-хтрубная схема), 14 - только отоплением.</w:t>
      </w:r>
    </w:p>
    <w:p w14:paraId="6A80ECBB"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Потери в тепловых сетях ст.Усть-Юган - 22,9% .</w:t>
      </w:r>
    </w:p>
    <w:p w14:paraId="6F06A13D"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 отчётным данным расход натурального топлива для производства тепловой энергии в 2013 году для ст..Усть-Юган составил:</w:t>
      </w:r>
    </w:p>
    <w:p w14:paraId="6C64A329"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котельная ст.Усть-Юган - 888,7 т у.т.;</w:t>
      </w:r>
    </w:p>
    <w:p w14:paraId="6BD43B6D" w14:textId="77777777" w:rsidR="00B11838" w:rsidRDefault="00B11838" w:rsidP="00B11838">
      <w:pPr>
        <w:spacing w:after="200" w:line="276" w:lineRule="auto"/>
        <w:ind w:firstLine="709"/>
        <w:jc w:val="center"/>
        <w:rPr>
          <w:rFonts w:ascii="Times New Roman" w:hAnsi="Times New Roman"/>
          <w:sz w:val="24"/>
        </w:rPr>
      </w:pPr>
      <w:r>
        <w:rPr>
          <w:rFonts w:ascii="Times New Roman" w:hAnsi="Times New Roman"/>
          <w:sz w:val="24"/>
        </w:rPr>
        <w:t>Зона теплоснабжения Котельной п.Юганская Обь</w:t>
      </w:r>
    </w:p>
    <w:p w14:paraId="47F8B53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Водогрейная котельная п.Юганская Обь обеспечивает тепловой энергией (отопление и ГВС - по открытой схеме) систему теплоснабжения посёлка. Дата ввода в эксплуатацию котельной -1985г. Котельная имеет автономную зону теплоснабжения.</w:t>
      </w:r>
    </w:p>
    <w:p w14:paraId="2B4CD91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Муниципальная котельная п.Юганская Обь, магистральные и внутриквартальные тепловые сети посёлка закреплены на праве хозяйственного ведения за ПМУП «УТВС» приказом №523 от 10.10.2008г.</w:t>
      </w:r>
    </w:p>
    <w:p w14:paraId="3E32417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УКС и ЖКК данным на 01.01.2014г. установленная тепловая мощность котельной -8,6 Гкал/час, присоединённая нагрузка сельского поселения - 5,8 Гкал/час (отопление и ГВС).</w:t>
      </w:r>
    </w:p>
    <w:p w14:paraId="29057B5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Котельная для целей отопления и ГВС работает в течение отопительного сезона – 6264 часа. В качестве основного топлива используется нефть по ГОСТ Р 51858 с низшей теплотворной способностью топлива 10010 ккал/кг. Доставка нефти производится в резервуары общей ёмкостью 150м3. Резервное топливо не предусмотрено.</w:t>
      </w:r>
    </w:p>
    <w:p w14:paraId="5258C88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Схема системы теплоснабжения от котельной двухтрубная. Расчетный и фактический температурный график на выходе из котельной 95/70°С со срезкой на 40°С.</w:t>
      </w:r>
    </w:p>
    <w:p w14:paraId="33112D9F"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 xml:space="preserve">Объекты подключены к действующим тепловым сетям без предварительной увязки фактических и перспективных диаметров тепловых сетей, изменения теплового и гидравлического режима работы теплосети. Отсутствие сужающих устройств (дроссельных </w:t>
      </w:r>
      <w:r>
        <w:rPr>
          <w:rFonts w:ascii="Times New Roman" w:hAnsi="Times New Roman"/>
          <w:sz w:val="24"/>
        </w:rPr>
        <w:lastRenderedPageBreak/>
        <w:t xml:space="preserve">диафрагм), позволяющих осуществлять распределение теплового потока по объектам в соответствии с подключенной тепловой нагрузкой, приводит к «перегреву» ближних от котельной объектов и дефициту тепла в «концевых». </w:t>
      </w:r>
    </w:p>
    <w:p w14:paraId="350FF30C"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В связи с разбором жителями посёлка теплофикационной воды на нужды горячего водоснабжения, подпитка на котельных осуществляется практически постоянно, что приводит к дополнительным расходам топлива на нагрев подпиточной воды и удорожанию  1 Гкал тепловой энергии.</w:t>
      </w:r>
    </w:p>
    <w:p w14:paraId="3FEBD55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Надземные тепловые сети проложены  с изоляцией из минеральной ваты с рубероидом, отдельные участки находятся в ветхом состоянии и требуют замены. </w:t>
      </w:r>
    </w:p>
    <w:p w14:paraId="5565785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п.Юганская Обь из 156-ти потребителей 121 (77,6%) пользуются отоплением и ГВС по открытой схеме, 35 - только отоплением.</w:t>
      </w:r>
    </w:p>
    <w:p w14:paraId="30C5E7B0"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Источником водоснабжения котельной являются артезианские скважины №1, 2, 3, принадлежащие ПМУП «УТВС", подающие на котельную холодную воду. На котельной установлен пожарный резервуар.</w:t>
      </w:r>
    </w:p>
    <w:p w14:paraId="3356151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Потери в тепловых сетях п.Юганская Обь - 16,5% .</w:t>
      </w:r>
    </w:p>
    <w:p w14:paraId="0874F2F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 отчётным данным расход натурального топлива для производства тепловой энергии в 2013 году для п.Юганская Обь  составил:</w:t>
      </w:r>
    </w:p>
    <w:p w14:paraId="099AE4FA"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котельная п.Юганская Обь - 2576 т у.т.</w:t>
      </w:r>
    </w:p>
    <w:p w14:paraId="164EF11D" w14:textId="77777777" w:rsidR="00B11838" w:rsidRDefault="00B11838" w:rsidP="00B11838">
      <w:pPr>
        <w:jc w:val="center"/>
        <w:rPr>
          <w:rFonts w:ascii="Times New Roman" w:hAnsi="Times New Roman"/>
          <w:sz w:val="24"/>
        </w:rPr>
      </w:pPr>
      <w:r>
        <w:rPr>
          <w:rFonts w:ascii="Times New Roman" w:hAnsi="Times New Roman"/>
          <w:sz w:val="24"/>
        </w:rPr>
        <w:t xml:space="preserve">Технические характеристики котельных </w:t>
      </w:r>
    </w:p>
    <w:p w14:paraId="6D84920A"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5.1.2.2</w:t>
      </w:r>
    </w:p>
    <w:tbl>
      <w:tblPr>
        <w:tblW w:w="4944"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07"/>
        <w:gridCol w:w="1835"/>
        <w:gridCol w:w="2473"/>
        <w:gridCol w:w="988"/>
        <w:gridCol w:w="1409"/>
        <w:gridCol w:w="2308"/>
      </w:tblGrid>
      <w:tr w:rsidR="00B11838" w14:paraId="5FE9CC44" w14:textId="77777777" w:rsidTr="00B11838">
        <w:tc>
          <w:tcPr>
            <w:tcW w:w="266" w:type="pct"/>
          </w:tcPr>
          <w:p w14:paraId="11E385CB" w14:textId="77777777" w:rsidR="00B11838" w:rsidRDefault="00B11838" w:rsidP="00B11838">
            <w:pPr>
              <w:jc w:val="center"/>
              <w:rPr>
                <w:rFonts w:ascii="Times New Roman" w:hAnsi="Times New Roman"/>
              </w:rPr>
            </w:pPr>
            <w:r>
              <w:rPr>
                <w:rFonts w:ascii="Times New Roman" w:hAnsi="Times New Roman"/>
              </w:rPr>
              <w:t>№ п/п</w:t>
            </w:r>
          </w:p>
        </w:tc>
        <w:tc>
          <w:tcPr>
            <w:tcW w:w="964" w:type="pct"/>
          </w:tcPr>
          <w:p w14:paraId="60906F79" w14:textId="77777777" w:rsidR="00B11838" w:rsidRDefault="00B11838" w:rsidP="00B11838">
            <w:pPr>
              <w:jc w:val="center"/>
              <w:rPr>
                <w:rFonts w:ascii="Times New Roman" w:hAnsi="Times New Roman"/>
              </w:rPr>
            </w:pPr>
            <w:r>
              <w:rPr>
                <w:rFonts w:ascii="Times New Roman" w:hAnsi="Times New Roman"/>
              </w:rPr>
              <w:t>Наименова-</w:t>
            </w:r>
          </w:p>
          <w:p w14:paraId="20114DAD" w14:textId="77777777" w:rsidR="00B11838" w:rsidRDefault="00B11838" w:rsidP="00B11838">
            <w:pPr>
              <w:jc w:val="center"/>
              <w:rPr>
                <w:rFonts w:ascii="Times New Roman" w:hAnsi="Times New Roman"/>
              </w:rPr>
            </w:pPr>
            <w:r>
              <w:rPr>
                <w:rFonts w:ascii="Times New Roman" w:hAnsi="Times New Roman"/>
              </w:rPr>
              <w:t>ние котельной</w:t>
            </w:r>
          </w:p>
        </w:tc>
        <w:tc>
          <w:tcPr>
            <w:tcW w:w="1299" w:type="pct"/>
          </w:tcPr>
          <w:p w14:paraId="52DD9BB8" w14:textId="77777777" w:rsidR="00B11838" w:rsidRDefault="00B11838" w:rsidP="00B11838">
            <w:pPr>
              <w:ind w:left="-92" w:firstLine="92"/>
              <w:jc w:val="center"/>
              <w:rPr>
                <w:rFonts w:ascii="Times New Roman" w:hAnsi="Times New Roman"/>
              </w:rPr>
            </w:pPr>
            <w:r>
              <w:rPr>
                <w:rFonts w:ascii="Times New Roman" w:hAnsi="Times New Roman"/>
              </w:rPr>
              <w:t>Местонахождение</w:t>
            </w:r>
          </w:p>
        </w:tc>
        <w:tc>
          <w:tcPr>
            <w:tcW w:w="519" w:type="pct"/>
          </w:tcPr>
          <w:p w14:paraId="1AABD2B0" w14:textId="77777777" w:rsidR="00B11838" w:rsidRDefault="00B11838" w:rsidP="00B11838">
            <w:pPr>
              <w:jc w:val="center"/>
              <w:rPr>
                <w:rFonts w:ascii="Times New Roman" w:hAnsi="Times New Roman"/>
              </w:rPr>
            </w:pPr>
            <w:r>
              <w:rPr>
                <w:rFonts w:ascii="Times New Roman" w:hAnsi="Times New Roman"/>
              </w:rPr>
              <w:t>Год ввода</w:t>
            </w:r>
          </w:p>
        </w:tc>
        <w:tc>
          <w:tcPr>
            <w:tcW w:w="740" w:type="pct"/>
          </w:tcPr>
          <w:p w14:paraId="4CBE728B" w14:textId="77777777" w:rsidR="00B11838" w:rsidRDefault="00B11838" w:rsidP="00B11838">
            <w:pPr>
              <w:jc w:val="center"/>
              <w:rPr>
                <w:rFonts w:ascii="Times New Roman" w:hAnsi="Times New Roman"/>
              </w:rPr>
            </w:pPr>
            <w:r>
              <w:rPr>
                <w:rFonts w:ascii="Times New Roman" w:hAnsi="Times New Roman"/>
              </w:rPr>
              <w:t>Вид топлива</w:t>
            </w:r>
          </w:p>
        </w:tc>
        <w:tc>
          <w:tcPr>
            <w:tcW w:w="1212" w:type="pct"/>
          </w:tcPr>
          <w:p w14:paraId="413D18B6" w14:textId="77777777" w:rsidR="00B11838" w:rsidRDefault="00B11838" w:rsidP="00B11838">
            <w:pPr>
              <w:jc w:val="center"/>
              <w:rPr>
                <w:rFonts w:ascii="Times New Roman" w:hAnsi="Times New Roman"/>
              </w:rPr>
            </w:pPr>
            <w:r>
              <w:rPr>
                <w:rFonts w:ascii="Times New Roman" w:hAnsi="Times New Roman"/>
              </w:rPr>
              <w:t>Общая  мощность котельных Гкал/час</w:t>
            </w:r>
          </w:p>
        </w:tc>
      </w:tr>
      <w:tr w:rsidR="00B11838" w14:paraId="517018FA" w14:textId="77777777" w:rsidTr="00B11838">
        <w:tc>
          <w:tcPr>
            <w:tcW w:w="266" w:type="pct"/>
          </w:tcPr>
          <w:p w14:paraId="274E37DA" w14:textId="77777777" w:rsidR="00B11838" w:rsidRDefault="00B11838" w:rsidP="00B11838">
            <w:pPr>
              <w:jc w:val="center"/>
              <w:rPr>
                <w:rFonts w:ascii="Times New Roman" w:hAnsi="Times New Roman"/>
              </w:rPr>
            </w:pPr>
          </w:p>
        </w:tc>
        <w:tc>
          <w:tcPr>
            <w:tcW w:w="964" w:type="pct"/>
          </w:tcPr>
          <w:p w14:paraId="7EC1764A" w14:textId="77777777" w:rsidR="00B11838" w:rsidRDefault="00B11838" w:rsidP="00B11838">
            <w:pPr>
              <w:jc w:val="center"/>
              <w:rPr>
                <w:rFonts w:ascii="Times New Roman" w:hAnsi="Times New Roman"/>
              </w:rPr>
            </w:pPr>
            <w:r>
              <w:rPr>
                <w:rFonts w:ascii="Times New Roman" w:hAnsi="Times New Roman"/>
              </w:rPr>
              <w:br/>
            </w:r>
          </w:p>
        </w:tc>
        <w:tc>
          <w:tcPr>
            <w:tcW w:w="1299" w:type="pct"/>
            <w:vAlign w:val="center"/>
          </w:tcPr>
          <w:p w14:paraId="5EE3FBC1" w14:textId="77777777" w:rsidR="00B11838" w:rsidRDefault="00B11838" w:rsidP="00B11838">
            <w:pPr>
              <w:rPr>
                <w:rFonts w:ascii="Times New Roman" w:hAnsi="Times New Roman"/>
              </w:rPr>
            </w:pPr>
            <w:r>
              <w:rPr>
                <w:rFonts w:ascii="Times New Roman" w:hAnsi="Times New Roman"/>
              </w:rPr>
              <w:t>С.п.Усть-Юган</w:t>
            </w:r>
          </w:p>
        </w:tc>
        <w:tc>
          <w:tcPr>
            <w:tcW w:w="519" w:type="pct"/>
            <w:vAlign w:val="center"/>
          </w:tcPr>
          <w:p w14:paraId="6B3DF327" w14:textId="77777777" w:rsidR="00B11838" w:rsidRDefault="00B11838" w:rsidP="00B11838">
            <w:pPr>
              <w:jc w:val="center"/>
              <w:rPr>
                <w:rFonts w:ascii="Times New Roman" w:hAnsi="Times New Roman"/>
              </w:rPr>
            </w:pPr>
          </w:p>
        </w:tc>
        <w:tc>
          <w:tcPr>
            <w:tcW w:w="740" w:type="pct"/>
            <w:vAlign w:val="center"/>
          </w:tcPr>
          <w:p w14:paraId="42A6096B" w14:textId="77777777" w:rsidR="00B11838" w:rsidRDefault="00B11838" w:rsidP="00B11838">
            <w:pPr>
              <w:jc w:val="center"/>
              <w:rPr>
                <w:rFonts w:ascii="Times New Roman" w:hAnsi="Times New Roman"/>
              </w:rPr>
            </w:pPr>
          </w:p>
        </w:tc>
        <w:tc>
          <w:tcPr>
            <w:tcW w:w="1212" w:type="pct"/>
            <w:vAlign w:val="center"/>
          </w:tcPr>
          <w:p w14:paraId="76C41739" w14:textId="77777777" w:rsidR="00B11838" w:rsidRDefault="00B11838" w:rsidP="00B11838">
            <w:pPr>
              <w:spacing w:line="190" w:lineRule="exact"/>
              <w:jc w:val="center"/>
              <w:rPr>
                <w:rFonts w:ascii="Times New Roman" w:hAnsi="Times New Roman"/>
                <w:color w:val="000000"/>
              </w:rPr>
            </w:pPr>
          </w:p>
          <w:p w14:paraId="5BBBDF3D"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20,56</w:t>
            </w:r>
          </w:p>
        </w:tc>
      </w:tr>
      <w:tr w:rsidR="00B11838" w14:paraId="7372A4BA" w14:textId="77777777" w:rsidTr="00B11838">
        <w:trPr>
          <w:trHeight w:val="461"/>
        </w:trPr>
        <w:tc>
          <w:tcPr>
            <w:tcW w:w="266" w:type="pct"/>
          </w:tcPr>
          <w:p w14:paraId="547B0549" w14:textId="77777777" w:rsidR="00B11838" w:rsidRDefault="00B11838" w:rsidP="00B11838">
            <w:pPr>
              <w:jc w:val="center"/>
              <w:rPr>
                <w:rFonts w:ascii="Times New Roman" w:hAnsi="Times New Roman"/>
              </w:rPr>
            </w:pPr>
            <w:r>
              <w:rPr>
                <w:rFonts w:ascii="Times New Roman" w:hAnsi="Times New Roman"/>
              </w:rPr>
              <w:t>1</w:t>
            </w:r>
          </w:p>
        </w:tc>
        <w:tc>
          <w:tcPr>
            <w:tcW w:w="964" w:type="pct"/>
          </w:tcPr>
          <w:p w14:paraId="0E86B2E4" w14:textId="77777777" w:rsidR="00B11838" w:rsidRDefault="00B11838" w:rsidP="00B11838">
            <w:pPr>
              <w:rPr>
                <w:rFonts w:ascii="Times New Roman" w:hAnsi="Times New Roman"/>
              </w:rPr>
            </w:pPr>
            <w:r>
              <w:rPr>
                <w:rFonts w:ascii="Times New Roman" w:hAnsi="Times New Roman"/>
              </w:rPr>
              <w:t>Котельная</w:t>
            </w:r>
          </w:p>
        </w:tc>
        <w:tc>
          <w:tcPr>
            <w:tcW w:w="1299" w:type="pct"/>
            <w:vAlign w:val="center"/>
          </w:tcPr>
          <w:p w14:paraId="6089817C" w14:textId="77777777" w:rsidR="00B11838" w:rsidRDefault="00B11838" w:rsidP="00B11838">
            <w:pPr>
              <w:rPr>
                <w:rFonts w:ascii="Times New Roman" w:hAnsi="Times New Roman"/>
              </w:rPr>
            </w:pPr>
            <w:r>
              <w:rPr>
                <w:rFonts w:ascii="Times New Roman" w:hAnsi="Times New Roman"/>
              </w:rPr>
              <w:t>п.Усть-Юган</w:t>
            </w:r>
          </w:p>
        </w:tc>
        <w:tc>
          <w:tcPr>
            <w:tcW w:w="519" w:type="pct"/>
            <w:vAlign w:val="center"/>
          </w:tcPr>
          <w:p w14:paraId="163955C8" w14:textId="77777777" w:rsidR="00B11838" w:rsidRDefault="00B11838" w:rsidP="00B11838">
            <w:pPr>
              <w:jc w:val="center"/>
              <w:rPr>
                <w:rFonts w:ascii="Times New Roman" w:hAnsi="Times New Roman"/>
                <w:color w:val="000000"/>
              </w:rPr>
            </w:pPr>
            <w:r>
              <w:rPr>
                <w:rFonts w:ascii="Times New Roman" w:hAnsi="Times New Roman"/>
                <w:color w:val="000000"/>
              </w:rPr>
              <w:t>1997</w:t>
            </w:r>
          </w:p>
        </w:tc>
        <w:tc>
          <w:tcPr>
            <w:tcW w:w="740" w:type="pct"/>
            <w:vAlign w:val="center"/>
          </w:tcPr>
          <w:p w14:paraId="309C8411" w14:textId="77777777" w:rsidR="00B11838" w:rsidRDefault="00B11838" w:rsidP="00B11838">
            <w:pPr>
              <w:jc w:val="center"/>
              <w:rPr>
                <w:rFonts w:ascii="Times New Roman" w:hAnsi="Times New Roman"/>
                <w:color w:val="000000"/>
              </w:rPr>
            </w:pPr>
            <w:r>
              <w:rPr>
                <w:rFonts w:ascii="Times New Roman" w:hAnsi="Times New Roman"/>
              </w:rPr>
              <w:t>нефть</w:t>
            </w:r>
          </w:p>
        </w:tc>
        <w:tc>
          <w:tcPr>
            <w:tcW w:w="1212" w:type="pct"/>
            <w:vAlign w:val="center"/>
          </w:tcPr>
          <w:p w14:paraId="7F8352AB" w14:textId="77777777" w:rsidR="00B11838" w:rsidRDefault="00B11838" w:rsidP="00B11838">
            <w:pPr>
              <w:spacing w:line="190" w:lineRule="exact"/>
              <w:jc w:val="center"/>
              <w:rPr>
                <w:rFonts w:ascii="Times New Roman" w:hAnsi="Times New Roman"/>
                <w:color w:val="000000"/>
              </w:rPr>
            </w:pPr>
          </w:p>
          <w:p w14:paraId="6C0769CC"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7,82</w:t>
            </w:r>
          </w:p>
        </w:tc>
      </w:tr>
      <w:tr w:rsidR="00B11838" w14:paraId="3D36651A" w14:textId="77777777" w:rsidTr="00B11838">
        <w:tc>
          <w:tcPr>
            <w:tcW w:w="266" w:type="pct"/>
          </w:tcPr>
          <w:p w14:paraId="102669E3" w14:textId="77777777" w:rsidR="00B11838" w:rsidRDefault="00B11838" w:rsidP="00B11838">
            <w:pPr>
              <w:jc w:val="center"/>
              <w:rPr>
                <w:rFonts w:ascii="Times New Roman" w:hAnsi="Times New Roman"/>
              </w:rPr>
            </w:pPr>
            <w:r>
              <w:rPr>
                <w:rFonts w:ascii="Times New Roman" w:hAnsi="Times New Roman"/>
              </w:rPr>
              <w:t>2</w:t>
            </w:r>
          </w:p>
        </w:tc>
        <w:tc>
          <w:tcPr>
            <w:tcW w:w="964" w:type="pct"/>
          </w:tcPr>
          <w:p w14:paraId="2CB8D5C0" w14:textId="77777777" w:rsidR="00B11838" w:rsidRDefault="00B11838" w:rsidP="00B11838">
            <w:pPr>
              <w:rPr>
                <w:rFonts w:ascii="Times New Roman" w:hAnsi="Times New Roman"/>
              </w:rPr>
            </w:pPr>
            <w:r>
              <w:rPr>
                <w:rFonts w:ascii="Times New Roman" w:hAnsi="Times New Roman"/>
              </w:rPr>
              <w:t>Котельная</w:t>
            </w:r>
          </w:p>
        </w:tc>
        <w:tc>
          <w:tcPr>
            <w:tcW w:w="1299" w:type="pct"/>
            <w:vAlign w:val="center"/>
          </w:tcPr>
          <w:p w14:paraId="49ECE7A3" w14:textId="77777777" w:rsidR="00B11838" w:rsidRDefault="00B11838" w:rsidP="00B11838">
            <w:pPr>
              <w:rPr>
                <w:rFonts w:ascii="Times New Roman" w:hAnsi="Times New Roman"/>
              </w:rPr>
            </w:pPr>
            <w:r>
              <w:rPr>
                <w:rFonts w:ascii="Times New Roman" w:hAnsi="Times New Roman"/>
                <w:color w:val="000000"/>
              </w:rPr>
              <w:t>Станция Усть-Юган</w:t>
            </w:r>
          </w:p>
        </w:tc>
        <w:tc>
          <w:tcPr>
            <w:tcW w:w="519" w:type="pct"/>
            <w:vAlign w:val="center"/>
          </w:tcPr>
          <w:p w14:paraId="207F3D98" w14:textId="77777777" w:rsidR="00B11838" w:rsidRDefault="00B11838" w:rsidP="00B11838">
            <w:pPr>
              <w:jc w:val="center"/>
              <w:rPr>
                <w:rFonts w:ascii="Times New Roman" w:hAnsi="Times New Roman"/>
                <w:color w:val="000000"/>
              </w:rPr>
            </w:pPr>
            <w:r>
              <w:rPr>
                <w:rFonts w:ascii="Times New Roman" w:hAnsi="Times New Roman"/>
                <w:color w:val="000000"/>
              </w:rPr>
              <w:t>1974</w:t>
            </w:r>
          </w:p>
        </w:tc>
        <w:tc>
          <w:tcPr>
            <w:tcW w:w="740" w:type="pct"/>
            <w:vAlign w:val="center"/>
          </w:tcPr>
          <w:p w14:paraId="4C6AC0D7" w14:textId="77777777" w:rsidR="00B11838" w:rsidRDefault="00B11838" w:rsidP="00B11838">
            <w:pPr>
              <w:jc w:val="center"/>
              <w:rPr>
                <w:rFonts w:ascii="Times New Roman" w:hAnsi="Times New Roman"/>
                <w:color w:val="000000"/>
              </w:rPr>
            </w:pPr>
            <w:r>
              <w:rPr>
                <w:rFonts w:ascii="Times New Roman" w:hAnsi="Times New Roman"/>
              </w:rPr>
              <w:t>нефть</w:t>
            </w:r>
          </w:p>
        </w:tc>
        <w:tc>
          <w:tcPr>
            <w:tcW w:w="1212" w:type="pct"/>
            <w:vAlign w:val="center"/>
          </w:tcPr>
          <w:p w14:paraId="3674E307"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4,14</w:t>
            </w:r>
          </w:p>
        </w:tc>
      </w:tr>
      <w:tr w:rsidR="00B11838" w14:paraId="3FD1F7CD" w14:textId="77777777" w:rsidTr="00B11838">
        <w:tc>
          <w:tcPr>
            <w:tcW w:w="266" w:type="pct"/>
          </w:tcPr>
          <w:p w14:paraId="6AD15CF3" w14:textId="77777777" w:rsidR="00B11838" w:rsidRDefault="00B11838" w:rsidP="00B11838">
            <w:pPr>
              <w:jc w:val="center"/>
              <w:rPr>
                <w:rFonts w:ascii="Times New Roman" w:hAnsi="Times New Roman"/>
              </w:rPr>
            </w:pPr>
            <w:r>
              <w:rPr>
                <w:rFonts w:ascii="Times New Roman" w:hAnsi="Times New Roman"/>
              </w:rPr>
              <w:t>3</w:t>
            </w:r>
          </w:p>
        </w:tc>
        <w:tc>
          <w:tcPr>
            <w:tcW w:w="964" w:type="pct"/>
          </w:tcPr>
          <w:p w14:paraId="7CE7D38E" w14:textId="77777777" w:rsidR="00B11838" w:rsidRDefault="00B11838" w:rsidP="00B11838">
            <w:pPr>
              <w:rPr>
                <w:rFonts w:ascii="Times New Roman" w:hAnsi="Times New Roman"/>
              </w:rPr>
            </w:pPr>
            <w:r>
              <w:rPr>
                <w:rFonts w:ascii="Times New Roman" w:hAnsi="Times New Roman"/>
              </w:rPr>
              <w:t>Котельная</w:t>
            </w:r>
          </w:p>
        </w:tc>
        <w:tc>
          <w:tcPr>
            <w:tcW w:w="1299" w:type="pct"/>
            <w:vAlign w:val="center"/>
          </w:tcPr>
          <w:p w14:paraId="64ABE366" w14:textId="77777777" w:rsidR="00B11838" w:rsidRDefault="00B11838" w:rsidP="00B11838">
            <w:pPr>
              <w:rPr>
                <w:rFonts w:ascii="Times New Roman" w:hAnsi="Times New Roman"/>
              </w:rPr>
            </w:pPr>
            <w:r>
              <w:rPr>
                <w:rFonts w:ascii="Times New Roman" w:hAnsi="Times New Roman"/>
                <w:color w:val="000000"/>
              </w:rPr>
              <w:t>Юганская Обь</w:t>
            </w:r>
          </w:p>
        </w:tc>
        <w:tc>
          <w:tcPr>
            <w:tcW w:w="519" w:type="pct"/>
            <w:vAlign w:val="center"/>
          </w:tcPr>
          <w:p w14:paraId="313FA0CA" w14:textId="77777777" w:rsidR="00B11838" w:rsidRDefault="00B11838" w:rsidP="00B11838">
            <w:pPr>
              <w:jc w:val="center"/>
              <w:rPr>
                <w:rFonts w:ascii="Times New Roman" w:hAnsi="Times New Roman"/>
                <w:color w:val="000000"/>
              </w:rPr>
            </w:pPr>
            <w:r>
              <w:rPr>
                <w:rFonts w:ascii="Times New Roman" w:hAnsi="Times New Roman"/>
                <w:color w:val="000000"/>
              </w:rPr>
              <w:t>1985</w:t>
            </w:r>
          </w:p>
        </w:tc>
        <w:tc>
          <w:tcPr>
            <w:tcW w:w="740" w:type="pct"/>
            <w:vAlign w:val="center"/>
          </w:tcPr>
          <w:p w14:paraId="71082BF6" w14:textId="77777777" w:rsidR="00B11838" w:rsidRDefault="00B11838" w:rsidP="00B11838">
            <w:pPr>
              <w:jc w:val="center"/>
              <w:rPr>
                <w:rFonts w:ascii="Times New Roman" w:hAnsi="Times New Roman"/>
                <w:color w:val="000000"/>
              </w:rPr>
            </w:pPr>
            <w:r>
              <w:rPr>
                <w:rFonts w:ascii="Times New Roman" w:hAnsi="Times New Roman"/>
              </w:rPr>
              <w:t>нефть</w:t>
            </w:r>
          </w:p>
        </w:tc>
        <w:tc>
          <w:tcPr>
            <w:tcW w:w="1212" w:type="pct"/>
            <w:vAlign w:val="center"/>
          </w:tcPr>
          <w:p w14:paraId="618B809D"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8,6</w:t>
            </w:r>
          </w:p>
        </w:tc>
      </w:tr>
    </w:tbl>
    <w:p w14:paraId="751C5B78" w14:textId="77777777" w:rsidR="00B11838" w:rsidRDefault="00B11838" w:rsidP="00B11838">
      <w:pPr>
        <w:spacing w:after="200" w:line="276" w:lineRule="auto"/>
        <w:ind w:firstLine="709"/>
        <w:jc w:val="both"/>
        <w:rPr>
          <w:rFonts w:ascii="Times New Roman" w:hAnsi="Times New Roman"/>
          <w:sz w:val="24"/>
        </w:rPr>
      </w:pPr>
    </w:p>
    <w:p w14:paraId="5BEE0F4A"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На существующих котельных узлы химводоочистки не установлены. Подпитка системы теплоснабжения производится сырой водой не питьевого качества. 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подпиточной воды на котельных с.п.Усть-Юган действуют</w:t>
      </w:r>
      <w:r>
        <w:rPr>
          <w:rFonts w:ascii="Times New Roman" w:hAnsi="Times New Roman"/>
          <w:sz w:val="24"/>
        </w:rPr>
        <w:tab/>
        <w:t xml:space="preserve"> узлы </w:t>
      </w:r>
      <w:r>
        <w:rPr>
          <w:rFonts w:ascii="Times New Roman" w:hAnsi="Times New Roman"/>
          <w:sz w:val="24"/>
        </w:rPr>
        <w:tab/>
        <w:t xml:space="preserve">подпитки </w:t>
      </w:r>
      <w:r>
        <w:rPr>
          <w:rFonts w:ascii="Times New Roman" w:hAnsi="Times New Roman"/>
          <w:sz w:val="24"/>
        </w:rPr>
        <w:tab/>
        <w:t>теплосети</w:t>
      </w:r>
      <w:r>
        <w:rPr>
          <w:rFonts w:ascii="Times New Roman" w:hAnsi="Times New Roman"/>
          <w:sz w:val="24"/>
        </w:rPr>
        <w:tab/>
        <w:t xml:space="preserve"> сырой</w:t>
      </w:r>
      <w:r>
        <w:rPr>
          <w:rFonts w:ascii="Times New Roman" w:hAnsi="Times New Roman"/>
          <w:sz w:val="24"/>
        </w:rPr>
        <w:tab/>
        <w:t xml:space="preserve"> водой.</w:t>
      </w:r>
      <w:r>
        <w:rPr>
          <w:rFonts w:ascii="Times New Roman" w:hAnsi="Times New Roman"/>
          <w:sz w:val="24"/>
        </w:rPr>
        <w:br/>
      </w:r>
    </w:p>
    <w:p w14:paraId="56CD7E18"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5.1.3.</w:t>
      </w:r>
      <w:r>
        <w:rPr>
          <w:rFonts w:ascii="Times New Roman" w:hAnsi="Times New Roman"/>
          <w:sz w:val="24"/>
        </w:rPr>
        <w:tab/>
        <w:t>Баланс мощности и ресурса.</w:t>
      </w:r>
    </w:p>
    <w:p w14:paraId="246B545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Динамика выработки тепловой энергии за последние 3 года представлена в таблице. Анализ данной таблицы показывает, что выработка тепловой энергии в 2014 году по сравнению с уровнем 2012 года увеличилась на 0%. За 2014 год было выработано 3769 Гкал, из них 3558</w:t>
      </w:r>
    </w:p>
    <w:p w14:paraId="449007A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lastRenderedPageBreak/>
        <w:t xml:space="preserve"> Гкал подано в сеть. Доля тепловой энергии, потребленной на собственные нужды, составила 7,1 % от полезного отпуска в 2014 году.</w:t>
      </w:r>
    </w:p>
    <w:p w14:paraId="6481FD9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Фактический объем  потерь тепловой энергии в системах теплоснабжения в 2014 году составил 623 Гкал, или 17,5% от объема тепловой энергии, отпущенной в сеть. Существующее состояние сетей  требует реконструкции и замены с целью снижения потерь в тепловых сетях.</w:t>
      </w:r>
    </w:p>
    <w:p w14:paraId="69EA499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Объем тепловой энергии используемой на собственный нужды в 2014 году составил 210 Гкал. Отпуск тепловой энергии на нужды потребителей в 2014 году составил 2935 Гкал (77,8% от объема выработки тепловой энергии)</w:t>
      </w:r>
    </w:p>
    <w:p w14:paraId="5C172257" w14:textId="77777777" w:rsidR="00B11838" w:rsidRDefault="00B11838" w:rsidP="00B11838">
      <w:pPr>
        <w:jc w:val="both"/>
        <w:rPr>
          <w:rFonts w:ascii="Times New Roman" w:hAnsi="Times New Roman"/>
          <w:color w:val="00B050"/>
          <w:sz w:val="24"/>
        </w:rPr>
      </w:pPr>
    </w:p>
    <w:p w14:paraId="7E8D4BAD" w14:textId="77777777" w:rsidR="00B11838" w:rsidRDefault="00B11838" w:rsidP="00B11838">
      <w:pPr>
        <w:jc w:val="center"/>
        <w:rPr>
          <w:rFonts w:ascii="Times New Roman" w:hAnsi="Times New Roman"/>
          <w:sz w:val="24"/>
        </w:rPr>
      </w:pPr>
      <w:r>
        <w:rPr>
          <w:rFonts w:ascii="Times New Roman" w:hAnsi="Times New Roman"/>
          <w:sz w:val="24"/>
        </w:rPr>
        <w:t>Баланс производства и потребления тепловой энергии за период с 2011-2014 г.г.</w:t>
      </w:r>
    </w:p>
    <w:p w14:paraId="0D9D3784" w14:textId="77777777" w:rsidR="00B11838" w:rsidRDefault="00B11838" w:rsidP="00B11838">
      <w:pPr>
        <w:spacing w:line="276" w:lineRule="auto"/>
        <w:ind w:firstLine="680"/>
        <w:jc w:val="right"/>
        <w:rPr>
          <w:rFonts w:ascii="Times New Roman" w:hAnsi="Times New Roman"/>
          <w:i/>
          <w:sz w:val="24"/>
        </w:rPr>
      </w:pPr>
    </w:p>
    <w:p w14:paraId="63678C9B"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5.1.3.1</w:t>
      </w:r>
    </w:p>
    <w:tbl>
      <w:tblPr>
        <w:tblW w:w="500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966"/>
        <w:gridCol w:w="4134"/>
        <w:gridCol w:w="1510"/>
        <w:gridCol w:w="1510"/>
        <w:gridCol w:w="1508"/>
      </w:tblGrid>
      <w:tr w:rsidR="00B11838" w14:paraId="704B26B4" w14:textId="77777777" w:rsidTr="00B11838">
        <w:trPr>
          <w:trHeight w:val="137"/>
        </w:trPr>
        <w:tc>
          <w:tcPr>
            <w:tcW w:w="502" w:type="pct"/>
          </w:tcPr>
          <w:p w14:paraId="168A055B" w14:textId="77777777" w:rsidR="00B11838" w:rsidRDefault="00B11838" w:rsidP="00B11838">
            <w:pPr>
              <w:jc w:val="center"/>
              <w:rPr>
                <w:rFonts w:ascii="Times New Roman" w:hAnsi="Times New Roman"/>
              </w:rPr>
            </w:pPr>
            <w:r>
              <w:rPr>
                <w:rFonts w:ascii="Times New Roman" w:hAnsi="Times New Roman"/>
              </w:rPr>
              <w:t>№ п/п</w:t>
            </w:r>
          </w:p>
        </w:tc>
        <w:tc>
          <w:tcPr>
            <w:tcW w:w="2147" w:type="pct"/>
          </w:tcPr>
          <w:p w14:paraId="47FC2EE1" w14:textId="77777777" w:rsidR="00B11838" w:rsidRDefault="00B11838" w:rsidP="00B11838">
            <w:pPr>
              <w:jc w:val="center"/>
              <w:rPr>
                <w:rFonts w:ascii="Times New Roman" w:hAnsi="Times New Roman"/>
              </w:rPr>
            </w:pPr>
            <w:r>
              <w:rPr>
                <w:rFonts w:ascii="Times New Roman" w:hAnsi="Times New Roman"/>
              </w:rPr>
              <w:t>Показатели, тыс. Гкал</w:t>
            </w:r>
          </w:p>
        </w:tc>
        <w:tc>
          <w:tcPr>
            <w:tcW w:w="784" w:type="pct"/>
          </w:tcPr>
          <w:p w14:paraId="309F37C5" w14:textId="77777777" w:rsidR="00B11838" w:rsidRDefault="00B11838" w:rsidP="00B11838">
            <w:pPr>
              <w:jc w:val="center"/>
              <w:rPr>
                <w:rFonts w:ascii="Times New Roman" w:hAnsi="Times New Roman"/>
              </w:rPr>
            </w:pPr>
            <w:r>
              <w:rPr>
                <w:rFonts w:ascii="Times New Roman" w:hAnsi="Times New Roman"/>
              </w:rPr>
              <w:t>2012 г.</w:t>
            </w:r>
          </w:p>
        </w:tc>
        <w:tc>
          <w:tcPr>
            <w:tcW w:w="784" w:type="pct"/>
          </w:tcPr>
          <w:p w14:paraId="672B45B9" w14:textId="77777777" w:rsidR="00B11838" w:rsidRDefault="00B11838" w:rsidP="00B11838">
            <w:pPr>
              <w:jc w:val="center"/>
              <w:rPr>
                <w:rFonts w:ascii="Times New Roman" w:hAnsi="Times New Roman"/>
              </w:rPr>
            </w:pPr>
            <w:r>
              <w:rPr>
                <w:rFonts w:ascii="Times New Roman" w:hAnsi="Times New Roman"/>
              </w:rPr>
              <w:t>2013 г.</w:t>
            </w:r>
          </w:p>
        </w:tc>
        <w:tc>
          <w:tcPr>
            <w:tcW w:w="783" w:type="pct"/>
          </w:tcPr>
          <w:p w14:paraId="021EBD27" w14:textId="77777777" w:rsidR="00B11838" w:rsidRDefault="00B11838" w:rsidP="00B11838">
            <w:pPr>
              <w:jc w:val="center"/>
              <w:rPr>
                <w:rFonts w:ascii="Times New Roman" w:hAnsi="Times New Roman"/>
              </w:rPr>
            </w:pPr>
            <w:r>
              <w:rPr>
                <w:rFonts w:ascii="Times New Roman" w:hAnsi="Times New Roman"/>
              </w:rPr>
              <w:t>2014 г.</w:t>
            </w:r>
          </w:p>
        </w:tc>
      </w:tr>
      <w:tr w:rsidR="00B11838" w14:paraId="2019BD48" w14:textId="77777777" w:rsidTr="00B11838">
        <w:trPr>
          <w:trHeight w:val="300"/>
        </w:trPr>
        <w:tc>
          <w:tcPr>
            <w:tcW w:w="502" w:type="pct"/>
          </w:tcPr>
          <w:p w14:paraId="0E18C7AC" w14:textId="77777777" w:rsidR="00B11838" w:rsidRDefault="00B11838" w:rsidP="00B11838">
            <w:pPr>
              <w:jc w:val="center"/>
              <w:rPr>
                <w:rFonts w:ascii="Times New Roman" w:hAnsi="Times New Roman"/>
              </w:rPr>
            </w:pPr>
            <w:r>
              <w:rPr>
                <w:rFonts w:ascii="Times New Roman" w:hAnsi="Times New Roman"/>
              </w:rPr>
              <w:t>1.</w:t>
            </w:r>
          </w:p>
        </w:tc>
        <w:tc>
          <w:tcPr>
            <w:tcW w:w="2147" w:type="pct"/>
          </w:tcPr>
          <w:p w14:paraId="67B0DAD6" w14:textId="77777777" w:rsidR="00B11838" w:rsidRDefault="00B11838" w:rsidP="00B11838">
            <w:pPr>
              <w:rPr>
                <w:rFonts w:ascii="Times New Roman" w:hAnsi="Times New Roman"/>
              </w:rPr>
            </w:pPr>
            <w:r>
              <w:rPr>
                <w:rFonts w:ascii="Times New Roman" w:hAnsi="Times New Roman"/>
              </w:rPr>
              <w:t>Выработка тепловой энергии</w:t>
            </w:r>
          </w:p>
        </w:tc>
        <w:tc>
          <w:tcPr>
            <w:tcW w:w="784" w:type="pct"/>
            <w:vAlign w:val="center"/>
          </w:tcPr>
          <w:p w14:paraId="06C83D48" w14:textId="77777777" w:rsidR="00B11838" w:rsidRDefault="00B11838" w:rsidP="00B11838">
            <w:pPr>
              <w:spacing w:line="190" w:lineRule="exact"/>
              <w:ind w:right="120"/>
              <w:jc w:val="center"/>
              <w:rPr>
                <w:rFonts w:ascii="Times New Roman" w:hAnsi="Times New Roman"/>
              </w:rPr>
            </w:pPr>
            <w:r>
              <w:rPr>
                <w:rFonts w:ascii="Times New Roman" w:hAnsi="Times New Roman"/>
              </w:rPr>
              <w:t>3769,0</w:t>
            </w:r>
          </w:p>
        </w:tc>
        <w:tc>
          <w:tcPr>
            <w:tcW w:w="784" w:type="pct"/>
            <w:vAlign w:val="center"/>
          </w:tcPr>
          <w:p w14:paraId="4AE39818" w14:textId="77777777" w:rsidR="00B11838" w:rsidRDefault="00B11838" w:rsidP="00B11838">
            <w:pPr>
              <w:spacing w:line="190" w:lineRule="exact"/>
              <w:ind w:right="120"/>
              <w:jc w:val="center"/>
              <w:rPr>
                <w:rFonts w:ascii="Times New Roman" w:hAnsi="Times New Roman"/>
              </w:rPr>
            </w:pPr>
            <w:r>
              <w:rPr>
                <w:rFonts w:ascii="Times New Roman" w:hAnsi="Times New Roman"/>
              </w:rPr>
              <w:t>3769,0</w:t>
            </w:r>
          </w:p>
        </w:tc>
        <w:tc>
          <w:tcPr>
            <w:tcW w:w="783" w:type="pct"/>
            <w:vAlign w:val="center"/>
          </w:tcPr>
          <w:p w14:paraId="184EBF9E" w14:textId="77777777" w:rsidR="00B11838" w:rsidRDefault="00B11838" w:rsidP="00B11838">
            <w:pPr>
              <w:spacing w:line="190" w:lineRule="exact"/>
              <w:ind w:right="120"/>
              <w:jc w:val="center"/>
              <w:rPr>
                <w:rFonts w:ascii="Times New Roman" w:hAnsi="Times New Roman"/>
              </w:rPr>
            </w:pPr>
            <w:r>
              <w:rPr>
                <w:rFonts w:ascii="Times New Roman" w:hAnsi="Times New Roman"/>
              </w:rPr>
              <w:t>3769,1</w:t>
            </w:r>
          </w:p>
        </w:tc>
      </w:tr>
      <w:tr w:rsidR="00B11838" w14:paraId="31BB1B88" w14:textId="77777777" w:rsidTr="00B11838">
        <w:trPr>
          <w:trHeight w:val="300"/>
        </w:trPr>
        <w:tc>
          <w:tcPr>
            <w:tcW w:w="502" w:type="pct"/>
          </w:tcPr>
          <w:p w14:paraId="167F456E" w14:textId="77777777" w:rsidR="00B11838" w:rsidRDefault="00B11838" w:rsidP="00B11838">
            <w:pPr>
              <w:jc w:val="center"/>
              <w:rPr>
                <w:rFonts w:ascii="Times New Roman" w:hAnsi="Times New Roman"/>
              </w:rPr>
            </w:pPr>
            <w:r>
              <w:rPr>
                <w:rFonts w:ascii="Times New Roman" w:hAnsi="Times New Roman"/>
              </w:rPr>
              <w:t>2.</w:t>
            </w:r>
          </w:p>
        </w:tc>
        <w:tc>
          <w:tcPr>
            <w:tcW w:w="2147" w:type="pct"/>
          </w:tcPr>
          <w:p w14:paraId="2B97515F" w14:textId="77777777" w:rsidR="00B11838" w:rsidRDefault="00B11838" w:rsidP="00B11838">
            <w:pPr>
              <w:rPr>
                <w:rFonts w:ascii="Times New Roman" w:hAnsi="Times New Roman"/>
              </w:rPr>
            </w:pPr>
            <w:r>
              <w:rPr>
                <w:rFonts w:ascii="Times New Roman" w:hAnsi="Times New Roman"/>
              </w:rPr>
              <w:t>Технологические нужды</w:t>
            </w:r>
          </w:p>
        </w:tc>
        <w:tc>
          <w:tcPr>
            <w:tcW w:w="784" w:type="pct"/>
            <w:vAlign w:val="center"/>
          </w:tcPr>
          <w:p w14:paraId="67197D21" w14:textId="77777777" w:rsidR="00B11838" w:rsidRDefault="00B11838" w:rsidP="00B11838">
            <w:pPr>
              <w:spacing w:line="190" w:lineRule="exact"/>
              <w:ind w:right="120"/>
              <w:jc w:val="center"/>
              <w:rPr>
                <w:rFonts w:ascii="Times New Roman" w:hAnsi="Times New Roman"/>
              </w:rPr>
            </w:pPr>
            <w:r>
              <w:rPr>
                <w:rFonts w:ascii="Times New Roman" w:hAnsi="Times New Roman"/>
              </w:rPr>
              <w:t>210,3</w:t>
            </w:r>
          </w:p>
        </w:tc>
        <w:tc>
          <w:tcPr>
            <w:tcW w:w="784" w:type="pct"/>
            <w:vAlign w:val="center"/>
          </w:tcPr>
          <w:p w14:paraId="57E2501A" w14:textId="77777777" w:rsidR="00B11838" w:rsidRDefault="00B11838" w:rsidP="00B11838">
            <w:pPr>
              <w:spacing w:line="190" w:lineRule="exact"/>
              <w:ind w:right="120"/>
              <w:jc w:val="center"/>
              <w:rPr>
                <w:rFonts w:ascii="Times New Roman" w:hAnsi="Times New Roman"/>
              </w:rPr>
            </w:pPr>
            <w:r>
              <w:rPr>
                <w:rFonts w:ascii="Times New Roman" w:hAnsi="Times New Roman"/>
              </w:rPr>
              <w:t>210,3</w:t>
            </w:r>
          </w:p>
        </w:tc>
        <w:tc>
          <w:tcPr>
            <w:tcW w:w="783" w:type="pct"/>
            <w:vAlign w:val="center"/>
          </w:tcPr>
          <w:p w14:paraId="2027CB9D" w14:textId="77777777" w:rsidR="00B11838" w:rsidRDefault="00B11838" w:rsidP="00B11838">
            <w:pPr>
              <w:spacing w:line="190" w:lineRule="exact"/>
              <w:ind w:right="120"/>
              <w:jc w:val="center"/>
              <w:rPr>
                <w:rFonts w:ascii="Times New Roman" w:hAnsi="Times New Roman"/>
              </w:rPr>
            </w:pPr>
            <w:r>
              <w:rPr>
                <w:rFonts w:ascii="Times New Roman" w:hAnsi="Times New Roman"/>
              </w:rPr>
              <w:t>210,3</w:t>
            </w:r>
          </w:p>
        </w:tc>
      </w:tr>
      <w:tr w:rsidR="00B11838" w14:paraId="40F7EC71" w14:textId="77777777" w:rsidTr="00B11838">
        <w:trPr>
          <w:trHeight w:val="300"/>
        </w:trPr>
        <w:tc>
          <w:tcPr>
            <w:tcW w:w="502" w:type="pct"/>
          </w:tcPr>
          <w:p w14:paraId="721BED8C" w14:textId="77777777" w:rsidR="00B11838" w:rsidRDefault="00B11838" w:rsidP="00B11838">
            <w:pPr>
              <w:jc w:val="center"/>
              <w:rPr>
                <w:rFonts w:ascii="Times New Roman" w:hAnsi="Times New Roman"/>
              </w:rPr>
            </w:pPr>
            <w:r>
              <w:rPr>
                <w:rFonts w:ascii="Times New Roman" w:hAnsi="Times New Roman"/>
              </w:rPr>
              <w:t>3.</w:t>
            </w:r>
          </w:p>
        </w:tc>
        <w:tc>
          <w:tcPr>
            <w:tcW w:w="2147" w:type="pct"/>
          </w:tcPr>
          <w:p w14:paraId="3474F617" w14:textId="77777777" w:rsidR="00B11838" w:rsidRDefault="00B11838" w:rsidP="00B11838">
            <w:pPr>
              <w:rPr>
                <w:rFonts w:ascii="Times New Roman" w:hAnsi="Times New Roman"/>
              </w:rPr>
            </w:pPr>
            <w:r>
              <w:rPr>
                <w:rFonts w:ascii="Times New Roman" w:hAnsi="Times New Roman"/>
              </w:rPr>
              <w:t>Объем отпуска в сеть</w:t>
            </w:r>
          </w:p>
        </w:tc>
        <w:tc>
          <w:tcPr>
            <w:tcW w:w="784" w:type="pct"/>
            <w:vAlign w:val="center"/>
          </w:tcPr>
          <w:p w14:paraId="0611AF4B" w14:textId="77777777" w:rsidR="00B11838" w:rsidRDefault="00B11838" w:rsidP="00B11838">
            <w:pPr>
              <w:spacing w:line="190" w:lineRule="exact"/>
              <w:ind w:right="120"/>
              <w:jc w:val="center"/>
              <w:rPr>
                <w:rFonts w:ascii="Times New Roman" w:hAnsi="Times New Roman"/>
              </w:rPr>
            </w:pPr>
            <w:r>
              <w:rPr>
                <w:rFonts w:ascii="Times New Roman" w:hAnsi="Times New Roman"/>
              </w:rPr>
              <w:t>3558,8</w:t>
            </w:r>
          </w:p>
        </w:tc>
        <w:tc>
          <w:tcPr>
            <w:tcW w:w="784" w:type="pct"/>
            <w:vAlign w:val="center"/>
          </w:tcPr>
          <w:p w14:paraId="6F7E890A" w14:textId="77777777" w:rsidR="00B11838" w:rsidRDefault="00B11838" w:rsidP="00B11838">
            <w:pPr>
              <w:spacing w:line="190" w:lineRule="exact"/>
              <w:ind w:right="120"/>
              <w:jc w:val="center"/>
              <w:rPr>
                <w:rFonts w:ascii="Times New Roman" w:hAnsi="Times New Roman"/>
              </w:rPr>
            </w:pPr>
            <w:r>
              <w:rPr>
                <w:rFonts w:ascii="Times New Roman" w:hAnsi="Times New Roman"/>
              </w:rPr>
              <w:t>3558,8</w:t>
            </w:r>
          </w:p>
        </w:tc>
        <w:tc>
          <w:tcPr>
            <w:tcW w:w="783" w:type="pct"/>
            <w:vAlign w:val="center"/>
          </w:tcPr>
          <w:p w14:paraId="645C38B2" w14:textId="77777777" w:rsidR="00B11838" w:rsidRDefault="00B11838" w:rsidP="00B11838">
            <w:pPr>
              <w:spacing w:line="190" w:lineRule="exact"/>
              <w:ind w:right="120"/>
              <w:jc w:val="center"/>
              <w:rPr>
                <w:rFonts w:ascii="Times New Roman" w:hAnsi="Times New Roman"/>
              </w:rPr>
            </w:pPr>
            <w:r>
              <w:rPr>
                <w:rFonts w:ascii="Times New Roman" w:hAnsi="Times New Roman"/>
              </w:rPr>
              <w:t>3558,8</w:t>
            </w:r>
          </w:p>
        </w:tc>
      </w:tr>
      <w:tr w:rsidR="00B11838" w14:paraId="67A095E5" w14:textId="77777777" w:rsidTr="00B11838">
        <w:trPr>
          <w:trHeight w:val="300"/>
        </w:trPr>
        <w:tc>
          <w:tcPr>
            <w:tcW w:w="502" w:type="pct"/>
          </w:tcPr>
          <w:p w14:paraId="0236747C" w14:textId="77777777" w:rsidR="00B11838" w:rsidRDefault="00B11838" w:rsidP="00B11838">
            <w:pPr>
              <w:jc w:val="center"/>
              <w:rPr>
                <w:rFonts w:ascii="Times New Roman" w:hAnsi="Times New Roman"/>
              </w:rPr>
            </w:pPr>
            <w:r>
              <w:rPr>
                <w:rFonts w:ascii="Times New Roman" w:hAnsi="Times New Roman"/>
              </w:rPr>
              <w:t>4.</w:t>
            </w:r>
          </w:p>
        </w:tc>
        <w:tc>
          <w:tcPr>
            <w:tcW w:w="2147" w:type="pct"/>
          </w:tcPr>
          <w:p w14:paraId="7E1F6CD2" w14:textId="77777777" w:rsidR="00B11838" w:rsidRDefault="00B11838" w:rsidP="00B11838">
            <w:pPr>
              <w:rPr>
                <w:rFonts w:ascii="Times New Roman" w:hAnsi="Times New Roman"/>
              </w:rPr>
            </w:pPr>
            <w:r>
              <w:rPr>
                <w:rFonts w:ascii="Times New Roman" w:hAnsi="Times New Roman"/>
              </w:rPr>
              <w:t>Потери в тепловых сетях</w:t>
            </w:r>
          </w:p>
        </w:tc>
        <w:tc>
          <w:tcPr>
            <w:tcW w:w="784" w:type="pct"/>
            <w:vAlign w:val="center"/>
          </w:tcPr>
          <w:p w14:paraId="169EA1D7" w14:textId="77777777" w:rsidR="00B11838" w:rsidRDefault="00B11838" w:rsidP="00B11838">
            <w:pPr>
              <w:spacing w:line="190" w:lineRule="exact"/>
              <w:ind w:right="120"/>
              <w:jc w:val="center"/>
              <w:rPr>
                <w:rFonts w:ascii="Times New Roman" w:hAnsi="Times New Roman"/>
              </w:rPr>
            </w:pPr>
            <w:r>
              <w:rPr>
                <w:rFonts w:ascii="Times New Roman" w:hAnsi="Times New Roman"/>
              </w:rPr>
              <w:t>623,3</w:t>
            </w:r>
          </w:p>
        </w:tc>
        <w:tc>
          <w:tcPr>
            <w:tcW w:w="784" w:type="pct"/>
          </w:tcPr>
          <w:p w14:paraId="5EB36EB9" w14:textId="77777777" w:rsidR="00B11838" w:rsidRDefault="00B11838" w:rsidP="00B11838">
            <w:pPr>
              <w:jc w:val="center"/>
            </w:pPr>
            <w:r>
              <w:rPr>
                <w:rFonts w:ascii="Times New Roman" w:hAnsi="Times New Roman"/>
              </w:rPr>
              <w:t>623,3</w:t>
            </w:r>
          </w:p>
        </w:tc>
        <w:tc>
          <w:tcPr>
            <w:tcW w:w="783" w:type="pct"/>
          </w:tcPr>
          <w:p w14:paraId="24ABA333" w14:textId="77777777" w:rsidR="00B11838" w:rsidRDefault="00B11838" w:rsidP="00B11838">
            <w:pPr>
              <w:jc w:val="center"/>
            </w:pPr>
            <w:r>
              <w:rPr>
                <w:rFonts w:ascii="Times New Roman" w:hAnsi="Times New Roman"/>
              </w:rPr>
              <w:t>623,3</w:t>
            </w:r>
          </w:p>
        </w:tc>
      </w:tr>
      <w:tr w:rsidR="00B11838" w14:paraId="11ABDD8E" w14:textId="77777777" w:rsidTr="00B11838">
        <w:trPr>
          <w:trHeight w:val="300"/>
        </w:trPr>
        <w:tc>
          <w:tcPr>
            <w:tcW w:w="502" w:type="pct"/>
          </w:tcPr>
          <w:p w14:paraId="16A35F24" w14:textId="77777777" w:rsidR="00B11838" w:rsidRDefault="00B11838" w:rsidP="00B11838">
            <w:pPr>
              <w:jc w:val="center"/>
              <w:rPr>
                <w:rFonts w:ascii="Times New Roman" w:hAnsi="Times New Roman"/>
              </w:rPr>
            </w:pPr>
            <w:r>
              <w:rPr>
                <w:rFonts w:ascii="Times New Roman" w:hAnsi="Times New Roman"/>
              </w:rPr>
              <w:t>5.</w:t>
            </w:r>
          </w:p>
        </w:tc>
        <w:tc>
          <w:tcPr>
            <w:tcW w:w="2147" w:type="pct"/>
          </w:tcPr>
          <w:p w14:paraId="14859F9A" w14:textId="77777777" w:rsidR="00B11838" w:rsidRDefault="00B11838" w:rsidP="00B11838">
            <w:pPr>
              <w:rPr>
                <w:rFonts w:ascii="Times New Roman" w:hAnsi="Times New Roman"/>
              </w:rPr>
            </w:pPr>
            <w:r>
              <w:rPr>
                <w:rFonts w:ascii="Times New Roman" w:hAnsi="Times New Roman"/>
              </w:rPr>
              <w:t>Потери в тепловых сетях (%)</w:t>
            </w:r>
          </w:p>
        </w:tc>
        <w:tc>
          <w:tcPr>
            <w:tcW w:w="784" w:type="pct"/>
            <w:vAlign w:val="center"/>
          </w:tcPr>
          <w:p w14:paraId="6548A146" w14:textId="77777777" w:rsidR="00B11838" w:rsidRDefault="00B11838" w:rsidP="00B11838">
            <w:pPr>
              <w:spacing w:line="190" w:lineRule="exact"/>
              <w:ind w:right="120"/>
              <w:jc w:val="center"/>
              <w:rPr>
                <w:rFonts w:ascii="Times New Roman" w:hAnsi="Times New Roman"/>
              </w:rPr>
            </w:pPr>
            <w:r>
              <w:rPr>
                <w:rFonts w:ascii="Times New Roman" w:hAnsi="Times New Roman"/>
              </w:rPr>
              <w:t>17,5</w:t>
            </w:r>
          </w:p>
        </w:tc>
        <w:tc>
          <w:tcPr>
            <w:tcW w:w="784" w:type="pct"/>
          </w:tcPr>
          <w:p w14:paraId="2E5FDB77" w14:textId="77777777" w:rsidR="00B11838" w:rsidRDefault="00B11838" w:rsidP="00B11838">
            <w:pPr>
              <w:jc w:val="center"/>
            </w:pPr>
            <w:r>
              <w:rPr>
                <w:rFonts w:ascii="Times New Roman" w:hAnsi="Times New Roman"/>
              </w:rPr>
              <w:t>17,5</w:t>
            </w:r>
          </w:p>
        </w:tc>
        <w:tc>
          <w:tcPr>
            <w:tcW w:w="783" w:type="pct"/>
          </w:tcPr>
          <w:p w14:paraId="2E732053" w14:textId="77777777" w:rsidR="00B11838" w:rsidRDefault="00B11838" w:rsidP="00B11838">
            <w:pPr>
              <w:jc w:val="center"/>
            </w:pPr>
            <w:r>
              <w:rPr>
                <w:rFonts w:ascii="Times New Roman" w:hAnsi="Times New Roman"/>
              </w:rPr>
              <w:t>17,5</w:t>
            </w:r>
          </w:p>
        </w:tc>
      </w:tr>
      <w:tr w:rsidR="00B11838" w14:paraId="3D3CA869" w14:textId="77777777" w:rsidTr="00B11838">
        <w:trPr>
          <w:trHeight w:val="300"/>
        </w:trPr>
        <w:tc>
          <w:tcPr>
            <w:tcW w:w="502" w:type="pct"/>
          </w:tcPr>
          <w:p w14:paraId="095F5C6B" w14:textId="77777777" w:rsidR="00B11838" w:rsidRDefault="00B11838" w:rsidP="00B11838">
            <w:pPr>
              <w:jc w:val="center"/>
              <w:rPr>
                <w:rFonts w:ascii="Times New Roman" w:hAnsi="Times New Roman"/>
              </w:rPr>
            </w:pPr>
            <w:r>
              <w:rPr>
                <w:rFonts w:ascii="Times New Roman" w:hAnsi="Times New Roman"/>
              </w:rPr>
              <w:t>6.</w:t>
            </w:r>
          </w:p>
        </w:tc>
        <w:tc>
          <w:tcPr>
            <w:tcW w:w="2147" w:type="pct"/>
          </w:tcPr>
          <w:p w14:paraId="2A692174" w14:textId="77777777" w:rsidR="00B11838" w:rsidRDefault="00B11838" w:rsidP="00B11838">
            <w:pPr>
              <w:rPr>
                <w:rFonts w:ascii="Times New Roman" w:hAnsi="Times New Roman"/>
              </w:rPr>
            </w:pPr>
            <w:r>
              <w:rPr>
                <w:rFonts w:ascii="Times New Roman" w:hAnsi="Times New Roman"/>
              </w:rPr>
              <w:t>Полезный отпуск</w:t>
            </w:r>
          </w:p>
        </w:tc>
        <w:tc>
          <w:tcPr>
            <w:tcW w:w="784" w:type="pct"/>
            <w:vAlign w:val="center"/>
          </w:tcPr>
          <w:p w14:paraId="1E353BE7" w14:textId="77777777" w:rsidR="00B11838" w:rsidRDefault="00B11838" w:rsidP="00B11838">
            <w:pPr>
              <w:spacing w:line="190" w:lineRule="exact"/>
              <w:ind w:right="120"/>
              <w:jc w:val="center"/>
              <w:rPr>
                <w:rFonts w:ascii="Times New Roman" w:hAnsi="Times New Roman"/>
              </w:rPr>
            </w:pPr>
            <w:r>
              <w:rPr>
                <w:rFonts w:ascii="Times New Roman" w:hAnsi="Times New Roman"/>
              </w:rPr>
              <w:t>2935,5</w:t>
            </w:r>
          </w:p>
        </w:tc>
        <w:tc>
          <w:tcPr>
            <w:tcW w:w="784" w:type="pct"/>
            <w:vAlign w:val="center"/>
          </w:tcPr>
          <w:p w14:paraId="7B47E1CF" w14:textId="77777777" w:rsidR="00B11838" w:rsidRDefault="00B11838" w:rsidP="00B11838">
            <w:pPr>
              <w:spacing w:line="190" w:lineRule="exact"/>
              <w:ind w:right="120"/>
              <w:jc w:val="center"/>
              <w:rPr>
                <w:rFonts w:ascii="Times New Roman" w:hAnsi="Times New Roman"/>
              </w:rPr>
            </w:pPr>
            <w:r>
              <w:rPr>
                <w:rFonts w:ascii="Times New Roman" w:hAnsi="Times New Roman"/>
              </w:rPr>
              <w:t>2935,5</w:t>
            </w:r>
          </w:p>
        </w:tc>
        <w:tc>
          <w:tcPr>
            <w:tcW w:w="783" w:type="pct"/>
            <w:vAlign w:val="center"/>
          </w:tcPr>
          <w:p w14:paraId="0FAEBAB0" w14:textId="77777777" w:rsidR="00B11838" w:rsidRDefault="00B11838" w:rsidP="00B11838">
            <w:pPr>
              <w:spacing w:line="190" w:lineRule="exact"/>
              <w:ind w:right="120"/>
              <w:jc w:val="center"/>
              <w:rPr>
                <w:rFonts w:ascii="Times New Roman" w:hAnsi="Times New Roman"/>
              </w:rPr>
            </w:pPr>
            <w:r>
              <w:rPr>
                <w:rFonts w:ascii="Times New Roman" w:hAnsi="Times New Roman"/>
              </w:rPr>
              <w:t>2935,5</w:t>
            </w:r>
          </w:p>
        </w:tc>
      </w:tr>
    </w:tbl>
    <w:p w14:paraId="5B15A001" w14:textId="77777777" w:rsidR="00B11838" w:rsidRDefault="00B11838" w:rsidP="00B11838">
      <w:pPr>
        <w:rPr>
          <w:rFonts w:ascii="Times New Roman" w:hAnsi="Times New Roman"/>
          <w:sz w:val="24"/>
        </w:rPr>
      </w:pPr>
    </w:p>
    <w:p w14:paraId="67A83ABA" w14:textId="77777777" w:rsidR="00B11838" w:rsidRDefault="00B11838" w:rsidP="00B11838">
      <w:pPr>
        <w:rPr>
          <w:rFonts w:ascii="Times New Roman" w:hAnsi="Times New Roman"/>
          <w:sz w:val="24"/>
        </w:rPr>
      </w:pPr>
    </w:p>
    <w:p w14:paraId="3BE1CEC8" w14:textId="77777777" w:rsidR="00B11838" w:rsidRDefault="00B11838" w:rsidP="00B11838">
      <w:pPr>
        <w:spacing w:line="276" w:lineRule="auto"/>
        <w:ind w:firstLine="567"/>
        <w:rPr>
          <w:rFonts w:ascii="Times New Roman" w:hAnsi="Times New Roman"/>
          <w:sz w:val="24"/>
        </w:rPr>
      </w:pPr>
      <w:r>
        <w:rPr>
          <w:rFonts w:ascii="Times New Roman" w:hAnsi="Times New Roman"/>
          <w:sz w:val="24"/>
        </w:rPr>
        <w:t>5.1.4.</w:t>
      </w:r>
      <w:r>
        <w:rPr>
          <w:rFonts w:ascii="Times New Roman" w:hAnsi="Times New Roman"/>
          <w:sz w:val="24"/>
        </w:rPr>
        <w:tab/>
        <w:t>Доля поставки ресурса по приборам учета.</w:t>
      </w:r>
    </w:p>
    <w:p w14:paraId="60C6A6F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Обследование по данным на 01.01.2014 показало, что большая часть потребителей в жилищной сфере не имеют приборов учета потребляемого тепла.</w:t>
      </w:r>
    </w:p>
    <w:p w14:paraId="40016465" w14:textId="77777777" w:rsidR="00B11838" w:rsidRDefault="00B11838" w:rsidP="00B11838">
      <w:pPr>
        <w:spacing w:line="276" w:lineRule="auto"/>
        <w:ind w:firstLine="567"/>
        <w:jc w:val="both"/>
        <w:rPr>
          <w:rFonts w:ascii="Times New Roman" w:hAnsi="Times New Roman"/>
          <w:sz w:val="24"/>
        </w:rPr>
      </w:pPr>
    </w:p>
    <w:p w14:paraId="107555C7" w14:textId="77777777" w:rsidR="00B11838" w:rsidRDefault="00B11838" w:rsidP="00B11838">
      <w:pPr>
        <w:spacing w:line="276" w:lineRule="auto"/>
        <w:ind w:firstLine="567"/>
        <w:rPr>
          <w:rFonts w:ascii="Times New Roman" w:hAnsi="Times New Roman"/>
          <w:sz w:val="24"/>
        </w:rPr>
      </w:pPr>
      <w:r>
        <w:rPr>
          <w:rFonts w:ascii="Times New Roman" w:hAnsi="Times New Roman"/>
          <w:sz w:val="24"/>
        </w:rPr>
        <w:t>5.1.5.</w:t>
      </w:r>
      <w:r>
        <w:rPr>
          <w:rFonts w:ascii="Times New Roman" w:hAnsi="Times New Roman"/>
          <w:sz w:val="24"/>
        </w:rPr>
        <w:tab/>
        <w:t>Резервы и дефициты источников ресурсов.</w:t>
      </w:r>
    </w:p>
    <w:p w14:paraId="00687A08" w14:textId="77777777" w:rsidR="00B11838" w:rsidRDefault="00B11838" w:rsidP="00B11838">
      <w:pPr>
        <w:spacing w:line="276" w:lineRule="auto"/>
        <w:ind w:firstLine="567"/>
        <w:rPr>
          <w:rFonts w:ascii="Times New Roman" w:hAnsi="Times New Roman"/>
          <w:sz w:val="24"/>
        </w:rPr>
      </w:pPr>
    </w:p>
    <w:p w14:paraId="431E2400" w14:textId="77777777" w:rsidR="000846CA" w:rsidRDefault="000846CA" w:rsidP="00B11838">
      <w:pPr>
        <w:spacing w:line="276" w:lineRule="auto"/>
        <w:ind w:firstLine="567"/>
        <w:jc w:val="both"/>
        <w:rPr>
          <w:rFonts w:ascii="Times New Roman" w:hAnsi="Times New Roman"/>
          <w:sz w:val="24"/>
        </w:rPr>
      </w:pPr>
    </w:p>
    <w:p w14:paraId="7657FC73"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По данным на 01.01.2014 потребление тепловой энергии потребителями составило 8,55 Гкал/час, установленная располагаемая мощность котельных 14,46 Гкал/час,  присоединенная нагрузка при таком потреблении составляет 7,01 Гкал/час.  Резерв мощности составляет 5,92  Гкал/час.  </w:t>
      </w:r>
    </w:p>
    <w:p w14:paraId="287CB7F2" w14:textId="77777777" w:rsidR="00B11838" w:rsidRDefault="00B11838" w:rsidP="00B11838">
      <w:pPr>
        <w:spacing w:line="276" w:lineRule="auto"/>
        <w:ind w:firstLine="680"/>
        <w:jc w:val="right"/>
        <w:rPr>
          <w:rFonts w:ascii="Times New Roman" w:hAnsi="Times New Roman"/>
          <w:i/>
          <w:sz w:val="24"/>
        </w:rPr>
      </w:pPr>
    </w:p>
    <w:p w14:paraId="53A9959B" w14:textId="77777777" w:rsidR="000846CA" w:rsidRDefault="000846CA" w:rsidP="00B11838">
      <w:pPr>
        <w:spacing w:line="276" w:lineRule="auto"/>
        <w:ind w:firstLine="680"/>
        <w:jc w:val="right"/>
        <w:rPr>
          <w:rFonts w:ascii="Times New Roman" w:hAnsi="Times New Roman"/>
          <w:i/>
          <w:sz w:val="24"/>
        </w:rPr>
      </w:pPr>
    </w:p>
    <w:p w14:paraId="2BDD3B38" w14:textId="77777777" w:rsidR="000846CA" w:rsidRDefault="000846CA" w:rsidP="00B11838">
      <w:pPr>
        <w:spacing w:line="276" w:lineRule="auto"/>
        <w:ind w:firstLine="680"/>
        <w:jc w:val="right"/>
        <w:rPr>
          <w:rFonts w:ascii="Times New Roman" w:hAnsi="Times New Roman"/>
          <w:i/>
          <w:sz w:val="24"/>
        </w:rPr>
      </w:pPr>
    </w:p>
    <w:p w14:paraId="61359A00"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5.1.3.1</w:t>
      </w:r>
    </w:p>
    <w:tbl>
      <w:tblPr>
        <w:tblW w:w="9498" w:type="dxa"/>
        <w:tblInd w:w="10" w:type="dxa"/>
        <w:tblLayout w:type="fixed"/>
        <w:tblCellMar>
          <w:left w:w="10" w:type="dxa"/>
          <w:right w:w="10" w:type="dxa"/>
        </w:tblCellMar>
        <w:tblLook w:val="04A0" w:firstRow="1" w:lastRow="0" w:firstColumn="1" w:lastColumn="0" w:noHBand="0" w:noVBand="1"/>
      </w:tblPr>
      <w:tblGrid>
        <w:gridCol w:w="6663"/>
        <w:gridCol w:w="993"/>
        <w:gridCol w:w="850"/>
        <w:gridCol w:w="992"/>
      </w:tblGrid>
      <w:tr w:rsidR="00B11838" w14:paraId="05EAE579"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6061D6DA" w14:textId="77777777" w:rsidR="00B11838" w:rsidRDefault="00B11838" w:rsidP="00B11838">
            <w:pPr>
              <w:spacing w:line="130" w:lineRule="exact"/>
              <w:jc w:val="center"/>
              <w:rPr>
                <w:rFonts w:ascii="Times New Roman" w:hAnsi="Times New Roman"/>
                <w:b/>
                <w:color w:val="000000"/>
                <w:sz w:val="20"/>
                <w:shd w:val="clear" w:color="auto" w:fill="FFFFFF"/>
              </w:rPr>
            </w:pPr>
            <w:r>
              <w:rPr>
                <w:rFonts w:ascii="Times New Roman" w:hAnsi="Times New Roman"/>
                <w:b/>
                <w:color w:val="000000"/>
                <w:sz w:val="20"/>
                <w:shd w:val="clear" w:color="auto" w:fill="FFFFFF"/>
              </w:rPr>
              <w:t>Наименование</w:t>
            </w:r>
          </w:p>
        </w:tc>
        <w:tc>
          <w:tcPr>
            <w:tcW w:w="993" w:type="dxa"/>
            <w:tcBorders>
              <w:top w:val="single" w:sz="4" w:space="0" w:color="000000"/>
              <w:left w:val="single" w:sz="4" w:space="0" w:color="000000"/>
            </w:tcBorders>
            <w:shd w:val="clear" w:color="auto" w:fill="FFFFFF"/>
            <w:vAlign w:val="center"/>
          </w:tcPr>
          <w:p w14:paraId="247C55C5"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2012</w:t>
            </w:r>
          </w:p>
        </w:tc>
        <w:tc>
          <w:tcPr>
            <w:tcW w:w="850" w:type="dxa"/>
            <w:tcBorders>
              <w:top w:val="single" w:sz="4" w:space="0" w:color="000000"/>
              <w:left w:val="single" w:sz="4" w:space="0" w:color="000000"/>
            </w:tcBorders>
            <w:shd w:val="clear" w:color="auto" w:fill="FFFFFF"/>
            <w:vAlign w:val="center"/>
          </w:tcPr>
          <w:p w14:paraId="50F3219C"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2013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D3C9C"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2014</w:t>
            </w:r>
          </w:p>
        </w:tc>
      </w:tr>
      <w:tr w:rsidR="00B11838" w14:paraId="689CCE69"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1F71FA4C" w14:textId="77777777" w:rsidR="00B11838" w:rsidRDefault="00B11838" w:rsidP="00B11838">
            <w:pPr>
              <w:spacing w:line="197" w:lineRule="exact"/>
              <w:ind w:left="40"/>
              <w:rPr>
                <w:rFonts w:ascii="Times New Roman" w:hAnsi="Times New Roman"/>
                <w:b/>
                <w:color w:val="000000"/>
                <w:sz w:val="20"/>
                <w:shd w:val="clear" w:color="auto" w:fill="FFFFFF"/>
              </w:rPr>
            </w:pPr>
            <w:r>
              <w:rPr>
                <w:rFonts w:ascii="Times New Roman" w:hAnsi="Times New Roman"/>
                <w:b/>
                <w:color w:val="000000"/>
                <w:sz w:val="20"/>
                <w:shd w:val="clear" w:color="auto" w:fill="FFFFFF"/>
              </w:rPr>
              <w:t>Котельная п.Усть-Юган</w:t>
            </w:r>
          </w:p>
        </w:tc>
        <w:tc>
          <w:tcPr>
            <w:tcW w:w="993" w:type="dxa"/>
            <w:tcBorders>
              <w:top w:val="single" w:sz="4" w:space="0" w:color="000000"/>
              <w:left w:val="single" w:sz="4" w:space="0" w:color="000000"/>
            </w:tcBorders>
            <w:shd w:val="clear" w:color="auto" w:fill="FFFFFF"/>
            <w:vAlign w:val="center"/>
          </w:tcPr>
          <w:p w14:paraId="729BF6F2" w14:textId="77777777" w:rsidR="00B11838" w:rsidRDefault="00B11838" w:rsidP="00B11838">
            <w:pPr>
              <w:spacing w:line="160" w:lineRule="exact"/>
              <w:jc w:val="center"/>
              <w:rPr>
                <w:rFonts w:ascii="Times New Roman" w:hAnsi="Times New Roman"/>
                <w:b/>
                <w:color w:val="000000"/>
                <w:sz w:val="18"/>
                <w:shd w:val="clear" w:color="auto" w:fill="FFFFFF"/>
              </w:rPr>
            </w:pPr>
          </w:p>
        </w:tc>
        <w:tc>
          <w:tcPr>
            <w:tcW w:w="850" w:type="dxa"/>
            <w:tcBorders>
              <w:top w:val="single" w:sz="4" w:space="0" w:color="000000"/>
              <w:left w:val="single" w:sz="4" w:space="0" w:color="000000"/>
            </w:tcBorders>
            <w:shd w:val="clear" w:color="auto" w:fill="FFFFFF"/>
            <w:vAlign w:val="center"/>
          </w:tcPr>
          <w:p w14:paraId="645D8ABD" w14:textId="77777777" w:rsidR="00B11838" w:rsidRDefault="00B11838" w:rsidP="00B11838">
            <w:pPr>
              <w:spacing w:line="160" w:lineRule="exact"/>
              <w:jc w:val="center"/>
              <w:rPr>
                <w:rFonts w:ascii="Times New Roman" w:hAnsi="Times New Roman"/>
                <w:color w:val="000000"/>
                <w:sz w:val="18"/>
                <w:shd w:val="clear" w:color="auto" w:fill="FFFFFF"/>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052FE" w14:textId="77777777" w:rsidR="00B11838" w:rsidRDefault="00B11838" w:rsidP="00B11838">
            <w:pPr>
              <w:spacing w:line="160" w:lineRule="exact"/>
              <w:jc w:val="center"/>
              <w:rPr>
                <w:rFonts w:ascii="Times New Roman" w:hAnsi="Times New Roman"/>
                <w:color w:val="000000"/>
                <w:sz w:val="18"/>
                <w:shd w:val="clear" w:color="auto" w:fill="FFFFFF"/>
              </w:rPr>
            </w:pPr>
          </w:p>
        </w:tc>
      </w:tr>
      <w:tr w:rsidR="00B11838" w14:paraId="64E16AC0"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62A780F6"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Расчётная тепловая нагрузка посёлка, Г кал/час</w:t>
            </w:r>
          </w:p>
        </w:tc>
        <w:tc>
          <w:tcPr>
            <w:tcW w:w="993" w:type="dxa"/>
            <w:tcBorders>
              <w:top w:val="single" w:sz="4" w:space="0" w:color="000000"/>
              <w:left w:val="single" w:sz="4" w:space="0" w:color="000000"/>
              <w:bottom w:val="single" w:sz="4" w:space="0" w:color="000000"/>
            </w:tcBorders>
            <w:shd w:val="clear" w:color="auto" w:fill="FFFFFF"/>
            <w:vAlign w:val="center"/>
          </w:tcPr>
          <w:p w14:paraId="4F0B5002"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1,78</w:t>
            </w:r>
          </w:p>
        </w:tc>
        <w:tc>
          <w:tcPr>
            <w:tcW w:w="850" w:type="dxa"/>
            <w:tcBorders>
              <w:top w:val="single" w:sz="4" w:space="0" w:color="000000"/>
              <w:left w:val="single" w:sz="4" w:space="0" w:color="000000"/>
              <w:bottom w:val="single" w:sz="4" w:space="0" w:color="000000"/>
            </w:tcBorders>
            <w:shd w:val="clear" w:color="auto" w:fill="FFFFFF"/>
            <w:vAlign w:val="center"/>
          </w:tcPr>
          <w:p w14:paraId="00093320"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1,82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AF04B"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1,82</w:t>
            </w:r>
          </w:p>
        </w:tc>
      </w:tr>
      <w:tr w:rsidR="00B11838" w14:paraId="7431485C" w14:textId="77777777" w:rsidTr="00B11838">
        <w:trPr>
          <w:trHeight w:hRule="exact" w:val="397"/>
        </w:trPr>
        <w:tc>
          <w:tcPr>
            <w:tcW w:w="6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938D1" w14:textId="77777777" w:rsidR="00B11838" w:rsidRDefault="00B11838" w:rsidP="00B11838">
            <w:pPr>
              <w:spacing w:line="202" w:lineRule="exact"/>
              <w:ind w:left="40"/>
              <w:rPr>
                <w:rFonts w:ascii="Times New Roman" w:hAnsi="Times New Roman"/>
                <w:sz w:val="20"/>
              </w:rPr>
            </w:pPr>
            <w:r>
              <w:rPr>
                <w:rFonts w:ascii="Times New Roman" w:hAnsi="Times New Roman"/>
                <w:color w:val="000000"/>
                <w:sz w:val="20"/>
                <w:shd w:val="clear" w:color="auto" w:fill="FFFFFF"/>
              </w:rPr>
              <w:t>Установленная мощность котельной</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5876F"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9A189"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7,82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6FA68"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7,82</w:t>
            </w:r>
          </w:p>
        </w:tc>
      </w:tr>
      <w:tr w:rsidR="00B11838" w14:paraId="082BFECA"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21B1F6CC"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Собственные нужды котельной</w:t>
            </w:r>
          </w:p>
        </w:tc>
        <w:tc>
          <w:tcPr>
            <w:tcW w:w="993" w:type="dxa"/>
            <w:tcBorders>
              <w:top w:val="single" w:sz="4" w:space="0" w:color="000000"/>
              <w:left w:val="single" w:sz="4" w:space="0" w:color="000000"/>
            </w:tcBorders>
            <w:shd w:val="clear" w:color="auto" w:fill="FFFFFF"/>
            <w:vAlign w:val="center"/>
          </w:tcPr>
          <w:p w14:paraId="4355AFE0"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0,081</w:t>
            </w:r>
          </w:p>
        </w:tc>
        <w:tc>
          <w:tcPr>
            <w:tcW w:w="850" w:type="dxa"/>
            <w:tcBorders>
              <w:top w:val="single" w:sz="4" w:space="0" w:color="000000"/>
              <w:left w:val="single" w:sz="4" w:space="0" w:color="000000"/>
            </w:tcBorders>
            <w:shd w:val="clear" w:color="auto" w:fill="FFFFFF"/>
            <w:vAlign w:val="center"/>
          </w:tcPr>
          <w:p w14:paraId="4948EDF4"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0,081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D91B8"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0,081</w:t>
            </w:r>
          </w:p>
        </w:tc>
      </w:tr>
      <w:tr w:rsidR="00B11838" w14:paraId="2D966C9B"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1ADA2EAD"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Располагаемая мощность котельной</w:t>
            </w:r>
          </w:p>
        </w:tc>
        <w:tc>
          <w:tcPr>
            <w:tcW w:w="993" w:type="dxa"/>
            <w:tcBorders>
              <w:top w:val="single" w:sz="4" w:space="0" w:color="000000"/>
              <w:left w:val="single" w:sz="4" w:space="0" w:color="000000"/>
            </w:tcBorders>
            <w:shd w:val="clear" w:color="auto" w:fill="FFFFFF"/>
            <w:vAlign w:val="center"/>
          </w:tcPr>
          <w:p w14:paraId="3F3D6B87"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5,24</w:t>
            </w:r>
          </w:p>
        </w:tc>
        <w:tc>
          <w:tcPr>
            <w:tcW w:w="850" w:type="dxa"/>
            <w:tcBorders>
              <w:top w:val="single" w:sz="4" w:space="0" w:color="000000"/>
              <w:left w:val="single" w:sz="4" w:space="0" w:color="000000"/>
            </w:tcBorders>
            <w:shd w:val="clear" w:color="auto" w:fill="FFFFFF"/>
            <w:vAlign w:val="center"/>
          </w:tcPr>
          <w:p w14:paraId="3252FB3A"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5,24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CAA1A"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5,24</w:t>
            </w:r>
          </w:p>
        </w:tc>
      </w:tr>
      <w:tr w:rsidR="00B11838" w14:paraId="6147894C"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7ED142E2"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Расчётные потери тепловой энергии в тепловых сетях</w:t>
            </w:r>
          </w:p>
        </w:tc>
        <w:tc>
          <w:tcPr>
            <w:tcW w:w="993" w:type="dxa"/>
            <w:tcBorders>
              <w:top w:val="single" w:sz="4" w:space="0" w:color="000000"/>
              <w:left w:val="single" w:sz="4" w:space="0" w:color="000000"/>
            </w:tcBorders>
            <w:shd w:val="clear" w:color="auto" w:fill="FFFFFF"/>
            <w:vAlign w:val="center"/>
          </w:tcPr>
          <w:p w14:paraId="3CFFCA5E"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0,25</w:t>
            </w:r>
          </w:p>
        </w:tc>
        <w:tc>
          <w:tcPr>
            <w:tcW w:w="850" w:type="dxa"/>
            <w:tcBorders>
              <w:top w:val="single" w:sz="4" w:space="0" w:color="000000"/>
              <w:left w:val="single" w:sz="4" w:space="0" w:color="000000"/>
            </w:tcBorders>
            <w:shd w:val="clear" w:color="auto" w:fill="FFFFFF"/>
            <w:vAlign w:val="center"/>
          </w:tcPr>
          <w:p w14:paraId="3C035223"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0,299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2E852"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0,299</w:t>
            </w:r>
          </w:p>
        </w:tc>
      </w:tr>
      <w:tr w:rsidR="00B11838" w14:paraId="66225401"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106B1DF3"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Расчётная нагрузка потребителей</w:t>
            </w:r>
          </w:p>
        </w:tc>
        <w:tc>
          <w:tcPr>
            <w:tcW w:w="993" w:type="dxa"/>
            <w:tcBorders>
              <w:top w:val="single" w:sz="4" w:space="0" w:color="000000"/>
              <w:left w:val="single" w:sz="4" w:space="0" w:color="000000"/>
            </w:tcBorders>
            <w:shd w:val="clear" w:color="auto" w:fill="FFFFFF"/>
            <w:vAlign w:val="center"/>
          </w:tcPr>
          <w:p w14:paraId="7868B7FC"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1,444</w:t>
            </w:r>
          </w:p>
        </w:tc>
        <w:tc>
          <w:tcPr>
            <w:tcW w:w="850" w:type="dxa"/>
            <w:tcBorders>
              <w:top w:val="single" w:sz="4" w:space="0" w:color="000000"/>
              <w:left w:val="single" w:sz="4" w:space="0" w:color="000000"/>
            </w:tcBorders>
            <w:shd w:val="clear" w:color="auto" w:fill="FFFFFF"/>
            <w:vAlign w:val="center"/>
          </w:tcPr>
          <w:p w14:paraId="64672E0A"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1,444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E1A42"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1,444</w:t>
            </w:r>
          </w:p>
        </w:tc>
      </w:tr>
      <w:tr w:rsidR="00B11838" w14:paraId="301DF174"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4DFD9822"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Резерв (+)</w:t>
            </w:r>
          </w:p>
        </w:tc>
        <w:tc>
          <w:tcPr>
            <w:tcW w:w="993" w:type="dxa"/>
            <w:tcBorders>
              <w:top w:val="single" w:sz="4" w:space="0" w:color="000000"/>
              <w:left w:val="single" w:sz="4" w:space="0" w:color="000000"/>
            </w:tcBorders>
            <w:shd w:val="clear" w:color="auto" w:fill="FFFFFF"/>
            <w:vAlign w:val="center"/>
          </w:tcPr>
          <w:p w14:paraId="14C22E2A"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3,47</w:t>
            </w:r>
          </w:p>
        </w:tc>
        <w:tc>
          <w:tcPr>
            <w:tcW w:w="850" w:type="dxa"/>
            <w:tcBorders>
              <w:top w:val="single" w:sz="4" w:space="0" w:color="000000"/>
              <w:left w:val="single" w:sz="4" w:space="0" w:color="000000"/>
            </w:tcBorders>
            <w:shd w:val="clear" w:color="auto" w:fill="FFFFFF"/>
            <w:vAlign w:val="center"/>
          </w:tcPr>
          <w:p w14:paraId="7871C49D"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3,42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0C68D"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3,42</w:t>
            </w:r>
          </w:p>
        </w:tc>
      </w:tr>
      <w:tr w:rsidR="00B11838" w14:paraId="241FAE31" w14:textId="77777777" w:rsidTr="00B11838">
        <w:trPr>
          <w:trHeight w:hRule="exact" w:val="397"/>
        </w:trPr>
        <w:tc>
          <w:tcPr>
            <w:tcW w:w="9498" w:type="dxa"/>
            <w:gridSpan w:val="4"/>
            <w:tcBorders>
              <w:top w:val="single" w:sz="4" w:space="0" w:color="000000"/>
              <w:left w:val="single" w:sz="4" w:space="0" w:color="000000"/>
              <w:right w:val="single" w:sz="4" w:space="0" w:color="000000"/>
            </w:tcBorders>
            <w:shd w:val="clear" w:color="auto" w:fill="FFFFFF"/>
            <w:vAlign w:val="center"/>
          </w:tcPr>
          <w:p w14:paraId="07C4CE01" w14:textId="77777777" w:rsidR="00B11838" w:rsidRDefault="00B11838" w:rsidP="00B11838">
            <w:pPr>
              <w:jc w:val="center"/>
              <w:rPr>
                <w:rFonts w:ascii="Courier New" w:hAnsi="Courier New"/>
                <w:color w:val="000000"/>
                <w:sz w:val="18"/>
              </w:rPr>
            </w:pPr>
            <w:r>
              <w:rPr>
                <w:rFonts w:ascii="Times New Roman" w:hAnsi="Times New Roman"/>
                <w:b/>
                <w:color w:val="000000"/>
                <w:sz w:val="20"/>
                <w:shd w:val="clear" w:color="auto" w:fill="FFFFFF"/>
              </w:rPr>
              <w:t>Котельная п.Юганская Обь</w:t>
            </w:r>
          </w:p>
        </w:tc>
      </w:tr>
      <w:tr w:rsidR="00B11838" w14:paraId="647263FD"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6E6A5F9F" w14:textId="77777777" w:rsidR="00B11838" w:rsidRDefault="00B11838" w:rsidP="00B11838">
            <w:pPr>
              <w:spacing w:line="197" w:lineRule="exact"/>
              <w:rPr>
                <w:rFonts w:ascii="Times New Roman" w:hAnsi="Times New Roman"/>
                <w:sz w:val="20"/>
              </w:rPr>
            </w:pPr>
            <w:r>
              <w:rPr>
                <w:rFonts w:ascii="Times New Roman" w:hAnsi="Times New Roman"/>
                <w:color w:val="000000"/>
                <w:sz w:val="20"/>
                <w:shd w:val="clear" w:color="auto" w:fill="FFFFFF"/>
              </w:rPr>
              <w:t>Расчётная тепловая нагрузка посёлка, Гкал/час</w:t>
            </w:r>
          </w:p>
        </w:tc>
        <w:tc>
          <w:tcPr>
            <w:tcW w:w="993" w:type="dxa"/>
            <w:tcBorders>
              <w:top w:val="single" w:sz="4" w:space="0" w:color="000000"/>
              <w:left w:val="single" w:sz="4" w:space="0" w:color="000000"/>
            </w:tcBorders>
            <w:shd w:val="clear" w:color="auto" w:fill="FFFFFF"/>
            <w:vAlign w:val="center"/>
          </w:tcPr>
          <w:p w14:paraId="01E33E18"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5,55</w:t>
            </w:r>
          </w:p>
        </w:tc>
        <w:tc>
          <w:tcPr>
            <w:tcW w:w="850" w:type="dxa"/>
            <w:tcBorders>
              <w:top w:val="single" w:sz="4" w:space="0" w:color="000000"/>
              <w:left w:val="single" w:sz="4" w:space="0" w:color="000000"/>
            </w:tcBorders>
            <w:shd w:val="clear" w:color="auto" w:fill="FFFFFF"/>
            <w:vAlign w:val="center"/>
          </w:tcPr>
          <w:p w14:paraId="05D1BE6B"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5,70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2BBFB"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5,70</w:t>
            </w:r>
          </w:p>
        </w:tc>
      </w:tr>
      <w:tr w:rsidR="00B11838" w14:paraId="4DF2A8F5"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1372CD56"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У становленная мощность котельной</w:t>
            </w:r>
          </w:p>
        </w:tc>
        <w:tc>
          <w:tcPr>
            <w:tcW w:w="993" w:type="dxa"/>
            <w:tcBorders>
              <w:top w:val="single" w:sz="4" w:space="0" w:color="000000"/>
              <w:left w:val="single" w:sz="4" w:space="0" w:color="000000"/>
            </w:tcBorders>
            <w:shd w:val="clear" w:color="auto" w:fill="FFFFFF"/>
            <w:vAlign w:val="center"/>
          </w:tcPr>
          <w:p w14:paraId="363C095A"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8,60</w:t>
            </w:r>
          </w:p>
        </w:tc>
        <w:tc>
          <w:tcPr>
            <w:tcW w:w="850" w:type="dxa"/>
            <w:tcBorders>
              <w:top w:val="single" w:sz="4" w:space="0" w:color="000000"/>
              <w:left w:val="single" w:sz="4" w:space="0" w:color="000000"/>
            </w:tcBorders>
            <w:shd w:val="clear" w:color="auto" w:fill="FFFFFF"/>
            <w:vAlign w:val="center"/>
          </w:tcPr>
          <w:p w14:paraId="383F8282"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8,60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E93A2"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8,60</w:t>
            </w:r>
          </w:p>
        </w:tc>
      </w:tr>
      <w:tr w:rsidR="00B11838" w14:paraId="4261457A"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7148A9A0" w14:textId="77777777" w:rsidR="00B11838" w:rsidRDefault="00B11838" w:rsidP="00B11838">
            <w:pPr>
              <w:spacing w:line="197" w:lineRule="exact"/>
              <w:ind w:left="40"/>
              <w:rPr>
                <w:rFonts w:ascii="Times New Roman" w:hAnsi="Times New Roman"/>
                <w:sz w:val="20"/>
              </w:rPr>
            </w:pPr>
            <w:r>
              <w:rPr>
                <w:rFonts w:ascii="Times New Roman" w:hAnsi="Times New Roman"/>
                <w:color w:val="000000"/>
                <w:sz w:val="20"/>
                <w:shd w:val="clear" w:color="auto" w:fill="FFFFFF"/>
              </w:rPr>
              <w:t>Собственные нужды котельной</w:t>
            </w:r>
          </w:p>
        </w:tc>
        <w:tc>
          <w:tcPr>
            <w:tcW w:w="993" w:type="dxa"/>
            <w:tcBorders>
              <w:top w:val="single" w:sz="4" w:space="0" w:color="000000"/>
              <w:left w:val="single" w:sz="4" w:space="0" w:color="000000"/>
            </w:tcBorders>
            <w:shd w:val="clear" w:color="auto" w:fill="FFFFFF"/>
            <w:vAlign w:val="center"/>
          </w:tcPr>
          <w:p w14:paraId="0BA04B2D"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0,18</w:t>
            </w:r>
          </w:p>
        </w:tc>
        <w:tc>
          <w:tcPr>
            <w:tcW w:w="850" w:type="dxa"/>
            <w:tcBorders>
              <w:top w:val="single" w:sz="4" w:space="0" w:color="000000"/>
              <w:left w:val="single" w:sz="4" w:space="0" w:color="000000"/>
            </w:tcBorders>
            <w:shd w:val="clear" w:color="auto" w:fill="FFFFFF"/>
            <w:vAlign w:val="center"/>
          </w:tcPr>
          <w:p w14:paraId="1F70AE21"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4E4FB"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0,18</w:t>
            </w:r>
          </w:p>
        </w:tc>
      </w:tr>
      <w:tr w:rsidR="00B11838" w14:paraId="5B113A39"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28B3406C" w14:textId="77777777" w:rsidR="00B11838" w:rsidRDefault="00B11838" w:rsidP="00B11838">
            <w:pPr>
              <w:spacing w:line="202" w:lineRule="exact"/>
              <w:ind w:left="40"/>
              <w:rPr>
                <w:rFonts w:ascii="Times New Roman" w:hAnsi="Times New Roman"/>
                <w:sz w:val="20"/>
              </w:rPr>
            </w:pPr>
            <w:r>
              <w:rPr>
                <w:rFonts w:ascii="Times New Roman" w:hAnsi="Times New Roman"/>
                <w:color w:val="000000"/>
                <w:sz w:val="20"/>
                <w:shd w:val="clear" w:color="auto" w:fill="FFFFFF"/>
              </w:rPr>
              <w:t>Располагаемая мощность котельной</w:t>
            </w:r>
          </w:p>
        </w:tc>
        <w:tc>
          <w:tcPr>
            <w:tcW w:w="993" w:type="dxa"/>
            <w:tcBorders>
              <w:top w:val="single" w:sz="4" w:space="0" w:color="000000"/>
              <w:left w:val="single" w:sz="4" w:space="0" w:color="000000"/>
            </w:tcBorders>
            <w:shd w:val="clear" w:color="auto" w:fill="FFFFFF"/>
            <w:vAlign w:val="center"/>
          </w:tcPr>
          <w:p w14:paraId="7FBB46AC"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6,88</w:t>
            </w:r>
          </w:p>
        </w:tc>
        <w:tc>
          <w:tcPr>
            <w:tcW w:w="850" w:type="dxa"/>
            <w:tcBorders>
              <w:top w:val="single" w:sz="4" w:space="0" w:color="000000"/>
              <w:left w:val="single" w:sz="4" w:space="0" w:color="000000"/>
            </w:tcBorders>
            <w:shd w:val="clear" w:color="auto" w:fill="FFFFFF"/>
            <w:vAlign w:val="center"/>
          </w:tcPr>
          <w:p w14:paraId="4E9333B6"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6,88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3B772"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6,88</w:t>
            </w:r>
          </w:p>
        </w:tc>
      </w:tr>
      <w:tr w:rsidR="00B11838" w14:paraId="60DFAF15"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3EF3842F" w14:textId="77777777" w:rsidR="00B11838" w:rsidRDefault="00B11838" w:rsidP="00B11838">
            <w:pPr>
              <w:spacing w:line="202" w:lineRule="exact"/>
              <w:ind w:left="40"/>
              <w:rPr>
                <w:rFonts w:ascii="Times New Roman" w:hAnsi="Times New Roman"/>
                <w:sz w:val="20"/>
              </w:rPr>
            </w:pPr>
            <w:r>
              <w:rPr>
                <w:rFonts w:ascii="Times New Roman" w:hAnsi="Times New Roman"/>
                <w:color w:val="000000"/>
                <w:sz w:val="20"/>
                <w:shd w:val="clear" w:color="auto" w:fill="FFFFFF"/>
              </w:rPr>
              <w:t>Расчётные потери тепловой энергии в тепловых сетях</w:t>
            </w:r>
          </w:p>
        </w:tc>
        <w:tc>
          <w:tcPr>
            <w:tcW w:w="993" w:type="dxa"/>
            <w:tcBorders>
              <w:top w:val="single" w:sz="4" w:space="0" w:color="000000"/>
              <w:left w:val="single" w:sz="4" w:space="0" w:color="000000"/>
              <w:bottom w:val="single" w:sz="4" w:space="0" w:color="000000"/>
            </w:tcBorders>
            <w:shd w:val="clear" w:color="auto" w:fill="FFFFFF"/>
            <w:vAlign w:val="center"/>
          </w:tcPr>
          <w:p w14:paraId="1F22E162"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0,770</w:t>
            </w:r>
          </w:p>
        </w:tc>
        <w:tc>
          <w:tcPr>
            <w:tcW w:w="850" w:type="dxa"/>
            <w:tcBorders>
              <w:top w:val="single" w:sz="4" w:space="0" w:color="000000"/>
              <w:left w:val="single" w:sz="4" w:space="0" w:color="000000"/>
              <w:bottom w:val="single" w:sz="4" w:space="0" w:color="000000"/>
            </w:tcBorders>
            <w:shd w:val="clear" w:color="auto" w:fill="FFFFFF"/>
            <w:vAlign w:val="center"/>
          </w:tcPr>
          <w:p w14:paraId="182D2C12"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0,913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05C40" w14:textId="77777777" w:rsidR="00B11838" w:rsidRDefault="00B11838" w:rsidP="00B11838">
            <w:pPr>
              <w:spacing w:line="160" w:lineRule="exact"/>
              <w:ind w:left="160"/>
              <w:jc w:val="center"/>
              <w:rPr>
                <w:rFonts w:ascii="Times New Roman" w:hAnsi="Times New Roman"/>
                <w:sz w:val="18"/>
              </w:rPr>
            </w:pPr>
            <w:r>
              <w:rPr>
                <w:rFonts w:ascii="Times New Roman" w:hAnsi="Times New Roman"/>
                <w:color w:val="000000"/>
                <w:sz w:val="18"/>
                <w:shd w:val="clear" w:color="auto" w:fill="FFFFFF"/>
              </w:rPr>
              <w:t>0,913</w:t>
            </w:r>
          </w:p>
        </w:tc>
      </w:tr>
      <w:tr w:rsidR="00B11838" w14:paraId="6C7D3DF1" w14:textId="77777777" w:rsidTr="00B11838">
        <w:trPr>
          <w:trHeight w:hRule="exact" w:val="397"/>
        </w:trPr>
        <w:tc>
          <w:tcPr>
            <w:tcW w:w="6663" w:type="dxa"/>
            <w:tcBorders>
              <w:top w:val="single" w:sz="4" w:space="0" w:color="000000"/>
              <w:left w:val="single" w:sz="4" w:space="0" w:color="000000"/>
            </w:tcBorders>
            <w:shd w:val="clear" w:color="auto" w:fill="FFFFFF"/>
            <w:vAlign w:val="center"/>
          </w:tcPr>
          <w:p w14:paraId="004C9C70"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Расчётная нагрузка потребителей</w:t>
            </w:r>
          </w:p>
        </w:tc>
        <w:tc>
          <w:tcPr>
            <w:tcW w:w="993" w:type="dxa"/>
            <w:tcBorders>
              <w:top w:val="single" w:sz="4" w:space="0" w:color="000000"/>
              <w:left w:val="single" w:sz="4" w:space="0" w:color="000000"/>
              <w:bottom w:val="single" w:sz="4" w:space="0" w:color="000000"/>
            </w:tcBorders>
            <w:shd w:val="clear" w:color="auto" w:fill="FFFFFF"/>
            <w:vAlign w:val="center"/>
          </w:tcPr>
          <w:p w14:paraId="161A2611"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4,609</w:t>
            </w:r>
          </w:p>
        </w:tc>
        <w:tc>
          <w:tcPr>
            <w:tcW w:w="850" w:type="dxa"/>
            <w:tcBorders>
              <w:top w:val="single" w:sz="4" w:space="0" w:color="000000"/>
              <w:left w:val="single" w:sz="4" w:space="0" w:color="000000"/>
              <w:bottom w:val="single" w:sz="4" w:space="0" w:color="000000"/>
            </w:tcBorders>
            <w:shd w:val="clear" w:color="auto" w:fill="FFFFFF"/>
            <w:vAlign w:val="center"/>
          </w:tcPr>
          <w:p w14:paraId="0433288E"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4,609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79148"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4,609</w:t>
            </w:r>
          </w:p>
        </w:tc>
      </w:tr>
      <w:tr w:rsidR="00B11838" w14:paraId="3E91C829"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1BBE4136"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Резерв (+),</w:t>
            </w:r>
          </w:p>
        </w:tc>
        <w:tc>
          <w:tcPr>
            <w:tcW w:w="993" w:type="dxa"/>
            <w:tcBorders>
              <w:top w:val="single" w:sz="4" w:space="0" w:color="000000"/>
              <w:left w:val="single" w:sz="4" w:space="0" w:color="000000"/>
              <w:bottom w:val="single" w:sz="4" w:space="0" w:color="000000"/>
            </w:tcBorders>
            <w:shd w:val="clear" w:color="auto" w:fill="FFFFFF"/>
            <w:vAlign w:val="center"/>
          </w:tcPr>
          <w:p w14:paraId="6CD8756E"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1,33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DDB5F"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5A041"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1,18</w:t>
            </w:r>
          </w:p>
        </w:tc>
      </w:tr>
      <w:tr w:rsidR="00B11838" w14:paraId="3D907892" w14:textId="77777777" w:rsidTr="00B11838">
        <w:trPr>
          <w:trHeight w:hRule="exact" w:val="397"/>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9B8B1F8" w14:textId="77777777" w:rsidR="00B11838" w:rsidRDefault="00B11838" w:rsidP="00B11838">
            <w:pPr>
              <w:spacing w:line="160" w:lineRule="exact"/>
              <w:jc w:val="center"/>
              <w:rPr>
                <w:rFonts w:ascii="Times New Roman" w:hAnsi="Times New Roman"/>
                <w:color w:val="000000"/>
                <w:sz w:val="18"/>
                <w:shd w:val="clear" w:color="auto" w:fill="FFFFFF"/>
              </w:rPr>
            </w:pPr>
            <w:r>
              <w:rPr>
                <w:rFonts w:ascii="Times New Roman" w:hAnsi="Times New Roman"/>
                <w:b/>
                <w:color w:val="000000"/>
                <w:sz w:val="20"/>
                <w:shd w:val="clear" w:color="auto" w:fill="FFFFFF"/>
              </w:rPr>
              <w:t>Котельная ст.Усть - Юган</w:t>
            </w:r>
          </w:p>
        </w:tc>
      </w:tr>
      <w:tr w:rsidR="00B11838" w14:paraId="2428A7C7"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6A6E4E15" w14:textId="77777777" w:rsidR="00B11838" w:rsidRDefault="00B11838" w:rsidP="00B11838">
            <w:pPr>
              <w:spacing w:line="197" w:lineRule="exact"/>
              <w:rPr>
                <w:rFonts w:ascii="Times New Roman" w:hAnsi="Times New Roman"/>
                <w:sz w:val="20"/>
              </w:rPr>
            </w:pPr>
            <w:r>
              <w:rPr>
                <w:rFonts w:ascii="Times New Roman" w:hAnsi="Times New Roman"/>
                <w:color w:val="000000"/>
                <w:sz w:val="20"/>
                <w:shd w:val="clear" w:color="auto" w:fill="FFFFFF"/>
              </w:rPr>
              <w:t>Расчётная тепловая нагрузка посёлка, Г кал/час</w:t>
            </w:r>
          </w:p>
        </w:tc>
        <w:tc>
          <w:tcPr>
            <w:tcW w:w="993" w:type="dxa"/>
            <w:tcBorders>
              <w:top w:val="single" w:sz="4" w:space="0" w:color="000000"/>
              <w:left w:val="single" w:sz="4" w:space="0" w:color="000000"/>
              <w:bottom w:val="single" w:sz="4" w:space="0" w:color="000000"/>
            </w:tcBorders>
            <w:shd w:val="clear" w:color="auto" w:fill="FFFFFF"/>
            <w:vAlign w:val="center"/>
          </w:tcPr>
          <w:p w14:paraId="24B65BB0" w14:textId="77777777" w:rsidR="00B11838" w:rsidRDefault="00B11838" w:rsidP="00B11838">
            <w:pPr>
              <w:spacing w:line="160" w:lineRule="exact"/>
              <w:ind w:left="120"/>
              <w:jc w:val="center"/>
              <w:rPr>
                <w:rFonts w:ascii="Times New Roman" w:hAnsi="Times New Roman"/>
                <w:sz w:val="18"/>
              </w:rPr>
            </w:pPr>
            <w:r>
              <w:rPr>
                <w:rFonts w:ascii="Times New Roman" w:hAnsi="Times New Roman"/>
                <w:b/>
                <w:color w:val="000000"/>
                <w:sz w:val="18"/>
                <w:shd w:val="clear" w:color="auto" w:fill="FFFFFF"/>
              </w:rPr>
              <w:t>1,22</w:t>
            </w:r>
          </w:p>
        </w:tc>
        <w:tc>
          <w:tcPr>
            <w:tcW w:w="850" w:type="dxa"/>
            <w:tcBorders>
              <w:top w:val="single" w:sz="4" w:space="0" w:color="000000"/>
              <w:left w:val="single" w:sz="4" w:space="0" w:color="000000"/>
              <w:bottom w:val="single" w:sz="4" w:space="0" w:color="000000"/>
            </w:tcBorders>
            <w:shd w:val="clear" w:color="auto" w:fill="FFFFFF"/>
            <w:vAlign w:val="center"/>
          </w:tcPr>
          <w:p w14:paraId="02E84389"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1,32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39505"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1,32</w:t>
            </w:r>
          </w:p>
        </w:tc>
      </w:tr>
      <w:tr w:rsidR="00B11838" w14:paraId="748C8C64"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46B9484C"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Установленная мощность котельной</w:t>
            </w:r>
          </w:p>
        </w:tc>
        <w:tc>
          <w:tcPr>
            <w:tcW w:w="993" w:type="dxa"/>
            <w:tcBorders>
              <w:top w:val="single" w:sz="4" w:space="0" w:color="000000"/>
              <w:left w:val="single" w:sz="4" w:space="0" w:color="000000"/>
              <w:bottom w:val="single" w:sz="4" w:space="0" w:color="000000"/>
            </w:tcBorders>
            <w:shd w:val="clear" w:color="auto" w:fill="FFFFFF"/>
            <w:vAlign w:val="center"/>
          </w:tcPr>
          <w:p w14:paraId="4D175EA1" w14:textId="77777777" w:rsidR="00B11838" w:rsidRDefault="00B11838" w:rsidP="00B11838">
            <w:pPr>
              <w:spacing w:line="160" w:lineRule="exact"/>
              <w:ind w:left="120"/>
              <w:jc w:val="center"/>
              <w:rPr>
                <w:rFonts w:ascii="Times New Roman" w:hAnsi="Times New Roman"/>
                <w:sz w:val="18"/>
              </w:rPr>
            </w:pPr>
            <w:r>
              <w:rPr>
                <w:rFonts w:ascii="Times New Roman" w:hAnsi="Times New Roman"/>
                <w:color w:val="000000"/>
                <w:sz w:val="18"/>
                <w:shd w:val="clear" w:color="auto" w:fill="FFFFFF"/>
              </w:rPr>
              <w:t>4,14</w:t>
            </w:r>
          </w:p>
        </w:tc>
        <w:tc>
          <w:tcPr>
            <w:tcW w:w="850" w:type="dxa"/>
            <w:tcBorders>
              <w:top w:val="single" w:sz="4" w:space="0" w:color="000000"/>
              <w:left w:val="single" w:sz="4" w:space="0" w:color="000000"/>
              <w:bottom w:val="single" w:sz="4" w:space="0" w:color="000000"/>
            </w:tcBorders>
            <w:shd w:val="clear" w:color="auto" w:fill="FFFFFF"/>
            <w:vAlign w:val="center"/>
          </w:tcPr>
          <w:p w14:paraId="14962A39"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4,14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E771D"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4,14</w:t>
            </w:r>
          </w:p>
        </w:tc>
      </w:tr>
      <w:tr w:rsidR="00B11838" w14:paraId="304FEA26"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4EF2D801"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Собственные нужды котельной</w:t>
            </w:r>
          </w:p>
        </w:tc>
        <w:tc>
          <w:tcPr>
            <w:tcW w:w="993" w:type="dxa"/>
            <w:tcBorders>
              <w:top w:val="single" w:sz="4" w:space="0" w:color="000000"/>
              <w:left w:val="single" w:sz="4" w:space="0" w:color="000000"/>
              <w:bottom w:val="single" w:sz="4" w:space="0" w:color="000000"/>
            </w:tcBorders>
            <w:shd w:val="clear" w:color="auto" w:fill="FFFFFF"/>
            <w:vAlign w:val="center"/>
          </w:tcPr>
          <w:p w14:paraId="55558BFB" w14:textId="77777777" w:rsidR="00B11838" w:rsidRDefault="00B11838" w:rsidP="00B11838">
            <w:pPr>
              <w:spacing w:line="160" w:lineRule="exact"/>
              <w:ind w:left="120"/>
              <w:jc w:val="center"/>
              <w:rPr>
                <w:rFonts w:ascii="Times New Roman" w:hAnsi="Times New Roman"/>
                <w:sz w:val="18"/>
              </w:rPr>
            </w:pPr>
            <w:r>
              <w:rPr>
                <w:rFonts w:ascii="Times New Roman" w:hAnsi="Times New Roman"/>
                <w:color w:val="000000"/>
                <w:sz w:val="18"/>
                <w:shd w:val="clear" w:color="auto" w:fill="FFFFFF"/>
              </w:rPr>
              <w:t>0,05</w:t>
            </w:r>
          </w:p>
        </w:tc>
        <w:tc>
          <w:tcPr>
            <w:tcW w:w="850" w:type="dxa"/>
            <w:tcBorders>
              <w:top w:val="single" w:sz="4" w:space="0" w:color="000000"/>
              <w:left w:val="single" w:sz="4" w:space="0" w:color="000000"/>
              <w:bottom w:val="single" w:sz="4" w:space="0" w:color="000000"/>
            </w:tcBorders>
            <w:shd w:val="clear" w:color="auto" w:fill="FFFFFF"/>
            <w:vAlign w:val="center"/>
          </w:tcPr>
          <w:p w14:paraId="4DE8126B"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784D6"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0,05</w:t>
            </w:r>
          </w:p>
        </w:tc>
      </w:tr>
      <w:tr w:rsidR="00B11838" w14:paraId="6C1837C0"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04D67692" w14:textId="77777777" w:rsidR="00B11838" w:rsidRDefault="00B11838" w:rsidP="00B11838">
            <w:pPr>
              <w:spacing w:line="197" w:lineRule="exact"/>
              <w:ind w:left="60"/>
              <w:rPr>
                <w:rFonts w:ascii="Times New Roman" w:hAnsi="Times New Roman"/>
                <w:sz w:val="20"/>
              </w:rPr>
            </w:pPr>
            <w:r>
              <w:rPr>
                <w:rFonts w:ascii="Times New Roman" w:hAnsi="Times New Roman"/>
                <w:color w:val="000000"/>
                <w:sz w:val="20"/>
                <w:shd w:val="clear" w:color="auto" w:fill="FFFFFF"/>
              </w:rPr>
              <w:t>Располагаемая мощность котельной</w:t>
            </w:r>
          </w:p>
        </w:tc>
        <w:tc>
          <w:tcPr>
            <w:tcW w:w="993" w:type="dxa"/>
            <w:tcBorders>
              <w:top w:val="single" w:sz="4" w:space="0" w:color="000000"/>
              <w:left w:val="single" w:sz="4" w:space="0" w:color="000000"/>
              <w:bottom w:val="single" w:sz="4" w:space="0" w:color="000000"/>
            </w:tcBorders>
            <w:shd w:val="clear" w:color="auto" w:fill="FFFFFF"/>
            <w:vAlign w:val="center"/>
          </w:tcPr>
          <w:p w14:paraId="328F6C72" w14:textId="77777777" w:rsidR="00B11838" w:rsidRDefault="00B11838" w:rsidP="00B11838">
            <w:pPr>
              <w:spacing w:line="160" w:lineRule="exact"/>
              <w:ind w:left="120"/>
              <w:jc w:val="center"/>
              <w:rPr>
                <w:rFonts w:ascii="Times New Roman" w:hAnsi="Times New Roman"/>
                <w:sz w:val="18"/>
              </w:rPr>
            </w:pPr>
            <w:r>
              <w:rPr>
                <w:rFonts w:ascii="Times New Roman" w:hAnsi="Times New Roman"/>
                <w:color w:val="000000"/>
                <w:sz w:val="18"/>
                <w:shd w:val="clear" w:color="auto" w:fill="FFFFFF"/>
              </w:rPr>
              <w:t>2,34</w:t>
            </w:r>
          </w:p>
        </w:tc>
        <w:tc>
          <w:tcPr>
            <w:tcW w:w="850" w:type="dxa"/>
            <w:tcBorders>
              <w:top w:val="single" w:sz="4" w:space="0" w:color="000000"/>
              <w:left w:val="single" w:sz="4" w:space="0" w:color="000000"/>
              <w:bottom w:val="single" w:sz="4" w:space="0" w:color="000000"/>
            </w:tcBorders>
            <w:shd w:val="clear" w:color="auto" w:fill="FFFFFF"/>
            <w:vAlign w:val="center"/>
          </w:tcPr>
          <w:p w14:paraId="43402E1A"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2,34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56960"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2,34</w:t>
            </w:r>
          </w:p>
        </w:tc>
      </w:tr>
      <w:tr w:rsidR="00B11838" w14:paraId="4E425DFB"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781FC392"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Расчётные потер и тепловой энергии в тепловых сетях</w:t>
            </w:r>
          </w:p>
        </w:tc>
        <w:tc>
          <w:tcPr>
            <w:tcW w:w="993" w:type="dxa"/>
            <w:tcBorders>
              <w:top w:val="single" w:sz="4" w:space="0" w:color="000000"/>
              <w:left w:val="single" w:sz="4" w:space="0" w:color="000000"/>
              <w:bottom w:val="single" w:sz="4" w:space="0" w:color="000000"/>
            </w:tcBorders>
            <w:shd w:val="clear" w:color="auto" w:fill="FFFFFF"/>
            <w:vAlign w:val="center"/>
          </w:tcPr>
          <w:p w14:paraId="759EBDEF" w14:textId="77777777" w:rsidR="00B11838" w:rsidRDefault="00B11838" w:rsidP="00B11838">
            <w:pPr>
              <w:spacing w:line="160" w:lineRule="exact"/>
              <w:ind w:left="120"/>
              <w:jc w:val="center"/>
              <w:rPr>
                <w:rFonts w:ascii="Times New Roman" w:hAnsi="Times New Roman"/>
                <w:sz w:val="18"/>
              </w:rPr>
            </w:pPr>
            <w:r>
              <w:rPr>
                <w:rFonts w:ascii="Times New Roman" w:hAnsi="Times New Roman"/>
                <w:color w:val="000000"/>
                <w:sz w:val="18"/>
                <w:shd w:val="clear" w:color="auto" w:fill="FFFFFF"/>
              </w:rPr>
              <w:t>0,22</w:t>
            </w:r>
          </w:p>
        </w:tc>
        <w:tc>
          <w:tcPr>
            <w:tcW w:w="850" w:type="dxa"/>
            <w:tcBorders>
              <w:top w:val="single" w:sz="4" w:space="0" w:color="000000"/>
              <w:left w:val="single" w:sz="4" w:space="0" w:color="000000"/>
              <w:bottom w:val="single" w:sz="4" w:space="0" w:color="000000"/>
            </w:tcBorders>
            <w:shd w:val="clear" w:color="auto" w:fill="FFFFFF"/>
            <w:vAlign w:val="center"/>
          </w:tcPr>
          <w:p w14:paraId="65E96A71"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54B30"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0,32</w:t>
            </w:r>
          </w:p>
        </w:tc>
      </w:tr>
      <w:tr w:rsidR="00B11838" w14:paraId="63979921"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631C5573"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Расчётная нагрузка потребителей</w:t>
            </w:r>
          </w:p>
        </w:tc>
        <w:tc>
          <w:tcPr>
            <w:tcW w:w="993" w:type="dxa"/>
            <w:tcBorders>
              <w:top w:val="single" w:sz="4" w:space="0" w:color="000000"/>
              <w:left w:val="single" w:sz="4" w:space="0" w:color="000000"/>
              <w:bottom w:val="single" w:sz="4" w:space="0" w:color="000000"/>
            </w:tcBorders>
            <w:shd w:val="clear" w:color="auto" w:fill="FFFFFF"/>
            <w:vAlign w:val="center"/>
          </w:tcPr>
          <w:p w14:paraId="510712DD" w14:textId="77777777" w:rsidR="00B11838" w:rsidRDefault="00B11838" w:rsidP="00B11838">
            <w:pPr>
              <w:spacing w:line="160" w:lineRule="exact"/>
              <w:ind w:left="120"/>
              <w:jc w:val="center"/>
              <w:rPr>
                <w:rFonts w:ascii="Times New Roman" w:hAnsi="Times New Roman"/>
                <w:sz w:val="18"/>
              </w:rPr>
            </w:pPr>
            <w:r>
              <w:rPr>
                <w:rFonts w:ascii="Times New Roman" w:hAnsi="Times New Roman"/>
                <w:b/>
                <w:color w:val="000000"/>
                <w:sz w:val="18"/>
                <w:shd w:val="clear" w:color="auto" w:fill="FFFFFF"/>
              </w:rPr>
              <w:t>0,956</w:t>
            </w:r>
          </w:p>
        </w:tc>
        <w:tc>
          <w:tcPr>
            <w:tcW w:w="850" w:type="dxa"/>
            <w:tcBorders>
              <w:top w:val="single" w:sz="4" w:space="0" w:color="000000"/>
              <w:left w:val="single" w:sz="4" w:space="0" w:color="000000"/>
              <w:bottom w:val="single" w:sz="4" w:space="0" w:color="000000"/>
            </w:tcBorders>
            <w:shd w:val="clear" w:color="auto" w:fill="FFFFFF"/>
            <w:vAlign w:val="center"/>
          </w:tcPr>
          <w:p w14:paraId="176B8C51"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0,956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2C5B6" w14:textId="77777777" w:rsidR="00B11838" w:rsidRDefault="00B11838" w:rsidP="00B11838">
            <w:pPr>
              <w:spacing w:line="160" w:lineRule="exact"/>
              <w:jc w:val="center"/>
              <w:rPr>
                <w:rFonts w:ascii="Times New Roman" w:hAnsi="Times New Roman"/>
                <w:sz w:val="18"/>
              </w:rPr>
            </w:pPr>
            <w:r>
              <w:rPr>
                <w:rFonts w:ascii="Times New Roman" w:hAnsi="Times New Roman"/>
                <w:color w:val="000000"/>
                <w:sz w:val="18"/>
                <w:shd w:val="clear" w:color="auto" w:fill="FFFFFF"/>
              </w:rPr>
              <w:t>0,956</w:t>
            </w:r>
          </w:p>
        </w:tc>
      </w:tr>
      <w:tr w:rsidR="00B11838" w14:paraId="033D9794"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49DA61CD"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Резерв (+)</w:t>
            </w:r>
          </w:p>
        </w:tc>
        <w:tc>
          <w:tcPr>
            <w:tcW w:w="993" w:type="dxa"/>
            <w:tcBorders>
              <w:top w:val="single" w:sz="4" w:space="0" w:color="000000"/>
              <w:left w:val="single" w:sz="4" w:space="0" w:color="000000"/>
              <w:bottom w:val="single" w:sz="4" w:space="0" w:color="000000"/>
            </w:tcBorders>
            <w:shd w:val="clear" w:color="auto" w:fill="FFFFFF"/>
            <w:vAlign w:val="center"/>
          </w:tcPr>
          <w:p w14:paraId="59E6D501" w14:textId="77777777" w:rsidR="00B11838" w:rsidRDefault="00B11838" w:rsidP="00B11838">
            <w:pPr>
              <w:spacing w:line="160" w:lineRule="exact"/>
              <w:ind w:left="120"/>
              <w:jc w:val="center"/>
              <w:rPr>
                <w:rFonts w:ascii="Times New Roman" w:hAnsi="Times New Roman"/>
                <w:sz w:val="18"/>
              </w:rPr>
            </w:pPr>
            <w:r>
              <w:rPr>
                <w:rFonts w:ascii="Times New Roman" w:hAnsi="Times New Roman"/>
                <w:b/>
                <w:color w:val="000000"/>
                <w:sz w:val="18"/>
                <w:shd w:val="clear" w:color="auto" w:fill="FFFFFF"/>
              </w:rPr>
              <w:t>1,12</w:t>
            </w:r>
          </w:p>
        </w:tc>
        <w:tc>
          <w:tcPr>
            <w:tcW w:w="850" w:type="dxa"/>
            <w:tcBorders>
              <w:top w:val="single" w:sz="4" w:space="0" w:color="000000"/>
              <w:left w:val="single" w:sz="4" w:space="0" w:color="000000"/>
              <w:bottom w:val="single" w:sz="4" w:space="0" w:color="000000"/>
            </w:tcBorders>
            <w:shd w:val="clear" w:color="auto" w:fill="FFFFFF"/>
            <w:vAlign w:val="center"/>
          </w:tcPr>
          <w:p w14:paraId="078677E9"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2D260" w14:textId="77777777" w:rsidR="00B11838" w:rsidRDefault="00B11838" w:rsidP="00B11838">
            <w:pPr>
              <w:spacing w:line="160" w:lineRule="exact"/>
              <w:jc w:val="center"/>
              <w:rPr>
                <w:rFonts w:ascii="Times New Roman" w:hAnsi="Times New Roman"/>
                <w:sz w:val="18"/>
              </w:rPr>
            </w:pPr>
            <w:r>
              <w:rPr>
                <w:rFonts w:ascii="Times New Roman" w:hAnsi="Times New Roman"/>
                <w:b/>
                <w:color w:val="000000"/>
                <w:sz w:val="18"/>
                <w:shd w:val="clear" w:color="auto" w:fill="FFFFFF"/>
              </w:rPr>
              <w:t>1,02</w:t>
            </w:r>
          </w:p>
        </w:tc>
      </w:tr>
      <w:tr w:rsidR="00B11838" w14:paraId="4F047EF5" w14:textId="77777777" w:rsidTr="00B11838">
        <w:trPr>
          <w:trHeight w:hRule="exact" w:val="397"/>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CECAF0D" w14:textId="77777777" w:rsidR="00B11838" w:rsidRDefault="00B11838" w:rsidP="00B11838">
            <w:pPr>
              <w:spacing w:line="160" w:lineRule="exact"/>
              <w:jc w:val="center"/>
              <w:rPr>
                <w:rFonts w:ascii="Times New Roman" w:hAnsi="Times New Roman"/>
                <w:b/>
                <w:color w:val="000000"/>
                <w:sz w:val="18"/>
                <w:shd w:val="clear" w:color="auto" w:fill="FFFFFF"/>
              </w:rPr>
            </w:pPr>
            <w:r>
              <w:rPr>
                <w:rFonts w:ascii="Times New Roman" w:hAnsi="Times New Roman"/>
                <w:b/>
                <w:color w:val="000000"/>
                <w:sz w:val="20"/>
                <w:shd w:val="clear" w:color="auto" w:fill="FFFFFF"/>
              </w:rPr>
              <w:t>Котельные с. п.Усть-Юган</w:t>
            </w:r>
          </w:p>
        </w:tc>
      </w:tr>
      <w:tr w:rsidR="00B11838" w14:paraId="3758CCC4"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7A8769DF" w14:textId="77777777" w:rsidR="00B11838" w:rsidRDefault="00B11838" w:rsidP="00B11838">
            <w:pPr>
              <w:spacing w:line="197" w:lineRule="exact"/>
              <w:rPr>
                <w:rFonts w:ascii="Times New Roman" w:hAnsi="Times New Roman"/>
                <w:sz w:val="20"/>
              </w:rPr>
            </w:pPr>
            <w:r>
              <w:rPr>
                <w:rFonts w:ascii="Times New Roman" w:hAnsi="Times New Roman"/>
                <w:color w:val="000000"/>
                <w:sz w:val="20"/>
                <w:shd w:val="clear" w:color="auto" w:fill="FFFFFF"/>
              </w:rPr>
              <w:t>Расчётная тепловая нагрузка муниципального образования, Гкал/час</w:t>
            </w:r>
          </w:p>
        </w:tc>
        <w:tc>
          <w:tcPr>
            <w:tcW w:w="993" w:type="dxa"/>
            <w:tcBorders>
              <w:top w:val="single" w:sz="4" w:space="0" w:color="000000"/>
              <w:left w:val="single" w:sz="4" w:space="0" w:color="000000"/>
              <w:bottom w:val="single" w:sz="4" w:space="0" w:color="000000"/>
            </w:tcBorders>
            <w:shd w:val="clear" w:color="auto" w:fill="FFFFFF"/>
            <w:vAlign w:val="center"/>
          </w:tcPr>
          <w:p w14:paraId="37F58D4B"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8.55</w:t>
            </w:r>
          </w:p>
        </w:tc>
        <w:tc>
          <w:tcPr>
            <w:tcW w:w="850" w:type="dxa"/>
            <w:tcBorders>
              <w:top w:val="single" w:sz="4" w:space="0" w:color="000000"/>
              <w:left w:val="single" w:sz="4" w:space="0" w:color="000000"/>
              <w:bottom w:val="single" w:sz="4" w:space="0" w:color="000000"/>
            </w:tcBorders>
            <w:shd w:val="clear" w:color="auto" w:fill="FFFFFF"/>
            <w:vAlign w:val="center"/>
          </w:tcPr>
          <w:p w14:paraId="623A44B2"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8.84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A4152"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8.84</w:t>
            </w:r>
          </w:p>
        </w:tc>
      </w:tr>
      <w:tr w:rsidR="00B11838" w14:paraId="6DC49423"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64B45D48"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Установленная мощность котельной</w:t>
            </w:r>
          </w:p>
        </w:tc>
        <w:tc>
          <w:tcPr>
            <w:tcW w:w="993" w:type="dxa"/>
            <w:tcBorders>
              <w:top w:val="single" w:sz="4" w:space="0" w:color="000000"/>
              <w:left w:val="single" w:sz="4" w:space="0" w:color="000000"/>
              <w:bottom w:val="single" w:sz="4" w:space="0" w:color="000000"/>
            </w:tcBorders>
            <w:shd w:val="clear" w:color="auto" w:fill="FFFFFF"/>
            <w:vAlign w:val="center"/>
          </w:tcPr>
          <w:p w14:paraId="766B8A70"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20.56</w:t>
            </w:r>
          </w:p>
        </w:tc>
        <w:tc>
          <w:tcPr>
            <w:tcW w:w="850" w:type="dxa"/>
            <w:tcBorders>
              <w:top w:val="single" w:sz="4" w:space="0" w:color="000000"/>
              <w:left w:val="single" w:sz="4" w:space="0" w:color="000000"/>
              <w:bottom w:val="single" w:sz="4" w:space="0" w:color="000000"/>
            </w:tcBorders>
            <w:shd w:val="clear" w:color="auto" w:fill="FFFFFF"/>
            <w:vAlign w:val="center"/>
          </w:tcPr>
          <w:p w14:paraId="16AAF17D"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20.56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EF332"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20.56</w:t>
            </w:r>
          </w:p>
        </w:tc>
      </w:tr>
      <w:tr w:rsidR="00B11838" w14:paraId="36364FB3"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2973EDCA"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Собственные нужды котельной</w:t>
            </w:r>
          </w:p>
        </w:tc>
        <w:tc>
          <w:tcPr>
            <w:tcW w:w="993" w:type="dxa"/>
            <w:tcBorders>
              <w:top w:val="single" w:sz="4" w:space="0" w:color="000000"/>
              <w:left w:val="single" w:sz="4" w:space="0" w:color="000000"/>
              <w:bottom w:val="single" w:sz="4" w:space="0" w:color="000000"/>
            </w:tcBorders>
            <w:shd w:val="clear" w:color="auto" w:fill="FFFFFF"/>
            <w:vAlign w:val="center"/>
          </w:tcPr>
          <w:p w14:paraId="5F762796"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0.311</w:t>
            </w:r>
          </w:p>
        </w:tc>
        <w:tc>
          <w:tcPr>
            <w:tcW w:w="850" w:type="dxa"/>
            <w:tcBorders>
              <w:top w:val="single" w:sz="4" w:space="0" w:color="000000"/>
              <w:left w:val="single" w:sz="4" w:space="0" w:color="000000"/>
              <w:bottom w:val="single" w:sz="4" w:space="0" w:color="000000"/>
            </w:tcBorders>
            <w:shd w:val="clear" w:color="auto" w:fill="FFFFFF"/>
            <w:vAlign w:val="center"/>
          </w:tcPr>
          <w:p w14:paraId="52D99117"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0.311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FF2E6"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0.311</w:t>
            </w:r>
          </w:p>
        </w:tc>
      </w:tr>
      <w:tr w:rsidR="00B11838" w14:paraId="165A7FC4"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5C9C6077" w14:textId="77777777" w:rsidR="00B11838" w:rsidRDefault="00B11838" w:rsidP="00B11838">
            <w:pPr>
              <w:spacing w:line="197" w:lineRule="exact"/>
              <w:ind w:left="60"/>
              <w:rPr>
                <w:rFonts w:ascii="Times New Roman" w:hAnsi="Times New Roman"/>
                <w:sz w:val="20"/>
              </w:rPr>
            </w:pPr>
            <w:r>
              <w:rPr>
                <w:rFonts w:ascii="Times New Roman" w:hAnsi="Times New Roman"/>
                <w:color w:val="000000"/>
                <w:sz w:val="20"/>
                <w:shd w:val="clear" w:color="auto" w:fill="FFFFFF"/>
              </w:rPr>
              <w:t>Располагаемая мощность котельной</w:t>
            </w:r>
          </w:p>
        </w:tc>
        <w:tc>
          <w:tcPr>
            <w:tcW w:w="993" w:type="dxa"/>
            <w:tcBorders>
              <w:top w:val="single" w:sz="4" w:space="0" w:color="000000"/>
              <w:left w:val="single" w:sz="4" w:space="0" w:color="000000"/>
              <w:bottom w:val="single" w:sz="4" w:space="0" w:color="000000"/>
            </w:tcBorders>
            <w:shd w:val="clear" w:color="auto" w:fill="FFFFFF"/>
            <w:vAlign w:val="center"/>
          </w:tcPr>
          <w:p w14:paraId="762D9848"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14.46</w:t>
            </w:r>
          </w:p>
        </w:tc>
        <w:tc>
          <w:tcPr>
            <w:tcW w:w="850" w:type="dxa"/>
            <w:tcBorders>
              <w:top w:val="single" w:sz="4" w:space="0" w:color="000000"/>
              <w:left w:val="single" w:sz="4" w:space="0" w:color="000000"/>
              <w:bottom w:val="single" w:sz="4" w:space="0" w:color="000000"/>
            </w:tcBorders>
            <w:shd w:val="clear" w:color="auto" w:fill="FFFFFF"/>
            <w:vAlign w:val="center"/>
          </w:tcPr>
          <w:p w14:paraId="4E38074E"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14.46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D0CA2"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14.46</w:t>
            </w:r>
          </w:p>
        </w:tc>
      </w:tr>
      <w:tr w:rsidR="00B11838" w14:paraId="4C621808"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28E43EAC"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Расчётные потер и тепловой энергии в тепловых сетях</w:t>
            </w:r>
          </w:p>
        </w:tc>
        <w:tc>
          <w:tcPr>
            <w:tcW w:w="993" w:type="dxa"/>
            <w:tcBorders>
              <w:top w:val="single" w:sz="4" w:space="0" w:color="000000"/>
              <w:left w:val="single" w:sz="4" w:space="0" w:color="000000"/>
              <w:bottom w:val="single" w:sz="4" w:space="0" w:color="000000"/>
            </w:tcBorders>
            <w:shd w:val="clear" w:color="auto" w:fill="FFFFFF"/>
            <w:vAlign w:val="center"/>
          </w:tcPr>
          <w:p w14:paraId="5745165D"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1.24</w:t>
            </w:r>
          </w:p>
        </w:tc>
        <w:tc>
          <w:tcPr>
            <w:tcW w:w="850" w:type="dxa"/>
            <w:tcBorders>
              <w:top w:val="single" w:sz="4" w:space="0" w:color="000000"/>
              <w:left w:val="single" w:sz="4" w:space="0" w:color="000000"/>
              <w:bottom w:val="single" w:sz="4" w:space="0" w:color="000000"/>
            </w:tcBorders>
            <w:shd w:val="clear" w:color="auto" w:fill="FFFFFF"/>
            <w:vAlign w:val="center"/>
          </w:tcPr>
          <w:p w14:paraId="1077CB60"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1.532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1D054"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1.532</w:t>
            </w:r>
          </w:p>
        </w:tc>
      </w:tr>
      <w:tr w:rsidR="00B11838" w14:paraId="436DB3B0"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6A40CBDC"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Расчётная нагрузка потребителей</w:t>
            </w:r>
          </w:p>
        </w:tc>
        <w:tc>
          <w:tcPr>
            <w:tcW w:w="993" w:type="dxa"/>
            <w:tcBorders>
              <w:top w:val="single" w:sz="4" w:space="0" w:color="000000"/>
              <w:left w:val="single" w:sz="4" w:space="0" w:color="000000"/>
              <w:bottom w:val="single" w:sz="4" w:space="0" w:color="000000"/>
            </w:tcBorders>
            <w:shd w:val="clear" w:color="auto" w:fill="FFFFFF"/>
            <w:vAlign w:val="center"/>
          </w:tcPr>
          <w:p w14:paraId="52D9B8C6"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7.009</w:t>
            </w:r>
          </w:p>
        </w:tc>
        <w:tc>
          <w:tcPr>
            <w:tcW w:w="850" w:type="dxa"/>
            <w:tcBorders>
              <w:top w:val="single" w:sz="4" w:space="0" w:color="000000"/>
              <w:left w:val="single" w:sz="4" w:space="0" w:color="000000"/>
              <w:bottom w:val="single" w:sz="4" w:space="0" w:color="000000"/>
            </w:tcBorders>
            <w:shd w:val="clear" w:color="auto" w:fill="FFFFFF"/>
            <w:vAlign w:val="center"/>
          </w:tcPr>
          <w:p w14:paraId="05925575"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7.009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50E98" w14:textId="77777777" w:rsidR="00B11838" w:rsidRDefault="00B11838" w:rsidP="00B11838">
            <w:pPr>
              <w:jc w:val="center"/>
              <w:rPr>
                <w:rFonts w:ascii="Times New Roman" w:hAnsi="Times New Roman"/>
                <w:color w:val="000000"/>
                <w:sz w:val="18"/>
              </w:rPr>
            </w:pPr>
            <w:r>
              <w:rPr>
                <w:rFonts w:ascii="Times New Roman" w:hAnsi="Times New Roman"/>
                <w:color w:val="000000"/>
                <w:sz w:val="18"/>
              </w:rPr>
              <w:t>7.009</w:t>
            </w:r>
          </w:p>
        </w:tc>
      </w:tr>
      <w:tr w:rsidR="00B11838" w14:paraId="5D95AF1A" w14:textId="77777777" w:rsidTr="00B11838">
        <w:trPr>
          <w:trHeight w:hRule="exact" w:val="397"/>
        </w:trPr>
        <w:tc>
          <w:tcPr>
            <w:tcW w:w="6663" w:type="dxa"/>
            <w:tcBorders>
              <w:top w:val="single" w:sz="4" w:space="0" w:color="000000"/>
              <w:left w:val="single" w:sz="4" w:space="0" w:color="000000"/>
              <w:bottom w:val="single" w:sz="4" w:space="0" w:color="000000"/>
            </w:tcBorders>
            <w:shd w:val="clear" w:color="auto" w:fill="FFFFFF"/>
            <w:vAlign w:val="center"/>
          </w:tcPr>
          <w:p w14:paraId="629331F0" w14:textId="77777777" w:rsidR="00B11838" w:rsidRDefault="00B11838" w:rsidP="00B11838">
            <w:pPr>
              <w:spacing w:line="202" w:lineRule="exact"/>
              <w:ind w:left="60"/>
              <w:rPr>
                <w:rFonts w:ascii="Times New Roman" w:hAnsi="Times New Roman"/>
                <w:sz w:val="20"/>
              </w:rPr>
            </w:pPr>
            <w:r>
              <w:rPr>
                <w:rFonts w:ascii="Times New Roman" w:hAnsi="Times New Roman"/>
                <w:color w:val="000000"/>
                <w:sz w:val="20"/>
                <w:shd w:val="clear" w:color="auto" w:fill="FFFFFF"/>
              </w:rPr>
              <w:t>Резерв (+)</w:t>
            </w:r>
          </w:p>
        </w:tc>
        <w:tc>
          <w:tcPr>
            <w:tcW w:w="993" w:type="dxa"/>
            <w:tcBorders>
              <w:top w:val="single" w:sz="4" w:space="0" w:color="000000"/>
              <w:left w:val="single" w:sz="4" w:space="0" w:color="000000"/>
              <w:bottom w:val="single" w:sz="4" w:space="0" w:color="000000"/>
            </w:tcBorders>
            <w:shd w:val="clear" w:color="auto" w:fill="FFFFFF"/>
            <w:vAlign w:val="center"/>
          </w:tcPr>
          <w:p w14:paraId="43EFBD92"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5.92</w:t>
            </w:r>
          </w:p>
        </w:tc>
        <w:tc>
          <w:tcPr>
            <w:tcW w:w="850" w:type="dxa"/>
            <w:tcBorders>
              <w:top w:val="single" w:sz="4" w:space="0" w:color="000000"/>
              <w:left w:val="single" w:sz="4" w:space="0" w:color="000000"/>
              <w:bottom w:val="single" w:sz="4" w:space="0" w:color="000000"/>
            </w:tcBorders>
            <w:shd w:val="clear" w:color="auto" w:fill="FFFFFF"/>
            <w:vAlign w:val="center"/>
          </w:tcPr>
          <w:p w14:paraId="5F486DC4"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5.62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7EF56" w14:textId="77777777" w:rsidR="00B11838" w:rsidRDefault="00B11838" w:rsidP="00B11838">
            <w:pPr>
              <w:jc w:val="center"/>
              <w:rPr>
                <w:rFonts w:ascii="Times New Roman" w:hAnsi="Times New Roman"/>
                <w:b/>
                <w:color w:val="000000"/>
                <w:sz w:val="18"/>
              </w:rPr>
            </w:pPr>
            <w:r>
              <w:rPr>
                <w:rFonts w:ascii="Times New Roman" w:hAnsi="Times New Roman"/>
                <w:b/>
                <w:color w:val="000000"/>
                <w:sz w:val="18"/>
              </w:rPr>
              <w:t>5.62</w:t>
            </w:r>
          </w:p>
        </w:tc>
      </w:tr>
    </w:tbl>
    <w:p w14:paraId="526B51D5" w14:textId="77777777" w:rsidR="00B11838" w:rsidRDefault="00B11838" w:rsidP="00B11838">
      <w:pPr>
        <w:spacing w:line="276" w:lineRule="auto"/>
        <w:ind w:firstLine="567"/>
        <w:jc w:val="both"/>
        <w:rPr>
          <w:rFonts w:ascii="Times New Roman" w:hAnsi="Times New Roman"/>
          <w:sz w:val="24"/>
        </w:rPr>
      </w:pPr>
    </w:p>
    <w:p w14:paraId="7A2F4CF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К 2025 году потребление тепловой энергии потребителями составит 27551 Гкал, присоединенная нагрузка – 20727 Гкал/час. В настоящее время и на перспективу до 2025 года дефицит мощности отсутствует.</w:t>
      </w:r>
    </w:p>
    <w:p w14:paraId="03A891DA" w14:textId="77777777" w:rsidR="00B11838" w:rsidRDefault="00B11838" w:rsidP="00B11838">
      <w:pPr>
        <w:spacing w:line="276" w:lineRule="auto"/>
        <w:ind w:firstLine="567"/>
        <w:rPr>
          <w:rFonts w:ascii="Times New Roman" w:hAnsi="Times New Roman"/>
          <w:sz w:val="24"/>
        </w:rPr>
      </w:pPr>
    </w:p>
    <w:p w14:paraId="74EFFDE2" w14:textId="77777777" w:rsidR="00B11838" w:rsidRDefault="00B11838" w:rsidP="00B11838">
      <w:pPr>
        <w:spacing w:line="276" w:lineRule="auto"/>
        <w:ind w:firstLine="567"/>
        <w:rPr>
          <w:rFonts w:ascii="Times New Roman" w:hAnsi="Times New Roman"/>
          <w:sz w:val="24"/>
        </w:rPr>
      </w:pPr>
      <w:r>
        <w:rPr>
          <w:rFonts w:ascii="Times New Roman" w:hAnsi="Times New Roman"/>
          <w:sz w:val="24"/>
        </w:rPr>
        <w:t>5.1.6.</w:t>
      </w:r>
      <w:r>
        <w:rPr>
          <w:rFonts w:ascii="Times New Roman" w:hAnsi="Times New Roman"/>
          <w:sz w:val="24"/>
        </w:rPr>
        <w:tab/>
        <w:t>Надежность работы системы.</w:t>
      </w:r>
    </w:p>
    <w:p w14:paraId="35EBAEF4"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а также сокращения количества аварий и инцидентов на сетях теплоснабжения.</w:t>
      </w:r>
    </w:p>
    <w:p w14:paraId="2DA39731" w14:textId="77777777" w:rsidR="00B11838" w:rsidRDefault="00B11838" w:rsidP="00B11838">
      <w:pPr>
        <w:ind w:firstLine="709"/>
        <w:jc w:val="both"/>
        <w:rPr>
          <w:rFonts w:ascii="Times New Roman" w:hAnsi="Times New Roman"/>
          <w:sz w:val="24"/>
        </w:rPr>
      </w:pPr>
    </w:p>
    <w:p w14:paraId="77EBF064" w14:textId="77777777" w:rsidR="00B11838" w:rsidRDefault="00B11838" w:rsidP="00B11838">
      <w:pPr>
        <w:spacing w:line="276" w:lineRule="auto"/>
        <w:ind w:firstLine="709"/>
        <w:rPr>
          <w:rFonts w:ascii="Times New Roman" w:hAnsi="Times New Roman"/>
          <w:sz w:val="24"/>
        </w:rPr>
      </w:pPr>
      <w:r>
        <w:rPr>
          <w:rFonts w:ascii="Times New Roman" w:hAnsi="Times New Roman"/>
          <w:sz w:val="24"/>
        </w:rPr>
        <w:t>5.1.7.</w:t>
      </w:r>
      <w:r>
        <w:rPr>
          <w:rFonts w:ascii="Times New Roman" w:hAnsi="Times New Roman"/>
          <w:sz w:val="24"/>
        </w:rPr>
        <w:tab/>
        <w:t>Качество поставляемого ресурса.</w:t>
      </w:r>
    </w:p>
    <w:p w14:paraId="31721202"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Качество услуг по теплоснабжению определено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00299CF0" w14:textId="77777777" w:rsidR="00B11838" w:rsidRDefault="00B11838" w:rsidP="00B11838">
      <w:pPr>
        <w:spacing w:line="276" w:lineRule="auto"/>
        <w:jc w:val="both"/>
        <w:rPr>
          <w:rFonts w:ascii="Times New Roman" w:hAnsi="Times New Roman"/>
          <w:sz w:val="24"/>
        </w:rPr>
      </w:pPr>
      <w:r>
        <w:rPr>
          <w:rFonts w:ascii="Times New Roman" w:hAnsi="Times New Roman"/>
          <w:sz w:val="24"/>
        </w:rPr>
        <w:t>Основными показателями качества поставляемого ресурса являются:</w:t>
      </w:r>
    </w:p>
    <w:p w14:paraId="57765E3B" w14:textId="77777777" w:rsidR="00B11838" w:rsidRDefault="00B11838" w:rsidP="00B11838">
      <w:pPr>
        <w:spacing w:line="276" w:lineRule="auto"/>
        <w:jc w:val="both"/>
        <w:rPr>
          <w:rFonts w:ascii="Times New Roman" w:hAnsi="Times New Roman"/>
          <w:sz w:val="24"/>
        </w:rPr>
      </w:pPr>
      <w:r>
        <w:rPr>
          <w:rFonts w:ascii="Times New Roman" w:hAnsi="Times New Roman"/>
          <w:sz w:val="24"/>
        </w:rPr>
        <w:t>- плановое окончание отопительного сезона;</w:t>
      </w:r>
    </w:p>
    <w:p w14:paraId="7309DC5E" w14:textId="77777777" w:rsidR="00B11838" w:rsidRDefault="00B11838" w:rsidP="00B11838">
      <w:pPr>
        <w:spacing w:line="276" w:lineRule="auto"/>
        <w:jc w:val="both"/>
        <w:rPr>
          <w:rFonts w:ascii="Times New Roman" w:hAnsi="Times New Roman"/>
          <w:sz w:val="24"/>
        </w:rPr>
      </w:pPr>
      <w:r>
        <w:rPr>
          <w:rFonts w:ascii="Times New Roman" w:hAnsi="Times New Roman"/>
          <w:sz w:val="24"/>
        </w:rPr>
        <w:t>- плановое начало отопительного сезона;</w:t>
      </w:r>
    </w:p>
    <w:p w14:paraId="5C57EFB1" w14:textId="77777777" w:rsidR="00B11838" w:rsidRDefault="00B11838" w:rsidP="00B11838">
      <w:pPr>
        <w:spacing w:line="276" w:lineRule="auto"/>
        <w:jc w:val="both"/>
        <w:rPr>
          <w:rFonts w:ascii="Times New Roman" w:hAnsi="Times New Roman"/>
          <w:sz w:val="24"/>
        </w:rPr>
      </w:pPr>
      <w:r>
        <w:rPr>
          <w:rFonts w:ascii="Times New Roman" w:hAnsi="Times New Roman"/>
          <w:sz w:val="24"/>
        </w:rPr>
        <w:t>- при ликвидации аварии продолжительность перерыва не превышает 4 часов.</w:t>
      </w:r>
    </w:p>
    <w:p w14:paraId="349348B8" w14:textId="77777777" w:rsidR="00B11838" w:rsidRDefault="00B11838" w:rsidP="00B11838">
      <w:pPr>
        <w:spacing w:line="276" w:lineRule="auto"/>
        <w:jc w:val="both"/>
        <w:rPr>
          <w:rFonts w:ascii="Times New Roman" w:hAnsi="Times New Roman"/>
          <w:sz w:val="24"/>
        </w:rPr>
      </w:pPr>
    </w:p>
    <w:p w14:paraId="1159988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В качестве топлива для источников теплоснабжения используется  нефть. </w:t>
      </w:r>
    </w:p>
    <w:p w14:paraId="353C68A7" w14:textId="77777777" w:rsidR="00B11838" w:rsidRDefault="00B11838" w:rsidP="00B11838">
      <w:pPr>
        <w:ind w:firstLine="709"/>
        <w:jc w:val="both"/>
        <w:rPr>
          <w:rFonts w:ascii="Times New Roman" w:hAnsi="Times New Roman"/>
          <w:sz w:val="24"/>
        </w:rPr>
      </w:pPr>
    </w:p>
    <w:p w14:paraId="698795B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Котельные расположены в отдельно стоящих здании и работают на отдельные двухтрубные водяные тепловые сети. Система горячего водоснабжения открытого типа. Регулирование тепловой нагрузки в МО качественное (за счёт изменения температуры теплоносителя на источнике тепла). Температурный график системы отопления – 95/70°С. Применяемая срезка температурного графика принципиального регулирования тепловой нагрузки установлена на значении 60°С. Срезка обусловлена необходимостью поддержания требуемой температуры теплоносителя для обеспечения нужд ГВС конечных потребителей тепловой энергии. </w:t>
      </w:r>
    </w:p>
    <w:p w14:paraId="1186D55D" w14:textId="77777777" w:rsidR="00B11838" w:rsidRDefault="00B11838" w:rsidP="00B11838">
      <w:pPr>
        <w:ind w:firstLine="709"/>
        <w:jc w:val="both"/>
        <w:rPr>
          <w:rFonts w:ascii="Times New Roman" w:hAnsi="Times New Roman"/>
          <w:sz w:val="24"/>
        </w:rPr>
      </w:pPr>
    </w:p>
    <w:p w14:paraId="7CB40262"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5.1.8.  Воздействие на окружающую среду.</w:t>
      </w:r>
    </w:p>
    <w:p w14:paraId="20CC733F"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Источниками вредного воздействия на окружающую среду в системе теплоснабжения являются котельные. Использование устаревшего котельного и горелочного оборудования является причиной ухудшения экологической обстановки.</w:t>
      </w:r>
    </w:p>
    <w:p w14:paraId="5E6E0549" w14:textId="77777777" w:rsidR="00B11838" w:rsidRDefault="00B11838" w:rsidP="00B11838">
      <w:pPr>
        <w:spacing w:after="200" w:line="276" w:lineRule="auto"/>
        <w:ind w:firstLine="709"/>
        <w:rPr>
          <w:rFonts w:ascii="Times New Roman" w:hAnsi="Times New Roman"/>
          <w:sz w:val="24"/>
        </w:rPr>
      </w:pPr>
      <w:r>
        <w:rPr>
          <w:rFonts w:ascii="Times New Roman" w:hAnsi="Times New Roman"/>
          <w:sz w:val="24"/>
        </w:rPr>
        <w:t>5.1.9.</w:t>
      </w:r>
      <w:r>
        <w:rPr>
          <w:rFonts w:ascii="Times New Roman" w:hAnsi="Times New Roman"/>
          <w:sz w:val="24"/>
        </w:rPr>
        <w:tab/>
        <w:t>Технические и технологические проблемы в системе.</w:t>
      </w:r>
    </w:p>
    <w:p w14:paraId="3DCDB3B6" w14:textId="77777777" w:rsidR="00B11838" w:rsidRDefault="00B11838" w:rsidP="00B11838">
      <w:pPr>
        <w:spacing w:after="200" w:line="276" w:lineRule="auto"/>
        <w:ind w:firstLine="567"/>
        <w:jc w:val="both"/>
        <w:rPr>
          <w:rFonts w:ascii="Times New Roman" w:hAnsi="Times New Roman"/>
          <w:sz w:val="24"/>
        </w:rPr>
      </w:pPr>
      <w:r>
        <w:rPr>
          <w:rFonts w:ascii="Times New Roman" w:hAnsi="Times New Roman"/>
          <w:sz w:val="24"/>
        </w:rPr>
        <w:t xml:space="preserve">Инженерно-технической анализ систем теплоснабжения МО выявил следующие технические и технологические проблемы: </w:t>
      </w:r>
    </w:p>
    <w:p w14:paraId="17742011" w14:textId="77777777" w:rsidR="00B11838" w:rsidRDefault="00B11838" w:rsidP="00B11838">
      <w:pPr>
        <w:spacing w:line="276" w:lineRule="auto"/>
        <w:jc w:val="both"/>
        <w:rPr>
          <w:rFonts w:ascii="Times New Roman" w:hAnsi="Times New Roman"/>
          <w:sz w:val="24"/>
        </w:rPr>
      </w:pPr>
      <w:r>
        <w:rPr>
          <w:rFonts w:ascii="Times New Roman" w:hAnsi="Times New Roman"/>
          <w:sz w:val="24"/>
        </w:rPr>
        <w:t>- котельные нуждается в реконструкции;</w:t>
      </w:r>
    </w:p>
    <w:p w14:paraId="5CFEE293" w14:textId="77777777" w:rsidR="00B11838" w:rsidRDefault="00B11838" w:rsidP="00B11838">
      <w:pPr>
        <w:spacing w:line="276" w:lineRule="auto"/>
        <w:jc w:val="both"/>
        <w:rPr>
          <w:rFonts w:ascii="Times New Roman" w:hAnsi="Times New Roman"/>
          <w:sz w:val="24"/>
        </w:rPr>
      </w:pPr>
      <w:r>
        <w:rPr>
          <w:rFonts w:ascii="Times New Roman" w:hAnsi="Times New Roman"/>
          <w:sz w:val="24"/>
        </w:rPr>
        <w:t>- значительный износ сетей теплоснабжения;</w:t>
      </w:r>
    </w:p>
    <w:p w14:paraId="3946F64C" w14:textId="77777777" w:rsidR="00B11838" w:rsidRDefault="00B11838" w:rsidP="00B11838">
      <w:pPr>
        <w:spacing w:line="276" w:lineRule="auto"/>
        <w:jc w:val="both"/>
        <w:rPr>
          <w:rFonts w:ascii="Times New Roman" w:hAnsi="Times New Roman"/>
          <w:sz w:val="24"/>
        </w:rPr>
      </w:pPr>
      <w:r>
        <w:rPr>
          <w:rFonts w:ascii="Times New Roman" w:hAnsi="Times New Roman"/>
          <w:sz w:val="24"/>
        </w:rPr>
        <w:t>- отсутствие устройств частотного регулирования режимов работы насосов;</w:t>
      </w:r>
    </w:p>
    <w:p w14:paraId="726393BA" w14:textId="77777777" w:rsidR="00B11838" w:rsidRDefault="00B11838" w:rsidP="00B11838">
      <w:pPr>
        <w:spacing w:line="276" w:lineRule="auto"/>
        <w:jc w:val="both"/>
        <w:rPr>
          <w:rFonts w:ascii="Times New Roman" w:hAnsi="Times New Roman"/>
          <w:sz w:val="24"/>
        </w:rPr>
      </w:pPr>
      <w:r>
        <w:rPr>
          <w:rFonts w:ascii="Times New Roman" w:hAnsi="Times New Roman"/>
          <w:sz w:val="24"/>
        </w:rPr>
        <w:t>- требуется новое строительство сетей теплоснабжения для обеспечения услугой потребителей;</w:t>
      </w:r>
    </w:p>
    <w:p w14:paraId="712749C4" w14:textId="77777777" w:rsidR="00B11838" w:rsidRDefault="00B11838" w:rsidP="00B11838">
      <w:pPr>
        <w:spacing w:line="276" w:lineRule="auto"/>
        <w:jc w:val="both"/>
        <w:rPr>
          <w:rFonts w:ascii="Times New Roman" w:hAnsi="Times New Roman"/>
          <w:sz w:val="24"/>
        </w:rPr>
      </w:pPr>
      <w:r>
        <w:rPr>
          <w:rFonts w:ascii="Times New Roman" w:hAnsi="Times New Roman"/>
          <w:sz w:val="24"/>
        </w:rPr>
        <w:t>- отсутствие приборов учета на источниках теплоснабжения и тепловых сетях;</w:t>
      </w:r>
    </w:p>
    <w:p w14:paraId="0B45E682" w14:textId="77777777" w:rsidR="00B11838" w:rsidRDefault="00B11838" w:rsidP="00B11838">
      <w:pPr>
        <w:spacing w:line="276" w:lineRule="auto"/>
        <w:jc w:val="both"/>
        <w:rPr>
          <w:rFonts w:ascii="Times New Roman" w:hAnsi="Times New Roman"/>
          <w:sz w:val="24"/>
        </w:rPr>
      </w:pPr>
      <w:r>
        <w:rPr>
          <w:rFonts w:ascii="Times New Roman" w:hAnsi="Times New Roman"/>
          <w:sz w:val="24"/>
        </w:rPr>
        <w:t>- отсутствие возможности достоверно оценить фактические объемы отпуска тепла потребителям и оценить фактические потери в тепловых сетях;</w:t>
      </w:r>
    </w:p>
    <w:p w14:paraId="13A8B7E9" w14:textId="77777777" w:rsidR="00B11838" w:rsidRDefault="00B11838" w:rsidP="00B11838">
      <w:pPr>
        <w:spacing w:line="276" w:lineRule="auto"/>
        <w:jc w:val="both"/>
        <w:rPr>
          <w:rFonts w:ascii="Times New Roman" w:hAnsi="Times New Roman"/>
          <w:sz w:val="24"/>
        </w:rPr>
      </w:pPr>
      <w:r>
        <w:rPr>
          <w:rFonts w:ascii="Times New Roman" w:hAnsi="Times New Roman"/>
          <w:sz w:val="24"/>
        </w:rPr>
        <w:t>- существующие темпы замены тепловых сетей не позволят изменить ситуацию по надежности обеспечения потребителей тепловой энергией;</w:t>
      </w:r>
    </w:p>
    <w:p w14:paraId="4AA41F57" w14:textId="77777777" w:rsidR="00B11838" w:rsidRDefault="00B11838" w:rsidP="00B11838">
      <w:pPr>
        <w:spacing w:line="276" w:lineRule="auto"/>
        <w:jc w:val="both"/>
        <w:rPr>
          <w:rFonts w:ascii="Times New Roman" w:hAnsi="Times New Roman"/>
          <w:sz w:val="24"/>
        </w:rPr>
      </w:pPr>
      <w:r>
        <w:rPr>
          <w:rFonts w:ascii="Times New Roman" w:hAnsi="Times New Roman"/>
          <w:sz w:val="24"/>
        </w:rPr>
        <w:t>- износ тепловых сетей приводит к частым авариям, что также увеличивает потери тепла из-за утечек и сливов теплоносителя из тепломагистралей при их ремонте;</w:t>
      </w:r>
    </w:p>
    <w:p w14:paraId="15532134" w14:textId="77777777" w:rsidR="00B11838" w:rsidRDefault="00B11838" w:rsidP="00B11838">
      <w:pPr>
        <w:spacing w:line="276" w:lineRule="auto"/>
        <w:jc w:val="both"/>
        <w:rPr>
          <w:rFonts w:ascii="Times New Roman" w:hAnsi="Times New Roman"/>
          <w:sz w:val="24"/>
        </w:rPr>
      </w:pPr>
      <w:r>
        <w:rPr>
          <w:rFonts w:ascii="Times New Roman" w:hAnsi="Times New Roman"/>
          <w:sz w:val="24"/>
        </w:rPr>
        <w:t>- отсутствие у потребителей автоматических систем регулирования потребления тепла в зависимости от погодных условий, времени суток и режима работы;</w:t>
      </w:r>
    </w:p>
    <w:p w14:paraId="312D7E24" w14:textId="77777777" w:rsidR="00B11838" w:rsidRDefault="00B11838" w:rsidP="00B11838">
      <w:pPr>
        <w:spacing w:line="276" w:lineRule="auto"/>
        <w:jc w:val="both"/>
        <w:rPr>
          <w:rFonts w:ascii="Times New Roman" w:hAnsi="Times New Roman"/>
          <w:sz w:val="24"/>
        </w:rPr>
      </w:pPr>
      <w:r>
        <w:rPr>
          <w:rFonts w:ascii="Times New Roman" w:hAnsi="Times New Roman"/>
          <w:sz w:val="24"/>
        </w:rPr>
        <w:t>- удельные расходы электрической энергии на выработку тепла значительно превышают среднеотраслевые удельные расходы.</w:t>
      </w:r>
    </w:p>
    <w:p w14:paraId="394CF209" w14:textId="77777777" w:rsidR="00B11838" w:rsidRDefault="00B11838" w:rsidP="00B11838">
      <w:pPr>
        <w:spacing w:line="276" w:lineRule="auto"/>
        <w:ind w:firstLine="708"/>
        <w:jc w:val="both"/>
        <w:rPr>
          <w:rFonts w:ascii="Times New Roman" w:hAnsi="Times New Roman"/>
          <w:sz w:val="24"/>
        </w:rPr>
      </w:pPr>
    </w:p>
    <w:p w14:paraId="57EE1DA2"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 xml:space="preserve">В сельском поселении система централизованного горячего водоснабжения выполнена по открытой схеме. Горячее водоснабжение потребителей осуществляется из обратного трубопровода системы теплоснабжения. </w:t>
      </w:r>
    </w:p>
    <w:p w14:paraId="64F3ABF0" w14:textId="77777777" w:rsidR="00B11838" w:rsidRDefault="00B11838" w:rsidP="00B11838">
      <w:pPr>
        <w:spacing w:line="276" w:lineRule="auto"/>
        <w:ind w:firstLine="708"/>
        <w:jc w:val="both"/>
        <w:rPr>
          <w:rFonts w:ascii="Times New Roman" w:hAnsi="Times New Roman"/>
          <w:sz w:val="24"/>
        </w:rPr>
      </w:pPr>
    </w:p>
    <w:p w14:paraId="7317F917" w14:textId="77777777" w:rsidR="00B11838" w:rsidRDefault="00B11838" w:rsidP="00B11838">
      <w:pPr>
        <w:pStyle w:val="2"/>
        <w:rPr>
          <w:rFonts w:ascii="Times New Roman" w:hAnsi="Times New Roman"/>
          <w:b/>
          <w:i/>
        </w:rPr>
      </w:pPr>
      <w:r>
        <w:rPr>
          <w:rFonts w:ascii="Times New Roman" w:hAnsi="Times New Roman"/>
          <w:b/>
          <w:i/>
        </w:rPr>
        <w:t>5.2. Перспективные балансы теплоносителя.</w:t>
      </w:r>
    </w:p>
    <w:p w14:paraId="79BBDE90" w14:textId="77777777" w:rsidR="00B11838" w:rsidRDefault="00B11838" w:rsidP="00B11838">
      <w:pPr>
        <w:spacing w:after="120" w:line="276" w:lineRule="auto"/>
        <w:ind w:firstLine="851"/>
        <w:jc w:val="both"/>
        <w:rPr>
          <w:rFonts w:ascii="Times New Roman" w:hAnsi="Times New Roman"/>
          <w:sz w:val="24"/>
        </w:rPr>
      </w:pPr>
    </w:p>
    <w:p w14:paraId="37563A37"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На перспективу предусматривается подключение всей тепловой нагрузки с.п.Усть- Юган к системам теплоснабжения существующих источников тепловой энергии.</w:t>
      </w:r>
    </w:p>
    <w:p w14:paraId="02042C39"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электрокотлов. По предоставленной Администрацией с.п. Усть-Юган информации, индивидуальные источники тепловой энергии на перспективу не планируются.</w:t>
      </w:r>
    </w:p>
    <w:p w14:paraId="75212AD2"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По предоставленным материалам перспективного строительства в сельском поселении Усть-Юган планируется ввод строительных фондов с присоединенной тепловой нагрузкой к зоне теплоснабжения локальных котельных.</w:t>
      </w:r>
    </w:p>
    <w:p w14:paraId="1474A943"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 xml:space="preserve">Прирост тепловой нагрузки по перспективному строительству в муниципальном образовании сельское поселение Усть-Юган за весь расчетный период составит 1,614 Гкал/ч. в том числе: отопление - 1,332 Гкал/ч (82%); горячее водоснабжение 0,283 Гкал/ч (18%). </w:t>
      </w:r>
    </w:p>
    <w:p w14:paraId="5A8E3A31"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Максимальное увеличение тепловой нагрузки вновь вводимых строительных фондов в зоне теплоснабжения котельной поселка Юганская Обь.</w:t>
      </w:r>
    </w:p>
    <w:p w14:paraId="1D5B5540"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Прирост объемов потребления тепловой энергии общественными зданиями запланирован в зоне теплоснабжения котельной поселка Юганская Обь на 0,6059 Гкал/ч.</w:t>
      </w:r>
    </w:p>
    <w:p w14:paraId="53E23DDC"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Максимальное увеличение тепловой нагрузки жилищного фонда в зоне теплоснабжения котельной поселка Юганская Обь - 84%.</w:t>
      </w:r>
    </w:p>
    <w:p w14:paraId="296BF0F2"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Прогноз увеличения строительных фондов в зоне теплоснабжения котельной станции Усть-Юган не запланирован.</w:t>
      </w:r>
    </w:p>
    <w:p w14:paraId="2D074D74"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Перспективный баланс теплоснабжения выглядит следующим образом:</w:t>
      </w:r>
    </w:p>
    <w:p w14:paraId="0C33374E" w14:textId="77777777" w:rsidR="00B11838" w:rsidRDefault="00B11838" w:rsidP="00B11838">
      <w:pPr>
        <w:spacing w:line="276" w:lineRule="auto"/>
        <w:ind w:firstLine="680"/>
        <w:jc w:val="right"/>
        <w:rPr>
          <w:rFonts w:ascii="Times New Roman" w:hAnsi="Times New Roman"/>
          <w:i/>
          <w:sz w:val="24"/>
        </w:rPr>
      </w:pPr>
    </w:p>
    <w:p w14:paraId="23DD6ED9"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5.2.1</w:t>
      </w:r>
    </w:p>
    <w:tbl>
      <w:tblPr>
        <w:tblW w:w="9497" w:type="dxa"/>
        <w:tblInd w:w="10" w:type="dxa"/>
        <w:tblLayout w:type="fixed"/>
        <w:tblCellMar>
          <w:left w:w="10" w:type="dxa"/>
          <w:right w:w="10" w:type="dxa"/>
        </w:tblCellMar>
        <w:tblLook w:val="04A0" w:firstRow="1" w:lastRow="0" w:firstColumn="1" w:lastColumn="0" w:noHBand="0" w:noVBand="1"/>
      </w:tblPr>
      <w:tblGrid>
        <w:gridCol w:w="1843"/>
        <w:gridCol w:w="850"/>
        <w:gridCol w:w="851"/>
        <w:gridCol w:w="850"/>
        <w:gridCol w:w="851"/>
        <w:gridCol w:w="831"/>
        <w:gridCol w:w="830"/>
        <w:gridCol w:w="890"/>
        <w:gridCol w:w="851"/>
        <w:gridCol w:w="850"/>
      </w:tblGrid>
      <w:tr w:rsidR="00B11838" w14:paraId="22CDA10F" w14:textId="77777777" w:rsidTr="00B11838">
        <w:trPr>
          <w:trHeight w:hRule="exact" w:val="317"/>
        </w:trPr>
        <w:tc>
          <w:tcPr>
            <w:tcW w:w="1843" w:type="dxa"/>
            <w:vMerge w:val="restart"/>
            <w:tcBorders>
              <w:top w:val="single" w:sz="4" w:space="0" w:color="000000"/>
              <w:left w:val="single" w:sz="4" w:space="0" w:color="000000"/>
            </w:tcBorders>
            <w:shd w:val="clear" w:color="auto" w:fill="FFFFFF"/>
            <w:vAlign w:val="center"/>
          </w:tcPr>
          <w:p w14:paraId="00F24790"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Источник</w:t>
            </w:r>
          </w:p>
        </w:tc>
        <w:tc>
          <w:tcPr>
            <w:tcW w:w="7654" w:type="dxa"/>
            <w:gridSpan w:val="9"/>
            <w:tcBorders>
              <w:top w:val="single" w:sz="4" w:space="0" w:color="000000"/>
              <w:left w:val="single" w:sz="4" w:space="0" w:color="000000"/>
              <w:right w:val="single" w:sz="4" w:space="0" w:color="000000"/>
            </w:tcBorders>
            <w:shd w:val="clear" w:color="auto" w:fill="FFFFFF"/>
            <w:vAlign w:val="center"/>
          </w:tcPr>
          <w:p w14:paraId="69B012C9"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Подключенная тепловая нагрузка, Гкал/ч</w:t>
            </w:r>
          </w:p>
        </w:tc>
      </w:tr>
      <w:tr w:rsidR="00B11838" w14:paraId="56500FEE" w14:textId="77777777" w:rsidTr="00B11838">
        <w:trPr>
          <w:trHeight w:hRule="exact" w:val="470"/>
        </w:trPr>
        <w:tc>
          <w:tcPr>
            <w:tcW w:w="1843" w:type="dxa"/>
            <w:vMerge/>
            <w:tcBorders>
              <w:left w:val="single" w:sz="4" w:space="0" w:color="000000"/>
            </w:tcBorders>
            <w:shd w:val="clear" w:color="auto" w:fill="FFFFFF"/>
            <w:vAlign w:val="center"/>
          </w:tcPr>
          <w:p w14:paraId="45A87AF0" w14:textId="77777777" w:rsidR="00B11838" w:rsidRDefault="00B11838" w:rsidP="00B11838">
            <w:pPr>
              <w:jc w:val="center"/>
              <w:rPr>
                <w:rFonts w:ascii="Courier New" w:hAnsi="Courier New"/>
                <w:color w:val="000000"/>
              </w:rPr>
            </w:pPr>
          </w:p>
        </w:tc>
        <w:tc>
          <w:tcPr>
            <w:tcW w:w="850" w:type="dxa"/>
            <w:tcBorders>
              <w:top w:val="single" w:sz="4" w:space="0" w:color="000000"/>
              <w:left w:val="single" w:sz="4" w:space="0" w:color="000000"/>
            </w:tcBorders>
            <w:shd w:val="clear" w:color="auto" w:fill="FFFFFF"/>
            <w:vAlign w:val="center"/>
          </w:tcPr>
          <w:p w14:paraId="6B8135C2"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2013</w:t>
            </w:r>
          </w:p>
        </w:tc>
        <w:tc>
          <w:tcPr>
            <w:tcW w:w="851" w:type="dxa"/>
            <w:tcBorders>
              <w:top w:val="single" w:sz="4" w:space="0" w:color="000000"/>
              <w:left w:val="single" w:sz="4" w:space="0" w:color="000000"/>
            </w:tcBorders>
            <w:shd w:val="clear" w:color="auto" w:fill="FFFFFF"/>
            <w:vAlign w:val="center"/>
          </w:tcPr>
          <w:p w14:paraId="56F834E2"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2014</w:t>
            </w:r>
          </w:p>
        </w:tc>
        <w:tc>
          <w:tcPr>
            <w:tcW w:w="850" w:type="dxa"/>
            <w:tcBorders>
              <w:top w:val="single" w:sz="4" w:space="0" w:color="000000"/>
              <w:left w:val="single" w:sz="4" w:space="0" w:color="000000"/>
            </w:tcBorders>
            <w:shd w:val="clear" w:color="auto" w:fill="FFFFFF"/>
            <w:vAlign w:val="center"/>
          </w:tcPr>
          <w:p w14:paraId="0B11A10A"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2015</w:t>
            </w:r>
          </w:p>
        </w:tc>
        <w:tc>
          <w:tcPr>
            <w:tcW w:w="851" w:type="dxa"/>
            <w:tcBorders>
              <w:top w:val="single" w:sz="4" w:space="0" w:color="000000"/>
              <w:left w:val="single" w:sz="4" w:space="0" w:color="000000"/>
            </w:tcBorders>
            <w:shd w:val="clear" w:color="auto" w:fill="FFFFFF"/>
            <w:vAlign w:val="center"/>
          </w:tcPr>
          <w:p w14:paraId="3E5BB56E"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2016</w:t>
            </w:r>
          </w:p>
        </w:tc>
        <w:tc>
          <w:tcPr>
            <w:tcW w:w="831" w:type="dxa"/>
            <w:tcBorders>
              <w:top w:val="single" w:sz="4" w:space="0" w:color="000000"/>
              <w:left w:val="single" w:sz="4" w:space="0" w:color="000000"/>
            </w:tcBorders>
            <w:shd w:val="clear" w:color="auto" w:fill="FFFFFF"/>
            <w:vAlign w:val="center"/>
          </w:tcPr>
          <w:p w14:paraId="5F4C0AA9"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2017</w:t>
            </w:r>
          </w:p>
        </w:tc>
        <w:tc>
          <w:tcPr>
            <w:tcW w:w="830" w:type="dxa"/>
            <w:tcBorders>
              <w:top w:val="single" w:sz="4" w:space="0" w:color="000000"/>
              <w:left w:val="single" w:sz="4" w:space="0" w:color="000000"/>
            </w:tcBorders>
            <w:shd w:val="clear" w:color="auto" w:fill="FFFFFF"/>
            <w:vAlign w:val="center"/>
          </w:tcPr>
          <w:p w14:paraId="0341DD19"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2018</w:t>
            </w:r>
          </w:p>
        </w:tc>
        <w:tc>
          <w:tcPr>
            <w:tcW w:w="890" w:type="dxa"/>
            <w:tcBorders>
              <w:top w:val="single" w:sz="4" w:space="0" w:color="000000"/>
              <w:left w:val="single" w:sz="4" w:space="0" w:color="000000"/>
            </w:tcBorders>
            <w:shd w:val="clear" w:color="auto" w:fill="FFFFFF"/>
            <w:vAlign w:val="center"/>
          </w:tcPr>
          <w:p w14:paraId="10CBCA8C"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2019</w:t>
            </w:r>
          </w:p>
        </w:tc>
        <w:tc>
          <w:tcPr>
            <w:tcW w:w="851" w:type="dxa"/>
            <w:tcBorders>
              <w:top w:val="single" w:sz="4" w:space="0" w:color="000000"/>
              <w:left w:val="single" w:sz="4" w:space="0" w:color="000000"/>
            </w:tcBorders>
            <w:shd w:val="clear" w:color="auto" w:fill="FFFFFF"/>
            <w:vAlign w:val="center"/>
          </w:tcPr>
          <w:p w14:paraId="752614C1" w14:textId="77777777" w:rsidR="00B11838" w:rsidRDefault="00B11838" w:rsidP="00B11838">
            <w:pPr>
              <w:spacing w:after="60" w:line="190" w:lineRule="exact"/>
              <w:ind w:right="280"/>
              <w:jc w:val="center"/>
              <w:rPr>
                <w:rFonts w:ascii="Times New Roman" w:hAnsi="Times New Roman"/>
                <w:color w:val="000000"/>
              </w:rPr>
            </w:pPr>
            <w:r>
              <w:rPr>
                <w:rFonts w:ascii="Times New Roman" w:hAnsi="Times New Roman"/>
                <w:color w:val="000000"/>
              </w:rPr>
              <w:t>2020-</w:t>
            </w:r>
          </w:p>
          <w:p w14:paraId="50F73449" w14:textId="77777777" w:rsidR="00B11838" w:rsidRDefault="00B11838" w:rsidP="00B11838">
            <w:pPr>
              <w:spacing w:before="60" w:line="190" w:lineRule="exact"/>
              <w:jc w:val="center"/>
              <w:rPr>
                <w:rFonts w:ascii="Times New Roman" w:hAnsi="Times New Roman"/>
                <w:color w:val="000000"/>
              </w:rPr>
            </w:pPr>
            <w:r>
              <w:rPr>
                <w:rFonts w:ascii="Times New Roman" w:hAnsi="Times New Roman"/>
                <w:color w:val="000000"/>
              </w:rPr>
              <w:t>2024</w:t>
            </w:r>
          </w:p>
        </w:tc>
        <w:tc>
          <w:tcPr>
            <w:tcW w:w="850" w:type="dxa"/>
            <w:tcBorders>
              <w:top w:val="single" w:sz="4" w:space="0" w:color="000000"/>
              <w:left w:val="single" w:sz="4" w:space="0" w:color="000000"/>
              <w:right w:val="single" w:sz="4" w:space="0" w:color="000000"/>
            </w:tcBorders>
            <w:shd w:val="clear" w:color="auto" w:fill="FFFFFF"/>
            <w:vAlign w:val="bottom"/>
          </w:tcPr>
          <w:p w14:paraId="369DBE3F" w14:textId="77777777" w:rsidR="00B11838" w:rsidRDefault="00B11838" w:rsidP="00B11838">
            <w:pPr>
              <w:spacing w:after="60" w:line="190" w:lineRule="exact"/>
              <w:jc w:val="center"/>
              <w:rPr>
                <w:rFonts w:ascii="Times New Roman" w:hAnsi="Times New Roman"/>
                <w:color w:val="000000"/>
              </w:rPr>
            </w:pPr>
            <w:r>
              <w:rPr>
                <w:rFonts w:ascii="Times New Roman" w:hAnsi="Times New Roman"/>
                <w:color w:val="000000"/>
              </w:rPr>
              <w:t>2025</w:t>
            </w:r>
          </w:p>
          <w:p w14:paraId="5C9835AD" w14:textId="77777777" w:rsidR="00B11838" w:rsidRDefault="00B11838" w:rsidP="00B11838">
            <w:pPr>
              <w:spacing w:before="60" w:line="190" w:lineRule="exact"/>
              <w:jc w:val="center"/>
              <w:rPr>
                <w:rFonts w:ascii="Times New Roman" w:hAnsi="Times New Roman"/>
                <w:color w:val="000000"/>
              </w:rPr>
            </w:pPr>
          </w:p>
        </w:tc>
      </w:tr>
      <w:tr w:rsidR="00B11838" w14:paraId="48B770B0" w14:textId="77777777" w:rsidTr="00B11838">
        <w:trPr>
          <w:trHeight w:hRule="exact" w:val="552"/>
        </w:trPr>
        <w:tc>
          <w:tcPr>
            <w:tcW w:w="1843" w:type="dxa"/>
            <w:tcBorders>
              <w:top w:val="single" w:sz="4" w:space="0" w:color="000000"/>
              <w:left w:val="single" w:sz="4" w:space="0" w:color="000000"/>
            </w:tcBorders>
            <w:shd w:val="clear" w:color="auto" w:fill="FFFFFF"/>
            <w:vAlign w:val="center"/>
          </w:tcPr>
          <w:p w14:paraId="587FEE62" w14:textId="77777777" w:rsidR="00B11838" w:rsidRDefault="00B11838" w:rsidP="00B11838">
            <w:pPr>
              <w:spacing w:line="235" w:lineRule="exact"/>
              <w:jc w:val="center"/>
              <w:rPr>
                <w:rFonts w:ascii="Times New Roman" w:hAnsi="Times New Roman"/>
                <w:color w:val="000000"/>
              </w:rPr>
            </w:pPr>
            <w:r>
              <w:rPr>
                <w:rFonts w:ascii="Times New Roman" w:hAnsi="Times New Roman"/>
                <w:color w:val="000000"/>
              </w:rPr>
              <w:t>Котельная п.Усть- Юган</w:t>
            </w:r>
          </w:p>
        </w:tc>
        <w:tc>
          <w:tcPr>
            <w:tcW w:w="850" w:type="dxa"/>
            <w:tcBorders>
              <w:top w:val="single" w:sz="4" w:space="0" w:color="000000"/>
              <w:left w:val="single" w:sz="4" w:space="0" w:color="000000"/>
            </w:tcBorders>
            <w:shd w:val="clear" w:color="auto" w:fill="FFFFFF"/>
            <w:vAlign w:val="center"/>
          </w:tcPr>
          <w:p w14:paraId="3EE90609"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1,444</w:t>
            </w:r>
          </w:p>
        </w:tc>
        <w:tc>
          <w:tcPr>
            <w:tcW w:w="851" w:type="dxa"/>
            <w:tcBorders>
              <w:top w:val="single" w:sz="4" w:space="0" w:color="000000"/>
              <w:left w:val="single" w:sz="4" w:space="0" w:color="000000"/>
            </w:tcBorders>
            <w:shd w:val="clear" w:color="auto" w:fill="FFFFFF"/>
            <w:vAlign w:val="center"/>
          </w:tcPr>
          <w:p w14:paraId="0C995858"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1,444</w:t>
            </w:r>
          </w:p>
        </w:tc>
        <w:tc>
          <w:tcPr>
            <w:tcW w:w="850" w:type="dxa"/>
            <w:tcBorders>
              <w:top w:val="single" w:sz="4" w:space="0" w:color="000000"/>
              <w:left w:val="single" w:sz="4" w:space="0" w:color="000000"/>
            </w:tcBorders>
            <w:shd w:val="clear" w:color="auto" w:fill="FFFFFF"/>
            <w:vAlign w:val="center"/>
          </w:tcPr>
          <w:p w14:paraId="71DEEFF9"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1,444</w:t>
            </w:r>
          </w:p>
        </w:tc>
        <w:tc>
          <w:tcPr>
            <w:tcW w:w="851" w:type="dxa"/>
            <w:tcBorders>
              <w:top w:val="single" w:sz="4" w:space="0" w:color="000000"/>
              <w:left w:val="single" w:sz="4" w:space="0" w:color="000000"/>
            </w:tcBorders>
            <w:shd w:val="clear" w:color="auto" w:fill="FFFFFF"/>
            <w:vAlign w:val="center"/>
          </w:tcPr>
          <w:p w14:paraId="10A912A7"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1,444</w:t>
            </w:r>
          </w:p>
        </w:tc>
        <w:tc>
          <w:tcPr>
            <w:tcW w:w="831" w:type="dxa"/>
            <w:tcBorders>
              <w:top w:val="single" w:sz="4" w:space="0" w:color="000000"/>
              <w:left w:val="single" w:sz="4" w:space="0" w:color="000000"/>
            </w:tcBorders>
            <w:shd w:val="clear" w:color="auto" w:fill="FFFFFF"/>
            <w:vAlign w:val="center"/>
          </w:tcPr>
          <w:p w14:paraId="413D596C"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1,444</w:t>
            </w:r>
          </w:p>
        </w:tc>
        <w:tc>
          <w:tcPr>
            <w:tcW w:w="830" w:type="dxa"/>
            <w:tcBorders>
              <w:top w:val="single" w:sz="4" w:space="0" w:color="000000"/>
              <w:left w:val="single" w:sz="4" w:space="0" w:color="000000"/>
            </w:tcBorders>
            <w:shd w:val="clear" w:color="auto" w:fill="FFFFFF"/>
            <w:vAlign w:val="center"/>
          </w:tcPr>
          <w:p w14:paraId="699C6C62"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1,444</w:t>
            </w:r>
          </w:p>
        </w:tc>
        <w:tc>
          <w:tcPr>
            <w:tcW w:w="890" w:type="dxa"/>
            <w:tcBorders>
              <w:top w:val="single" w:sz="4" w:space="0" w:color="000000"/>
              <w:left w:val="single" w:sz="4" w:space="0" w:color="000000"/>
            </w:tcBorders>
            <w:shd w:val="clear" w:color="auto" w:fill="FFFFFF"/>
            <w:vAlign w:val="center"/>
          </w:tcPr>
          <w:p w14:paraId="30F6D7E0"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1,236</w:t>
            </w:r>
          </w:p>
        </w:tc>
        <w:tc>
          <w:tcPr>
            <w:tcW w:w="851" w:type="dxa"/>
            <w:tcBorders>
              <w:top w:val="single" w:sz="4" w:space="0" w:color="000000"/>
              <w:left w:val="single" w:sz="4" w:space="0" w:color="000000"/>
            </w:tcBorders>
            <w:shd w:val="clear" w:color="auto" w:fill="FFFFFF"/>
            <w:vAlign w:val="center"/>
          </w:tcPr>
          <w:p w14:paraId="08C471EA"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1,265</w:t>
            </w:r>
          </w:p>
        </w:tc>
        <w:tc>
          <w:tcPr>
            <w:tcW w:w="850" w:type="dxa"/>
            <w:tcBorders>
              <w:top w:val="single" w:sz="4" w:space="0" w:color="000000"/>
              <w:left w:val="single" w:sz="4" w:space="0" w:color="000000"/>
              <w:right w:val="single" w:sz="4" w:space="0" w:color="000000"/>
            </w:tcBorders>
            <w:shd w:val="clear" w:color="auto" w:fill="FFFFFF"/>
            <w:vAlign w:val="center"/>
          </w:tcPr>
          <w:p w14:paraId="7352C0B2"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1,292</w:t>
            </w:r>
          </w:p>
        </w:tc>
      </w:tr>
      <w:tr w:rsidR="00B11838" w14:paraId="65911189" w14:textId="77777777" w:rsidTr="00B11838">
        <w:trPr>
          <w:trHeight w:hRule="exact" w:val="557"/>
        </w:trPr>
        <w:tc>
          <w:tcPr>
            <w:tcW w:w="1843" w:type="dxa"/>
            <w:tcBorders>
              <w:top w:val="single" w:sz="4" w:space="0" w:color="000000"/>
              <w:left w:val="single" w:sz="4" w:space="0" w:color="000000"/>
            </w:tcBorders>
            <w:shd w:val="clear" w:color="auto" w:fill="FFFFFF"/>
            <w:vAlign w:val="center"/>
          </w:tcPr>
          <w:p w14:paraId="406AEBE0" w14:textId="77777777" w:rsidR="00B11838" w:rsidRDefault="00B11838" w:rsidP="00B11838">
            <w:pPr>
              <w:spacing w:line="235" w:lineRule="exact"/>
              <w:jc w:val="center"/>
              <w:rPr>
                <w:rFonts w:ascii="Times New Roman" w:hAnsi="Times New Roman"/>
                <w:color w:val="000000"/>
              </w:rPr>
            </w:pPr>
            <w:r>
              <w:rPr>
                <w:rFonts w:ascii="Times New Roman" w:hAnsi="Times New Roman"/>
                <w:color w:val="000000"/>
              </w:rPr>
              <w:t>Котельная п.Юганская Обь</w:t>
            </w:r>
          </w:p>
        </w:tc>
        <w:tc>
          <w:tcPr>
            <w:tcW w:w="850" w:type="dxa"/>
            <w:tcBorders>
              <w:top w:val="single" w:sz="4" w:space="0" w:color="000000"/>
              <w:left w:val="single" w:sz="4" w:space="0" w:color="000000"/>
            </w:tcBorders>
            <w:shd w:val="clear" w:color="auto" w:fill="FFFFFF"/>
            <w:vAlign w:val="center"/>
          </w:tcPr>
          <w:p w14:paraId="60E7C558"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4,609</w:t>
            </w:r>
          </w:p>
        </w:tc>
        <w:tc>
          <w:tcPr>
            <w:tcW w:w="851" w:type="dxa"/>
            <w:tcBorders>
              <w:top w:val="single" w:sz="4" w:space="0" w:color="000000"/>
              <w:left w:val="single" w:sz="4" w:space="0" w:color="000000"/>
            </w:tcBorders>
            <w:shd w:val="clear" w:color="auto" w:fill="FFFFFF"/>
            <w:vAlign w:val="center"/>
          </w:tcPr>
          <w:p w14:paraId="368A9A0F"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4,609</w:t>
            </w:r>
          </w:p>
        </w:tc>
        <w:tc>
          <w:tcPr>
            <w:tcW w:w="850" w:type="dxa"/>
            <w:tcBorders>
              <w:top w:val="single" w:sz="4" w:space="0" w:color="000000"/>
              <w:left w:val="single" w:sz="4" w:space="0" w:color="000000"/>
            </w:tcBorders>
            <w:shd w:val="clear" w:color="auto" w:fill="FFFFFF"/>
            <w:vAlign w:val="center"/>
          </w:tcPr>
          <w:p w14:paraId="7E450A29"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4,609</w:t>
            </w:r>
          </w:p>
        </w:tc>
        <w:tc>
          <w:tcPr>
            <w:tcW w:w="851" w:type="dxa"/>
            <w:tcBorders>
              <w:top w:val="single" w:sz="4" w:space="0" w:color="000000"/>
              <w:left w:val="single" w:sz="4" w:space="0" w:color="000000"/>
            </w:tcBorders>
            <w:shd w:val="clear" w:color="auto" w:fill="FFFFFF"/>
            <w:vAlign w:val="center"/>
          </w:tcPr>
          <w:p w14:paraId="39A3C97F"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4,390</w:t>
            </w:r>
          </w:p>
        </w:tc>
        <w:tc>
          <w:tcPr>
            <w:tcW w:w="831" w:type="dxa"/>
            <w:tcBorders>
              <w:top w:val="single" w:sz="4" w:space="0" w:color="000000"/>
              <w:left w:val="single" w:sz="4" w:space="0" w:color="000000"/>
            </w:tcBorders>
            <w:shd w:val="clear" w:color="auto" w:fill="FFFFFF"/>
            <w:vAlign w:val="center"/>
          </w:tcPr>
          <w:p w14:paraId="5B75D7B0"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4,390</w:t>
            </w:r>
          </w:p>
        </w:tc>
        <w:tc>
          <w:tcPr>
            <w:tcW w:w="830" w:type="dxa"/>
            <w:tcBorders>
              <w:top w:val="single" w:sz="4" w:space="0" w:color="000000"/>
              <w:left w:val="single" w:sz="4" w:space="0" w:color="000000"/>
            </w:tcBorders>
            <w:shd w:val="clear" w:color="auto" w:fill="FFFFFF"/>
            <w:vAlign w:val="center"/>
          </w:tcPr>
          <w:p w14:paraId="52E070E0"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4,841</w:t>
            </w:r>
          </w:p>
        </w:tc>
        <w:tc>
          <w:tcPr>
            <w:tcW w:w="890" w:type="dxa"/>
            <w:tcBorders>
              <w:top w:val="single" w:sz="4" w:space="0" w:color="000000"/>
              <w:left w:val="single" w:sz="4" w:space="0" w:color="000000"/>
            </w:tcBorders>
            <w:shd w:val="clear" w:color="auto" w:fill="FFFFFF"/>
            <w:vAlign w:val="center"/>
          </w:tcPr>
          <w:p w14:paraId="07571779"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4,841</w:t>
            </w:r>
          </w:p>
        </w:tc>
        <w:tc>
          <w:tcPr>
            <w:tcW w:w="851" w:type="dxa"/>
            <w:tcBorders>
              <w:top w:val="single" w:sz="4" w:space="0" w:color="000000"/>
              <w:left w:val="single" w:sz="4" w:space="0" w:color="000000"/>
            </w:tcBorders>
            <w:shd w:val="clear" w:color="auto" w:fill="FFFFFF"/>
            <w:vAlign w:val="center"/>
          </w:tcPr>
          <w:p w14:paraId="332C251F"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4,690</w:t>
            </w:r>
          </w:p>
        </w:tc>
        <w:tc>
          <w:tcPr>
            <w:tcW w:w="850" w:type="dxa"/>
            <w:tcBorders>
              <w:top w:val="single" w:sz="4" w:space="0" w:color="000000"/>
              <w:left w:val="single" w:sz="4" w:space="0" w:color="000000"/>
              <w:right w:val="single" w:sz="4" w:space="0" w:color="000000"/>
            </w:tcBorders>
            <w:shd w:val="clear" w:color="auto" w:fill="FFFFFF"/>
            <w:vAlign w:val="center"/>
          </w:tcPr>
          <w:p w14:paraId="3F98D786"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4,690</w:t>
            </w:r>
          </w:p>
        </w:tc>
      </w:tr>
      <w:tr w:rsidR="00B11838" w14:paraId="18B32C72" w14:textId="77777777" w:rsidTr="00B11838">
        <w:trPr>
          <w:trHeight w:hRule="exact" w:val="619"/>
        </w:trPr>
        <w:tc>
          <w:tcPr>
            <w:tcW w:w="1843" w:type="dxa"/>
            <w:tcBorders>
              <w:top w:val="single" w:sz="4" w:space="0" w:color="000000"/>
              <w:left w:val="single" w:sz="4" w:space="0" w:color="000000"/>
              <w:bottom w:val="single" w:sz="4" w:space="0" w:color="000000"/>
            </w:tcBorders>
            <w:shd w:val="clear" w:color="auto" w:fill="FFFFFF"/>
            <w:vAlign w:val="center"/>
          </w:tcPr>
          <w:p w14:paraId="095A9727"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Котельная ст.Усть- Юган</w:t>
            </w:r>
          </w:p>
        </w:tc>
        <w:tc>
          <w:tcPr>
            <w:tcW w:w="850" w:type="dxa"/>
            <w:tcBorders>
              <w:top w:val="single" w:sz="4" w:space="0" w:color="000000"/>
              <w:left w:val="single" w:sz="4" w:space="0" w:color="000000"/>
              <w:bottom w:val="single" w:sz="4" w:space="0" w:color="000000"/>
            </w:tcBorders>
            <w:shd w:val="clear" w:color="auto" w:fill="FFFFFF"/>
            <w:vAlign w:val="center"/>
          </w:tcPr>
          <w:p w14:paraId="73657999"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0,956</w:t>
            </w:r>
          </w:p>
        </w:tc>
        <w:tc>
          <w:tcPr>
            <w:tcW w:w="851" w:type="dxa"/>
            <w:tcBorders>
              <w:top w:val="single" w:sz="4" w:space="0" w:color="000000"/>
              <w:left w:val="single" w:sz="4" w:space="0" w:color="000000"/>
              <w:bottom w:val="single" w:sz="4" w:space="0" w:color="000000"/>
            </w:tcBorders>
            <w:shd w:val="clear" w:color="auto" w:fill="FFFFFF"/>
            <w:vAlign w:val="center"/>
          </w:tcPr>
          <w:p w14:paraId="16F6D8E6"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0,956</w:t>
            </w:r>
          </w:p>
        </w:tc>
        <w:tc>
          <w:tcPr>
            <w:tcW w:w="850" w:type="dxa"/>
            <w:tcBorders>
              <w:top w:val="single" w:sz="4" w:space="0" w:color="000000"/>
              <w:left w:val="single" w:sz="4" w:space="0" w:color="000000"/>
              <w:bottom w:val="single" w:sz="4" w:space="0" w:color="000000"/>
            </w:tcBorders>
            <w:shd w:val="clear" w:color="auto" w:fill="FFFFFF"/>
            <w:vAlign w:val="center"/>
          </w:tcPr>
          <w:p w14:paraId="16EB9BD7"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0,956</w:t>
            </w:r>
          </w:p>
        </w:tc>
        <w:tc>
          <w:tcPr>
            <w:tcW w:w="851" w:type="dxa"/>
            <w:tcBorders>
              <w:top w:val="single" w:sz="4" w:space="0" w:color="000000"/>
              <w:left w:val="single" w:sz="4" w:space="0" w:color="000000"/>
              <w:bottom w:val="single" w:sz="4" w:space="0" w:color="000000"/>
            </w:tcBorders>
            <w:shd w:val="clear" w:color="auto" w:fill="FFFFFF"/>
            <w:vAlign w:val="center"/>
          </w:tcPr>
          <w:p w14:paraId="67C647FE"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0,956</w:t>
            </w:r>
          </w:p>
        </w:tc>
        <w:tc>
          <w:tcPr>
            <w:tcW w:w="831" w:type="dxa"/>
            <w:tcBorders>
              <w:top w:val="single" w:sz="4" w:space="0" w:color="000000"/>
              <w:left w:val="single" w:sz="4" w:space="0" w:color="000000"/>
              <w:bottom w:val="single" w:sz="4" w:space="0" w:color="000000"/>
            </w:tcBorders>
            <w:shd w:val="clear" w:color="auto" w:fill="FFFFFF"/>
            <w:vAlign w:val="center"/>
          </w:tcPr>
          <w:p w14:paraId="3CC4C0A7"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0,956</w:t>
            </w:r>
          </w:p>
        </w:tc>
        <w:tc>
          <w:tcPr>
            <w:tcW w:w="830" w:type="dxa"/>
            <w:tcBorders>
              <w:top w:val="single" w:sz="4" w:space="0" w:color="000000"/>
              <w:left w:val="single" w:sz="4" w:space="0" w:color="000000"/>
              <w:bottom w:val="single" w:sz="4" w:space="0" w:color="000000"/>
            </w:tcBorders>
            <w:shd w:val="clear" w:color="auto" w:fill="FFFFFF"/>
            <w:vAlign w:val="center"/>
          </w:tcPr>
          <w:p w14:paraId="631F974A"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0,956</w:t>
            </w:r>
          </w:p>
        </w:tc>
        <w:tc>
          <w:tcPr>
            <w:tcW w:w="890" w:type="dxa"/>
            <w:tcBorders>
              <w:top w:val="single" w:sz="4" w:space="0" w:color="000000"/>
              <w:left w:val="single" w:sz="4" w:space="0" w:color="000000"/>
              <w:bottom w:val="single" w:sz="4" w:space="0" w:color="000000"/>
            </w:tcBorders>
            <w:shd w:val="clear" w:color="auto" w:fill="FFFFFF"/>
            <w:vAlign w:val="center"/>
          </w:tcPr>
          <w:p w14:paraId="4DFBDCCE" w14:textId="77777777" w:rsidR="00B11838" w:rsidRDefault="00B11838" w:rsidP="00B11838">
            <w:pPr>
              <w:spacing w:line="190" w:lineRule="exact"/>
              <w:ind w:left="220"/>
              <w:jc w:val="center"/>
              <w:rPr>
                <w:rFonts w:ascii="Times New Roman" w:hAnsi="Times New Roman"/>
                <w:color w:val="000000"/>
              </w:rPr>
            </w:pPr>
            <w:r>
              <w:rPr>
                <w:rFonts w:ascii="Times New Roman" w:hAnsi="Times New Roman"/>
                <w:color w:val="000000"/>
              </w:rPr>
              <w:t>0,956</w:t>
            </w:r>
          </w:p>
        </w:tc>
        <w:tc>
          <w:tcPr>
            <w:tcW w:w="851" w:type="dxa"/>
            <w:tcBorders>
              <w:top w:val="single" w:sz="4" w:space="0" w:color="000000"/>
              <w:left w:val="single" w:sz="4" w:space="0" w:color="000000"/>
              <w:bottom w:val="single" w:sz="4" w:space="0" w:color="000000"/>
            </w:tcBorders>
            <w:shd w:val="clear" w:color="auto" w:fill="FFFFFF"/>
            <w:vAlign w:val="center"/>
          </w:tcPr>
          <w:p w14:paraId="5252AC64"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0,956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C6533" w14:textId="77777777" w:rsidR="00B11838" w:rsidRDefault="00B11838" w:rsidP="00B11838">
            <w:pPr>
              <w:spacing w:line="190" w:lineRule="exact"/>
              <w:jc w:val="center"/>
              <w:rPr>
                <w:rFonts w:ascii="Times New Roman" w:hAnsi="Times New Roman"/>
                <w:color w:val="000000"/>
              </w:rPr>
            </w:pPr>
            <w:r>
              <w:rPr>
                <w:rFonts w:ascii="Times New Roman" w:hAnsi="Times New Roman"/>
                <w:color w:val="000000"/>
              </w:rPr>
              <w:t>0,956</w:t>
            </w:r>
          </w:p>
        </w:tc>
      </w:tr>
    </w:tbl>
    <w:p w14:paraId="2CBCDFDE" w14:textId="77777777" w:rsidR="00B11838" w:rsidRDefault="00B11838" w:rsidP="00B11838">
      <w:pPr>
        <w:spacing w:after="120" w:line="276" w:lineRule="auto"/>
        <w:ind w:firstLine="851"/>
        <w:jc w:val="both"/>
        <w:rPr>
          <w:rFonts w:ascii="Times New Roman" w:hAnsi="Times New Roman"/>
          <w:sz w:val="24"/>
        </w:rPr>
      </w:pPr>
    </w:p>
    <w:p w14:paraId="64E501F1" w14:textId="77777777" w:rsidR="00B11838" w:rsidRDefault="00B11838" w:rsidP="00B11838">
      <w:pPr>
        <w:spacing w:after="120" w:line="276" w:lineRule="auto"/>
        <w:ind w:firstLine="851"/>
        <w:jc w:val="both"/>
        <w:rPr>
          <w:rFonts w:ascii="Times New Roman" w:hAnsi="Times New Roman"/>
          <w:sz w:val="24"/>
        </w:rPr>
      </w:pPr>
    </w:p>
    <w:p w14:paraId="40886087"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Прогноз увеличения тепловой нагрузки строительных фондов по этапам застройки к концу 2025г. с учётом сноса - на 1,05 Гкал/час.</w:t>
      </w:r>
    </w:p>
    <w:p w14:paraId="4AEBFD0D"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В предложенном варианте учтено снижение тепловой нагрузки котельных на величину тепловой нагрузки ГВС в связи с установкой электроводонагревателей при переводе потребителей на закрытую схему:</w:t>
      </w:r>
    </w:p>
    <w:p w14:paraId="5A57A5AD"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w:t>
      </w:r>
      <w:r>
        <w:rPr>
          <w:rFonts w:ascii="Times New Roman" w:hAnsi="Times New Roman"/>
          <w:sz w:val="24"/>
        </w:rPr>
        <w:tab/>
        <w:t>п.Усть-Юган - на 0,2082Гкал/час (0,242МВт) в 2018г</w:t>
      </w:r>
    </w:p>
    <w:p w14:paraId="6F7BC266"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w:t>
      </w:r>
      <w:r>
        <w:rPr>
          <w:rFonts w:ascii="Times New Roman" w:hAnsi="Times New Roman"/>
          <w:sz w:val="24"/>
        </w:rPr>
        <w:tab/>
        <w:t>п.Юганская Обь - на 0,6907Гкал/час (0,803МВт) в 2019г.</w:t>
      </w:r>
    </w:p>
    <w:p w14:paraId="79DDBA1D" w14:textId="77777777" w:rsidR="00B11838" w:rsidRDefault="00B11838" w:rsidP="00B11838">
      <w:pPr>
        <w:spacing w:after="120" w:line="276" w:lineRule="auto"/>
        <w:ind w:firstLine="851"/>
        <w:jc w:val="both"/>
        <w:rPr>
          <w:rFonts w:ascii="Times New Roman" w:hAnsi="Times New Roman"/>
          <w:sz w:val="24"/>
        </w:rPr>
      </w:pPr>
    </w:p>
    <w:p w14:paraId="4A39DC80"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Перспективный баланс производительности необходимых для котельных ВПУ выполнен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системы теплоснабжения.</w:t>
      </w:r>
    </w:p>
    <w:p w14:paraId="28CCFEFB"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Схемой теплоснабжения с.п.Усть-Юган предлагается:</w:t>
      </w:r>
    </w:p>
    <w:p w14:paraId="5B5EACE9"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w:t>
      </w:r>
      <w:r>
        <w:rPr>
          <w:rFonts w:ascii="Times New Roman" w:hAnsi="Times New Roman"/>
          <w:sz w:val="24"/>
        </w:rPr>
        <w:tab/>
        <w:t>Замена изношенного оборудования котельных п.Усть-Юган, п.Юганская Обь на новое.</w:t>
      </w:r>
    </w:p>
    <w:p w14:paraId="5A1C5CA8"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w:t>
      </w:r>
      <w:r>
        <w:rPr>
          <w:rFonts w:ascii="Times New Roman" w:hAnsi="Times New Roman"/>
          <w:sz w:val="24"/>
        </w:rPr>
        <w:tab/>
        <w:t>Установка новой блочной автоматизированной котельной взамен существующей ст. Усть-Юган.</w:t>
      </w:r>
    </w:p>
    <w:p w14:paraId="0D1B7618" w14:textId="77777777" w:rsidR="00B11838" w:rsidRDefault="00B11838" w:rsidP="00B11838">
      <w:pPr>
        <w:spacing w:after="120" w:line="276" w:lineRule="auto"/>
        <w:ind w:firstLine="851"/>
        <w:jc w:val="both"/>
        <w:rPr>
          <w:rFonts w:ascii="Times New Roman" w:hAnsi="Times New Roman"/>
          <w:sz w:val="24"/>
        </w:rPr>
      </w:pPr>
      <w:r>
        <w:rPr>
          <w:rFonts w:ascii="Times New Roman" w:hAnsi="Times New Roman"/>
          <w:sz w:val="24"/>
        </w:rPr>
        <w:t>•</w:t>
      </w:r>
      <w:r>
        <w:rPr>
          <w:rFonts w:ascii="Times New Roman" w:hAnsi="Times New Roman"/>
          <w:sz w:val="24"/>
        </w:rPr>
        <w:tab/>
        <w:t>Перевод открытой схемы ГВС всех потребителей п.Усть-Юган и п.Юганская Обь на закрытую с установкой электроводонагревателей по всем объектам.</w:t>
      </w:r>
    </w:p>
    <w:p w14:paraId="718E411F" w14:textId="77777777" w:rsidR="00B11838" w:rsidRDefault="00B11838" w:rsidP="00B11838">
      <w:pPr>
        <w:spacing w:after="120" w:line="276" w:lineRule="auto"/>
        <w:ind w:firstLine="851"/>
        <w:jc w:val="both"/>
        <w:rPr>
          <w:rFonts w:ascii="Times New Roman" w:hAnsi="Times New Roman"/>
          <w:sz w:val="24"/>
        </w:rPr>
      </w:pPr>
    </w:p>
    <w:p w14:paraId="79652A42"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Расход натурального топлива существующих котельных принят фактический - при работе котлов с низким КПД. При модернизации котельных посёлков и установке блочной котельной на станции возможно снижение УРУТ:</w:t>
      </w:r>
    </w:p>
    <w:p w14:paraId="39132AAD"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на котельной с п.Усть-Юган модернизация котельной даст снижение УРУТ с 236,3 кг.у.т./Гкал до 155,3 кг у.т./Гкал - на 81 кг у.т./Гкал (КПД существующих котлов -82,7% по данным УКС и ЖКК, новых - 92%);</w:t>
      </w:r>
    </w:p>
    <w:p w14:paraId="2F58FCB3"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на котельной ст.Усть-Юган установка модульной котельной даст снижение УРУТ с 200,3кг у.т./Гкал до 155,3кг у.т./Гкал - на 45кг у.т./Гкал; (КПД существующих котлов -80% по данным УКС и ЖКК, новых - 90%);</w:t>
      </w:r>
    </w:p>
    <w:p w14:paraId="03E32E4E"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на котельной п.Юганская Обь модернизация котельной даст снижение УРУТ с 174,4кг у.т./Гкал до 157кг у.т./Гкал - на 17,4кг у.т./Гкал; (КПД существующих котлов -83,1% по данным УКС и ЖКК, новых - 91%).</w:t>
      </w:r>
    </w:p>
    <w:p w14:paraId="3D74208E" w14:textId="77777777" w:rsidR="00B11838" w:rsidRDefault="00B11838" w:rsidP="00B11838"/>
    <w:p w14:paraId="2B11C699" w14:textId="77777777" w:rsidR="00B11838" w:rsidRDefault="00B11838" w:rsidP="00B11838">
      <w:pPr>
        <w:pStyle w:val="2"/>
        <w:rPr>
          <w:rFonts w:ascii="Times New Roman" w:hAnsi="Times New Roman"/>
          <w:b/>
          <w:i/>
        </w:rPr>
      </w:pPr>
      <w:r>
        <w:rPr>
          <w:rFonts w:ascii="Times New Roman" w:hAnsi="Times New Roman"/>
          <w:b/>
          <w:i/>
        </w:rPr>
        <w:t>5.3. Предложения по новому строительству, реконструкции и техническому перевооружению источников тепловой энергии и тепловых сетей.</w:t>
      </w:r>
    </w:p>
    <w:p w14:paraId="63FC9B58" w14:textId="77777777" w:rsidR="00B11838" w:rsidRDefault="00B11838" w:rsidP="00B11838">
      <w:pPr>
        <w:ind w:firstLine="709"/>
        <w:jc w:val="both"/>
        <w:rPr>
          <w:rFonts w:ascii="Times New Roman" w:hAnsi="Times New Roman"/>
          <w:b/>
          <w:color w:val="000000"/>
          <w:sz w:val="24"/>
        </w:rPr>
      </w:pPr>
    </w:p>
    <w:p w14:paraId="6CE06EE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зонах теплоснабжения локальных источников с.п.Усть-Юган новое строительство на рассматриваемый период планируется в объеме 8,47 тыс. м2 с присоединенной тепловой нагрузкой 1,77 Гкал/ч, в том числе: в зоне п.Усть-Юган - 0,932 тыс.м2 с нагрузкой 0,16 Гкал/час, в зоне п.Юганская Обь - 7,53 тыс.м с нагрузкой 1,64 Гкал/час. В зоне теплоснабжения локального источника ст.Усть-Юган новое строительство на рассматриваемый период не планируется.</w:t>
      </w:r>
    </w:p>
    <w:p w14:paraId="790BC8B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зонах теплоснабжения существующих источников тепловой энергии планируется за рассматриваемый период снос ветхо-аварийных зданий общей площадью 5,8 тыс.м с тепловой нагрузкой 0,517 Гкал/ч.</w:t>
      </w:r>
    </w:p>
    <w:p w14:paraId="5420203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Данные перспективного развития промышленных предприятий на период 2014-2029гг. не предоставлены, поэтому перспективные балансы потребления сетевой воды рассматриваются без учёта перспективных тепловых нагрузок промышленных предприятий.</w:t>
      </w:r>
    </w:p>
    <w:p w14:paraId="6F80FB6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14:paraId="4239904F"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w:t>
      </w:r>
    </w:p>
    <w:p w14:paraId="3562042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Основные недостатки существующей системы ГВС:</w:t>
      </w:r>
    </w:p>
    <w:p w14:paraId="0C45799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незначительная тепловая нагрузка ГВС сельского поселения - 0,838 Гкал/час (12% от суммарного теплопотребления поселения),</w:t>
      </w:r>
    </w:p>
    <w:p w14:paraId="6056B5F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несоблюдение требования п.5.1.2 СП 30.13330.2012 «Внутренний водопровод и канализация зданий»: «Температура горячей воды в местах водоразбора должна соответствовать требованиям СанПиН 2.1.4.1074 и СанПиН 2.1.4.2496 и независимо от применяемой системы теплоснабжения должна быть не ниже 60°С и не выше 75°С». В сельском поселении в переходный период при существующем температурном графике работы тепловых сетей 95/70°С температура горячей воды ниже. Необходима срезка в подающем трубопроводе тепловых сетей на 65°С (изменение в температурном графике) и установка узла смешения с регулятором температуры в ЦТП на ветках отопления.</w:t>
      </w:r>
    </w:p>
    <w:p w14:paraId="7990180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Техническое перевооружение существующих котельных п.Усть- Юган, п.Юганская Обь. Проектирование и строительство новой блочно-модульной котельной ст.Усть-Юган. Реконструкция тепловых сетей.</w:t>
      </w:r>
    </w:p>
    <w:p w14:paraId="27F6A71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Зона действия котельных п.Усть-Юган, п.Юганская Обь</w:t>
      </w:r>
    </w:p>
    <w:p w14:paraId="3C74585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1.</w:t>
      </w:r>
      <w:r>
        <w:rPr>
          <w:rFonts w:ascii="Times New Roman" w:hAnsi="Times New Roman"/>
          <w:sz w:val="24"/>
        </w:rPr>
        <w:tab/>
        <w:t>Капитальный ремонт несущих конструкций зданий котельных п.Усть-Юган, п.Юганская Обь.</w:t>
      </w:r>
    </w:p>
    <w:p w14:paraId="566E1D0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2 Замена изношенного оборудования котельных п.Усть-Юган, п.Юганская Обь на новое:</w:t>
      </w:r>
      <w:r>
        <w:rPr>
          <w:rFonts w:ascii="Times New Roman" w:hAnsi="Times New Roman"/>
          <w:sz w:val="24"/>
        </w:rPr>
        <w:tab/>
        <w:t>котлов, насосного оборудования с ЧРП, монтаж водоподготовки, автоматизированной системы управления. Перспективный температурный график теплоносителя 95/70°С без срезки.</w:t>
      </w:r>
    </w:p>
    <w:p w14:paraId="595BA4E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3.</w:t>
      </w:r>
      <w:r>
        <w:rPr>
          <w:rFonts w:ascii="Times New Roman" w:hAnsi="Times New Roman"/>
          <w:sz w:val="24"/>
        </w:rPr>
        <w:tab/>
        <w:t>Перевести открытую схему ГВС всех потребителей п.Усть-Юган и п.Юганская Обь на закрытую, для чего установить электроводонагреватели по всем объектам.</w:t>
      </w:r>
    </w:p>
    <w:p w14:paraId="2BD2F1B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4.</w:t>
      </w:r>
      <w:r>
        <w:rPr>
          <w:rFonts w:ascii="Times New Roman" w:hAnsi="Times New Roman"/>
          <w:sz w:val="24"/>
        </w:rPr>
        <w:tab/>
        <w:t>Капитальный ремонт и реконструкция сетей теплоснабжения - перекладка изношенных сетей и сетей с недостаточной пропускной способностью с применением тепловой изоляции полной заводской готовности.</w:t>
      </w:r>
    </w:p>
    <w:p w14:paraId="568FB63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Зона действия котельной ст.Усть-Юган</w:t>
      </w:r>
    </w:p>
    <w:p w14:paraId="624F74A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1.</w:t>
      </w:r>
      <w:r>
        <w:rPr>
          <w:rFonts w:ascii="Times New Roman" w:hAnsi="Times New Roman"/>
          <w:sz w:val="24"/>
        </w:rPr>
        <w:tab/>
        <w:t>Проектирование и строительство новой блочно-модульной котельной ст.Усть-Юган. Перспективный температурный график теплоносителя 95/70 о С со срезкой не ниже 65 о С для обеспечения нормативной температуры ГВС и без срезки на систему отопления.</w:t>
      </w:r>
    </w:p>
    <w:p w14:paraId="1D3A84A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2.</w:t>
      </w:r>
      <w:r>
        <w:rPr>
          <w:rFonts w:ascii="Times New Roman" w:hAnsi="Times New Roman"/>
          <w:sz w:val="24"/>
        </w:rPr>
        <w:tab/>
        <w:t>Капитальный ремонт и реконструкция сетей теплоснабжения (в том числе-ГВС) - перекладка изношенных сетей и сетей с недостаточной пропускной способностью с применением тепловой изоляции полной заводской готовности.</w:t>
      </w:r>
    </w:p>
    <w:p w14:paraId="6900DD8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Строительство источников тепловой энергии, обеспечивающих перспективную тепловую нагрузку на осваиваемых территориях сельского поселения не предполагается.</w:t>
      </w:r>
    </w:p>
    <w:p w14:paraId="613F677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Схемой теплоснабжения предусматривается перспективную нагрузку по п. Усть-Юган и п.Юганская Обь подключить к существующим котельным, на которых планируются мероприятия по модернизации. Существующий температурный график у потребителей 95/70 оС, без срезки.</w:t>
      </w:r>
    </w:p>
    <w:p w14:paraId="5871683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 котельной ст. Усть-Юган перспективный температурный график теплоносителя 95/70 оС со срезкой не ниже 65 оС для обеспечения нормативной температуры ГВС и без срезки на систему отопления.</w:t>
      </w:r>
    </w:p>
    <w:p w14:paraId="11B80F5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Перевод системы теплоснабжения на закрытую схему: </w:t>
      </w:r>
    </w:p>
    <w:p w14:paraId="5D30BAF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установка  электроводонагревателей по всем объектам.</w:t>
      </w:r>
    </w:p>
    <w:p w14:paraId="3181917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Планируется на котельных п. Усть-Юган и Юганская Обь провести модернизацию оборудования:</w:t>
      </w:r>
    </w:p>
    <w:p w14:paraId="52B54B4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-замена изношенных котлов на автоматизированные котлы с комбинированными горелками;</w:t>
      </w:r>
    </w:p>
    <w:p w14:paraId="1014E71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-монтаж водоподготовки;</w:t>
      </w:r>
    </w:p>
    <w:p w14:paraId="0CF2151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-замена насосного оборудования;</w:t>
      </w:r>
    </w:p>
    <w:p w14:paraId="3E2065A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-установка автоматизированной системы управления.</w:t>
      </w:r>
    </w:p>
    <w:p w14:paraId="7BE998E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Предлагается провести капитальный ремонт несущих конструкций зданий котельных, в т.ч. кровли.</w:t>
      </w:r>
    </w:p>
    <w:p w14:paraId="4B9AD351"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На ст. Усть-Юган планируется строительство новой автоматизированной блочно-модульной котельной. Таблицы по поселкам с мероприятиями</w:t>
      </w:r>
    </w:p>
    <w:p w14:paraId="0DA9B3B4" w14:textId="77777777" w:rsidR="00B11838" w:rsidRDefault="00B11838" w:rsidP="00B11838">
      <w:pPr>
        <w:spacing w:after="120" w:line="276" w:lineRule="auto"/>
        <w:ind w:firstLine="567"/>
        <w:jc w:val="both"/>
        <w:rPr>
          <w:rFonts w:ascii="Times New Roman" w:hAnsi="Times New Roman"/>
          <w:sz w:val="24"/>
        </w:rPr>
      </w:pPr>
    </w:p>
    <w:p w14:paraId="425FBBBC" w14:textId="77777777" w:rsidR="00B11838" w:rsidRDefault="00B11838" w:rsidP="00B11838">
      <w:pPr>
        <w:pStyle w:val="2"/>
        <w:rPr>
          <w:rFonts w:ascii="Times New Roman" w:hAnsi="Times New Roman"/>
          <w:b/>
          <w:i/>
        </w:rPr>
      </w:pPr>
      <w:r>
        <w:rPr>
          <w:rFonts w:ascii="Times New Roman" w:hAnsi="Times New Roman"/>
          <w:b/>
          <w:i/>
        </w:rPr>
        <w:t>5.4. Бесхозные сети.</w:t>
      </w:r>
    </w:p>
    <w:p w14:paraId="6DB1EFBD" w14:textId="77777777" w:rsidR="00B11838" w:rsidRDefault="00B11838" w:rsidP="00B11838">
      <w:pPr>
        <w:spacing w:after="120" w:line="276" w:lineRule="auto"/>
        <w:ind w:firstLine="567"/>
        <w:jc w:val="both"/>
        <w:rPr>
          <w:rFonts w:ascii="Times New Roman" w:hAnsi="Times New Roman"/>
          <w:sz w:val="24"/>
        </w:rPr>
      </w:pPr>
    </w:p>
    <w:p w14:paraId="5E471AB2" w14:textId="77777777" w:rsidR="00B11838" w:rsidRDefault="00B11838" w:rsidP="00B11838">
      <w:pPr>
        <w:spacing w:line="276" w:lineRule="auto"/>
        <w:ind w:left="20" w:right="-1" w:firstLine="689"/>
        <w:jc w:val="both"/>
        <w:rPr>
          <w:rFonts w:ascii="Times New Roman" w:hAnsi="Times New Roman"/>
          <w:color w:val="000000"/>
          <w:sz w:val="24"/>
        </w:rPr>
      </w:pPr>
      <w:r>
        <w:rPr>
          <w:rFonts w:ascii="Times New Roman" w:hAnsi="Times New Roman"/>
          <w:color w:val="000000"/>
          <w:sz w:val="24"/>
        </w:rPr>
        <w:t>Источники и тепловые сети в рассматриваемых зонах находятся в хозяйственном ведении ПМУП «УТВС» в соответствии с договором №01-03 от 01.04.2001 с собственником Комитетом по управлению муниципальным имуществом Нефтеюганского района.</w:t>
      </w:r>
    </w:p>
    <w:p w14:paraId="68D81460" w14:textId="77777777" w:rsidR="00B11838" w:rsidRDefault="00B11838" w:rsidP="00B11838">
      <w:pPr>
        <w:spacing w:line="276" w:lineRule="auto"/>
        <w:ind w:left="20" w:right="40" w:firstLine="689"/>
        <w:jc w:val="both"/>
        <w:rPr>
          <w:rFonts w:ascii="Times New Roman" w:hAnsi="Times New Roman"/>
          <w:sz w:val="24"/>
        </w:rPr>
      </w:pPr>
      <w:r>
        <w:rPr>
          <w:rFonts w:ascii="Times New Roman" w:hAnsi="Times New Roman"/>
          <w:color w:val="000000"/>
          <w:sz w:val="24"/>
        </w:rPr>
        <w:t xml:space="preserve">Критериям определения ЕТО в соответствии с п.7-10 Правил организации теплоснабжения в РФ, утвержденных ПП РФ №808 от 08.08.2012 в рассматриваемых зонах действия ЕТО, соответствует только ПМУП «УТВС». </w:t>
      </w:r>
    </w:p>
    <w:p w14:paraId="44928E6D" w14:textId="77777777" w:rsidR="00B11838" w:rsidRDefault="00B11838" w:rsidP="00B11838">
      <w:pPr>
        <w:spacing w:line="276" w:lineRule="auto"/>
        <w:ind w:left="20" w:right="-1" w:firstLine="689"/>
        <w:jc w:val="both"/>
        <w:rPr>
          <w:rFonts w:ascii="Times New Roman" w:hAnsi="Times New Roman"/>
          <w:color w:val="000000"/>
          <w:sz w:val="24"/>
        </w:rPr>
      </w:pPr>
    </w:p>
    <w:p w14:paraId="456EC67C" w14:textId="77777777" w:rsidR="00B11838" w:rsidRDefault="00B11838" w:rsidP="00B11838">
      <w:pPr>
        <w:spacing w:after="200" w:line="276" w:lineRule="auto"/>
        <w:ind w:left="20" w:firstLine="689"/>
        <w:jc w:val="both"/>
        <w:rPr>
          <w:rFonts w:ascii="Times New Roman" w:hAnsi="Times New Roman"/>
          <w:sz w:val="24"/>
        </w:rPr>
      </w:pPr>
      <w:r>
        <w:rPr>
          <w:rFonts w:ascii="Times New Roman" w:hAnsi="Times New Roman"/>
          <w:sz w:val="24"/>
        </w:rPr>
        <w:t>Бесхозяйные сети должны быть переданы на баланс в теплосетевую организацию, тепловые сети которой непосредственно соединены с указанными тепловыми сетями, либо после определения в настоящей Схеме теплоснабжения единой теплоснабжающей организации в системе теплоснабжения, в которую входят указанные бесхозяйные тепловые сети, на баланс данной единой теплоснабжающей организации, в порядке, установленном ФЗ-190 от 27.07.2010 «О теплоснабжении».</w:t>
      </w:r>
    </w:p>
    <w:p w14:paraId="45C1698C" w14:textId="77777777" w:rsidR="00B11838" w:rsidRDefault="00B11838" w:rsidP="00B11838">
      <w:pPr>
        <w:pStyle w:val="2"/>
        <w:rPr>
          <w:rFonts w:ascii="Times New Roman" w:hAnsi="Times New Roman"/>
          <w:b/>
          <w:i/>
        </w:rPr>
      </w:pPr>
    </w:p>
    <w:p w14:paraId="27FB0C48" w14:textId="77777777" w:rsidR="00B11838" w:rsidRDefault="00B11838" w:rsidP="00B11838">
      <w:pPr>
        <w:pStyle w:val="2"/>
        <w:rPr>
          <w:rFonts w:ascii="Times New Roman" w:hAnsi="Times New Roman"/>
          <w:b/>
          <w:i/>
        </w:rPr>
      </w:pPr>
      <w:r>
        <w:rPr>
          <w:rFonts w:ascii="Times New Roman" w:hAnsi="Times New Roman"/>
          <w:b/>
          <w:i/>
        </w:rPr>
        <w:t>5.5. Мероприятия.</w:t>
      </w:r>
    </w:p>
    <w:p w14:paraId="6512F9A0" w14:textId="77777777" w:rsidR="00B11838" w:rsidRDefault="00B11838" w:rsidP="00B11838">
      <w:pPr>
        <w:spacing w:line="360" w:lineRule="auto"/>
        <w:ind w:firstLine="709"/>
        <w:jc w:val="both"/>
        <w:rPr>
          <w:rFonts w:ascii="Times New Roman" w:hAnsi="Times New Roman"/>
          <w:sz w:val="24"/>
        </w:rPr>
      </w:pPr>
    </w:p>
    <w:p w14:paraId="23FF564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новой котельной в п. Усть- Юган мощность 3,2 МВт (объединение котельных п.У-Юган и ст.У.Юган);</w:t>
      </w:r>
    </w:p>
    <w:p w14:paraId="159EA66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новой котельной в п.Юганская Обь;</w:t>
      </w:r>
    </w:p>
    <w:p w14:paraId="0261D25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Реконструкция тепловых сетей п.Усть- Юган;</w:t>
      </w:r>
    </w:p>
    <w:p w14:paraId="7DCF648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Реконструкция тепловых сетей и сетей ГВС ст.Усть-Юган;</w:t>
      </w:r>
    </w:p>
    <w:p w14:paraId="1850010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Реконструкция тепловых сетей п.Юганская Обь;</w:t>
      </w:r>
    </w:p>
    <w:p w14:paraId="5044820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Перекладка тепловых сетей с изменением диаметра п.Усть-Юган;</w:t>
      </w:r>
    </w:p>
    <w:p w14:paraId="6F3CEC2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Перекладка тепловых сетей и сетей ГВС с изменением диаметра ст.Усть-Юган;</w:t>
      </w:r>
    </w:p>
    <w:p w14:paraId="0F3C9B6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Перекладка тепловых сетей с изменением диаметра п.Юганская Обь;</w:t>
      </w:r>
    </w:p>
    <w:p w14:paraId="2323061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новых тепловых сетей п. Усть-Юган;</w:t>
      </w:r>
    </w:p>
    <w:p w14:paraId="11ADF00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Строительство новых тепловых сетей п. Юганская Обь;</w:t>
      </w:r>
    </w:p>
    <w:p w14:paraId="58DF366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Установка электроводонагревател ей для потребителей п.Усть-Юган;</w:t>
      </w:r>
    </w:p>
    <w:p w14:paraId="06370E26" w14:textId="77777777" w:rsidR="00B11838" w:rsidRPr="000846CA" w:rsidRDefault="00B11838" w:rsidP="000846CA">
      <w:pPr>
        <w:spacing w:line="276" w:lineRule="auto"/>
        <w:ind w:firstLine="709"/>
        <w:jc w:val="both"/>
        <w:rPr>
          <w:rFonts w:ascii="Times New Roman" w:hAnsi="Times New Roman"/>
          <w:sz w:val="24"/>
        </w:rPr>
      </w:pPr>
      <w:r>
        <w:rPr>
          <w:rFonts w:ascii="Times New Roman" w:hAnsi="Times New Roman"/>
          <w:sz w:val="24"/>
        </w:rPr>
        <w:t>- Установка электроводонагревателей д</w:t>
      </w:r>
      <w:r w:rsidR="000846CA">
        <w:rPr>
          <w:rFonts w:ascii="Times New Roman" w:hAnsi="Times New Roman"/>
          <w:sz w:val="24"/>
        </w:rPr>
        <w:t>ля потребителей п.Юганская Обь.</w:t>
      </w:r>
    </w:p>
    <w:p w14:paraId="09267D88" w14:textId="77777777" w:rsidR="00B11838" w:rsidRDefault="00B11838" w:rsidP="00B11838">
      <w:pPr>
        <w:pStyle w:val="12"/>
        <w:numPr>
          <w:ilvl w:val="0"/>
          <w:numId w:val="30"/>
        </w:numPr>
        <w:rPr>
          <w:rFonts w:ascii="Times New Roman" w:hAnsi="Times New Roman"/>
        </w:rPr>
      </w:pPr>
      <w:r>
        <w:rPr>
          <w:rFonts w:ascii="Times New Roman" w:hAnsi="Times New Roman"/>
        </w:rPr>
        <w:t>СИСТЕМА ВОДОСНАБЖЕНИЯ.</w:t>
      </w:r>
    </w:p>
    <w:p w14:paraId="24AA86F3" w14:textId="77777777" w:rsidR="00B11838" w:rsidRDefault="00B11838" w:rsidP="00B11838">
      <w:pPr>
        <w:spacing w:line="276" w:lineRule="auto"/>
        <w:ind w:firstLine="708"/>
        <w:jc w:val="both"/>
        <w:rPr>
          <w:rFonts w:ascii="Times New Roman" w:hAnsi="Times New Roman"/>
          <w:sz w:val="24"/>
        </w:rPr>
      </w:pPr>
    </w:p>
    <w:p w14:paraId="3D07E920" w14:textId="77777777" w:rsidR="00B11838" w:rsidRDefault="00B11838" w:rsidP="00B11838">
      <w:pPr>
        <w:pStyle w:val="2"/>
        <w:rPr>
          <w:rFonts w:ascii="Times New Roman" w:hAnsi="Times New Roman"/>
          <w:b/>
          <w:i/>
        </w:rPr>
      </w:pPr>
      <w:r>
        <w:rPr>
          <w:rFonts w:ascii="Times New Roman" w:hAnsi="Times New Roman"/>
          <w:b/>
          <w:i/>
        </w:rPr>
        <w:t xml:space="preserve">6.1. Существующее положение </w:t>
      </w:r>
    </w:p>
    <w:p w14:paraId="73874A16" w14:textId="77777777" w:rsidR="00B11838" w:rsidRDefault="00B11838" w:rsidP="00B11838">
      <w:pPr>
        <w:ind w:firstLine="709"/>
        <w:jc w:val="both"/>
        <w:rPr>
          <w:rFonts w:ascii="Times New Roman" w:hAnsi="Times New Roman"/>
          <w:color w:val="000000"/>
          <w:sz w:val="24"/>
        </w:rPr>
      </w:pPr>
    </w:p>
    <w:p w14:paraId="2832298D" w14:textId="77777777" w:rsidR="00B11838" w:rsidRDefault="00B11838" w:rsidP="00B11838">
      <w:pPr>
        <w:pStyle w:val="a4"/>
        <w:numPr>
          <w:ilvl w:val="2"/>
          <w:numId w:val="34"/>
        </w:numPr>
        <w:contextualSpacing w:val="0"/>
        <w:jc w:val="both"/>
        <w:rPr>
          <w:rFonts w:ascii="Times New Roman" w:hAnsi="Times New Roman"/>
          <w:b/>
          <w:i/>
          <w:sz w:val="24"/>
        </w:rPr>
      </w:pPr>
      <w:r>
        <w:rPr>
          <w:rFonts w:ascii="Times New Roman" w:hAnsi="Times New Roman"/>
          <w:b/>
          <w:i/>
          <w:sz w:val="24"/>
        </w:rPr>
        <w:t>Институциональная структура.</w:t>
      </w:r>
    </w:p>
    <w:p w14:paraId="2770CDEE"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Водоснабжение поселка осуществляется от двух артезианских скважин, которые находятся на территории поселка, обслуживаются Пойковским МУП «Управление тепловодоснабжения» (ПМУП «УТВС»).</w:t>
      </w:r>
    </w:p>
    <w:p w14:paraId="2D98F6C8" w14:textId="77777777" w:rsidR="00B11838" w:rsidRDefault="00B11838" w:rsidP="00B11838">
      <w:pPr>
        <w:pStyle w:val="a4"/>
        <w:numPr>
          <w:ilvl w:val="2"/>
          <w:numId w:val="34"/>
        </w:numPr>
        <w:contextualSpacing w:val="0"/>
        <w:jc w:val="both"/>
        <w:rPr>
          <w:rFonts w:ascii="Times New Roman" w:hAnsi="Times New Roman"/>
          <w:b/>
          <w:i/>
          <w:sz w:val="24"/>
        </w:rPr>
      </w:pPr>
      <w:r>
        <w:rPr>
          <w:rFonts w:ascii="Times New Roman" w:hAnsi="Times New Roman"/>
          <w:b/>
          <w:i/>
          <w:sz w:val="24"/>
        </w:rPr>
        <w:t>Характеристика  системы водоснабжения.</w:t>
      </w:r>
    </w:p>
    <w:p w14:paraId="60402FE5" w14:textId="77777777" w:rsidR="00B11838" w:rsidRDefault="00B11838" w:rsidP="00B11838">
      <w:pPr>
        <w:pStyle w:val="a4"/>
        <w:ind w:left="1430"/>
        <w:jc w:val="both"/>
        <w:rPr>
          <w:rFonts w:ascii="Times New Roman" w:hAnsi="Times New Roman"/>
          <w:b/>
          <w:i/>
          <w:sz w:val="24"/>
        </w:rPr>
      </w:pPr>
    </w:p>
    <w:p w14:paraId="197A4AD9"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Водоснабжение поселков осуществляется автономными централизованными системами водоснабжения от семи скважин. Централизованные системы водоснабжения обеспечивают хозпитьевое водоснабжение в жилых и общественных зданиях, собственные нужды эксплуатирующей организации, нужды котельной на отопление и горячее водоснабжение поселка. Системы ГВС - из системы отопления (открытая система теплоснабжения) в поселках Усть-Юган и Юганская Обь, на станции Усть-Юган - закрытая система ГВС. Централизованным водоснабжением охвачено почти все население: в пос. Усть-Юган 93,1% населения, станции Усть-Юган - 100%, п. Юганская Обь - 92,4%. Часть населения пользуется индивидуальными источниками водоснабжения - скважинами, колодцами.</w:t>
      </w:r>
    </w:p>
    <w:p w14:paraId="03961478"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Системы водоснабжения поселков, входящих в состав с.п.Усть-Юган независимы друг от друга и осуществляются от артезианских скважин.</w:t>
      </w:r>
    </w:p>
    <w:p w14:paraId="2F9BE476"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Источником хозпитьевого водоснабжения являются подземные воды. Воды по химическому составу пресные гидрокарбонатные (хлоридные, натриевые, кальциевые, магниевые), биологически чистые, ограниченно пригодные к хозпитьевому потреблению.</w:t>
      </w:r>
    </w:p>
    <w:p w14:paraId="0A98446F"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 /сут.</w:t>
      </w:r>
    </w:p>
    <w:p w14:paraId="0E860755"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 xml:space="preserve">Исходная вода безопасна в плане бактериальных загрязнений, но вторичное загрязнение воды может происходить из-за не герметичности трубопроводов сети. </w:t>
      </w:r>
    </w:p>
    <w:p w14:paraId="46D3F36A"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Водоснабжение поселков с.п. Усть-Юган осуществляется от семи водозаборных скважин, пяти муниципального подчинения (п. Усть-Юган, п. Юганская Обь), двух ведомственного подчинения (ст. Усть-Юган), (год постройки водозаборных сооружений в п.Усть-Юган 1977, 1995гг, в п. Юганская Обь 1985, 1988гг., износ составляет 70,8% и 88,5% соответственно). Данных по ведомственным водозаборным сооружениям ст. Усть-Юган не предоставлено. Сооружений очистки воды до нормативных требований в посёлках Усть-Юган и Юганская Обь нет.</w:t>
      </w:r>
    </w:p>
    <w:p w14:paraId="4C2DF170" w14:textId="77777777" w:rsidR="00B11838" w:rsidRDefault="00B11838" w:rsidP="00B11838">
      <w:pPr>
        <w:pStyle w:val="a4"/>
        <w:ind w:left="0" w:firstLine="709"/>
        <w:jc w:val="both"/>
        <w:rPr>
          <w:rFonts w:ascii="Times New Roman" w:hAnsi="Times New Roman"/>
          <w:sz w:val="24"/>
        </w:rPr>
      </w:pPr>
      <w:r>
        <w:rPr>
          <w:rFonts w:ascii="Times New Roman" w:hAnsi="Times New Roman"/>
          <w:sz w:val="24"/>
        </w:rPr>
        <w:t>Аккумулирование питьевой воды в пределах поселка Усть-Юган не осуществляется - водонапорной башни нет, в п Юганская Обь есть водонапорная двухсекционная башни объемом 100м3, на ст. Усть-Юган так же есть водонапорная башня объемом 100м3.</w:t>
      </w:r>
    </w:p>
    <w:p w14:paraId="19943DEA" w14:textId="77777777" w:rsidR="00B11838" w:rsidRDefault="00B11838" w:rsidP="00B11838">
      <w:pPr>
        <w:pStyle w:val="a4"/>
        <w:ind w:left="0" w:firstLine="709"/>
        <w:jc w:val="both"/>
        <w:rPr>
          <w:rFonts w:ascii="Times New Roman" w:hAnsi="Times New Roman"/>
          <w:sz w:val="24"/>
        </w:rPr>
      </w:pPr>
    </w:p>
    <w:p w14:paraId="671806E2" w14:textId="77777777" w:rsidR="00B11838" w:rsidRDefault="00B11838" w:rsidP="00B11838">
      <w:pPr>
        <w:spacing w:line="413" w:lineRule="exact"/>
        <w:ind w:left="20" w:firstLine="860"/>
        <w:jc w:val="center"/>
        <w:rPr>
          <w:rFonts w:ascii="Times New Roman" w:hAnsi="Times New Roman"/>
          <w:b/>
          <w:color w:val="000000"/>
          <w:sz w:val="24"/>
        </w:rPr>
      </w:pPr>
      <w:r>
        <w:rPr>
          <w:rFonts w:ascii="Times New Roman" w:hAnsi="Times New Roman"/>
          <w:b/>
          <w:color w:val="000000"/>
          <w:sz w:val="24"/>
        </w:rPr>
        <w:t>Поселок Усть-Юган.</w:t>
      </w:r>
    </w:p>
    <w:p w14:paraId="1FCCF3E1" w14:textId="77777777" w:rsidR="00B11838" w:rsidRDefault="00B11838" w:rsidP="00B11838">
      <w:pPr>
        <w:spacing w:line="413" w:lineRule="exact"/>
        <w:ind w:left="20" w:firstLine="860"/>
        <w:jc w:val="center"/>
        <w:rPr>
          <w:rFonts w:ascii="Times New Roman" w:hAnsi="Times New Roman"/>
          <w:b/>
          <w:color w:val="000000"/>
          <w:sz w:val="24"/>
        </w:rPr>
      </w:pPr>
    </w:p>
    <w:p w14:paraId="14B4C82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Поселок Усть-Юган имеет централизованное водоснабжение, которым охвачено 93,1% населения поселка. Часть населения пользуются индивидуальными источниками водоснабжения - скважины, колодцы. Водоснабжение осуществляется от 2-х скважин: № А-20, №20-5А. Рабочей является скважина №А-20, скважина №20-5А находится в резерве. Приборы учета установлены на каждой скважине.</w:t>
      </w:r>
    </w:p>
    <w:p w14:paraId="766FF3C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Суммарная протяженность водопроводных сетей поселка составляет 3,1595км.</w:t>
      </w:r>
    </w:p>
    <w:p w14:paraId="3FE7470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Водозабор поселка включает в себя помимо двух артезианских скважины, резервуар чистой воды, емкостью 5 м3 и насосную станцию 2 подъема. Емкость чистой воды и насосная станция размещены в здании скважины №А-20. Насосная станция 2 подъема состоит из 3-х центробежных насосов.</w:t>
      </w:r>
    </w:p>
    <w:p w14:paraId="269C7A3D"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Характеристика скважин п. Усть-Юган.</w:t>
      </w:r>
    </w:p>
    <w:p w14:paraId="5C0A2D75" w14:textId="77777777" w:rsidR="00B11838" w:rsidRDefault="00B11838" w:rsidP="00B11838">
      <w:pPr>
        <w:spacing w:after="200" w:line="276" w:lineRule="auto"/>
        <w:ind w:firstLine="709"/>
        <w:jc w:val="right"/>
        <w:rPr>
          <w:rFonts w:ascii="Times New Roman" w:hAnsi="Times New Roman"/>
          <w:i/>
          <w:sz w:val="24"/>
        </w:rPr>
      </w:pPr>
      <w:r>
        <w:rPr>
          <w:rFonts w:ascii="Times New Roman" w:hAnsi="Times New Roman"/>
          <w:i/>
          <w:sz w:val="24"/>
        </w:rPr>
        <w:t xml:space="preserve">Таблица 6.1.2.1 </w:t>
      </w:r>
    </w:p>
    <w:tbl>
      <w:tblPr>
        <w:tblW w:w="9366" w:type="dxa"/>
        <w:tblInd w:w="10" w:type="dxa"/>
        <w:tblLayout w:type="fixed"/>
        <w:tblCellMar>
          <w:left w:w="10" w:type="dxa"/>
          <w:right w:w="10" w:type="dxa"/>
        </w:tblCellMar>
        <w:tblLook w:val="04A0" w:firstRow="1" w:lastRow="0" w:firstColumn="1" w:lastColumn="0" w:noHBand="0" w:noVBand="1"/>
      </w:tblPr>
      <w:tblGrid>
        <w:gridCol w:w="542"/>
        <w:gridCol w:w="4987"/>
        <w:gridCol w:w="1984"/>
        <w:gridCol w:w="1853"/>
      </w:tblGrid>
      <w:tr w:rsidR="00B11838" w14:paraId="7576D11D" w14:textId="77777777" w:rsidTr="00B11838">
        <w:trPr>
          <w:trHeight w:hRule="exact" w:val="397"/>
        </w:trPr>
        <w:tc>
          <w:tcPr>
            <w:tcW w:w="542" w:type="dxa"/>
            <w:tcBorders>
              <w:top w:val="single" w:sz="4" w:space="0" w:color="000000"/>
              <w:left w:val="single" w:sz="4" w:space="0" w:color="000000"/>
            </w:tcBorders>
            <w:shd w:val="clear" w:color="auto" w:fill="FFFFFF"/>
            <w:vAlign w:val="center"/>
          </w:tcPr>
          <w:p w14:paraId="0D7EBD4B" w14:textId="77777777" w:rsidR="00B11838" w:rsidRDefault="00B11838" w:rsidP="00B11838">
            <w:pPr>
              <w:spacing w:after="60" w:line="180" w:lineRule="exact"/>
              <w:ind w:left="120"/>
              <w:jc w:val="center"/>
              <w:rPr>
                <w:rFonts w:ascii="Times New Roman" w:hAnsi="Times New Roman"/>
                <w:color w:val="000000"/>
              </w:rPr>
            </w:pPr>
            <w:r>
              <w:rPr>
                <w:rFonts w:ascii="Times New Roman" w:hAnsi="Times New Roman"/>
                <w:color w:val="000000"/>
              </w:rPr>
              <w:t>№</w:t>
            </w:r>
          </w:p>
          <w:p w14:paraId="5230AD47" w14:textId="77777777" w:rsidR="00B11838" w:rsidRDefault="00B11838" w:rsidP="00B11838">
            <w:pPr>
              <w:spacing w:before="60" w:line="180" w:lineRule="exact"/>
              <w:ind w:left="120"/>
              <w:jc w:val="center"/>
              <w:rPr>
                <w:rFonts w:ascii="Times New Roman" w:hAnsi="Times New Roman"/>
                <w:color w:val="000000"/>
              </w:rPr>
            </w:pPr>
            <w:r>
              <w:rPr>
                <w:rFonts w:ascii="Times New Roman" w:hAnsi="Times New Roman"/>
                <w:color w:val="000000"/>
              </w:rPr>
              <w:t>п/п</w:t>
            </w:r>
          </w:p>
        </w:tc>
        <w:tc>
          <w:tcPr>
            <w:tcW w:w="4987" w:type="dxa"/>
            <w:tcBorders>
              <w:top w:val="single" w:sz="4" w:space="0" w:color="000000"/>
              <w:left w:val="single" w:sz="4" w:space="0" w:color="000000"/>
            </w:tcBorders>
            <w:shd w:val="clear" w:color="auto" w:fill="FFFFFF"/>
            <w:vAlign w:val="center"/>
          </w:tcPr>
          <w:p w14:paraId="30745E20"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Показатели/Номер скважины</w:t>
            </w:r>
          </w:p>
        </w:tc>
        <w:tc>
          <w:tcPr>
            <w:tcW w:w="1984" w:type="dxa"/>
            <w:tcBorders>
              <w:top w:val="single" w:sz="4" w:space="0" w:color="000000"/>
              <w:left w:val="single" w:sz="4" w:space="0" w:color="000000"/>
            </w:tcBorders>
            <w:shd w:val="clear" w:color="auto" w:fill="FFFFFF"/>
            <w:vAlign w:val="center"/>
          </w:tcPr>
          <w:p w14:paraId="7B4BC996"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 20-5А</w:t>
            </w:r>
          </w:p>
        </w:tc>
        <w:tc>
          <w:tcPr>
            <w:tcW w:w="1853" w:type="dxa"/>
            <w:tcBorders>
              <w:top w:val="single" w:sz="4" w:space="0" w:color="000000"/>
              <w:left w:val="single" w:sz="4" w:space="0" w:color="000000"/>
              <w:right w:val="single" w:sz="4" w:space="0" w:color="000000"/>
            </w:tcBorders>
            <w:shd w:val="clear" w:color="auto" w:fill="FFFFFF"/>
            <w:vAlign w:val="center"/>
          </w:tcPr>
          <w:p w14:paraId="25818923"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 А-20</w:t>
            </w:r>
          </w:p>
        </w:tc>
      </w:tr>
      <w:tr w:rsidR="00B11838" w14:paraId="194FF700" w14:textId="77777777" w:rsidTr="00B11838">
        <w:trPr>
          <w:trHeight w:hRule="exact" w:val="397"/>
        </w:trPr>
        <w:tc>
          <w:tcPr>
            <w:tcW w:w="542" w:type="dxa"/>
            <w:tcBorders>
              <w:top w:val="single" w:sz="4" w:space="0" w:color="000000"/>
              <w:left w:val="single" w:sz="4" w:space="0" w:color="000000"/>
            </w:tcBorders>
            <w:shd w:val="clear" w:color="auto" w:fill="FFFFFF"/>
            <w:vAlign w:val="center"/>
          </w:tcPr>
          <w:p w14:paraId="6A4137B9" w14:textId="77777777" w:rsidR="00B11838" w:rsidRDefault="00B11838" w:rsidP="00B11838">
            <w:pPr>
              <w:jc w:val="center"/>
              <w:rPr>
                <w:rFonts w:ascii="Times New Roman" w:hAnsi="Times New Roman"/>
                <w:color w:val="000000"/>
              </w:rPr>
            </w:pPr>
            <w:r>
              <w:rPr>
                <w:rFonts w:ascii="Times New Roman" w:hAnsi="Times New Roman"/>
                <w:color w:val="000000"/>
              </w:rPr>
              <w:t>1</w:t>
            </w:r>
          </w:p>
        </w:tc>
        <w:tc>
          <w:tcPr>
            <w:tcW w:w="4987" w:type="dxa"/>
            <w:tcBorders>
              <w:top w:val="single" w:sz="4" w:space="0" w:color="000000"/>
              <w:left w:val="single" w:sz="4" w:space="0" w:color="000000"/>
            </w:tcBorders>
            <w:shd w:val="clear" w:color="auto" w:fill="FFFFFF"/>
            <w:vAlign w:val="center"/>
          </w:tcPr>
          <w:p w14:paraId="6303AD84"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Дата ввода</w:t>
            </w:r>
          </w:p>
        </w:tc>
        <w:tc>
          <w:tcPr>
            <w:tcW w:w="1984" w:type="dxa"/>
            <w:tcBorders>
              <w:top w:val="single" w:sz="4" w:space="0" w:color="000000"/>
              <w:left w:val="single" w:sz="4" w:space="0" w:color="000000"/>
            </w:tcBorders>
            <w:shd w:val="clear" w:color="auto" w:fill="FFFFFF"/>
            <w:vAlign w:val="center"/>
          </w:tcPr>
          <w:p w14:paraId="1F247DB7"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11.1995</w:t>
            </w:r>
          </w:p>
        </w:tc>
        <w:tc>
          <w:tcPr>
            <w:tcW w:w="1853" w:type="dxa"/>
            <w:tcBorders>
              <w:top w:val="single" w:sz="4" w:space="0" w:color="000000"/>
              <w:left w:val="single" w:sz="4" w:space="0" w:color="000000"/>
              <w:right w:val="single" w:sz="4" w:space="0" w:color="000000"/>
            </w:tcBorders>
            <w:shd w:val="clear" w:color="auto" w:fill="FFFFFF"/>
            <w:vAlign w:val="center"/>
          </w:tcPr>
          <w:p w14:paraId="55F7AA60"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01.1977</w:t>
            </w:r>
          </w:p>
        </w:tc>
      </w:tr>
      <w:tr w:rsidR="00B11838" w14:paraId="01B63D10" w14:textId="77777777" w:rsidTr="00B11838">
        <w:trPr>
          <w:trHeight w:hRule="exact" w:val="397"/>
        </w:trPr>
        <w:tc>
          <w:tcPr>
            <w:tcW w:w="542" w:type="dxa"/>
            <w:tcBorders>
              <w:top w:val="single" w:sz="4" w:space="0" w:color="000000"/>
              <w:left w:val="single" w:sz="4" w:space="0" w:color="000000"/>
            </w:tcBorders>
            <w:shd w:val="clear" w:color="auto" w:fill="FFFFFF"/>
            <w:vAlign w:val="center"/>
          </w:tcPr>
          <w:p w14:paraId="2BC37179" w14:textId="77777777" w:rsidR="00B11838" w:rsidRDefault="00B11838" w:rsidP="00B11838">
            <w:pPr>
              <w:jc w:val="center"/>
              <w:rPr>
                <w:rFonts w:ascii="Times New Roman" w:hAnsi="Times New Roman"/>
                <w:color w:val="000000"/>
              </w:rPr>
            </w:pPr>
            <w:r>
              <w:rPr>
                <w:rFonts w:ascii="Times New Roman" w:hAnsi="Times New Roman"/>
                <w:color w:val="000000"/>
              </w:rPr>
              <w:t>2</w:t>
            </w:r>
          </w:p>
        </w:tc>
        <w:tc>
          <w:tcPr>
            <w:tcW w:w="4987" w:type="dxa"/>
            <w:tcBorders>
              <w:top w:val="single" w:sz="4" w:space="0" w:color="000000"/>
              <w:left w:val="single" w:sz="4" w:space="0" w:color="000000"/>
            </w:tcBorders>
            <w:shd w:val="clear" w:color="auto" w:fill="FFFFFF"/>
            <w:vAlign w:val="center"/>
          </w:tcPr>
          <w:p w14:paraId="03E50AD3"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Дебит м3/час</w:t>
            </w:r>
          </w:p>
        </w:tc>
        <w:tc>
          <w:tcPr>
            <w:tcW w:w="1984" w:type="dxa"/>
            <w:tcBorders>
              <w:top w:val="single" w:sz="4" w:space="0" w:color="000000"/>
              <w:left w:val="single" w:sz="4" w:space="0" w:color="000000"/>
            </w:tcBorders>
            <w:shd w:val="clear" w:color="auto" w:fill="FFFFFF"/>
            <w:vAlign w:val="center"/>
          </w:tcPr>
          <w:p w14:paraId="04DCE84B"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25</w:t>
            </w:r>
          </w:p>
        </w:tc>
        <w:tc>
          <w:tcPr>
            <w:tcW w:w="1853" w:type="dxa"/>
            <w:tcBorders>
              <w:top w:val="single" w:sz="4" w:space="0" w:color="000000"/>
              <w:left w:val="single" w:sz="4" w:space="0" w:color="000000"/>
              <w:right w:val="single" w:sz="4" w:space="0" w:color="000000"/>
            </w:tcBorders>
            <w:shd w:val="clear" w:color="auto" w:fill="FFFFFF"/>
            <w:vAlign w:val="center"/>
          </w:tcPr>
          <w:p w14:paraId="29C83C18"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25</w:t>
            </w:r>
          </w:p>
        </w:tc>
      </w:tr>
      <w:tr w:rsidR="00B11838" w14:paraId="33AAA5B2" w14:textId="77777777" w:rsidTr="00B11838">
        <w:trPr>
          <w:trHeight w:hRule="exact" w:val="397"/>
        </w:trPr>
        <w:tc>
          <w:tcPr>
            <w:tcW w:w="542" w:type="dxa"/>
            <w:tcBorders>
              <w:top w:val="single" w:sz="4" w:space="0" w:color="000000"/>
              <w:left w:val="single" w:sz="4" w:space="0" w:color="000000"/>
            </w:tcBorders>
            <w:shd w:val="clear" w:color="auto" w:fill="FFFFFF"/>
            <w:vAlign w:val="center"/>
          </w:tcPr>
          <w:p w14:paraId="47514835" w14:textId="77777777" w:rsidR="00B11838" w:rsidRDefault="00B11838" w:rsidP="00B11838">
            <w:pPr>
              <w:jc w:val="center"/>
              <w:rPr>
                <w:rFonts w:ascii="Times New Roman" w:hAnsi="Times New Roman"/>
                <w:color w:val="000000"/>
              </w:rPr>
            </w:pPr>
            <w:r>
              <w:rPr>
                <w:rFonts w:ascii="Times New Roman" w:hAnsi="Times New Roman"/>
                <w:color w:val="000000"/>
              </w:rPr>
              <w:t>3</w:t>
            </w:r>
          </w:p>
        </w:tc>
        <w:tc>
          <w:tcPr>
            <w:tcW w:w="4987" w:type="dxa"/>
            <w:tcBorders>
              <w:top w:val="single" w:sz="4" w:space="0" w:color="000000"/>
              <w:left w:val="single" w:sz="4" w:space="0" w:color="000000"/>
            </w:tcBorders>
            <w:shd w:val="clear" w:color="auto" w:fill="FFFFFF"/>
            <w:vAlign w:val="center"/>
          </w:tcPr>
          <w:p w14:paraId="144BF858"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Производительность скважины, м3/ч</w:t>
            </w:r>
          </w:p>
        </w:tc>
        <w:tc>
          <w:tcPr>
            <w:tcW w:w="1984" w:type="dxa"/>
            <w:tcBorders>
              <w:top w:val="single" w:sz="4" w:space="0" w:color="000000"/>
              <w:left w:val="single" w:sz="4" w:space="0" w:color="000000"/>
            </w:tcBorders>
            <w:shd w:val="clear" w:color="auto" w:fill="FFFFFF"/>
            <w:vAlign w:val="center"/>
          </w:tcPr>
          <w:p w14:paraId="4182FF57"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30</w:t>
            </w:r>
          </w:p>
        </w:tc>
        <w:tc>
          <w:tcPr>
            <w:tcW w:w="1853" w:type="dxa"/>
            <w:tcBorders>
              <w:top w:val="single" w:sz="4" w:space="0" w:color="000000"/>
              <w:left w:val="single" w:sz="4" w:space="0" w:color="000000"/>
              <w:right w:val="single" w:sz="4" w:space="0" w:color="000000"/>
            </w:tcBorders>
            <w:shd w:val="clear" w:color="auto" w:fill="FFFFFF"/>
            <w:vAlign w:val="center"/>
          </w:tcPr>
          <w:p w14:paraId="598A8F5C"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40</w:t>
            </w:r>
          </w:p>
        </w:tc>
      </w:tr>
      <w:tr w:rsidR="00B11838" w14:paraId="5F7BDB80" w14:textId="77777777" w:rsidTr="00B11838">
        <w:trPr>
          <w:trHeight w:hRule="exact" w:val="397"/>
        </w:trPr>
        <w:tc>
          <w:tcPr>
            <w:tcW w:w="542" w:type="dxa"/>
            <w:tcBorders>
              <w:top w:val="single" w:sz="4" w:space="0" w:color="000000"/>
              <w:left w:val="single" w:sz="4" w:space="0" w:color="000000"/>
            </w:tcBorders>
            <w:shd w:val="clear" w:color="auto" w:fill="FFFFFF"/>
            <w:vAlign w:val="center"/>
          </w:tcPr>
          <w:p w14:paraId="34A37F5F" w14:textId="77777777" w:rsidR="00B11838" w:rsidRDefault="00B11838" w:rsidP="00B11838">
            <w:pPr>
              <w:jc w:val="center"/>
              <w:rPr>
                <w:rFonts w:ascii="Times New Roman" w:hAnsi="Times New Roman"/>
                <w:color w:val="000000"/>
              </w:rPr>
            </w:pPr>
            <w:r>
              <w:rPr>
                <w:rFonts w:ascii="Times New Roman" w:hAnsi="Times New Roman"/>
                <w:color w:val="000000"/>
              </w:rPr>
              <w:t>4</w:t>
            </w:r>
          </w:p>
        </w:tc>
        <w:tc>
          <w:tcPr>
            <w:tcW w:w="4987" w:type="dxa"/>
            <w:tcBorders>
              <w:top w:val="single" w:sz="4" w:space="0" w:color="000000"/>
              <w:left w:val="single" w:sz="4" w:space="0" w:color="000000"/>
            </w:tcBorders>
            <w:shd w:val="clear" w:color="auto" w:fill="FFFFFF"/>
            <w:vAlign w:val="center"/>
          </w:tcPr>
          <w:p w14:paraId="7F5A33F4"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Глубина скважины, м</w:t>
            </w:r>
          </w:p>
        </w:tc>
        <w:tc>
          <w:tcPr>
            <w:tcW w:w="1984" w:type="dxa"/>
            <w:tcBorders>
              <w:top w:val="single" w:sz="4" w:space="0" w:color="000000"/>
              <w:left w:val="single" w:sz="4" w:space="0" w:color="000000"/>
            </w:tcBorders>
            <w:shd w:val="clear" w:color="auto" w:fill="FFFFFF"/>
            <w:vAlign w:val="center"/>
          </w:tcPr>
          <w:p w14:paraId="42880CAE"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300</w:t>
            </w:r>
          </w:p>
        </w:tc>
        <w:tc>
          <w:tcPr>
            <w:tcW w:w="1853" w:type="dxa"/>
            <w:tcBorders>
              <w:top w:val="single" w:sz="4" w:space="0" w:color="000000"/>
              <w:left w:val="single" w:sz="4" w:space="0" w:color="000000"/>
              <w:right w:val="single" w:sz="4" w:space="0" w:color="000000"/>
            </w:tcBorders>
            <w:shd w:val="clear" w:color="auto" w:fill="FFFFFF"/>
            <w:vAlign w:val="center"/>
          </w:tcPr>
          <w:p w14:paraId="785B3E8F"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290</w:t>
            </w:r>
          </w:p>
        </w:tc>
      </w:tr>
      <w:tr w:rsidR="00B11838" w14:paraId="25C153A2" w14:textId="77777777" w:rsidTr="00B11838">
        <w:trPr>
          <w:trHeight w:hRule="exact" w:val="397"/>
        </w:trPr>
        <w:tc>
          <w:tcPr>
            <w:tcW w:w="542" w:type="dxa"/>
            <w:tcBorders>
              <w:top w:val="single" w:sz="4" w:space="0" w:color="000000"/>
              <w:left w:val="single" w:sz="4" w:space="0" w:color="000000"/>
            </w:tcBorders>
            <w:shd w:val="clear" w:color="auto" w:fill="FFFFFF"/>
            <w:vAlign w:val="center"/>
          </w:tcPr>
          <w:p w14:paraId="2DA0988A" w14:textId="77777777" w:rsidR="00B11838" w:rsidRDefault="00B11838" w:rsidP="00B11838">
            <w:pPr>
              <w:jc w:val="center"/>
              <w:rPr>
                <w:rFonts w:ascii="Times New Roman" w:hAnsi="Times New Roman"/>
                <w:color w:val="000000"/>
              </w:rPr>
            </w:pPr>
            <w:r>
              <w:rPr>
                <w:rFonts w:ascii="Times New Roman" w:hAnsi="Times New Roman"/>
                <w:color w:val="000000"/>
              </w:rPr>
              <w:t>5</w:t>
            </w:r>
          </w:p>
        </w:tc>
        <w:tc>
          <w:tcPr>
            <w:tcW w:w="4987" w:type="dxa"/>
            <w:tcBorders>
              <w:top w:val="single" w:sz="4" w:space="0" w:color="000000"/>
              <w:left w:val="single" w:sz="4" w:space="0" w:color="000000"/>
            </w:tcBorders>
            <w:shd w:val="clear" w:color="auto" w:fill="FFFFFF"/>
            <w:vAlign w:val="center"/>
          </w:tcPr>
          <w:p w14:paraId="0508B436"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Установлен насос, м3/ч</w:t>
            </w:r>
          </w:p>
        </w:tc>
        <w:tc>
          <w:tcPr>
            <w:tcW w:w="1984" w:type="dxa"/>
            <w:tcBorders>
              <w:top w:val="single" w:sz="4" w:space="0" w:color="000000"/>
              <w:left w:val="single" w:sz="4" w:space="0" w:color="000000"/>
            </w:tcBorders>
            <w:shd w:val="clear" w:color="auto" w:fill="FFFFFF"/>
            <w:vAlign w:val="center"/>
          </w:tcPr>
          <w:p w14:paraId="39F6396F" w14:textId="77777777" w:rsidR="00B11838" w:rsidRDefault="00B11838" w:rsidP="00B11838">
            <w:pPr>
              <w:spacing w:line="160" w:lineRule="exact"/>
              <w:ind w:left="120"/>
              <w:jc w:val="center"/>
              <w:rPr>
                <w:rFonts w:ascii="Times New Roman" w:hAnsi="Times New Roman"/>
                <w:color w:val="000000"/>
              </w:rPr>
            </w:pPr>
            <w:r>
              <w:rPr>
                <w:rFonts w:ascii="Times New Roman" w:hAnsi="Times New Roman"/>
                <w:color w:val="000000"/>
              </w:rPr>
              <w:t>10</w:t>
            </w:r>
          </w:p>
        </w:tc>
        <w:tc>
          <w:tcPr>
            <w:tcW w:w="1853" w:type="dxa"/>
            <w:tcBorders>
              <w:top w:val="single" w:sz="4" w:space="0" w:color="000000"/>
              <w:left w:val="single" w:sz="4" w:space="0" w:color="000000"/>
              <w:right w:val="single" w:sz="4" w:space="0" w:color="000000"/>
            </w:tcBorders>
            <w:shd w:val="clear" w:color="auto" w:fill="FFFFFF"/>
            <w:vAlign w:val="center"/>
          </w:tcPr>
          <w:p w14:paraId="36062B8B"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16</w:t>
            </w:r>
          </w:p>
        </w:tc>
      </w:tr>
      <w:tr w:rsidR="00B11838" w14:paraId="6E1DA9D6" w14:textId="77777777" w:rsidTr="00B11838">
        <w:trPr>
          <w:trHeight w:hRule="exact" w:val="397"/>
        </w:trPr>
        <w:tc>
          <w:tcPr>
            <w:tcW w:w="542" w:type="dxa"/>
            <w:tcBorders>
              <w:top w:val="single" w:sz="4" w:space="0" w:color="000000"/>
              <w:left w:val="single" w:sz="4" w:space="0" w:color="000000"/>
              <w:bottom w:val="single" w:sz="4" w:space="0" w:color="000000"/>
            </w:tcBorders>
            <w:shd w:val="clear" w:color="auto" w:fill="FFFFFF"/>
            <w:vAlign w:val="center"/>
          </w:tcPr>
          <w:p w14:paraId="04B2230E" w14:textId="77777777" w:rsidR="00B11838" w:rsidRDefault="00B11838" w:rsidP="00B11838">
            <w:pPr>
              <w:jc w:val="center"/>
              <w:rPr>
                <w:rFonts w:ascii="Times New Roman" w:hAnsi="Times New Roman"/>
                <w:color w:val="000000"/>
              </w:rPr>
            </w:pPr>
            <w:r>
              <w:rPr>
                <w:rFonts w:ascii="Times New Roman" w:hAnsi="Times New Roman"/>
                <w:color w:val="000000"/>
              </w:rPr>
              <w:t>6</w:t>
            </w:r>
          </w:p>
        </w:tc>
        <w:tc>
          <w:tcPr>
            <w:tcW w:w="4987" w:type="dxa"/>
            <w:tcBorders>
              <w:top w:val="single" w:sz="4" w:space="0" w:color="000000"/>
              <w:left w:val="single" w:sz="4" w:space="0" w:color="000000"/>
              <w:bottom w:val="single" w:sz="4" w:space="0" w:color="000000"/>
            </w:tcBorders>
            <w:shd w:val="clear" w:color="auto" w:fill="FFFFFF"/>
            <w:vAlign w:val="center"/>
          </w:tcPr>
          <w:p w14:paraId="40F78237"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Установлен прибор учета</w:t>
            </w:r>
          </w:p>
        </w:tc>
        <w:tc>
          <w:tcPr>
            <w:tcW w:w="1984" w:type="dxa"/>
            <w:tcBorders>
              <w:top w:val="single" w:sz="4" w:space="0" w:color="000000"/>
              <w:left w:val="single" w:sz="4" w:space="0" w:color="000000"/>
              <w:bottom w:val="single" w:sz="4" w:space="0" w:color="000000"/>
            </w:tcBorders>
            <w:shd w:val="clear" w:color="auto" w:fill="FFFFFF"/>
            <w:vAlign w:val="center"/>
          </w:tcPr>
          <w:p w14:paraId="724B3F4F"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ВСХН-50</w:t>
            </w:r>
          </w:p>
        </w:tc>
        <w:tc>
          <w:tcPr>
            <w:tcW w:w="1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8B6E7"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ВСХН-50</w:t>
            </w:r>
          </w:p>
        </w:tc>
      </w:tr>
    </w:tbl>
    <w:p w14:paraId="0309627E" w14:textId="77777777" w:rsidR="00B11838" w:rsidRDefault="00B11838" w:rsidP="00B11838">
      <w:pPr>
        <w:spacing w:after="200" w:line="276" w:lineRule="auto"/>
        <w:ind w:firstLine="709"/>
        <w:jc w:val="both"/>
        <w:rPr>
          <w:rFonts w:ascii="Times New Roman" w:hAnsi="Times New Roman"/>
          <w:sz w:val="24"/>
        </w:rPr>
      </w:pPr>
    </w:p>
    <w:p w14:paraId="1A14370B"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Сети холодного водоснабжения находятся в муниципальной собственности, эксплуатируются ПМУП «УТВС» на основании договора аренды. Эксплуатационная зона ответственности от скважин до подачи воды потребителям.</w:t>
      </w:r>
    </w:p>
    <w:p w14:paraId="14906E7A"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Пожаротушение производится передвижной техникой от пожарных резервуаров: 1х100м3, 2х50м3.</w:t>
      </w:r>
    </w:p>
    <w:p w14:paraId="03EB01C3"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Горячее водоснабжение поселка осуществляется из обратного трубопровода теплоснабжения, находится в муниципальной собственности и эксплуатируется ПМУП «УТВС» на основании договора №01-03 от 01.04.2001г. о закреплении муниципального имущества на праве хозяйственного ведения.</w:t>
      </w:r>
    </w:p>
    <w:p w14:paraId="69AF353C"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Качество исходной воды по бактериологическим, санитарно-гигиеническим, санитарно-вирусологическим показателям соответствует нормативным требованиям СанПиН2.1.4.1074-</w:t>
      </w:r>
      <w:r>
        <w:rPr>
          <w:rFonts w:ascii="Times New Roman" w:hAnsi="Times New Roman"/>
          <w:sz w:val="24"/>
        </w:rPr>
        <w:tab/>
        <w:t>01 «Питьевая вода. Гигиенические требования к качеству воды централизованных систем питьевого водоснабжения. Контроль качества».</w:t>
      </w:r>
    </w:p>
    <w:p w14:paraId="019A1CC3"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 показателям: цветность, мутность, железо, окисляемость перманганатная, азот аммония качество воды не соответствует нормативным требованиям СанПиН 2.1.4.1074-01. Наличие фтора в воде так же не соответствует нормативным требованиям, его концентрация ниже нормативных в 2,4 раза.</w:t>
      </w:r>
    </w:p>
    <w:p w14:paraId="104E0FC7"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Вода поступает в сеть водоснабжения без очистки, на котельной вода нагревается в водогрейных котлах и поступает в сеть теплоснабжения без обработки. Контроль качества холодной водопроводной воды в сети и горячего водоснабжения производится в соответствии с утвержденным графиком и договором.</w:t>
      </w:r>
    </w:p>
    <w:p w14:paraId="1DBFFBD8"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Основным загрязнителем является железо, оно превышает нормативные требования в исходной воде в 7 раз, в сетях холодного водоснабжения в 6 раз, в сети горячего водоснабжения в 9,2 раза. Увеличение концентрации железа в воде горячего водоснабжения происходит за счет вторичного загрязнения воды в стальных трубопроводах. За счет этого повышается цветность и мутность как в сетях холодного, так и в сетях горячего водоснабжения.</w:t>
      </w:r>
    </w:p>
    <w:p w14:paraId="692D556F" w14:textId="77777777" w:rsidR="00B11838" w:rsidRDefault="00B11838" w:rsidP="00B11838">
      <w:pPr>
        <w:spacing w:after="200" w:line="276" w:lineRule="auto"/>
        <w:ind w:firstLine="709"/>
        <w:jc w:val="center"/>
        <w:rPr>
          <w:rFonts w:ascii="Times New Roman" w:hAnsi="Times New Roman"/>
          <w:b/>
          <w:sz w:val="24"/>
        </w:rPr>
      </w:pPr>
      <w:r>
        <w:rPr>
          <w:rFonts w:ascii="Times New Roman" w:hAnsi="Times New Roman"/>
          <w:b/>
          <w:sz w:val="24"/>
        </w:rPr>
        <w:t>Станция Усть-Юган.</w:t>
      </w:r>
    </w:p>
    <w:p w14:paraId="0B338238"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Станция Усть-Юган находится на расстоянии 1 км от поселка Усть-Юган. Суммарная протяженность водопроводных сетей поселка станции составляет 2,627 км.</w:t>
      </w:r>
      <w:r>
        <w:t xml:space="preserve"> </w:t>
      </w:r>
      <w:r>
        <w:rPr>
          <w:rFonts w:ascii="Times New Roman" w:hAnsi="Times New Roman"/>
          <w:sz w:val="24"/>
        </w:rPr>
        <w:t>Водоснабжение поселка осуществляется от двух артезианских скважин, которые находятся за территорией поселка, ведомственной и эксплуатационной принадлежности РЖД. Данные по скважинам ОАО «РЖД» не предоставлено. Вода из скважин подается на станцию обезжелезивания и после нее подается в сеть. Вода от скважин поступает в водопроводную сеть без очистки. Рядом со станцией расположена водонапорная башня, емкостью 100м3.</w:t>
      </w:r>
    </w:p>
    <w:p w14:paraId="521755F1"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 xml:space="preserve">Станция Усть-Юган имеет централизованное водоснабжение, которым охвачено 100% населения поселка.  </w:t>
      </w:r>
    </w:p>
    <w:p w14:paraId="6448CFD9"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Пожаротушение производится от пожарных гидрантов, 5 шт., установленных в колодцах.</w:t>
      </w:r>
    </w:p>
    <w:p w14:paraId="585A94BE"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Горячее водоснабжение поселка осуществляется по закрытой схеме по четырехтрубной системе от котельной станции.</w:t>
      </w:r>
    </w:p>
    <w:p w14:paraId="26091FDB" w14:textId="77777777" w:rsidR="00B11838" w:rsidRDefault="00B11838" w:rsidP="00B11838">
      <w:pPr>
        <w:spacing w:after="200" w:line="276" w:lineRule="auto"/>
        <w:ind w:firstLine="709"/>
        <w:jc w:val="center"/>
        <w:rPr>
          <w:rFonts w:ascii="Times New Roman" w:hAnsi="Times New Roman"/>
          <w:b/>
          <w:sz w:val="24"/>
        </w:rPr>
      </w:pPr>
      <w:r>
        <w:rPr>
          <w:rFonts w:ascii="Times New Roman" w:hAnsi="Times New Roman"/>
          <w:b/>
          <w:sz w:val="24"/>
        </w:rPr>
        <w:t>Поселок Юганская Объ.</w:t>
      </w:r>
    </w:p>
    <w:p w14:paraId="4717DE70"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Поселок Юганская Обь имеет централизованное водоснабжение, которым охвачено 92,4% населения поселка. Водозабор поселка включает в себя артезианские скважины, водонапорную башню. Суммарная протяженность водопроводных сетей поселка составляет 4,236 км.</w:t>
      </w:r>
    </w:p>
    <w:p w14:paraId="79BD4C45"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Водоснабжение поселка осуществляется от трех артезианских скважин, 2 из которых находятся непосредственно рядом с водонапорной башней, одна в восточной части поселка. Артезианские скважины: № 20-911, №20-912, № СР-479. Рабочими являются скважины № 20-911, № СР-479, скважина №20-912 находится в основном в резерве.</w:t>
      </w:r>
    </w:p>
    <w:p w14:paraId="6E23EE3F"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 xml:space="preserve"> Скважины и сети, обслуживаются Пойковским МУП «Управление тепловодоснабжения» (ПМУП «УТВС»).</w:t>
      </w:r>
    </w:p>
    <w:p w14:paraId="7377D866" w14:textId="77777777" w:rsidR="00B11838" w:rsidRDefault="00B11838" w:rsidP="00B11838">
      <w:pPr>
        <w:spacing w:line="276" w:lineRule="auto"/>
        <w:ind w:firstLine="709"/>
        <w:jc w:val="center"/>
        <w:rPr>
          <w:rFonts w:ascii="Times New Roman" w:hAnsi="Times New Roman"/>
          <w:sz w:val="24"/>
        </w:rPr>
      </w:pPr>
    </w:p>
    <w:p w14:paraId="57B5C873"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Характеристика скважин пос. Юганская Обь.</w:t>
      </w:r>
    </w:p>
    <w:p w14:paraId="73D7C64E" w14:textId="77777777" w:rsidR="00B11838" w:rsidRDefault="00B11838" w:rsidP="00B11838">
      <w:pPr>
        <w:spacing w:after="200" w:line="276" w:lineRule="auto"/>
        <w:ind w:firstLine="709"/>
        <w:jc w:val="right"/>
        <w:rPr>
          <w:rFonts w:ascii="Times New Roman" w:hAnsi="Times New Roman"/>
          <w:i/>
          <w:sz w:val="24"/>
        </w:rPr>
      </w:pPr>
      <w:r>
        <w:rPr>
          <w:rFonts w:ascii="Times New Roman" w:hAnsi="Times New Roman"/>
          <w:i/>
          <w:sz w:val="24"/>
        </w:rPr>
        <w:t xml:space="preserve">Таблица 6.1.2.2 </w:t>
      </w:r>
    </w:p>
    <w:tbl>
      <w:tblPr>
        <w:tblW w:w="0" w:type="auto"/>
        <w:tblInd w:w="10" w:type="dxa"/>
        <w:tblLayout w:type="fixed"/>
        <w:tblCellMar>
          <w:left w:w="10" w:type="dxa"/>
          <w:right w:w="10" w:type="dxa"/>
        </w:tblCellMar>
        <w:tblLook w:val="04A0" w:firstRow="1" w:lastRow="0" w:firstColumn="1" w:lastColumn="0" w:noHBand="0" w:noVBand="1"/>
      </w:tblPr>
      <w:tblGrid>
        <w:gridCol w:w="4162"/>
        <w:gridCol w:w="1656"/>
        <w:gridCol w:w="1742"/>
        <w:gridCol w:w="1800"/>
      </w:tblGrid>
      <w:tr w:rsidR="00B11838" w14:paraId="5FA979D4" w14:textId="77777777" w:rsidTr="00B11838">
        <w:trPr>
          <w:trHeight w:hRule="exact" w:val="397"/>
        </w:trPr>
        <w:tc>
          <w:tcPr>
            <w:tcW w:w="4162" w:type="dxa"/>
            <w:tcBorders>
              <w:top w:val="single" w:sz="4" w:space="0" w:color="000000"/>
              <w:left w:val="single" w:sz="4" w:space="0" w:color="000000"/>
            </w:tcBorders>
            <w:shd w:val="clear" w:color="auto" w:fill="FFFFFF"/>
          </w:tcPr>
          <w:p w14:paraId="37DF9912"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Показатели/Номер скважины</w:t>
            </w:r>
          </w:p>
        </w:tc>
        <w:tc>
          <w:tcPr>
            <w:tcW w:w="1656" w:type="dxa"/>
            <w:tcBorders>
              <w:top w:val="single" w:sz="4" w:space="0" w:color="000000"/>
              <w:left w:val="single" w:sz="4" w:space="0" w:color="000000"/>
            </w:tcBorders>
            <w:shd w:val="clear" w:color="auto" w:fill="FFFFFF"/>
          </w:tcPr>
          <w:p w14:paraId="18000F66"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 20-912</w:t>
            </w:r>
          </w:p>
        </w:tc>
        <w:tc>
          <w:tcPr>
            <w:tcW w:w="1742" w:type="dxa"/>
            <w:tcBorders>
              <w:top w:val="single" w:sz="4" w:space="0" w:color="000000"/>
              <w:left w:val="single" w:sz="4" w:space="0" w:color="000000"/>
            </w:tcBorders>
            <w:shd w:val="clear" w:color="auto" w:fill="FFFFFF"/>
          </w:tcPr>
          <w:p w14:paraId="555B76F3"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 20-911</w:t>
            </w:r>
          </w:p>
        </w:tc>
        <w:tc>
          <w:tcPr>
            <w:tcW w:w="1800" w:type="dxa"/>
            <w:tcBorders>
              <w:top w:val="single" w:sz="4" w:space="0" w:color="000000"/>
              <w:left w:val="single" w:sz="4" w:space="0" w:color="000000"/>
              <w:right w:val="single" w:sz="4" w:space="0" w:color="000000"/>
            </w:tcBorders>
            <w:shd w:val="clear" w:color="auto" w:fill="FFFFFF"/>
          </w:tcPr>
          <w:p w14:paraId="30EF1947"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 СР-479</w:t>
            </w:r>
          </w:p>
        </w:tc>
      </w:tr>
      <w:tr w:rsidR="00B11838" w14:paraId="6CDB86F0" w14:textId="77777777" w:rsidTr="00B11838">
        <w:trPr>
          <w:trHeight w:hRule="exact" w:val="397"/>
        </w:trPr>
        <w:tc>
          <w:tcPr>
            <w:tcW w:w="4162" w:type="dxa"/>
            <w:tcBorders>
              <w:top w:val="single" w:sz="4" w:space="0" w:color="000000"/>
              <w:left w:val="single" w:sz="4" w:space="0" w:color="000000"/>
            </w:tcBorders>
            <w:shd w:val="clear" w:color="auto" w:fill="FFFFFF"/>
          </w:tcPr>
          <w:p w14:paraId="03B3AD56"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Дата ввода</w:t>
            </w:r>
          </w:p>
        </w:tc>
        <w:tc>
          <w:tcPr>
            <w:tcW w:w="1656" w:type="dxa"/>
            <w:tcBorders>
              <w:top w:val="single" w:sz="4" w:space="0" w:color="000000"/>
              <w:left w:val="single" w:sz="4" w:space="0" w:color="000000"/>
            </w:tcBorders>
            <w:shd w:val="clear" w:color="auto" w:fill="FFFFFF"/>
          </w:tcPr>
          <w:p w14:paraId="1F0D5E43"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10.1985</w:t>
            </w:r>
          </w:p>
        </w:tc>
        <w:tc>
          <w:tcPr>
            <w:tcW w:w="1742" w:type="dxa"/>
            <w:tcBorders>
              <w:top w:val="single" w:sz="4" w:space="0" w:color="000000"/>
              <w:left w:val="single" w:sz="4" w:space="0" w:color="000000"/>
            </w:tcBorders>
            <w:shd w:val="clear" w:color="auto" w:fill="FFFFFF"/>
          </w:tcPr>
          <w:p w14:paraId="5EE5F5A6"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10.1985</w:t>
            </w:r>
          </w:p>
        </w:tc>
        <w:tc>
          <w:tcPr>
            <w:tcW w:w="1800" w:type="dxa"/>
            <w:tcBorders>
              <w:top w:val="single" w:sz="4" w:space="0" w:color="000000"/>
              <w:left w:val="single" w:sz="4" w:space="0" w:color="000000"/>
              <w:right w:val="single" w:sz="4" w:space="0" w:color="000000"/>
            </w:tcBorders>
            <w:shd w:val="clear" w:color="auto" w:fill="FFFFFF"/>
          </w:tcPr>
          <w:p w14:paraId="370DBBD2"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Капремонт</w:t>
            </w:r>
          </w:p>
          <w:p w14:paraId="24EB2AF4"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2002</w:t>
            </w:r>
          </w:p>
        </w:tc>
      </w:tr>
      <w:tr w:rsidR="00B11838" w14:paraId="412A56F4" w14:textId="77777777" w:rsidTr="00B11838">
        <w:trPr>
          <w:trHeight w:hRule="exact" w:val="397"/>
        </w:trPr>
        <w:tc>
          <w:tcPr>
            <w:tcW w:w="4162" w:type="dxa"/>
            <w:tcBorders>
              <w:top w:val="single" w:sz="4" w:space="0" w:color="000000"/>
              <w:left w:val="single" w:sz="4" w:space="0" w:color="000000"/>
            </w:tcBorders>
            <w:shd w:val="clear" w:color="auto" w:fill="FFFFFF"/>
          </w:tcPr>
          <w:p w14:paraId="3CD49D26"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Дебит м3/час</w:t>
            </w:r>
          </w:p>
        </w:tc>
        <w:tc>
          <w:tcPr>
            <w:tcW w:w="1656" w:type="dxa"/>
            <w:tcBorders>
              <w:top w:val="single" w:sz="4" w:space="0" w:color="000000"/>
              <w:left w:val="single" w:sz="4" w:space="0" w:color="000000"/>
            </w:tcBorders>
            <w:shd w:val="clear" w:color="auto" w:fill="FFFFFF"/>
          </w:tcPr>
          <w:p w14:paraId="439D8D4D"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c>
          <w:tcPr>
            <w:tcW w:w="1742" w:type="dxa"/>
            <w:tcBorders>
              <w:top w:val="single" w:sz="4" w:space="0" w:color="000000"/>
              <w:left w:val="single" w:sz="4" w:space="0" w:color="000000"/>
            </w:tcBorders>
            <w:shd w:val="clear" w:color="auto" w:fill="FFFFFF"/>
          </w:tcPr>
          <w:p w14:paraId="0E429C4A"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c>
          <w:tcPr>
            <w:tcW w:w="1800" w:type="dxa"/>
            <w:tcBorders>
              <w:top w:val="single" w:sz="4" w:space="0" w:color="000000"/>
              <w:left w:val="single" w:sz="4" w:space="0" w:color="000000"/>
              <w:right w:val="single" w:sz="4" w:space="0" w:color="000000"/>
            </w:tcBorders>
            <w:shd w:val="clear" w:color="auto" w:fill="FFFFFF"/>
          </w:tcPr>
          <w:p w14:paraId="2C728A24"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r>
      <w:tr w:rsidR="00B11838" w14:paraId="3E5D8002" w14:textId="77777777" w:rsidTr="00B11838">
        <w:trPr>
          <w:trHeight w:hRule="exact" w:val="397"/>
        </w:trPr>
        <w:tc>
          <w:tcPr>
            <w:tcW w:w="4162" w:type="dxa"/>
            <w:tcBorders>
              <w:top w:val="single" w:sz="4" w:space="0" w:color="000000"/>
              <w:left w:val="single" w:sz="4" w:space="0" w:color="000000"/>
            </w:tcBorders>
            <w:shd w:val="clear" w:color="auto" w:fill="FFFFFF"/>
          </w:tcPr>
          <w:p w14:paraId="10569A3F"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Производительность скважины, м3/ч</w:t>
            </w:r>
          </w:p>
        </w:tc>
        <w:tc>
          <w:tcPr>
            <w:tcW w:w="1656" w:type="dxa"/>
            <w:tcBorders>
              <w:top w:val="single" w:sz="4" w:space="0" w:color="000000"/>
              <w:left w:val="single" w:sz="4" w:space="0" w:color="000000"/>
            </w:tcBorders>
            <w:shd w:val="clear" w:color="auto" w:fill="FFFFFF"/>
          </w:tcPr>
          <w:p w14:paraId="656820ED"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c>
          <w:tcPr>
            <w:tcW w:w="1742" w:type="dxa"/>
            <w:tcBorders>
              <w:top w:val="single" w:sz="4" w:space="0" w:color="000000"/>
              <w:left w:val="single" w:sz="4" w:space="0" w:color="000000"/>
            </w:tcBorders>
            <w:shd w:val="clear" w:color="auto" w:fill="FFFFFF"/>
          </w:tcPr>
          <w:p w14:paraId="66C40D38"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c>
          <w:tcPr>
            <w:tcW w:w="1800" w:type="dxa"/>
            <w:tcBorders>
              <w:top w:val="single" w:sz="4" w:space="0" w:color="000000"/>
              <w:left w:val="single" w:sz="4" w:space="0" w:color="000000"/>
              <w:right w:val="single" w:sz="4" w:space="0" w:color="000000"/>
            </w:tcBorders>
            <w:shd w:val="clear" w:color="auto" w:fill="FFFFFF"/>
          </w:tcPr>
          <w:p w14:paraId="0A3C177B"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r>
      <w:tr w:rsidR="00B11838" w14:paraId="7BDEDE67" w14:textId="77777777" w:rsidTr="00B11838">
        <w:trPr>
          <w:trHeight w:hRule="exact" w:val="397"/>
        </w:trPr>
        <w:tc>
          <w:tcPr>
            <w:tcW w:w="4162" w:type="dxa"/>
            <w:tcBorders>
              <w:top w:val="single" w:sz="4" w:space="0" w:color="000000"/>
              <w:left w:val="single" w:sz="4" w:space="0" w:color="000000"/>
            </w:tcBorders>
            <w:shd w:val="clear" w:color="auto" w:fill="FFFFFF"/>
          </w:tcPr>
          <w:p w14:paraId="24049AA7"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Глубина скважины, м</w:t>
            </w:r>
          </w:p>
        </w:tc>
        <w:tc>
          <w:tcPr>
            <w:tcW w:w="1656" w:type="dxa"/>
            <w:tcBorders>
              <w:top w:val="single" w:sz="4" w:space="0" w:color="000000"/>
              <w:left w:val="single" w:sz="4" w:space="0" w:color="000000"/>
            </w:tcBorders>
            <w:shd w:val="clear" w:color="auto" w:fill="FFFFFF"/>
          </w:tcPr>
          <w:p w14:paraId="5FADCEE9"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300</w:t>
            </w:r>
          </w:p>
        </w:tc>
        <w:tc>
          <w:tcPr>
            <w:tcW w:w="1742" w:type="dxa"/>
            <w:tcBorders>
              <w:top w:val="single" w:sz="4" w:space="0" w:color="000000"/>
              <w:left w:val="single" w:sz="4" w:space="0" w:color="000000"/>
            </w:tcBorders>
            <w:shd w:val="clear" w:color="auto" w:fill="FFFFFF"/>
          </w:tcPr>
          <w:p w14:paraId="29E79D1C"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300</w:t>
            </w:r>
          </w:p>
        </w:tc>
        <w:tc>
          <w:tcPr>
            <w:tcW w:w="1800" w:type="dxa"/>
            <w:tcBorders>
              <w:top w:val="single" w:sz="4" w:space="0" w:color="000000"/>
              <w:left w:val="single" w:sz="4" w:space="0" w:color="000000"/>
              <w:right w:val="single" w:sz="4" w:space="0" w:color="000000"/>
            </w:tcBorders>
            <w:shd w:val="clear" w:color="auto" w:fill="FFFFFF"/>
          </w:tcPr>
          <w:p w14:paraId="3582F431"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315</w:t>
            </w:r>
          </w:p>
        </w:tc>
      </w:tr>
      <w:tr w:rsidR="00B11838" w14:paraId="230D1217" w14:textId="77777777" w:rsidTr="00B11838">
        <w:trPr>
          <w:trHeight w:hRule="exact" w:val="397"/>
        </w:trPr>
        <w:tc>
          <w:tcPr>
            <w:tcW w:w="4162" w:type="dxa"/>
            <w:tcBorders>
              <w:top w:val="single" w:sz="4" w:space="0" w:color="000000"/>
              <w:left w:val="single" w:sz="4" w:space="0" w:color="000000"/>
            </w:tcBorders>
            <w:shd w:val="clear" w:color="auto" w:fill="FFFFFF"/>
          </w:tcPr>
          <w:p w14:paraId="3007171F"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Установлен насос, м3/ч</w:t>
            </w:r>
          </w:p>
        </w:tc>
        <w:tc>
          <w:tcPr>
            <w:tcW w:w="1656" w:type="dxa"/>
            <w:tcBorders>
              <w:top w:val="single" w:sz="4" w:space="0" w:color="000000"/>
              <w:left w:val="single" w:sz="4" w:space="0" w:color="000000"/>
            </w:tcBorders>
            <w:shd w:val="clear" w:color="auto" w:fill="FFFFFF"/>
          </w:tcPr>
          <w:p w14:paraId="1B0EC3ED"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c>
          <w:tcPr>
            <w:tcW w:w="1742" w:type="dxa"/>
            <w:tcBorders>
              <w:top w:val="single" w:sz="4" w:space="0" w:color="000000"/>
              <w:left w:val="single" w:sz="4" w:space="0" w:color="000000"/>
            </w:tcBorders>
            <w:shd w:val="clear" w:color="auto" w:fill="FFFFFF"/>
          </w:tcPr>
          <w:p w14:paraId="207F0F66"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c>
          <w:tcPr>
            <w:tcW w:w="1800" w:type="dxa"/>
            <w:tcBorders>
              <w:top w:val="single" w:sz="4" w:space="0" w:color="000000"/>
              <w:left w:val="single" w:sz="4" w:space="0" w:color="000000"/>
              <w:right w:val="single" w:sz="4" w:space="0" w:color="000000"/>
            </w:tcBorders>
            <w:shd w:val="clear" w:color="auto" w:fill="FFFFFF"/>
          </w:tcPr>
          <w:p w14:paraId="457E8DA7"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25</w:t>
            </w:r>
          </w:p>
        </w:tc>
      </w:tr>
      <w:tr w:rsidR="00B11838" w14:paraId="480B0A7D" w14:textId="77777777" w:rsidTr="00B11838">
        <w:trPr>
          <w:trHeight w:hRule="exact" w:val="397"/>
        </w:trPr>
        <w:tc>
          <w:tcPr>
            <w:tcW w:w="4162" w:type="dxa"/>
            <w:tcBorders>
              <w:top w:val="single" w:sz="4" w:space="0" w:color="000000"/>
              <w:left w:val="single" w:sz="4" w:space="0" w:color="000000"/>
              <w:bottom w:val="single" w:sz="4" w:space="0" w:color="000000"/>
            </w:tcBorders>
            <w:shd w:val="clear" w:color="auto" w:fill="FFFFFF"/>
          </w:tcPr>
          <w:p w14:paraId="477BCEB4" w14:textId="77777777" w:rsidR="00B11838" w:rsidRDefault="00B11838" w:rsidP="00B11838">
            <w:pPr>
              <w:spacing w:after="200" w:line="276" w:lineRule="auto"/>
              <w:ind w:firstLine="274"/>
              <w:jc w:val="both"/>
              <w:rPr>
                <w:rFonts w:ascii="Times New Roman" w:hAnsi="Times New Roman"/>
              </w:rPr>
            </w:pPr>
            <w:r>
              <w:rPr>
                <w:rFonts w:ascii="Times New Roman" w:hAnsi="Times New Roman"/>
              </w:rPr>
              <w:t>Установлен прибор учета</w:t>
            </w:r>
          </w:p>
        </w:tc>
        <w:tc>
          <w:tcPr>
            <w:tcW w:w="1656" w:type="dxa"/>
            <w:tcBorders>
              <w:top w:val="single" w:sz="4" w:space="0" w:color="000000"/>
              <w:left w:val="single" w:sz="4" w:space="0" w:color="000000"/>
              <w:bottom w:val="single" w:sz="4" w:space="0" w:color="000000"/>
            </w:tcBorders>
            <w:shd w:val="clear" w:color="auto" w:fill="FFFFFF"/>
          </w:tcPr>
          <w:p w14:paraId="73B59AC4"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ВСХН-50</w:t>
            </w:r>
          </w:p>
        </w:tc>
        <w:tc>
          <w:tcPr>
            <w:tcW w:w="1742" w:type="dxa"/>
            <w:tcBorders>
              <w:top w:val="single" w:sz="4" w:space="0" w:color="000000"/>
              <w:left w:val="single" w:sz="4" w:space="0" w:color="000000"/>
              <w:bottom w:val="single" w:sz="4" w:space="0" w:color="000000"/>
            </w:tcBorders>
            <w:shd w:val="clear" w:color="auto" w:fill="FFFFFF"/>
          </w:tcPr>
          <w:p w14:paraId="18FF4711"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ВСХН-50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14:paraId="14562661" w14:textId="77777777" w:rsidR="00B11838" w:rsidRDefault="00B11838" w:rsidP="00B11838">
            <w:pPr>
              <w:spacing w:after="200" w:line="276" w:lineRule="auto"/>
              <w:ind w:firstLine="364"/>
              <w:jc w:val="both"/>
              <w:rPr>
                <w:rFonts w:ascii="Times New Roman" w:hAnsi="Times New Roman"/>
              </w:rPr>
            </w:pPr>
            <w:r>
              <w:rPr>
                <w:rFonts w:ascii="Times New Roman" w:hAnsi="Times New Roman"/>
              </w:rPr>
              <w:t>ВСХН-50</w:t>
            </w:r>
          </w:p>
        </w:tc>
      </w:tr>
    </w:tbl>
    <w:p w14:paraId="6A9E408A" w14:textId="77777777" w:rsidR="00B11838" w:rsidRDefault="00B11838" w:rsidP="00B11838">
      <w:pPr>
        <w:spacing w:after="200" w:line="276" w:lineRule="auto"/>
        <w:ind w:firstLine="709"/>
        <w:jc w:val="both"/>
        <w:rPr>
          <w:rFonts w:ascii="Times New Roman" w:hAnsi="Times New Roman"/>
          <w:sz w:val="24"/>
        </w:rPr>
      </w:pPr>
    </w:p>
    <w:p w14:paraId="541ED3E2"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Сети холодного водоснабжения находятся в муниципальной собственности, эксплуатируются ПМУП «УТВС на основании договора №01-03 от 01.04.2001г. о закреплении муниципального имущества на праве хозяйственного ведения.</w:t>
      </w:r>
    </w:p>
    <w:p w14:paraId="3DB3789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Эксплуатационная зона ответственности от скважин до подачи воды потребителям.</w:t>
      </w:r>
    </w:p>
    <w:p w14:paraId="292528FF" w14:textId="77777777" w:rsidR="00B11838" w:rsidRDefault="00B11838" w:rsidP="00B11838">
      <w:pPr>
        <w:spacing w:after="240" w:line="276" w:lineRule="auto"/>
        <w:ind w:firstLine="709"/>
        <w:jc w:val="both"/>
        <w:rPr>
          <w:rFonts w:ascii="Times New Roman" w:hAnsi="Times New Roman"/>
          <w:sz w:val="24"/>
        </w:rPr>
      </w:pPr>
      <w:r>
        <w:rPr>
          <w:rFonts w:ascii="Times New Roman" w:hAnsi="Times New Roman"/>
          <w:sz w:val="24"/>
        </w:rPr>
        <w:t>Пожаротушение производится передвижной техникой от пожарных резервуаров: 1х100м3.</w:t>
      </w:r>
    </w:p>
    <w:p w14:paraId="11A27BB5"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Горячее водоснабжение поселка осуществляется из обратного трубопровода теплоснабжения, находится в муниципальной собственности и эксплуатируется на основании договора аренды.</w:t>
      </w:r>
    </w:p>
    <w:p w14:paraId="217083A8"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Качество исходной воды по бактериологическим. санитарно-гигиеническим. санитарно-вирусологическим показателям соответствует нормативным требованиям СанПиН2.1.4.1074-</w:t>
      </w:r>
      <w:r>
        <w:rPr>
          <w:rFonts w:ascii="Times New Roman" w:hAnsi="Times New Roman"/>
          <w:sz w:val="24"/>
        </w:rPr>
        <w:tab/>
        <w:t>01 «Питьевая вода. Гигиенические требования к качеству воды централизованных систем питьевого водоснабжения. Контроль качества».</w:t>
      </w:r>
    </w:p>
    <w:p w14:paraId="747780A5"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 показателям: цветность. мутность. железо. окисляемость перманганатная, азот аммония качество воды не соответствует нормативным требованиям СанПиН 2.1.4.1074-1.</w:t>
      </w:r>
      <w:r>
        <w:rPr>
          <w:rFonts w:ascii="Times New Roman" w:hAnsi="Times New Roman"/>
          <w:sz w:val="24"/>
        </w:rPr>
        <w:tab/>
        <w:t>Наличие фтора в воде так же не соответствует нормативным требованиям, его концентрация ниже нормативных в 2.5 раза.</w:t>
      </w:r>
    </w:p>
    <w:p w14:paraId="278F381F"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Вода поступает в сеть водоснабжения без очистки, на котельной вода нагревается в водогрейных котлах и поступает в сеть теплоснабжения без обработки. Контроль качества холодной водопроводной воды в сети и горячего водоснабжения производится в соответствии с утвержденным графиком и договором.</w:t>
      </w:r>
    </w:p>
    <w:p w14:paraId="3C68D29B"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 xml:space="preserve">По системе водоснабжения поселков насосные станции 2 подьема есть в п. Усть-Юган и в п.Юганская Обь. В п.Усть-Юган установлено 3 центробежных насоса, в п. Юганская Обь - 1 центробежный насос. </w:t>
      </w:r>
    </w:p>
    <w:p w14:paraId="1C6459E1" w14:textId="77777777" w:rsidR="00B11838" w:rsidRDefault="00B11838" w:rsidP="00B11838">
      <w:pPr>
        <w:spacing w:after="200" w:line="276" w:lineRule="auto"/>
        <w:ind w:firstLine="709"/>
        <w:jc w:val="both"/>
        <w:rPr>
          <w:rFonts w:ascii="Times New Roman" w:hAnsi="Times New Roman"/>
          <w:sz w:val="24"/>
        </w:rPr>
      </w:pPr>
    </w:p>
    <w:p w14:paraId="50D8D0D9" w14:textId="77777777" w:rsidR="00B11838" w:rsidRDefault="00B11838" w:rsidP="00B11838">
      <w:pPr>
        <w:spacing w:after="200" w:line="276" w:lineRule="auto"/>
        <w:ind w:firstLine="709"/>
        <w:jc w:val="both"/>
        <w:rPr>
          <w:rFonts w:ascii="Times New Roman" w:hAnsi="Times New Roman"/>
          <w:sz w:val="24"/>
        </w:rPr>
      </w:pPr>
    </w:p>
    <w:p w14:paraId="28D0F2F2" w14:textId="77777777" w:rsidR="00B11838" w:rsidRDefault="00B11838" w:rsidP="00B11838">
      <w:pPr>
        <w:spacing w:after="200" w:line="276" w:lineRule="auto"/>
        <w:ind w:firstLine="709"/>
        <w:jc w:val="both"/>
        <w:rPr>
          <w:rFonts w:ascii="Times New Roman" w:hAnsi="Times New Roman"/>
          <w:i/>
          <w:sz w:val="24"/>
        </w:rPr>
      </w:pPr>
      <w:r>
        <w:rPr>
          <w:rFonts w:ascii="Times New Roman" w:hAnsi="Times New Roman"/>
          <w:sz w:val="24"/>
        </w:rPr>
        <w:t>Затраты электроэнергии на подъем воды из скважин и подачи воды в сеть</w:t>
      </w:r>
    </w:p>
    <w:p w14:paraId="7304E6C8" w14:textId="77777777" w:rsidR="00B11838" w:rsidRDefault="00B11838" w:rsidP="00B11838">
      <w:pPr>
        <w:spacing w:after="200" w:line="276" w:lineRule="auto"/>
        <w:ind w:firstLine="709"/>
        <w:jc w:val="right"/>
        <w:rPr>
          <w:rFonts w:ascii="Times New Roman" w:hAnsi="Times New Roman"/>
          <w:sz w:val="24"/>
        </w:rPr>
      </w:pPr>
      <w:r>
        <w:rPr>
          <w:rFonts w:ascii="Times New Roman" w:hAnsi="Times New Roman"/>
          <w:i/>
          <w:sz w:val="24"/>
        </w:rPr>
        <w:t>Таблица 6.1.2.3</w:t>
      </w:r>
    </w:p>
    <w:tbl>
      <w:tblPr>
        <w:tblW w:w="0" w:type="auto"/>
        <w:tblInd w:w="10" w:type="dxa"/>
        <w:tblLayout w:type="fixed"/>
        <w:tblCellMar>
          <w:left w:w="10" w:type="dxa"/>
          <w:right w:w="10" w:type="dxa"/>
        </w:tblCellMar>
        <w:tblLook w:val="04A0" w:firstRow="1" w:lastRow="0" w:firstColumn="1" w:lastColumn="0" w:noHBand="0" w:noVBand="1"/>
      </w:tblPr>
      <w:tblGrid>
        <w:gridCol w:w="830"/>
        <w:gridCol w:w="4435"/>
        <w:gridCol w:w="2126"/>
        <w:gridCol w:w="2141"/>
      </w:tblGrid>
      <w:tr w:rsidR="00B11838" w14:paraId="527A04DF" w14:textId="77777777" w:rsidTr="00B11838">
        <w:trPr>
          <w:trHeight w:hRule="exact" w:val="607"/>
        </w:trPr>
        <w:tc>
          <w:tcPr>
            <w:tcW w:w="830" w:type="dxa"/>
            <w:tcBorders>
              <w:top w:val="single" w:sz="4" w:space="0" w:color="000000"/>
              <w:left w:val="single" w:sz="4" w:space="0" w:color="000000"/>
            </w:tcBorders>
            <w:shd w:val="clear" w:color="auto" w:fill="FFFFFF"/>
            <w:vAlign w:val="center"/>
          </w:tcPr>
          <w:p w14:paraId="1E1681B1" w14:textId="77777777" w:rsidR="00B11838" w:rsidRDefault="00B11838" w:rsidP="00B11838">
            <w:pPr>
              <w:spacing w:after="60" w:line="180" w:lineRule="exact"/>
              <w:ind w:left="120"/>
              <w:jc w:val="center"/>
              <w:rPr>
                <w:rFonts w:ascii="Times New Roman" w:hAnsi="Times New Roman"/>
                <w:color w:val="000000"/>
              </w:rPr>
            </w:pPr>
            <w:r>
              <w:rPr>
                <w:rFonts w:ascii="Times New Roman" w:hAnsi="Times New Roman"/>
                <w:color w:val="000000"/>
              </w:rPr>
              <w:t>№</w:t>
            </w:r>
          </w:p>
          <w:p w14:paraId="607A20AA" w14:textId="77777777" w:rsidR="00B11838" w:rsidRDefault="00B11838" w:rsidP="00B11838">
            <w:pPr>
              <w:spacing w:before="60" w:line="180" w:lineRule="exact"/>
              <w:ind w:left="120"/>
              <w:jc w:val="center"/>
              <w:rPr>
                <w:rFonts w:ascii="Times New Roman" w:hAnsi="Times New Roman"/>
                <w:color w:val="000000"/>
              </w:rPr>
            </w:pPr>
            <w:r>
              <w:rPr>
                <w:rFonts w:ascii="Times New Roman" w:hAnsi="Times New Roman"/>
                <w:color w:val="000000"/>
              </w:rPr>
              <w:t>п/п</w:t>
            </w:r>
          </w:p>
        </w:tc>
        <w:tc>
          <w:tcPr>
            <w:tcW w:w="4435" w:type="dxa"/>
            <w:tcBorders>
              <w:top w:val="single" w:sz="4" w:space="0" w:color="000000"/>
              <w:left w:val="single" w:sz="4" w:space="0" w:color="000000"/>
            </w:tcBorders>
            <w:shd w:val="clear" w:color="auto" w:fill="FFFFFF"/>
            <w:vAlign w:val="center"/>
          </w:tcPr>
          <w:p w14:paraId="484410E5"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Показатель</w:t>
            </w:r>
          </w:p>
        </w:tc>
        <w:tc>
          <w:tcPr>
            <w:tcW w:w="2126" w:type="dxa"/>
            <w:tcBorders>
              <w:top w:val="single" w:sz="4" w:space="0" w:color="000000"/>
              <w:left w:val="single" w:sz="4" w:space="0" w:color="000000"/>
            </w:tcBorders>
            <w:shd w:val="clear" w:color="auto" w:fill="FFFFFF"/>
            <w:vAlign w:val="center"/>
          </w:tcPr>
          <w:p w14:paraId="7648F3AF"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п. Усть-Юган</w:t>
            </w:r>
          </w:p>
        </w:tc>
        <w:tc>
          <w:tcPr>
            <w:tcW w:w="2141" w:type="dxa"/>
            <w:tcBorders>
              <w:top w:val="single" w:sz="4" w:space="0" w:color="000000"/>
              <w:left w:val="single" w:sz="4" w:space="0" w:color="000000"/>
              <w:right w:val="single" w:sz="4" w:space="0" w:color="000000"/>
            </w:tcBorders>
            <w:shd w:val="clear" w:color="auto" w:fill="FFFFFF"/>
            <w:vAlign w:val="center"/>
          </w:tcPr>
          <w:p w14:paraId="67B98040"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п.Юганская Обь</w:t>
            </w:r>
          </w:p>
        </w:tc>
      </w:tr>
      <w:tr w:rsidR="00B11838" w14:paraId="23640A9A" w14:textId="77777777" w:rsidTr="00B11838">
        <w:trPr>
          <w:trHeight w:hRule="exact" w:val="431"/>
        </w:trPr>
        <w:tc>
          <w:tcPr>
            <w:tcW w:w="830" w:type="dxa"/>
            <w:tcBorders>
              <w:top w:val="single" w:sz="4" w:space="0" w:color="000000"/>
              <w:left w:val="single" w:sz="4" w:space="0" w:color="000000"/>
            </w:tcBorders>
            <w:shd w:val="clear" w:color="auto" w:fill="FFFFFF"/>
            <w:vAlign w:val="center"/>
          </w:tcPr>
          <w:p w14:paraId="2E19AEE3"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1</w:t>
            </w:r>
          </w:p>
        </w:tc>
        <w:tc>
          <w:tcPr>
            <w:tcW w:w="4435" w:type="dxa"/>
            <w:tcBorders>
              <w:top w:val="single" w:sz="4" w:space="0" w:color="000000"/>
              <w:left w:val="single" w:sz="4" w:space="0" w:color="000000"/>
            </w:tcBorders>
            <w:shd w:val="clear" w:color="auto" w:fill="FFFFFF"/>
            <w:vAlign w:val="center"/>
          </w:tcPr>
          <w:p w14:paraId="2A570612" w14:textId="77777777" w:rsidR="00B11838" w:rsidRDefault="00B11838" w:rsidP="00B11838">
            <w:pPr>
              <w:spacing w:line="180" w:lineRule="exact"/>
              <w:ind w:left="120"/>
              <w:rPr>
                <w:rFonts w:ascii="Times New Roman" w:hAnsi="Times New Roman"/>
                <w:color w:val="000000"/>
              </w:rPr>
            </w:pPr>
            <w:r>
              <w:rPr>
                <w:rFonts w:ascii="Times New Roman" w:hAnsi="Times New Roman"/>
                <w:color w:val="000000"/>
              </w:rPr>
              <w:t>Объем поднятой воды, м3/год</w:t>
            </w:r>
          </w:p>
        </w:tc>
        <w:tc>
          <w:tcPr>
            <w:tcW w:w="2126" w:type="dxa"/>
            <w:tcBorders>
              <w:top w:val="single" w:sz="4" w:space="0" w:color="000000"/>
              <w:left w:val="single" w:sz="4" w:space="0" w:color="000000"/>
            </w:tcBorders>
            <w:shd w:val="clear" w:color="auto" w:fill="FFFFFF"/>
            <w:vAlign w:val="center"/>
          </w:tcPr>
          <w:p w14:paraId="67909E94"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19564</w:t>
            </w:r>
          </w:p>
        </w:tc>
        <w:tc>
          <w:tcPr>
            <w:tcW w:w="2141" w:type="dxa"/>
            <w:tcBorders>
              <w:top w:val="single" w:sz="4" w:space="0" w:color="000000"/>
              <w:left w:val="single" w:sz="4" w:space="0" w:color="000000"/>
              <w:right w:val="single" w:sz="4" w:space="0" w:color="000000"/>
            </w:tcBorders>
            <w:shd w:val="clear" w:color="auto" w:fill="FFFFFF"/>
            <w:vAlign w:val="center"/>
          </w:tcPr>
          <w:p w14:paraId="32207CE4"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55886</w:t>
            </w:r>
          </w:p>
        </w:tc>
      </w:tr>
      <w:tr w:rsidR="00B11838" w14:paraId="741BCBE4" w14:textId="77777777" w:rsidTr="00B11838">
        <w:trPr>
          <w:trHeight w:hRule="exact" w:val="566"/>
        </w:trPr>
        <w:tc>
          <w:tcPr>
            <w:tcW w:w="830" w:type="dxa"/>
            <w:tcBorders>
              <w:top w:val="single" w:sz="4" w:space="0" w:color="000000"/>
              <w:left w:val="single" w:sz="4" w:space="0" w:color="000000"/>
            </w:tcBorders>
            <w:shd w:val="clear" w:color="auto" w:fill="FFFFFF"/>
            <w:vAlign w:val="center"/>
          </w:tcPr>
          <w:p w14:paraId="4FF76C45"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2</w:t>
            </w:r>
          </w:p>
        </w:tc>
        <w:tc>
          <w:tcPr>
            <w:tcW w:w="4435" w:type="dxa"/>
            <w:tcBorders>
              <w:top w:val="single" w:sz="4" w:space="0" w:color="000000"/>
              <w:left w:val="single" w:sz="4" w:space="0" w:color="000000"/>
            </w:tcBorders>
            <w:shd w:val="clear" w:color="auto" w:fill="FFFFFF"/>
            <w:vAlign w:val="center"/>
          </w:tcPr>
          <w:p w14:paraId="620160FD" w14:textId="77777777" w:rsidR="00B11838" w:rsidRDefault="00B11838" w:rsidP="00B11838">
            <w:pPr>
              <w:spacing w:line="278" w:lineRule="exact"/>
              <w:ind w:left="120"/>
              <w:rPr>
                <w:rFonts w:ascii="Times New Roman" w:hAnsi="Times New Roman"/>
                <w:color w:val="000000"/>
              </w:rPr>
            </w:pPr>
            <w:r>
              <w:rPr>
                <w:rFonts w:ascii="Times New Roman" w:hAnsi="Times New Roman"/>
                <w:color w:val="000000"/>
              </w:rPr>
              <w:t>Расход электроэнергии на подьем воды, квт/год</w:t>
            </w:r>
          </w:p>
        </w:tc>
        <w:tc>
          <w:tcPr>
            <w:tcW w:w="2126" w:type="dxa"/>
            <w:tcBorders>
              <w:top w:val="single" w:sz="4" w:space="0" w:color="000000"/>
              <w:left w:val="single" w:sz="4" w:space="0" w:color="000000"/>
            </w:tcBorders>
            <w:shd w:val="clear" w:color="auto" w:fill="FFFFFF"/>
            <w:vAlign w:val="center"/>
          </w:tcPr>
          <w:p w14:paraId="69F2C683"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30653</w:t>
            </w:r>
          </w:p>
        </w:tc>
        <w:tc>
          <w:tcPr>
            <w:tcW w:w="2141" w:type="dxa"/>
            <w:tcBorders>
              <w:top w:val="single" w:sz="4" w:space="0" w:color="000000"/>
              <w:left w:val="single" w:sz="4" w:space="0" w:color="000000"/>
              <w:right w:val="single" w:sz="4" w:space="0" w:color="000000"/>
            </w:tcBorders>
            <w:shd w:val="clear" w:color="auto" w:fill="FFFFFF"/>
            <w:vAlign w:val="center"/>
          </w:tcPr>
          <w:p w14:paraId="21B6926B"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36796</w:t>
            </w:r>
          </w:p>
        </w:tc>
      </w:tr>
      <w:tr w:rsidR="00B11838" w14:paraId="17C9487B" w14:textId="77777777" w:rsidTr="00B11838">
        <w:trPr>
          <w:trHeight w:hRule="exact" w:val="562"/>
        </w:trPr>
        <w:tc>
          <w:tcPr>
            <w:tcW w:w="830" w:type="dxa"/>
            <w:tcBorders>
              <w:top w:val="single" w:sz="4" w:space="0" w:color="000000"/>
              <w:left w:val="single" w:sz="4" w:space="0" w:color="000000"/>
            </w:tcBorders>
            <w:shd w:val="clear" w:color="auto" w:fill="FFFFFF"/>
            <w:vAlign w:val="center"/>
          </w:tcPr>
          <w:p w14:paraId="6969CC6E"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3</w:t>
            </w:r>
          </w:p>
        </w:tc>
        <w:tc>
          <w:tcPr>
            <w:tcW w:w="4435" w:type="dxa"/>
            <w:tcBorders>
              <w:top w:val="single" w:sz="4" w:space="0" w:color="000000"/>
              <w:left w:val="single" w:sz="4" w:space="0" w:color="000000"/>
            </w:tcBorders>
            <w:shd w:val="clear" w:color="auto" w:fill="FFFFFF"/>
            <w:vAlign w:val="center"/>
          </w:tcPr>
          <w:p w14:paraId="1AD499AA" w14:textId="77777777" w:rsidR="00B11838" w:rsidRDefault="00B11838" w:rsidP="00B11838">
            <w:pPr>
              <w:spacing w:line="274" w:lineRule="exact"/>
              <w:ind w:left="120"/>
              <w:rPr>
                <w:rFonts w:ascii="Times New Roman" w:hAnsi="Times New Roman"/>
                <w:color w:val="000000"/>
              </w:rPr>
            </w:pPr>
            <w:r>
              <w:rPr>
                <w:rFonts w:ascii="Times New Roman" w:hAnsi="Times New Roman"/>
                <w:color w:val="000000"/>
              </w:rPr>
              <w:t>Расход электроэнергии на транспортировку воды, квт/год</w:t>
            </w:r>
          </w:p>
        </w:tc>
        <w:tc>
          <w:tcPr>
            <w:tcW w:w="2126" w:type="dxa"/>
            <w:tcBorders>
              <w:top w:val="single" w:sz="4" w:space="0" w:color="000000"/>
              <w:left w:val="single" w:sz="4" w:space="0" w:color="000000"/>
            </w:tcBorders>
            <w:shd w:val="clear" w:color="auto" w:fill="FFFFFF"/>
            <w:vAlign w:val="center"/>
          </w:tcPr>
          <w:p w14:paraId="6917D257"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15995</w:t>
            </w:r>
          </w:p>
        </w:tc>
        <w:tc>
          <w:tcPr>
            <w:tcW w:w="2141" w:type="dxa"/>
            <w:tcBorders>
              <w:top w:val="single" w:sz="4" w:space="0" w:color="000000"/>
              <w:left w:val="single" w:sz="4" w:space="0" w:color="000000"/>
              <w:right w:val="single" w:sz="4" w:space="0" w:color="000000"/>
            </w:tcBorders>
            <w:shd w:val="clear" w:color="auto" w:fill="FFFFFF"/>
            <w:vAlign w:val="center"/>
          </w:tcPr>
          <w:p w14:paraId="51ED4DAA"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23796</w:t>
            </w:r>
          </w:p>
        </w:tc>
      </w:tr>
      <w:tr w:rsidR="00B11838" w14:paraId="11FDDACC" w14:textId="77777777" w:rsidTr="00B11838">
        <w:trPr>
          <w:trHeight w:hRule="exact" w:val="562"/>
        </w:trPr>
        <w:tc>
          <w:tcPr>
            <w:tcW w:w="830" w:type="dxa"/>
            <w:tcBorders>
              <w:top w:val="single" w:sz="4" w:space="0" w:color="000000"/>
              <w:left w:val="single" w:sz="4" w:space="0" w:color="000000"/>
            </w:tcBorders>
            <w:shd w:val="clear" w:color="auto" w:fill="FFFFFF"/>
            <w:vAlign w:val="center"/>
          </w:tcPr>
          <w:p w14:paraId="1FEE425E"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4</w:t>
            </w:r>
          </w:p>
        </w:tc>
        <w:tc>
          <w:tcPr>
            <w:tcW w:w="4435" w:type="dxa"/>
            <w:tcBorders>
              <w:top w:val="single" w:sz="4" w:space="0" w:color="000000"/>
              <w:left w:val="single" w:sz="4" w:space="0" w:color="000000"/>
            </w:tcBorders>
            <w:shd w:val="clear" w:color="auto" w:fill="FFFFFF"/>
            <w:vAlign w:val="center"/>
          </w:tcPr>
          <w:p w14:paraId="1274E605" w14:textId="77777777" w:rsidR="00B11838" w:rsidRDefault="00B11838" w:rsidP="00B11838">
            <w:pPr>
              <w:spacing w:line="278" w:lineRule="exact"/>
              <w:ind w:left="120"/>
              <w:rPr>
                <w:rFonts w:ascii="Times New Roman" w:hAnsi="Times New Roman"/>
                <w:color w:val="000000"/>
              </w:rPr>
            </w:pPr>
            <w:r>
              <w:rPr>
                <w:rFonts w:ascii="Times New Roman" w:hAnsi="Times New Roman"/>
                <w:color w:val="000000"/>
              </w:rPr>
              <w:t>Суммарный расход электроэнергии на подъем и транспортировку воды, квт/год</w:t>
            </w:r>
          </w:p>
        </w:tc>
        <w:tc>
          <w:tcPr>
            <w:tcW w:w="2126" w:type="dxa"/>
            <w:tcBorders>
              <w:top w:val="single" w:sz="4" w:space="0" w:color="000000"/>
              <w:left w:val="single" w:sz="4" w:space="0" w:color="000000"/>
            </w:tcBorders>
            <w:shd w:val="clear" w:color="auto" w:fill="FFFFFF"/>
            <w:vAlign w:val="center"/>
          </w:tcPr>
          <w:p w14:paraId="29A90770"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46648</w:t>
            </w:r>
          </w:p>
        </w:tc>
        <w:tc>
          <w:tcPr>
            <w:tcW w:w="2141" w:type="dxa"/>
            <w:tcBorders>
              <w:top w:val="single" w:sz="4" w:space="0" w:color="000000"/>
              <w:left w:val="single" w:sz="4" w:space="0" w:color="000000"/>
              <w:right w:val="single" w:sz="4" w:space="0" w:color="000000"/>
            </w:tcBorders>
            <w:shd w:val="clear" w:color="auto" w:fill="FFFFFF"/>
            <w:vAlign w:val="center"/>
          </w:tcPr>
          <w:p w14:paraId="548F2150"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60592</w:t>
            </w:r>
          </w:p>
        </w:tc>
      </w:tr>
      <w:tr w:rsidR="00B11838" w14:paraId="1FB8D141" w14:textId="77777777" w:rsidTr="00B11838">
        <w:trPr>
          <w:trHeight w:hRule="exact" w:val="562"/>
        </w:trPr>
        <w:tc>
          <w:tcPr>
            <w:tcW w:w="830" w:type="dxa"/>
            <w:tcBorders>
              <w:top w:val="single" w:sz="4" w:space="0" w:color="000000"/>
              <w:left w:val="single" w:sz="4" w:space="0" w:color="000000"/>
            </w:tcBorders>
            <w:shd w:val="clear" w:color="auto" w:fill="FFFFFF"/>
            <w:vAlign w:val="center"/>
          </w:tcPr>
          <w:p w14:paraId="52BF8AB1"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5</w:t>
            </w:r>
          </w:p>
        </w:tc>
        <w:tc>
          <w:tcPr>
            <w:tcW w:w="4435" w:type="dxa"/>
            <w:tcBorders>
              <w:top w:val="single" w:sz="4" w:space="0" w:color="000000"/>
              <w:left w:val="single" w:sz="4" w:space="0" w:color="000000"/>
            </w:tcBorders>
            <w:shd w:val="clear" w:color="auto" w:fill="FFFFFF"/>
            <w:vAlign w:val="center"/>
          </w:tcPr>
          <w:p w14:paraId="19388630" w14:textId="77777777" w:rsidR="00B11838" w:rsidRDefault="00B11838" w:rsidP="00B11838">
            <w:pPr>
              <w:spacing w:line="278" w:lineRule="exact"/>
              <w:ind w:left="120"/>
              <w:rPr>
                <w:rFonts w:ascii="Times New Roman" w:hAnsi="Times New Roman"/>
                <w:color w:val="000000"/>
              </w:rPr>
            </w:pPr>
            <w:r>
              <w:rPr>
                <w:rFonts w:ascii="Times New Roman" w:hAnsi="Times New Roman"/>
                <w:color w:val="000000"/>
              </w:rPr>
              <w:t>Удельный расход на подьем воды, квт.ч/м3</w:t>
            </w:r>
          </w:p>
        </w:tc>
        <w:tc>
          <w:tcPr>
            <w:tcW w:w="2126" w:type="dxa"/>
            <w:tcBorders>
              <w:top w:val="single" w:sz="4" w:space="0" w:color="000000"/>
              <w:left w:val="single" w:sz="4" w:space="0" w:color="000000"/>
            </w:tcBorders>
            <w:shd w:val="clear" w:color="auto" w:fill="FFFFFF"/>
            <w:vAlign w:val="center"/>
          </w:tcPr>
          <w:p w14:paraId="2880A9C5"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1,57</w:t>
            </w:r>
          </w:p>
        </w:tc>
        <w:tc>
          <w:tcPr>
            <w:tcW w:w="2141" w:type="dxa"/>
            <w:tcBorders>
              <w:top w:val="single" w:sz="4" w:space="0" w:color="000000"/>
              <w:left w:val="single" w:sz="4" w:space="0" w:color="000000"/>
              <w:right w:val="single" w:sz="4" w:space="0" w:color="000000"/>
            </w:tcBorders>
            <w:shd w:val="clear" w:color="auto" w:fill="FFFFFF"/>
            <w:vAlign w:val="center"/>
          </w:tcPr>
          <w:p w14:paraId="6AFDA53C"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0,66</w:t>
            </w:r>
          </w:p>
        </w:tc>
      </w:tr>
      <w:tr w:rsidR="00B11838" w14:paraId="43C124E3" w14:textId="77777777" w:rsidTr="00B11838">
        <w:trPr>
          <w:trHeight w:hRule="exact" w:val="562"/>
        </w:trPr>
        <w:tc>
          <w:tcPr>
            <w:tcW w:w="830" w:type="dxa"/>
            <w:tcBorders>
              <w:top w:val="single" w:sz="4" w:space="0" w:color="000000"/>
              <w:left w:val="single" w:sz="4" w:space="0" w:color="000000"/>
            </w:tcBorders>
            <w:shd w:val="clear" w:color="auto" w:fill="FFFFFF"/>
            <w:vAlign w:val="center"/>
          </w:tcPr>
          <w:p w14:paraId="1040782B"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6</w:t>
            </w:r>
          </w:p>
        </w:tc>
        <w:tc>
          <w:tcPr>
            <w:tcW w:w="4435" w:type="dxa"/>
            <w:tcBorders>
              <w:top w:val="single" w:sz="4" w:space="0" w:color="000000"/>
              <w:left w:val="single" w:sz="4" w:space="0" w:color="000000"/>
            </w:tcBorders>
            <w:shd w:val="clear" w:color="auto" w:fill="FFFFFF"/>
            <w:vAlign w:val="center"/>
          </w:tcPr>
          <w:p w14:paraId="144EBD06" w14:textId="77777777" w:rsidR="00B11838" w:rsidRDefault="00B11838" w:rsidP="00B11838">
            <w:pPr>
              <w:spacing w:line="278" w:lineRule="exact"/>
              <w:ind w:left="120"/>
              <w:rPr>
                <w:rFonts w:ascii="Times New Roman" w:hAnsi="Times New Roman"/>
                <w:color w:val="000000"/>
              </w:rPr>
            </w:pPr>
            <w:r>
              <w:rPr>
                <w:rFonts w:ascii="Times New Roman" w:hAnsi="Times New Roman"/>
                <w:color w:val="000000"/>
              </w:rPr>
              <w:t>Удельный расход на транспортировку воды, квт.ч/м3</w:t>
            </w:r>
          </w:p>
        </w:tc>
        <w:tc>
          <w:tcPr>
            <w:tcW w:w="2126" w:type="dxa"/>
            <w:tcBorders>
              <w:top w:val="single" w:sz="4" w:space="0" w:color="000000"/>
              <w:left w:val="single" w:sz="4" w:space="0" w:color="000000"/>
            </w:tcBorders>
            <w:shd w:val="clear" w:color="auto" w:fill="FFFFFF"/>
            <w:vAlign w:val="center"/>
          </w:tcPr>
          <w:p w14:paraId="2BB659E2"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0,82</w:t>
            </w:r>
          </w:p>
        </w:tc>
        <w:tc>
          <w:tcPr>
            <w:tcW w:w="2141" w:type="dxa"/>
            <w:tcBorders>
              <w:top w:val="single" w:sz="4" w:space="0" w:color="000000"/>
              <w:left w:val="single" w:sz="4" w:space="0" w:color="000000"/>
              <w:right w:val="single" w:sz="4" w:space="0" w:color="000000"/>
            </w:tcBorders>
            <w:shd w:val="clear" w:color="auto" w:fill="FFFFFF"/>
            <w:vAlign w:val="center"/>
          </w:tcPr>
          <w:p w14:paraId="0DA3109E"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0,43</w:t>
            </w:r>
          </w:p>
        </w:tc>
      </w:tr>
      <w:tr w:rsidR="00B11838" w14:paraId="4F70E359" w14:textId="77777777" w:rsidTr="00B11838">
        <w:trPr>
          <w:trHeight w:hRule="exact" w:val="571"/>
        </w:trPr>
        <w:tc>
          <w:tcPr>
            <w:tcW w:w="830" w:type="dxa"/>
            <w:tcBorders>
              <w:top w:val="single" w:sz="4" w:space="0" w:color="000000"/>
              <w:left w:val="single" w:sz="4" w:space="0" w:color="000000"/>
              <w:bottom w:val="single" w:sz="4" w:space="0" w:color="000000"/>
            </w:tcBorders>
            <w:shd w:val="clear" w:color="auto" w:fill="FFFFFF"/>
            <w:vAlign w:val="center"/>
          </w:tcPr>
          <w:p w14:paraId="63B0E7B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7</w:t>
            </w:r>
          </w:p>
        </w:tc>
        <w:tc>
          <w:tcPr>
            <w:tcW w:w="4435" w:type="dxa"/>
            <w:tcBorders>
              <w:top w:val="single" w:sz="4" w:space="0" w:color="000000"/>
              <w:left w:val="single" w:sz="4" w:space="0" w:color="000000"/>
              <w:bottom w:val="single" w:sz="4" w:space="0" w:color="000000"/>
            </w:tcBorders>
            <w:shd w:val="clear" w:color="auto" w:fill="FFFFFF"/>
            <w:vAlign w:val="center"/>
          </w:tcPr>
          <w:p w14:paraId="14B71E3F" w14:textId="77777777" w:rsidR="00B11838" w:rsidRDefault="00B11838" w:rsidP="00B11838">
            <w:pPr>
              <w:spacing w:line="278" w:lineRule="exact"/>
              <w:ind w:left="120"/>
              <w:rPr>
                <w:rFonts w:ascii="Times New Roman" w:hAnsi="Times New Roman"/>
                <w:color w:val="000000"/>
              </w:rPr>
            </w:pPr>
            <w:r>
              <w:rPr>
                <w:rFonts w:ascii="Times New Roman" w:hAnsi="Times New Roman"/>
                <w:color w:val="000000"/>
              </w:rPr>
              <w:t>Удельный расход на подьем и транспортировку воды, квт.ч/м3</w:t>
            </w:r>
          </w:p>
        </w:tc>
        <w:tc>
          <w:tcPr>
            <w:tcW w:w="2126" w:type="dxa"/>
            <w:tcBorders>
              <w:top w:val="single" w:sz="4" w:space="0" w:color="000000"/>
              <w:left w:val="single" w:sz="4" w:space="0" w:color="000000"/>
              <w:bottom w:val="single" w:sz="4" w:space="0" w:color="000000"/>
            </w:tcBorders>
            <w:shd w:val="clear" w:color="auto" w:fill="FFFFFF"/>
            <w:vAlign w:val="center"/>
          </w:tcPr>
          <w:p w14:paraId="50100F8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2,38</w:t>
            </w:r>
          </w:p>
        </w:tc>
        <w:tc>
          <w:tcPr>
            <w:tcW w:w="2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0BA89"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1,08</w:t>
            </w:r>
          </w:p>
        </w:tc>
      </w:tr>
    </w:tbl>
    <w:p w14:paraId="38CEB568" w14:textId="77777777" w:rsidR="00B11838" w:rsidRDefault="00B11838" w:rsidP="00B11838">
      <w:pPr>
        <w:spacing w:after="200" w:line="276" w:lineRule="auto"/>
        <w:ind w:firstLine="709"/>
        <w:jc w:val="both"/>
        <w:rPr>
          <w:rFonts w:ascii="Times New Roman" w:hAnsi="Times New Roman"/>
          <w:sz w:val="24"/>
        </w:rPr>
      </w:pPr>
    </w:p>
    <w:p w14:paraId="6D123C15"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Расходы электроэнергии на подьем и транспортировку воды зависят от длины разводящей сети поселка, удаленности скважин от потребителя, наличия водонапорной башни.</w:t>
      </w:r>
    </w:p>
    <w:p w14:paraId="6F97E1A5"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 xml:space="preserve">Очистных сооружений очистки и подготовки воды в п.Усть-Юган и Юганская Обь нет. Станция обезжелезивания имеется только в пос. ж/д станции Усть-Юган. </w:t>
      </w:r>
    </w:p>
    <w:p w14:paraId="30B8661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Материал трубопроводов водопроводных сетей систем водоснабжения водоснабжения - сталь. Суммарная протяженность водопроводных сетей поселка составляет: п. Усть-Юган - 3,117 км; ст. Усть-Юган - 2,627 км, п. Юганская Обь - 4,236 км.</w:t>
      </w:r>
    </w:p>
    <w:p w14:paraId="2D3035A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Износ сетей составляет: п. Усть-Юган - 73,2%; ст. Усть-Юган - данные не предоставлены, п. Юганская Обь - 64,4%.</w:t>
      </w:r>
    </w:p>
    <w:p w14:paraId="2D87FABA" w14:textId="77777777" w:rsidR="00B11838" w:rsidRDefault="00B11838" w:rsidP="00B11838">
      <w:pPr>
        <w:spacing w:line="276" w:lineRule="auto"/>
        <w:ind w:firstLine="709"/>
        <w:jc w:val="both"/>
        <w:rPr>
          <w:rFonts w:ascii="Times New Roman" w:hAnsi="Times New Roman"/>
          <w:sz w:val="24"/>
        </w:rPr>
      </w:pPr>
    </w:p>
    <w:p w14:paraId="54AA72F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Водопроводные сети проложены наземно совместно с сетями теплоснабжения в изоляции.</w:t>
      </w:r>
    </w:p>
    <w:p w14:paraId="2A09F6FA"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Основные показатели системы водоснабжения МО на 01.01.2014</w:t>
      </w:r>
    </w:p>
    <w:p w14:paraId="5B54AEF5" w14:textId="77777777" w:rsidR="00B11838" w:rsidRDefault="00B11838" w:rsidP="00B11838">
      <w:pPr>
        <w:spacing w:after="200" w:line="276" w:lineRule="auto"/>
        <w:ind w:firstLine="709"/>
        <w:jc w:val="right"/>
        <w:rPr>
          <w:rFonts w:ascii="Times New Roman" w:hAnsi="Times New Roman"/>
          <w:sz w:val="24"/>
        </w:rPr>
      </w:pPr>
      <w:r>
        <w:rPr>
          <w:rFonts w:ascii="Times New Roman" w:hAnsi="Times New Roman"/>
          <w:i/>
          <w:sz w:val="24"/>
        </w:rPr>
        <w:t>Таблица 6.1.2.4</w:t>
      </w:r>
    </w:p>
    <w:tbl>
      <w:tblPr>
        <w:tblW w:w="50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26"/>
        <w:gridCol w:w="4563"/>
        <w:gridCol w:w="813"/>
        <w:gridCol w:w="898"/>
        <w:gridCol w:w="998"/>
        <w:gridCol w:w="999"/>
        <w:gridCol w:w="1022"/>
      </w:tblGrid>
      <w:tr w:rsidR="00B11838" w14:paraId="544EBD2D" w14:textId="77777777" w:rsidTr="00B11838">
        <w:trPr>
          <w:trHeight w:val="797"/>
          <w:jc w:val="center"/>
        </w:trPr>
        <w:tc>
          <w:tcPr>
            <w:tcW w:w="523" w:type="dxa"/>
            <w:vAlign w:val="center"/>
          </w:tcPr>
          <w:p w14:paraId="5AC8DA8C" w14:textId="77777777" w:rsidR="00B11838" w:rsidRDefault="00B11838" w:rsidP="00B11838">
            <w:pPr>
              <w:spacing w:line="276" w:lineRule="auto"/>
              <w:jc w:val="center"/>
              <w:rPr>
                <w:rFonts w:ascii="Times New Roman" w:hAnsi="Times New Roman"/>
              </w:rPr>
            </w:pPr>
            <w:r>
              <w:rPr>
                <w:rFonts w:ascii="Times New Roman" w:hAnsi="Times New Roman"/>
              </w:rPr>
              <w:t>№ п/п</w:t>
            </w:r>
          </w:p>
        </w:tc>
        <w:tc>
          <w:tcPr>
            <w:tcW w:w="4536" w:type="dxa"/>
            <w:vAlign w:val="center"/>
          </w:tcPr>
          <w:p w14:paraId="66751C20" w14:textId="77777777" w:rsidR="00B11838" w:rsidRDefault="00B11838" w:rsidP="00B11838">
            <w:pPr>
              <w:spacing w:after="200" w:line="276" w:lineRule="auto"/>
              <w:jc w:val="center"/>
              <w:rPr>
                <w:rFonts w:ascii="Times New Roman" w:hAnsi="Times New Roman"/>
              </w:rPr>
            </w:pPr>
            <w:r>
              <w:rPr>
                <w:rFonts w:ascii="Times New Roman" w:hAnsi="Times New Roman"/>
              </w:rPr>
              <w:t>Наименование</w:t>
            </w:r>
          </w:p>
        </w:tc>
        <w:tc>
          <w:tcPr>
            <w:tcW w:w="808" w:type="dxa"/>
          </w:tcPr>
          <w:p w14:paraId="35C4EDB7" w14:textId="77777777" w:rsidR="00B11838" w:rsidRDefault="00B11838" w:rsidP="00B11838">
            <w:pPr>
              <w:jc w:val="center"/>
              <w:rPr>
                <w:rFonts w:ascii="Times New Roman" w:hAnsi="Times New Roman"/>
              </w:rPr>
            </w:pPr>
            <w:r>
              <w:rPr>
                <w:rFonts w:ascii="Times New Roman" w:hAnsi="Times New Roman"/>
              </w:rPr>
              <w:t>Ед-ца</w:t>
            </w:r>
          </w:p>
          <w:p w14:paraId="5EE04325" w14:textId="77777777" w:rsidR="00B11838" w:rsidRDefault="00B11838" w:rsidP="00B11838">
            <w:pPr>
              <w:jc w:val="center"/>
              <w:rPr>
                <w:rFonts w:ascii="Times New Roman" w:hAnsi="Times New Roman"/>
              </w:rPr>
            </w:pPr>
            <w:r>
              <w:rPr>
                <w:rFonts w:ascii="Times New Roman" w:hAnsi="Times New Roman"/>
              </w:rPr>
              <w:t>Изм-я</w:t>
            </w:r>
          </w:p>
        </w:tc>
        <w:tc>
          <w:tcPr>
            <w:tcW w:w="893" w:type="dxa"/>
            <w:vAlign w:val="center"/>
          </w:tcPr>
          <w:p w14:paraId="5C7CCF16" w14:textId="77777777" w:rsidR="00B11838" w:rsidRDefault="00B11838" w:rsidP="00B11838">
            <w:pPr>
              <w:spacing w:line="276" w:lineRule="auto"/>
              <w:jc w:val="center"/>
              <w:rPr>
                <w:rFonts w:ascii="Times New Roman" w:hAnsi="Times New Roman"/>
              </w:rPr>
            </w:pPr>
            <w:r>
              <w:rPr>
                <w:rFonts w:ascii="Times New Roman" w:hAnsi="Times New Roman"/>
              </w:rPr>
              <w:t>п. Усть-Юган</w:t>
            </w:r>
          </w:p>
        </w:tc>
        <w:tc>
          <w:tcPr>
            <w:tcW w:w="992" w:type="dxa"/>
          </w:tcPr>
          <w:p w14:paraId="3B21675E" w14:textId="77777777" w:rsidR="00B11838" w:rsidRDefault="00B11838" w:rsidP="00B11838">
            <w:pPr>
              <w:spacing w:line="276" w:lineRule="auto"/>
              <w:jc w:val="center"/>
              <w:rPr>
                <w:rFonts w:ascii="Times New Roman" w:hAnsi="Times New Roman"/>
              </w:rPr>
            </w:pPr>
            <w:r>
              <w:rPr>
                <w:rFonts w:ascii="Times New Roman" w:hAnsi="Times New Roman"/>
              </w:rPr>
              <w:t>ст. Усть-Юган</w:t>
            </w:r>
          </w:p>
        </w:tc>
        <w:tc>
          <w:tcPr>
            <w:tcW w:w="993" w:type="dxa"/>
          </w:tcPr>
          <w:p w14:paraId="0B875BF7" w14:textId="77777777" w:rsidR="00B11838" w:rsidRDefault="00B11838" w:rsidP="00B11838">
            <w:pPr>
              <w:spacing w:line="276" w:lineRule="auto"/>
              <w:jc w:val="center"/>
              <w:rPr>
                <w:rFonts w:ascii="Times New Roman" w:hAnsi="Times New Roman"/>
              </w:rPr>
            </w:pPr>
            <w:r>
              <w:rPr>
                <w:rFonts w:ascii="Times New Roman" w:hAnsi="Times New Roman"/>
              </w:rPr>
              <w:t>п. Юганская Обь</w:t>
            </w:r>
          </w:p>
        </w:tc>
        <w:tc>
          <w:tcPr>
            <w:tcW w:w="1016" w:type="dxa"/>
          </w:tcPr>
          <w:p w14:paraId="62DFCBE6" w14:textId="77777777" w:rsidR="00B11838" w:rsidRDefault="00B11838" w:rsidP="00B11838">
            <w:pPr>
              <w:spacing w:line="276" w:lineRule="auto"/>
              <w:jc w:val="center"/>
              <w:rPr>
                <w:rFonts w:ascii="Times New Roman" w:hAnsi="Times New Roman"/>
              </w:rPr>
            </w:pPr>
          </w:p>
          <w:p w14:paraId="3E9E2719" w14:textId="77777777" w:rsidR="00B11838" w:rsidRDefault="00B11838" w:rsidP="00B11838">
            <w:pPr>
              <w:spacing w:line="276" w:lineRule="auto"/>
              <w:jc w:val="center"/>
              <w:rPr>
                <w:rFonts w:ascii="Times New Roman" w:hAnsi="Times New Roman"/>
              </w:rPr>
            </w:pPr>
            <w:r>
              <w:rPr>
                <w:rFonts w:ascii="Times New Roman" w:hAnsi="Times New Roman"/>
              </w:rPr>
              <w:t>Всего</w:t>
            </w:r>
          </w:p>
        </w:tc>
      </w:tr>
      <w:tr w:rsidR="00B11838" w14:paraId="51AC9506" w14:textId="77777777" w:rsidTr="00B11838">
        <w:trPr>
          <w:jc w:val="center"/>
        </w:trPr>
        <w:tc>
          <w:tcPr>
            <w:tcW w:w="523" w:type="dxa"/>
          </w:tcPr>
          <w:p w14:paraId="6BBC520B" w14:textId="77777777" w:rsidR="00B11838" w:rsidRDefault="00B11838" w:rsidP="00B11838">
            <w:pPr>
              <w:spacing w:line="276" w:lineRule="auto"/>
              <w:rPr>
                <w:rFonts w:ascii="Times New Roman" w:hAnsi="Times New Roman"/>
              </w:rPr>
            </w:pPr>
            <w:r>
              <w:rPr>
                <w:rFonts w:ascii="Times New Roman" w:hAnsi="Times New Roman"/>
              </w:rPr>
              <w:t>1.</w:t>
            </w:r>
          </w:p>
        </w:tc>
        <w:tc>
          <w:tcPr>
            <w:tcW w:w="4536" w:type="dxa"/>
            <w:vAlign w:val="center"/>
          </w:tcPr>
          <w:p w14:paraId="32A46303" w14:textId="77777777" w:rsidR="00B11838" w:rsidRDefault="00B11838" w:rsidP="00B11838">
            <w:pPr>
              <w:spacing w:line="276" w:lineRule="auto"/>
              <w:rPr>
                <w:rFonts w:ascii="Times New Roman" w:hAnsi="Times New Roman"/>
              </w:rPr>
            </w:pPr>
            <w:r>
              <w:rPr>
                <w:rFonts w:ascii="Times New Roman" w:hAnsi="Times New Roman"/>
              </w:rPr>
              <w:t>Количество водопроводов и отдельных водопроводных сетей</w:t>
            </w:r>
          </w:p>
        </w:tc>
        <w:tc>
          <w:tcPr>
            <w:tcW w:w="808" w:type="dxa"/>
          </w:tcPr>
          <w:p w14:paraId="67773D09" w14:textId="77777777" w:rsidR="00B11838" w:rsidRDefault="00B11838" w:rsidP="00B11838">
            <w:pPr>
              <w:spacing w:line="276" w:lineRule="auto"/>
              <w:jc w:val="center"/>
              <w:rPr>
                <w:rFonts w:ascii="Times New Roman" w:hAnsi="Times New Roman"/>
              </w:rPr>
            </w:pPr>
            <w:r>
              <w:rPr>
                <w:rFonts w:ascii="Times New Roman" w:hAnsi="Times New Roman"/>
              </w:rPr>
              <w:t>шт</w:t>
            </w:r>
          </w:p>
        </w:tc>
        <w:tc>
          <w:tcPr>
            <w:tcW w:w="893" w:type="dxa"/>
            <w:vAlign w:val="center"/>
          </w:tcPr>
          <w:p w14:paraId="646D5F07" w14:textId="77777777" w:rsidR="00B11838" w:rsidRDefault="00B11838" w:rsidP="00B11838">
            <w:pPr>
              <w:spacing w:line="276" w:lineRule="auto"/>
              <w:jc w:val="center"/>
              <w:rPr>
                <w:rFonts w:ascii="Times New Roman" w:hAnsi="Times New Roman"/>
              </w:rPr>
            </w:pPr>
            <w:r>
              <w:rPr>
                <w:rFonts w:ascii="Times New Roman" w:hAnsi="Times New Roman"/>
              </w:rPr>
              <w:t>1</w:t>
            </w:r>
          </w:p>
        </w:tc>
        <w:tc>
          <w:tcPr>
            <w:tcW w:w="992" w:type="dxa"/>
            <w:vAlign w:val="center"/>
          </w:tcPr>
          <w:p w14:paraId="52E38ACD" w14:textId="77777777" w:rsidR="00B11838" w:rsidRDefault="00B11838" w:rsidP="00B11838">
            <w:pPr>
              <w:spacing w:line="276" w:lineRule="auto"/>
              <w:jc w:val="center"/>
              <w:rPr>
                <w:rFonts w:ascii="Times New Roman" w:hAnsi="Times New Roman"/>
              </w:rPr>
            </w:pPr>
            <w:r>
              <w:rPr>
                <w:rFonts w:ascii="Times New Roman" w:hAnsi="Times New Roman"/>
              </w:rPr>
              <w:t>1</w:t>
            </w:r>
          </w:p>
        </w:tc>
        <w:tc>
          <w:tcPr>
            <w:tcW w:w="993" w:type="dxa"/>
            <w:vAlign w:val="center"/>
          </w:tcPr>
          <w:p w14:paraId="7E50AC97" w14:textId="77777777" w:rsidR="00B11838" w:rsidRDefault="00B11838" w:rsidP="00B11838">
            <w:pPr>
              <w:spacing w:line="276" w:lineRule="auto"/>
              <w:jc w:val="center"/>
              <w:rPr>
                <w:rFonts w:ascii="Times New Roman" w:hAnsi="Times New Roman"/>
              </w:rPr>
            </w:pPr>
            <w:r>
              <w:rPr>
                <w:rFonts w:ascii="Times New Roman" w:hAnsi="Times New Roman"/>
              </w:rPr>
              <w:t>1</w:t>
            </w:r>
          </w:p>
        </w:tc>
        <w:tc>
          <w:tcPr>
            <w:tcW w:w="1016" w:type="dxa"/>
            <w:vAlign w:val="center"/>
          </w:tcPr>
          <w:p w14:paraId="77FA200D" w14:textId="77777777" w:rsidR="00B11838" w:rsidRDefault="00B11838" w:rsidP="00B11838">
            <w:pPr>
              <w:spacing w:line="276" w:lineRule="auto"/>
              <w:jc w:val="center"/>
              <w:rPr>
                <w:rFonts w:ascii="Times New Roman" w:hAnsi="Times New Roman"/>
              </w:rPr>
            </w:pPr>
            <w:r>
              <w:rPr>
                <w:rFonts w:ascii="Times New Roman" w:hAnsi="Times New Roman"/>
              </w:rPr>
              <w:t>3</w:t>
            </w:r>
          </w:p>
        </w:tc>
      </w:tr>
      <w:tr w:rsidR="00B11838" w14:paraId="2428F2BD" w14:textId="77777777" w:rsidTr="00B11838">
        <w:trPr>
          <w:jc w:val="center"/>
        </w:trPr>
        <w:tc>
          <w:tcPr>
            <w:tcW w:w="523" w:type="dxa"/>
          </w:tcPr>
          <w:p w14:paraId="64DDDC39" w14:textId="77777777" w:rsidR="00B11838" w:rsidRDefault="00B11838" w:rsidP="00B11838">
            <w:pPr>
              <w:spacing w:line="276" w:lineRule="auto"/>
              <w:rPr>
                <w:rFonts w:ascii="Times New Roman" w:hAnsi="Times New Roman"/>
              </w:rPr>
            </w:pPr>
            <w:r>
              <w:rPr>
                <w:rFonts w:ascii="Times New Roman" w:hAnsi="Times New Roman"/>
              </w:rPr>
              <w:t>2.</w:t>
            </w:r>
          </w:p>
        </w:tc>
        <w:tc>
          <w:tcPr>
            <w:tcW w:w="4536" w:type="dxa"/>
            <w:vAlign w:val="center"/>
          </w:tcPr>
          <w:p w14:paraId="2E5656C4" w14:textId="77777777" w:rsidR="00B11838" w:rsidRDefault="00B11838" w:rsidP="00B11838">
            <w:pPr>
              <w:spacing w:after="200" w:line="276" w:lineRule="auto"/>
              <w:rPr>
                <w:rFonts w:ascii="Times New Roman" w:hAnsi="Times New Roman"/>
              </w:rPr>
            </w:pPr>
            <w:r>
              <w:rPr>
                <w:rFonts w:ascii="Times New Roman" w:hAnsi="Times New Roman"/>
              </w:rPr>
              <w:t>Число павильонов</w:t>
            </w:r>
          </w:p>
        </w:tc>
        <w:tc>
          <w:tcPr>
            <w:tcW w:w="808" w:type="dxa"/>
          </w:tcPr>
          <w:p w14:paraId="414B71CC" w14:textId="77777777" w:rsidR="00B11838" w:rsidRDefault="00B11838" w:rsidP="00B11838">
            <w:pPr>
              <w:spacing w:after="200" w:line="276" w:lineRule="auto"/>
              <w:jc w:val="center"/>
              <w:rPr>
                <w:rFonts w:ascii="Times New Roman" w:hAnsi="Times New Roman"/>
              </w:rPr>
            </w:pPr>
            <w:r>
              <w:rPr>
                <w:rFonts w:ascii="Times New Roman" w:hAnsi="Times New Roman"/>
              </w:rPr>
              <w:t>ед.</w:t>
            </w:r>
          </w:p>
        </w:tc>
        <w:tc>
          <w:tcPr>
            <w:tcW w:w="893" w:type="dxa"/>
            <w:vAlign w:val="center"/>
          </w:tcPr>
          <w:p w14:paraId="06597BB9" w14:textId="77777777" w:rsidR="00B11838" w:rsidRDefault="00B11838" w:rsidP="00B11838">
            <w:pPr>
              <w:spacing w:line="276" w:lineRule="auto"/>
              <w:jc w:val="center"/>
              <w:rPr>
                <w:rFonts w:ascii="Times New Roman" w:hAnsi="Times New Roman"/>
              </w:rPr>
            </w:pPr>
            <w:r>
              <w:rPr>
                <w:rFonts w:ascii="Times New Roman" w:hAnsi="Times New Roman"/>
              </w:rPr>
              <w:t>2</w:t>
            </w:r>
          </w:p>
        </w:tc>
        <w:tc>
          <w:tcPr>
            <w:tcW w:w="992" w:type="dxa"/>
            <w:vAlign w:val="center"/>
          </w:tcPr>
          <w:p w14:paraId="31EC2F2A" w14:textId="77777777" w:rsidR="00B11838" w:rsidRDefault="00B11838" w:rsidP="00B11838">
            <w:pPr>
              <w:spacing w:line="276" w:lineRule="auto"/>
              <w:jc w:val="center"/>
              <w:rPr>
                <w:rFonts w:ascii="Times New Roman" w:hAnsi="Times New Roman"/>
              </w:rPr>
            </w:pPr>
          </w:p>
        </w:tc>
        <w:tc>
          <w:tcPr>
            <w:tcW w:w="993" w:type="dxa"/>
            <w:vAlign w:val="center"/>
          </w:tcPr>
          <w:p w14:paraId="4CDA389F" w14:textId="77777777" w:rsidR="00B11838" w:rsidRDefault="00B11838" w:rsidP="00B11838">
            <w:pPr>
              <w:spacing w:line="276" w:lineRule="auto"/>
              <w:jc w:val="center"/>
              <w:rPr>
                <w:rFonts w:ascii="Times New Roman" w:hAnsi="Times New Roman"/>
              </w:rPr>
            </w:pPr>
            <w:r>
              <w:rPr>
                <w:rFonts w:ascii="Times New Roman" w:hAnsi="Times New Roman"/>
              </w:rPr>
              <w:t>2</w:t>
            </w:r>
          </w:p>
        </w:tc>
        <w:tc>
          <w:tcPr>
            <w:tcW w:w="1016" w:type="dxa"/>
            <w:vAlign w:val="center"/>
          </w:tcPr>
          <w:p w14:paraId="6ABB07D9" w14:textId="77777777" w:rsidR="00B11838" w:rsidRDefault="00B11838" w:rsidP="00B11838">
            <w:pPr>
              <w:spacing w:line="276" w:lineRule="auto"/>
              <w:jc w:val="center"/>
              <w:rPr>
                <w:rFonts w:ascii="Times New Roman" w:hAnsi="Times New Roman"/>
              </w:rPr>
            </w:pPr>
            <w:r>
              <w:rPr>
                <w:rFonts w:ascii="Times New Roman" w:hAnsi="Times New Roman"/>
              </w:rPr>
              <w:t>4</w:t>
            </w:r>
          </w:p>
        </w:tc>
      </w:tr>
      <w:tr w:rsidR="00B11838" w14:paraId="45A37722" w14:textId="77777777" w:rsidTr="00B11838">
        <w:trPr>
          <w:jc w:val="center"/>
        </w:trPr>
        <w:tc>
          <w:tcPr>
            <w:tcW w:w="523" w:type="dxa"/>
          </w:tcPr>
          <w:p w14:paraId="51F50D82" w14:textId="77777777" w:rsidR="00B11838" w:rsidRDefault="00B11838" w:rsidP="00B11838">
            <w:pPr>
              <w:spacing w:line="276" w:lineRule="auto"/>
              <w:rPr>
                <w:rFonts w:ascii="Times New Roman" w:hAnsi="Times New Roman"/>
              </w:rPr>
            </w:pPr>
            <w:r>
              <w:rPr>
                <w:rFonts w:ascii="Times New Roman" w:hAnsi="Times New Roman"/>
              </w:rPr>
              <w:t>3.</w:t>
            </w:r>
          </w:p>
        </w:tc>
        <w:tc>
          <w:tcPr>
            <w:tcW w:w="4536" w:type="dxa"/>
            <w:vAlign w:val="center"/>
          </w:tcPr>
          <w:p w14:paraId="41140DB1" w14:textId="77777777" w:rsidR="00B11838" w:rsidRDefault="00B11838" w:rsidP="00B11838">
            <w:pPr>
              <w:spacing w:line="276" w:lineRule="auto"/>
              <w:ind w:firstLine="14"/>
              <w:rPr>
                <w:rFonts w:ascii="Times New Roman" w:hAnsi="Times New Roman"/>
              </w:rPr>
            </w:pPr>
            <w:r>
              <w:rPr>
                <w:rFonts w:ascii="Times New Roman" w:hAnsi="Times New Roman"/>
              </w:rPr>
              <w:t>Число насосов</w:t>
            </w:r>
          </w:p>
        </w:tc>
        <w:tc>
          <w:tcPr>
            <w:tcW w:w="808" w:type="dxa"/>
          </w:tcPr>
          <w:p w14:paraId="395E147F" w14:textId="77777777" w:rsidR="00B11838" w:rsidRDefault="00B11838" w:rsidP="00B11838">
            <w:pPr>
              <w:spacing w:line="276" w:lineRule="auto"/>
              <w:jc w:val="center"/>
              <w:rPr>
                <w:rFonts w:ascii="Times New Roman" w:hAnsi="Times New Roman"/>
              </w:rPr>
            </w:pPr>
            <w:r>
              <w:rPr>
                <w:rFonts w:ascii="Times New Roman" w:hAnsi="Times New Roman"/>
              </w:rPr>
              <w:t>ед.</w:t>
            </w:r>
          </w:p>
        </w:tc>
        <w:tc>
          <w:tcPr>
            <w:tcW w:w="893" w:type="dxa"/>
            <w:vAlign w:val="center"/>
          </w:tcPr>
          <w:p w14:paraId="694513C4" w14:textId="77777777" w:rsidR="00B11838" w:rsidRDefault="00B11838" w:rsidP="00B11838">
            <w:pPr>
              <w:spacing w:line="276" w:lineRule="auto"/>
              <w:jc w:val="center"/>
              <w:rPr>
                <w:rFonts w:ascii="Times New Roman" w:hAnsi="Times New Roman"/>
              </w:rPr>
            </w:pPr>
            <w:r>
              <w:rPr>
                <w:rFonts w:ascii="Times New Roman" w:hAnsi="Times New Roman"/>
              </w:rPr>
              <w:t>2</w:t>
            </w:r>
          </w:p>
        </w:tc>
        <w:tc>
          <w:tcPr>
            <w:tcW w:w="992" w:type="dxa"/>
            <w:vAlign w:val="center"/>
          </w:tcPr>
          <w:p w14:paraId="1A1438EC" w14:textId="77777777" w:rsidR="00B11838" w:rsidRDefault="00B11838" w:rsidP="00B11838">
            <w:pPr>
              <w:spacing w:line="276" w:lineRule="auto"/>
              <w:jc w:val="center"/>
              <w:rPr>
                <w:rFonts w:ascii="Times New Roman" w:hAnsi="Times New Roman"/>
              </w:rPr>
            </w:pPr>
          </w:p>
        </w:tc>
        <w:tc>
          <w:tcPr>
            <w:tcW w:w="993" w:type="dxa"/>
            <w:vAlign w:val="center"/>
          </w:tcPr>
          <w:p w14:paraId="14D86CBC" w14:textId="77777777" w:rsidR="00B11838" w:rsidRDefault="00B11838" w:rsidP="00B11838">
            <w:pPr>
              <w:spacing w:line="276" w:lineRule="auto"/>
              <w:jc w:val="center"/>
              <w:rPr>
                <w:rFonts w:ascii="Times New Roman" w:hAnsi="Times New Roman"/>
              </w:rPr>
            </w:pPr>
            <w:r>
              <w:rPr>
                <w:rFonts w:ascii="Times New Roman" w:hAnsi="Times New Roman"/>
              </w:rPr>
              <w:t>2</w:t>
            </w:r>
          </w:p>
        </w:tc>
        <w:tc>
          <w:tcPr>
            <w:tcW w:w="1016" w:type="dxa"/>
            <w:vAlign w:val="center"/>
          </w:tcPr>
          <w:p w14:paraId="4DD02836" w14:textId="77777777" w:rsidR="00B11838" w:rsidRDefault="00B11838" w:rsidP="00B11838">
            <w:pPr>
              <w:spacing w:line="276" w:lineRule="auto"/>
              <w:jc w:val="center"/>
              <w:rPr>
                <w:rFonts w:ascii="Times New Roman" w:hAnsi="Times New Roman"/>
              </w:rPr>
            </w:pPr>
            <w:r>
              <w:rPr>
                <w:rFonts w:ascii="Times New Roman" w:hAnsi="Times New Roman"/>
              </w:rPr>
              <w:t>4</w:t>
            </w:r>
          </w:p>
        </w:tc>
      </w:tr>
      <w:tr w:rsidR="00B11838" w14:paraId="19C20B47" w14:textId="77777777" w:rsidTr="00B11838">
        <w:trPr>
          <w:jc w:val="center"/>
        </w:trPr>
        <w:tc>
          <w:tcPr>
            <w:tcW w:w="523" w:type="dxa"/>
          </w:tcPr>
          <w:p w14:paraId="2B1E3330" w14:textId="77777777" w:rsidR="00B11838" w:rsidRDefault="00B11838" w:rsidP="00B11838">
            <w:pPr>
              <w:spacing w:after="200" w:line="276" w:lineRule="auto"/>
              <w:rPr>
                <w:rFonts w:ascii="Times New Roman" w:hAnsi="Times New Roman"/>
              </w:rPr>
            </w:pPr>
            <w:r>
              <w:rPr>
                <w:rFonts w:ascii="Times New Roman" w:hAnsi="Times New Roman"/>
              </w:rPr>
              <w:t>4.</w:t>
            </w:r>
          </w:p>
        </w:tc>
        <w:tc>
          <w:tcPr>
            <w:tcW w:w="4536" w:type="dxa"/>
            <w:vAlign w:val="center"/>
          </w:tcPr>
          <w:p w14:paraId="409E7820" w14:textId="77777777" w:rsidR="00B11838" w:rsidRDefault="00B11838" w:rsidP="00B11838">
            <w:pPr>
              <w:spacing w:line="276" w:lineRule="auto"/>
              <w:jc w:val="both"/>
              <w:rPr>
                <w:rFonts w:ascii="Times New Roman" w:hAnsi="Times New Roman"/>
              </w:rPr>
            </w:pPr>
            <w:r>
              <w:rPr>
                <w:rFonts w:ascii="Times New Roman" w:hAnsi="Times New Roman"/>
              </w:rPr>
              <w:t xml:space="preserve">В системе водоснабжения поселка централизованных насосных станций не предусмотрено. </w:t>
            </w:r>
          </w:p>
        </w:tc>
        <w:tc>
          <w:tcPr>
            <w:tcW w:w="808" w:type="dxa"/>
          </w:tcPr>
          <w:p w14:paraId="1A734C9A" w14:textId="77777777" w:rsidR="00B11838" w:rsidRDefault="00B11838" w:rsidP="00B11838">
            <w:pPr>
              <w:spacing w:after="200" w:line="276" w:lineRule="auto"/>
              <w:jc w:val="center"/>
              <w:rPr>
                <w:rFonts w:ascii="Times New Roman" w:hAnsi="Times New Roman"/>
              </w:rPr>
            </w:pPr>
            <w:r>
              <w:rPr>
                <w:rFonts w:ascii="Times New Roman" w:hAnsi="Times New Roman"/>
              </w:rPr>
              <w:t>тыс.м</w:t>
            </w:r>
            <w:r>
              <w:rPr>
                <w:rFonts w:ascii="Times New Roman" w:hAnsi="Times New Roman"/>
                <w:vertAlign w:val="superscript"/>
              </w:rPr>
              <w:t>3</w:t>
            </w:r>
            <w:r>
              <w:rPr>
                <w:rFonts w:ascii="Times New Roman" w:hAnsi="Times New Roman"/>
              </w:rPr>
              <w:t>/сут.</w:t>
            </w:r>
          </w:p>
        </w:tc>
        <w:tc>
          <w:tcPr>
            <w:tcW w:w="893" w:type="dxa"/>
            <w:vAlign w:val="center"/>
          </w:tcPr>
          <w:p w14:paraId="544E75C7" w14:textId="77777777" w:rsidR="00B11838" w:rsidRDefault="00B11838" w:rsidP="00B11838">
            <w:pPr>
              <w:spacing w:after="200" w:line="276" w:lineRule="auto"/>
              <w:jc w:val="center"/>
              <w:rPr>
                <w:rFonts w:ascii="Times New Roman" w:hAnsi="Times New Roman"/>
              </w:rPr>
            </w:pPr>
          </w:p>
        </w:tc>
        <w:tc>
          <w:tcPr>
            <w:tcW w:w="992" w:type="dxa"/>
            <w:vAlign w:val="center"/>
          </w:tcPr>
          <w:p w14:paraId="61093838" w14:textId="77777777" w:rsidR="00B11838" w:rsidRDefault="00B11838" w:rsidP="00B11838">
            <w:pPr>
              <w:spacing w:after="200" w:line="276" w:lineRule="auto"/>
              <w:jc w:val="center"/>
              <w:rPr>
                <w:rFonts w:ascii="Times New Roman" w:hAnsi="Times New Roman"/>
              </w:rPr>
            </w:pPr>
          </w:p>
        </w:tc>
        <w:tc>
          <w:tcPr>
            <w:tcW w:w="993" w:type="dxa"/>
            <w:vAlign w:val="center"/>
          </w:tcPr>
          <w:p w14:paraId="39BEAFE2" w14:textId="77777777" w:rsidR="00B11838" w:rsidRDefault="00B11838" w:rsidP="00B11838">
            <w:pPr>
              <w:spacing w:after="200" w:line="276" w:lineRule="auto"/>
              <w:jc w:val="center"/>
              <w:rPr>
                <w:rFonts w:ascii="Times New Roman" w:hAnsi="Times New Roman"/>
              </w:rPr>
            </w:pPr>
          </w:p>
        </w:tc>
        <w:tc>
          <w:tcPr>
            <w:tcW w:w="1016" w:type="dxa"/>
            <w:vAlign w:val="center"/>
          </w:tcPr>
          <w:p w14:paraId="636E4E63" w14:textId="77777777" w:rsidR="00B11838" w:rsidRDefault="00B11838" w:rsidP="00B11838">
            <w:pPr>
              <w:spacing w:after="200" w:line="276" w:lineRule="auto"/>
              <w:jc w:val="center"/>
              <w:rPr>
                <w:rFonts w:ascii="Times New Roman" w:hAnsi="Times New Roman"/>
              </w:rPr>
            </w:pPr>
          </w:p>
        </w:tc>
      </w:tr>
      <w:tr w:rsidR="00B11838" w14:paraId="3F11C239" w14:textId="77777777" w:rsidTr="00B11838">
        <w:trPr>
          <w:jc w:val="center"/>
        </w:trPr>
        <w:tc>
          <w:tcPr>
            <w:tcW w:w="523" w:type="dxa"/>
          </w:tcPr>
          <w:p w14:paraId="44375811" w14:textId="77777777" w:rsidR="00B11838" w:rsidRDefault="00B11838" w:rsidP="00B11838">
            <w:pPr>
              <w:spacing w:after="200" w:line="276" w:lineRule="auto"/>
              <w:rPr>
                <w:rFonts w:ascii="Times New Roman" w:hAnsi="Times New Roman"/>
              </w:rPr>
            </w:pPr>
            <w:r>
              <w:rPr>
                <w:rFonts w:ascii="Times New Roman" w:hAnsi="Times New Roman"/>
              </w:rPr>
              <w:t>7.</w:t>
            </w:r>
          </w:p>
        </w:tc>
        <w:tc>
          <w:tcPr>
            <w:tcW w:w="4536" w:type="dxa"/>
            <w:vAlign w:val="center"/>
          </w:tcPr>
          <w:p w14:paraId="1A3A63A3" w14:textId="77777777" w:rsidR="00B11838" w:rsidRDefault="00B11838" w:rsidP="00B11838">
            <w:pPr>
              <w:spacing w:after="200" w:line="276" w:lineRule="auto"/>
              <w:rPr>
                <w:rFonts w:ascii="Times New Roman" w:hAnsi="Times New Roman"/>
              </w:rPr>
            </w:pPr>
            <w:r>
              <w:rPr>
                <w:rFonts w:ascii="Times New Roman" w:hAnsi="Times New Roman"/>
              </w:rPr>
              <w:t>Установленная производственная мощность водопровода</w:t>
            </w:r>
          </w:p>
        </w:tc>
        <w:tc>
          <w:tcPr>
            <w:tcW w:w="808" w:type="dxa"/>
          </w:tcPr>
          <w:p w14:paraId="4D0D276D" w14:textId="77777777" w:rsidR="00B11838" w:rsidRDefault="00B11838" w:rsidP="00B11838">
            <w:pPr>
              <w:spacing w:after="200" w:line="276" w:lineRule="auto"/>
              <w:jc w:val="center"/>
              <w:rPr>
                <w:rFonts w:ascii="Times New Roman" w:hAnsi="Times New Roman"/>
              </w:rPr>
            </w:pPr>
            <w:r>
              <w:rPr>
                <w:rFonts w:ascii="Times New Roman" w:hAnsi="Times New Roman"/>
              </w:rPr>
              <w:t>тыс.м</w:t>
            </w:r>
            <w:r>
              <w:rPr>
                <w:rFonts w:ascii="Times New Roman" w:hAnsi="Times New Roman"/>
                <w:vertAlign w:val="superscript"/>
              </w:rPr>
              <w:t>3</w:t>
            </w:r>
            <w:r>
              <w:rPr>
                <w:rFonts w:ascii="Times New Roman" w:hAnsi="Times New Roman"/>
              </w:rPr>
              <w:t>/сут.</w:t>
            </w:r>
          </w:p>
        </w:tc>
        <w:tc>
          <w:tcPr>
            <w:tcW w:w="893" w:type="dxa"/>
            <w:vAlign w:val="center"/>
          </w:tcPr>
          <w:p w14:paraId="0CAE57D1" w14:textId="77777777" w:rsidR="00B11838" w:rsidRDefault="00B11838" w:rsidP="00B11838">
            <w:pPr>
              <w:spacing w:after="200" w:line="276" w:lineRule="auto"/>
              <w:jc w:val="center"/>
              <w:rPr>
                <w:rFonts w:ascii="Times New Roman" w:hAnsi="Times New Roman"/>
              </w:rPr>
            </w:pPr>
            <w:r>
              <w:rPr>
                <w:rFonts w:ascii="Times New Roman" w:hAnsi="Times New Roman"/>
              </w:rPr>
              <w:t>1,680</w:t>
            </w:r>
          </w:p>
        </w:tc>
        <w:tc>
          <w:tcPr>
            <w:tcW w:w="992" w:type="dxa"/>
            <w:vAlign w:val="center"/>
          </w:tcPr>
          <w:p w14:paraId="176BB0E3" w14:textId="77777777" w:rsidR="00B11838" w:rsidRDefault="00B11838" w:rsidP="00B11838">
            <w:pPr>
              <w:spacing w:after="200" w:line="276" w:lineRule="auto"/>
              <w:jc w:val="center"/>
              <w:rPr>
                <w:rFonts w:ascii="Times New Roman" w:hAnsi="Times New Roman"/>
              </w:rPr>
            </w:pPr>
          </w:p>
        </w:tc>
        <w:tc>
          <w:tcPr>
            <w:tcW w:w="993" w:type="dxa"/>
            <w:vAlign w:val="center"/>
          </w:tcPr>
          <w:p w14:paraId="196DC4A4" w14:textId="77777777" w:rsidR="00B11838" w:rsidRDefault="00B11838" w:rsidP="00B11838">
            <w:pPr>
              <w:spacing w:after="200" w:line="276" w:lineRule="auto"/>
              <w:jc w:val="center"/>
              <w:rPr>
                <w:rFonts w:ascii="Times New Roman" w:hAnsi="Times New Roman"/>
              </w:rPr>
            </w:pPr>
            <w:r>
              <w:rPr>
                <w:rFonts w:ascii="Times New Roman" w:hAnsi="Times New Roman"/>
              </w:rPr>
              <w:t>2,520</w:t>
            </w:r>
          </w:p>
        </w:tc>
        <w:tc>
          <w:tcPr>
            <w:tcW w:w="1016" w:type="dxa"/>
            <w:vAlign w:val="center"/>
          </w:tcPr>
          <w:p w14:paraId="231D88B1" w14:textId="77777777" w:rsidR="00B11838" w:rsidRDefault="00B11838" w:rsidP="00B11838">
            <w:pPr>
              <w:spacing w:after="200" w:line="276" w:lineRule="auto"/>
              <w:jc w:val="center"/>
              <w:rPr>
                <w:rFonts w:ascii="Times New Roman" w:hAnsi="Times New Roman"/>
              </w:rPr>
            </w:pPr>
            <w:r>
              <w:rPr>
                <w:rFonts w:ascii="Times New Roman" w:hAnsi="Times New Roman"/>
              </w:rPr>
              <w:t>4,2</w:t>
            </w:r>
          </w:p>
        </w:tc>
      </w:tr>
      <w:tr w:rsidR="00B11838" w14:paraId="0B91F069" w14:textId="77777777" w:rsidTr="00B11838">
        <w:trPr>
          <w:trHeight w:val="279"/>
          <w:jc w:val="center"/>
        </w:trPr>
        <w:tc>
          <w:tcPr>
            <w:tcW w:w="523" w:type="dxa"/>
          </w:tcPr>
          <w:p w14:paraId="2754C8F8" w14:textId="77777777" w:rsidR="00B11838" w:rsidRDefault="00B11838" w:rsidP="00B11838">
            <w:pPr>
              <w:spacing w:after="200" w:line="276" w:lineRule="auto"/>
              <w:rPr>
                <w:rFonts w:ascii="Times New Roman" w:hAnsi="Times New Roman"/>
              </w:rPr>
            </w:pPr>
            <w:r>
              <w:rPr>
                <w:rFonts w:ascii="Times New Roman" w:hAnsi="Times New Roman"/>
              </w:rPr>
              <w:t>7.</w:t>
            </w:r>
          </w:p>
        </w:tc>
        <w:tc>
          <w:tcPr>
            <w:tcW w:w="4536" w:type="dxa"/>
            <w:vAlign w:val="center"/>
          </w:tcPr>
          <w:p w14:paraId="7AAE97C6" w14:textId="77777777" w:rsidR="00B11838" w:rsidRDefault="00B11838" w:rsidP="00B11838">
            <w:pPr>
              <w:spacing w:after="200" w:line="276" w:lineRule="auto"/>
              <w:rPr>
                <w:rFonts w:ascii="Times New Roman" w:hAnsi="Times New Roman"/>
              </w:rPr>
            </w:pPr>
            <w:r>
              <w:rPr>
                <w:rFonts w:ascii="Times New Roman" w:hAnsi="Times New Roman"/>
              </w:rPr>
              <w:t>Одиночное протяжение:  водоводов</w:t>
            </w:r>
          </w:p>
        </w:tc>
        <w:tc>
          <w:tcPr>
            <w:tcW w:w="808" w:type="dxa"/>
            <w:shd w:val="clear" w:color="auto" w:fill="FFFFFF"/>
          </w:tcPr>
          <w:p w14:paraId="1701844A" w14:textId="77777777" w:rsidR="00B11838" w:rsidRDefault="00B11838" w:rsidP="00B11838">
            <w:pPr>
              <w:spacing w:after="200" w:line="276" w:lineRule="auto"/>
              <w:jc w:val="center"/>
              <w:rPr>
                <w:rFonts w:ascii="Times New Roman" w:hAnsi="Times New Roman"/>
              </w:rPr>
            </w:pPr>
            <w:r>
              <w:rPr>
                <w:rFonts w:ascii="Times New Roman" w:hAnsi="Times New Roman"/>
              </w:rPr>
              <w:t>км.</w:t>
            </w:r>
          </w:p>
        </w:tc>
        <w:tc>
          <w:tcPr>
            <w:tcW w:w="893" w:type="dxa"/>
            <w:shd w:val="clear" w:color="auto" w:fill="FFFFFF"/>
          </w:tcPr>
          <w:p w14:paraId="303CBA04" w14:textId="77777777" w:rsidR="00B11838" w:rsidRDefault="00B11838" w:rsidP="00B11838">
            <w:pPr>
              <w:spacing w:line="276" w:lineRule="auto"/>
              <w:jc w:val="center"/>
              <w:rPr>
                <w:rFonts w:ascii="Times New Roman" w:hAnsi="Times New Roman"/>
              </w:rPr>
            </w:pPr>
            <w:r>
              <w:rPr>
                <w:rFonts w:ascii="Times New Roman" w:hAnsi="Times New Roman"/>
              </w:rPr>
              <w:t>3,117</w:t>
            </w:r>
          </w:p>
        </w:tc>
        <w:tc>
          <w:tcPr>
            <w:tcW w:w="992" w:type="dxa"/>
            <w:shd w:val="clear" w:color="auto" w:fill="FFFFFF"/>
          </w:tcPr>
          <w:p w14:paraId="24B8E899" w14:textId="77777777" w:rsidR="00B11838" w:rsidRDefault="00B11838" w:rsidP="00B11838">
            <w:pPr>
              <w:spacing w:line="276" w:lineRule="auto"/>
              <w:jc w:val="center"/>
              <w:rPr>
                <w:rFonts w:ascii="Times New Roman" w:hAnsi="Times New Roman"/>
              </w:rPr>
            </w:pPr>
            <w:r>
              <w:rPr>
                <w:rFonts w:ascii="Times New Roman" w:hAnsi="Times New Roman"/>
              </w:rPr>
              <w:t>2,627</w:t>
            </w:r>
          </w:p>
        </w:tc>
        <w:tc>
          <w:tcPr>
            <w:tcW w:w="993" w:type="dxa"/>
            <w:shd w:val="clear" w:color="auto" w:fill="FFFFFF"/>
          </w:tcPr>
          <w:p w14:paraId="64BFF173" w14:textId="77777777" w:rsidR="00B11838" w:rsidRDefault="00B11838" w:rsidP="00B11838">
            <w:pPr>
              <w:spacing w:line="276" w:lineRule="auto"/>
              <w:jc w:val="center"/>
              <w:rPr>
                <w:rFonts w:ascii="Times New Roman" w:hAnsi="Times New Roman"/>
              </w:rPr>
            </w:pPr>
            <w:r>
              <w:rPr>
                <w:rFonts w:ascii="Times New Roman" w:hAnsi="Times New Roman"/>
              </w:rPr>
              <w:t>4,236</w:t>
            </w:r>
          </w:p>
        </w:tc>
        <w:tc>
          <w:tcPr>
            <w:tcW w:w="1016" w:type="dxa"/>
            <w:shd w:val="clear" w:color="auto" w:fill="FFFFFF"/>
          </w:tcPr>
          <w:p w14:paraId="329EA7A3" w14:textId="77777777" w:rsidR="00B11838" w:rsidRDefault="00B11838" w:rsidP="00B11838">
            <w:pPr>
              <w:spacing w:after="200" w:line="276" w:lineRule="auto"/>
              <w:jc w:val="center"/>
              <w:rPr>
                <w:rFonts w:ascii="Times New Roman" w:hAnsi="Times New Roman"/>
              </w:rPr>
            </w:pPr>
            <w:r>
              <w:rPr>
                <w:rFonts w:ascii="Times New Roman" w:hAnsi="Times New Roman"/>
              </w:rPr>
              <w:t>9,98</w:t>
            </w:r>
          </w:p>
        </w:tc>
      </w:tr>
      <w:tr w:rsidR="00B11838" w14:paraId="68F0F2FD" w14:textId="77777777" w:rsidTr="00B11838">
        <w:trPr>
          <w:jc w:val="center"/>
        </w:trPr>
        <w:tc>
          <w:tcPr>
            <w:tcW w:w="523" w:type="dxa"/>
          </w:tcPr>
          <w:p w14:paraId="78C0979A" w14:textId="77777777" w:rsidR="00B11838" w:rsidRDefault="00B11838" w:rsidP="00B11838">
            <w:pPr>
              <w:spacing w:line="276" w:lineRule="auto"/>
              <w:rPr>
                <w:rFonts w:ascii="Times New Roman" w:hAnsi="Times New Roman"/>
              </w:rPr>
            </w:pPr>
            <w:r>
              <w:rPr>
                <w:rFonts w:ascii="Times New Roman" w:hAnsi="Times New Roman"/>
              </w:rPr>
              <w:t>8.</w:t>
            </w:r>
          </w:p>
        </w:tc>
        <w:tc>
          <w:tcPr>
            <w:tcW w:w="4536" w:type="dxa"/>
            <w:vAlign w:val="center"/>
          </w:tcPr>
          <w:p w14:paraId="0F84D646" w14:textId="77777777" w:rsidR="00B11838" w:rsidRDefault="00B11838" w:rsidP="00B11838">
            <w:pPr>
              <w:spacing w:line="276" w:lineRule="auto"/>
              <w:rPr>
                <w:rFonts w:ascii="Times New Roman" w:hAnsi="Times New Roman"/>
              </w:rPr>
            </w:pPr>
            <w:r>
              <w:rPr>
                <w:rFonts w:ascii="Times New Roman" w:hAnsi="Times New Roman"/>
              </w:rPr>
              <w:t>в том числе нуждающихся в замене %</w:t>
            </w:r>
          </w:p>
        </w:tc>
        <w:tc>
          <w:tcPr>
            <w:tcW w:w="808" w:type="dxa"/>
            <w:shd w:val="clear" w:color="auto" w:fill="FFFFFF"/>
          </w:tcPr>
          <w:p w14:paraId="761D017C" w14:textId="77777777" w:rsidR="00B11838" w:rsidRDefault="00B11838" w:rsidP="00B11838">
            <w:pPr>
              <w:spacing w:line="276" w:lineRule="auto"/>
              <w:jc w:val="center"/>
              <w:rPr>
                <w:rFonts w:ascii="Times New Roman" w:hAnsi="Times New Roman"/>
              </w:rPr>
            </w:pPr>
            <w:r>
              <w:rPr>
                <w:rFonts w:ascii="Times New Roman" w:hAnsi="Times New Roman"/>
              </w:rPr>
              <w:t>км.</w:t>
            </w:r>
          </w:p>
        </w:tc>
        <w:tc>
          <w:tcPr>
            <w:tcW w:w="893" w:type="dxa"/>
            <w:shd w:val="clear" w:color="auto" w:fill="FFFFFF"/>
            <w:vAlign w:val="center"/>
          </w:tcPr>
          <w:p w14:paraId="51CEEBE1" w14:textId="77777777" w:rsidR="00B11838" w:rsidRDefault="00B11838" w:rsidP="00B11838">
            <w:pPr>
              <w:spacing w:line="276" w:lineRule="auto"/>
              <w:jc w:val="center"/>
              <w:rPr>
                <w:rFonts w:ascii="Times New Roman" w:hAnsi="Times New Roman"/>
              </w:rPr>
            </w:pPr>
            <w:r>
              <w:rPr>
                <w:rFonts w:ascii="Times New Roman" w:hAnsi="Times New Roman"/>
              </w:rPr>
              <w:t>73,2</w:t>
            </w:r>
          </w:p>
        </w:tc>
        <w:tc>
          <w:tcPr>
            <w:tcW w:w="992" w:type="dxa"/>
            <w:shd w:val="clear" w:color="auto" w:fill="FFFFFF"/>
            <w:vAlign w:val="center"/>
          </w:tcPr>
          <w:p w14:paraId="0A3BFE11" w14:textId="77777777" w:rsidR="00B11838" w:rsidRDefault="00B11838" w:rsidP="00B11838">
            <w:pPr>
              <w:spacing w:line="276" w:lineRule="auto"/>
              <w:jc w:val="center"/>
              <w:rPr>
                <w:rFonts w:ascii="Times New Roman" w:hAnsi="Times New Roman"/>
              </w:rPr>
            </w:pPr>
          </w:p>
        </w:tc>
        <w:tc>
          <w:tcPr>
            <w:tcW w:w="993" w:type="dxa"/>
            <w:shd w:val="clear" w:color="auto" w:fill="FFFFFF"/>
            <w:vAlign w:val="center"/>
          </w:tcPr>
          <w:p w14:paraId="3A8E9829" w14:textId="77777777" w:rsidR="00B11838" w:rsidRDefault="00B11838" w:rsidP="00B11838">
            <w:pPr>
              <w:spacing w:line="276" w:lineRule="auto"/>
              <w:jc w:val="center"/>
              <w:rPr>
                <w:rFonts w:ascii="Times New Roman" w:hAnsi="Times New Roman"/>
              </w:rPr>
            </w:pPr>
            <w:r>
              <w:rPr>
                <w:rFonts w:ascii="Times New Roman" w:hAnsi="Times New Roman"/>
              </w:rPr>
              <w:t>64,4</w:t>
            </w:r>
          </w:p>
        </w:tc>
        <w:tc>
          <w:tcPr>
            <w:tcW w:w="1016" w:type="dxa"/>
            <w:shd w:val="clear" w:color="auto" w:fill="FFFFFF"/>
            <w:vAlign w:val="center"/>
          </w:tcPr>
          <w:p w14:paraId="0B702966" w14:textId="77777777" w:rsidR="00B11838" w:rsidRDefault="00B11838" w:rsidP="00B11838">
            <w:pPr>
              <w:spacing w:line="276" w:lineRule="auto"/>
              <w:jc w:val="center"/>
              <w:rPr>
                <w:rFonts w:ascii="Times New Roman" w:hAnsi="Times New Roman"/>
              </w:rPr>
            </w:pPr>
          </w:p>
        </w:tc>
      </w:tr>
    </w:tbl>
    <w:p w14:paraId="7EA6B1F1" w14:textId="77777777" w:rsidR="00B11838" w:rsidRDefault="00B11838" w:rsidP="00B11838">
      <w:pPr>
        <w:spacing w:line="276" w:lineRule="auto"/>
        <w:ind w:firstLine="708"/>
        <w:jc w:val="both"/>
        <w:rPr>
          <w:rFonts w:ascii="Times New Roman" w:hAnsi="Times New Roman"/>
          <w:sz w:val="24"/>
        </w:rPr>
      </w:pPr>
    </w:p>
    <w:p w14:paraId="5C05692E"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Основным потребителем воды является население - 92-97%, на долю бюджетных организаций приходится 5-6%, на долю прочих организаций - 1,0-1,2% от общего водопотребления.</w:t>
      </w:r>
    </w:p>
    <w:p w14:paraId="56A0E2A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Расчетная потребность в воде на 2024г. составит: </w:t>
      </w:r>
    </w:p>
    <w:p w14:paraId="7523EB7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поселок Усть-Юган - 78 м /сут.; </w:t>
      </w:r>
    </w:p>
    <w:p w14:paraId="7E0C58E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станция Усть-Юган - 74 м3/сут; </w:t>
      </w:r>
    </w:p>
    <w:p w14:paraId="3ABB12F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поселок Юганская Обь - 360 м3/сут.</w:t>
      </w:r>
    </w:p>
    <w:p w14:paraId="35D49754" w14:textId="77777777" w:rsidR="00B11838" w:rsidRDefault="00B11838" w:rsidP="00B11838">
      <w:pPr>
        <w:spacing w:after="200" w:line="276" w:lineRule="auto"/>
        <w:jc w:val="both"/>
        <w:rPr>
          <w:rFonts w:ascii="Times New Roman" w:hAnsi="Times New Roman"/>
          <w:sz w:val="24"/>
        </w:rPr>
      </w:pPr>
    </w:p>
    <w:p w14:paraId="37BE516D" w14:textId="77777777" w:rsidR="00B11838" w:rsidRDefault="00B11838" w:rsidP="00B11838">
      <w:pPr>
        <w:pStyle w:val="a4"/>
        <w:numPr>
          <w:ilvl w:val="2"/>
          <w:numId w:val="34"/>
        </w:numPr>
        <w:contextualSpacing w:val="0"/>
        <w:jc w:val="both"/>
        <w:rPr>
          <w:rFonts w:ascii="Times New Roman" w:hAnsi="Times New Roman"/>
          <w:b/>
          <w:i/>
          <w:sz w:val="24"/>
        </w:rPr>
      </w:pPr>
      <w:r>
        <w:rPr>
          <w:rFonts w:ascii="Times New Roman" w:hAnsi="Times New Roman"/>
          <w:b/>
          <w:i/>
          <w:sz w:val="24"/>
        </w:rPr>
        <w:t>Баланс мощности и ресурса.</w:t>
      </w:r>
    </w:p>
    <w:p w14:paraId="1B468942"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 2013 году объем поднятой воды составил 100</w:t>
      </w:r>
      <w:r>
        <w:rPr>
          <w:rFonts w:ascii="Times New Roman" w:hAnsi="Times New Roman"/>
        </w:rPr>
        <w:t>,</w:t>
      </w:r>
      <w:r>
        <w:rPr>
          <w:rFonts w:ascii="Times New Roman" w:hAnsi="Times New Roman"/>
          <w:sz w:val="24"/>
        </w:rPr>
        <w:t>5</w:t>
      </w:r>
      <w:r>
        <w:rPr>
          <w:rFonts w:ascii="Times New Roman" w:hAnsi="Times New Roman"/>
        </w:rPr>
        <w:t xml:space="preserve"> </w:t>
      </w:r>
      <w:r>
        <w:rPr>
          <w:rFonts w:ascii="Times New Roman" w:hAnsi="Times New Roman"/>
          <w:sz w:val="24"/>
        </w:rPr>
        <w:t>тыс.м3. Собственные нужды водозаборных сооружений в 2013 году составили 3,5 тыс.м3, что составляет 3,48% от объема поднятой воды. В 2013 году в сеть было отпущено в сеть 97,0 тыс. м3.</w:t>
      </w:r>
    </w:p>
    <w:p w14:paraId="7C0C6777"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 xml:space="preserve"> Общий объем реализации воды потребителям в 2013 году составил 64,5 м3.  В 2013 году  объем реализации услуг водоснабжения бюджетным учреждениям составил 4,5 м3, населению – 49,41м3, </w:t>
      </w:r>
      <w:r>
        <w:rPr>
          <w:rFonts w:ascii="Times New Roman" w:hAnsi="Times New Roman"/>
        </w:rPr>
        <w:t xml:space="preserve"> </w:t>
      </w:r>
      <w:r>
        <w:rPr>
          <w:rFonts w:ascii="Times New Roman" w:hAnsi="Times New Roman"/>
          <w:sz w:val="24"/>
        </w:rPr>
        <w:t xml:space="preserve">прочим потребителям 10,9 м3. </w:t>
      </w:r>
    </w:p>
    <w:p w14:paraId="02EA2CCE"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Удельный расход электроэнергии на подъем, очистку и транспортировку воды в 2013 году составил 3,46 кВт∙ч/м3. Установка частотно-регулируемых приводов  на сетевые насосы позволит снизить расход электроэнергии на транспортировку воды потребителям.</w:t>
      </w:r>
    </w:p>
    <w:p w14:paraId="6CC595F4" w14:textId="77777777" w:rsidR="00B11838" w:rsidRDefault="00B11838" w:rsidP="00B11838">
      <w:pPr>
        <w:spacing w:line="276" w:lineRule="auto"/>
        <w:ind w:firstLine="680"/>
        <w:jc w:val="center"/>
        <w:rPr>
          <w:rFonts w:ascii="Times New Roman" w:hAnsi="Times New Roman"/>
          <w:sz w:val="24"/>
        </w:rPr>
      </w:pPr>
      <w:r>
        <w:rPr>
          <w:rFonts w:ascii="Times New Roman" w:hAnsi="Times New Roman"/>
          <w:sz w:val="24"/>
        </w:rPr>
        <w:t>Баланс водоснабжения п.Усть-Юган и п.Юганская Обь за 2013 г.</w:t>
      </w:r>
    </w:p>
    <w:p w14:paraId="7316978B" w14:textId="77777777" w:rsidR="00B11838" w:rsidRDefault="00B11838" w:rsidP="00B11838">
      <w:pPr>
        <w:spacing w:line="276" w:lineRule="auto"/>
        <w:ind w:firstLine="680"/>
        <w:jc w:val="center"/>
        <w:rPr>
          <w:rFonts w:ascii="Times New Roman" w:hAnsi="Times New Roman"/>
          <w:sz w:val="24"/>
        </w:rPr>
      </w:pPr>
    </w:p>
    <w:p w14:paraId="44C0A19D"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6.1.3.1</w:t>
      </w:r>
    </w:p>
    <w:tbl>
      <w:tblPr>
        <w:tblW w:w="9356" w:type="dxa"/>
        <w:tblInd w:w="10" w:type="dxa"/>
        <w:tblLayout w:type="fixed"/>
        <w:tblCellMar>
          <w:left w:w="10" w:type="dxa"/>
          <w:right w:w="10" w:type="dxa"/>
        </w:tblCellMar>
        <w:tblLook w:val="04A0" w:firstRow="1" w:lastRow="0" w:firstColumn="1" w:lastColumn="0" w:noHBand="0" w:noVBand="1"/>
      </w:tblPr>
      <w:tblGrid>
        <w:gridCol w:w="567"/>
        <w:gridCol w:w="3544"/>
        <w:gridCol w:w="851"/>
        <w:gridCol w:w="1276"/>
        <w:gridCol w:w="993"/>
        <w:gridCol w:w="1133"/>
        <w:gridCol w:w="992"/>
      </w:tblGrid>
      <w:tr w:rsidR="00B11838" w14:paraId="2255F295" w14:textId="77777777" w:rsidTr="000846CA">
        <w:trPr>
          <w:trHeight w:hRule="exact" w:val="650"/>
        </w:trPr>
        <w:tc>
          <w:tcPr>
            <w:tcW w:w="567" w:type="dxa"/>
            <w:tcBorders>
              <w:top w:val="single" w:sz="4" w:space="0" w:color="000000"/>
              <w:left w:val="single" w:sz="4" w:space="0" w:color="000000"/>
            </w:tcBorders>
            <w:shd w:val="clear" w:color="auto" w:fill="FFFFFF"/>
            <w:vAlign w:val="center"/>
          </w:tcPr>
          <w:p w14:paraId="2D04D017"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 п/п</w:t>
            </w:r>
          </w:p>
        </w:tc>
        <w:tc>
          <w:tcPr>
            <w:tcW w:w="3544" w:type="dxa"/>
            <w:tcBorders>
              <w:top w:val="single" w:sz="4" w:space="0" w:color="000000"/>
              <w:left w:val="single" w:sz="4" w:space="0" w:color="000000"/>
            </w:tcBorders>
            <w:shd w:val="clear" w:color="auto" w:fill="FFFFFF"/>
            <w:vAlign w:val="center"/>
          </w:tcPr>
          <w:p w14:paraId="2CAFC3D8"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Наименование показателя</w:t>
            </w:r>
          </w:p>
        </w:tc>
        <w:tc>
          <w:tcPr>
            <w:tcW w:w="851" w:type="dxa"/>
            <w:tcBorders>
              <w:top w:val="single" w:sz="4" w:space="0" w:color="000000"/>
              <w:left w:val="single" w:sz="4" w:space="0" w:color="000000"/>
            </w:tcBorders>
            <w:shd w:val="clear" w:color="auto" w:fill="FFFFFF"/>
            <w:vAlign w:val="center"/>
          </w:tcPr>
          <w:p w14:paraId="6DF905DD" w14:textId="77777777" w:rsidR="00B11838" w:rsidRDefault="00B11838" w:rsidP="00B11838">
            <w:pPr>
              <w:spacing w:after="120" w:line="180" w:lineRule="exact"/>
              <w:ind w:left="-10" w:hanging="5"/>
              <w:jc w:val="center"/>
              <w:rPr>
                <w:rFonts w:ascii="Times New Roman" w:hAnsi="Times New Roman"/>
                <w:color w:val="000000"/>
                <w:sz w:val="20"/>
              </w:rPr>
            </w:pPr>
            <w:r>
              <w:rPr>
                <w:rFonts w:ascii="Times New Roman" w:hAnsi="Times New Roman"/>
                <w:color w:val="000000"/>
                <w:sz w:val="20"/>
              </w:rPr>
              <w:t>Ед-ца</w:t>
            </w:r>
          </w:p>
          <w:p w14:paraId="0562EBAC" w14:textId="77777777" w:rsidR="00B11838" w:rsidRDefault="00B11838" w:rsidP="00B11838">
            <w:pPr>
              <w:spacing w:before="120" w:line="180" w:lineRule="exact"/>
              <w:ind w:left="-10" w:hanging="5"/>
              <w:jc w:val="center"/>
              <w:rPr>
                <w:rFonts w:ascii="Times New Roman" w:hAnsi="Times New Roman"/>
                <w:color w:val="000000"/>
                <w:sz w:val="20"/>
              </w:rPr>
            </w:pPr>
            <w:r>
              <w:rPr>
                <w:rFonts w:ascii="Times New Roman" w:hAnsi="Times New Roman"/>
                <w:color w:val="000000"/>
                <w:sz w:val="20"/>
              </w:rPr>
              <w:t>Изм-ния</w:t>
            </w:r>
          </w:p>
        </w:tc>
        <w:tc>
          <w:tcPr>
            <w:tcW w:w="1276" w:type="dxa"/>
            <w:tcBorders>
              <w:top w:val="single" w:sz="4" w:space="0" w:color="000000"/>
              <w:left w:val="single" w:sz="4" w:space="0" w:color="000000"/>
            </w:tcBorders>
            <w:shd w:val="clear" w:color="auto" w:fill="FFFFFF"/>
            <w:vAlign w:val="center"/>
          </w:tcPr>
          <w:p w14:paraId="3EF7C6AE"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п.Юганская</w:t>
            </w:r>
          </w:p>
          <w:p w14:paraId="428DC698"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Обь</w:t>
            </w:r>
          </w:p>
        </w:tc>
        <w:tc>
          <w:tcPr>
            <w:tcW w:w="993" w:type="dxa"/>
            <w:tcBorders>
              <w:top w:val="single" w:sz="4" w:space="0" w:color="000000"/>
              <w:left w:val="single" w:sz="4" w:space="0" w:color="000000"/>
            </w:tcBorders>
            <w:shd w:val="clear" w:color="auto" w:fill="FFFFFF"/>
            <w:vAlign w:val="center"/>
          </w:tcPr>
          <w:p w14:paraId="540896B3"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п.Усть-Юган</w:t>
            </w:r>
          </w:p>
        </w:tc>
        <w:tc>
          <w:tcPr>
            <w:tcW w:w="1133" w:type="dxa"/>
            <w:tcBorders>
              <w:top w:val="single" w:sz="4" w:space="0" w:color="000000"/>
              <w:left w:val="single" w:sz="4" w:space="0" w:color="000000"/>
              <w:right w:val="single" w:sz="4" w:space="0" w:color="000000"/>
            </w:tcBorders>
            <w:shd w:val="clear" w:color="auto" w:fill="FFFFFF"/>
            <w:vAlign w:val="center"/>
          </w:tcPr>
          <w:p w14:paraId="688A36ED"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ст.Усть-Юган</w:t>
            </w:r>
          </w:p>
        </w:tc>
        <w:tc>
          <w:tcPr>
            <w:tcW w:w="992" w:type="dxa"/>
            <w:tcBorders>
              <w:top w:val="single" w:sz="4" w:space="0" w:color="000000"/>
              <w:left w:val="single" w:sz="4" w:space="0" w:color="000000"/>
              <w:right w:val="single" w:sz="4" w:space="0" w:color="000000"/>
            </w:tcBorders>
            <w:shd w:val="clear" w:color="auto" w:fill="FFFFFF"/>
          </w:tcPr>
          <w:p w14:paraId="196A2380" w14:textId="77777777" w:rsidR="00B11838" w:rsidRPr="000846CA" w:rsidRDefault="00B11838" w:rsidP="00B11838">
            <w:pPr>
              <w:spacing w:line="180" w:lineRule="exact"/>
              <w:jc w:val="center"/>
              <w:rPr>
                <w:rFonts w:ascii="Times New Roman" w:hAnsi="Times New Roman"/>
                <w:color w:val="000000"/>
                <w:sz w:val="24"/>
              </w:rPr>
            </w:pPr>
          </w:p>
          <w:p w14:paraId="17E0B394"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Итого</w:t>
            </w:r>
          </w:p>
        </w:tc>
      </w:tr>
      <w:tr w:rsidR="00B11838" w14:paraId="63A80384" w14:textId="77777777" w:rsidTr="000846CA">
        <w:trPr>
          <w:trHeight w:hRule="exact" w:val="985"/>
        </w:trPr>
        <w:tc>
          <w:tcPr>
            <w:tcW w:w="567" w:type="dxa"/>
            <w:tcBorders>
              <w:top w:val="single" w:sz="4" w:space="0" w:color="000000"/>
              <w:left w:val="single" w:sz="4" w:space="0" w:color="000000"/>
              <w:bottom w:val="single" w:sz="4" w:space="0" w:color="000000"/>
            </w:tcBorders>
            <w:shd w:val="clear" w:color="auto" w:fill="FFFFFF"/>
            <w:vAlign w:val="center"/>
          </w:tcPr>
          <w:p w14:paraId="56481259"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1</w:t>
            </w:r>
          </w:p>
        </w:tc>
        <w:tc>
          <w:tcPr>
            <w:tcW w:w="3544" w:type="dxa"/>
            <w:tcBorders>
              <w:top w:val="single" w:sz="4" w:space="0" w:color="000000"/>
              <w:left w:val="single" w:sz="4" w:space="0" w:color="000000"/>
              <w:bottom w:val="single" w:sz="4" w:space="0" w:color="000000"/>
            </w:tcBorders>
            <w:shd w:val="clear" w:color="auto" w:fill="FFFFFF"/>
            <w:vAlign w:val="center"/>
          </w:tcPr>
          <w:p w14:paraId="25F4C078" w14:textId="77777777" w:rsidR="00B11838" w:rsidRDefault="00B11838" w:rsidP="00B11838">
            <w:pPr>
              <w:spacing w:line="264" w:lineRule="exact"/>
              <w:ind w:left="20"/>
              <w:rPr>
                <w:rFonts w:ascii="Times New Roman" w:hAnsi="Times New Roman"/>
                <w:color w:val="000000"/>
              </w:rPr>
            </w:pPr>
            <w:r>
              <w:rPr>
                <w:rFonts w:ascii="Times New Roman" w:hAnsi="Times New Roman"/>
                <w:color w:val="000000"/>
              </w:rPr>
              <w:t>Установленная мощность водозаборных сооружений</w:t>
            </w:r>
          </w:p>
        </w:tc>
        <w:tc>
          <w:tcPr>
            <w:tcW w:w="851" w:type="dxa"/>
            <w:tcBorders>
              <w:top w:val="single" w:sz="4" w:space="0" w:color="000000"/>
              <w:left w:val="single" w:sz="4" w:space="0" w:color="000000"/>
              <w:bottom w:val="single" w:sz="4" w:space="0" w:color="000000"/>
            </w:tcBorders>
            <w:shd w:val="clear" w:color="auto" w:fill="FFFFFF"/>
            <w:vAlign w:val="center"/>
          </w:tcPr>
          <w:p w14:paraId="398870CB"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м3/сут</w:t>
            </w:r>
          </w:p>
        </w:tc>
        <w:tc>
          <w:tcPr>
            <w:tcW w:w="1276" w:type="dxa"/>
            <w:tcBorders>
              <w:top w:val="single" w:sz="4" w:space="0" w:color="000000"/>
              <w:left w:val="single" w:sz="4" w:space="0" w:color="000000"/>
              <w:bottom w:val="single" w:sz="4" w:space="0" w:color="000000"/>
            </w:tcBorders>
            <w:shd w:val="clear" w:color="auto" w:fill="FFFFFF"/>
            <w:vAlign w:val="center"/>
          </w:tcPr>
          <w:p w14:paraId="425BF43D" w14:textId="77777777" w:rsidR="00B11838" w:rsidRPr="000846CA" w:rsidRDefault="00B11838" w:rsidP="000846CA">
            <w:pPr>
              <w:spacing w:line="180" w:lineRule="exact"/>
              <w:jc w:val="center"/>
              <w:rPr>
                <w:rFonts w:ascii="Times New Roman" w:hAnsi="Times New Roman"/>
                <w:color w:val="000000"/>
                <w:sz w:val="24"/>
              </w:rPr>
            </w:pPr>
            <w:r w:rsidRPr="000846CA">
              <w:rPr>
                <w:rFonts w:ascii="Times New Roman" w:hAnsi="Times New Roman"/>
                <w:color w:val="000000"/>
                <w:sz w:val="24"/>
              </w:rPr>
              <w:t>1800</w:t>
            </w:r>
          </w:p>
        </w:tc>
        <w:tc>
          <w:tcPr>
            <w:tcW w:w="993" w:type="dxa"/>
            <w:tcBorders>
              <w:top w:val="single" w:sz="4" w:space="0" w:color="000000"/>
              <w:left w:val="single" w:sz="4" w:space="0" w:color="000000"/>
              <w:bottom w:val="single" w:sz="4" w:space="0" w:color="000000"/>
            </w:tcBorders>
            <w:shd w:val="clear" w:color="auto" w:fill="FFFFFF"/>
            <w:vAlign w:val="center"/>
          </w:tcPr>
          <w:p w14:paraId="5CB58F7E" w14:textId="77777777" w:rsidR="00B11838" w:rsidRPr="000846CA" w:rsidRDefault="00B11838" w:rsidP="000846CA">
            <w:pPr>
              <w:spacing w:line="180" w:lineRule="exact"/>
              <w:jc w:val="center"/>
              <w:rPr>
                <w:rFonts w:ascii="Times New Roman" w:hAnsi="Times New Roman"/>
                <w:color w:val="000000"/>
                <w:sz w:val="24"/>
              </w:rPr>
            </w:pPr>
            <w:r w:rsidRPr="000846CA">
              <w:rPr>
                <w:rFonts w:ascii="Times New Roman" w:hAnsi="Times New Roman"/>
                <w:color w:val="000000"/>
                <w:sz w:val="24"/>
              </w:rPr>
              <w:t>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EAB9E" w14:textId="77777777" w:rsidR="00B11838" w:rsidRPr="000846CA" w:rsidRDefault="00B11838" w:rsidP="00B11838">
            <w:pPr>
              <w:spacing w:line="269" w:lineRule="exact"/>
              <w:jc w:val="center"/>
              <w:rPr>
                <w:rFonts w:ascii="Times New Roman" w:hAnsi="Times New Roman"/>
                <w:color w:val="000000"/>
                <w:sz w:val="24"/>
              </w:rPr>
            </w:pPr>
            <w:r w:rsidRPr="000846CA">
              <w:rPr>
                <w:rFonts w:ascii="Times New Roman" w:hAnsi="Times New Roman"/>
                <w:color w:val="000000"/>
                <w:sz w:val="24"/>
              </w:rPr>
              <w:t>700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A93E2"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3000</w:t>
            </w:r>
          </w:p>
        </w:tc>
      </w:tr>
      <w:tr w:rsidR="00B11838" w14:paraId="10DA07FD" w14:textId="77777777" w:rsidTr="00B11838">
        <w:trPr>
          <w:trHeight w:hRule="exact" w:val="1010"/>
        </w:trPr>
        <w:tc>
          <w:tcPr>
            <w:tcW w:w="567" w:type="dxa"/>
            <w:tcBorders>
              <w:top w:val="single" w:sz="4" w:space="0" w:color="000000"/>
              <w:left w:val="single" w:sz="4" w:space="0" w:color="000000"/>
              <w:bottom w:val="single" w:sz="4" w:space="0" w:color="000000"/>
            </w:tcBorders>
            <w:shd w:val="clear" w:color="auto" w:fill="FFFFFF"/>
            <w:vAlign w:val="center"/>
          </w:tcPr>
          <w:p w14:paraId="3F9BC48E"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2</w:t>
            </w:r>
          </w:p>
        </w:tc>
        <w:tc>
          <w:tcPr>
            <w:tcW w:w="3544" w:type="dxa"/>
            <w:tcBorders>
              <w:top w:val="single" w:sz="4" w:space="0" w:color="000000"/>
              <w:left w:val="single" w:sz="4" w:space="0" w:color="000000"/>
              <w:bottom w:val="single" w:sz="4" w:space="0" w:color="000000"/>
            </w:tcBorders>
            <w:shd w:val="clear" w:color="auto" w:fill="FFFFFF"/>
            <w:vAlign w:val="center"/>
          </w:tcPr>
          <w:p w14:paraId="55D0611D" w14:textId="77777777" w:rsidR="00B11838" w:rsidRDefault="00B11838" w:rsidP="00B11838">
            <w:pPr>
              <w:spacing w:line="274" w:lineRule="exact"/>
              <w:ind w:left="20"/>
              <w:rPr>
                <w:rFonts w:ascii="Times New Roman" w:hAnsi="Times New Roman"/>
                <w:color w:val="000000"/>
              </w:rPr>
            </w:pPr>
            <w:r>
              <w:rPr>
                <w:rFonts w:ascii="Times New Roman" w:hAnsi="Times New Roman"/>
                <w:color w:val="000000"/>
              </w:rPr>
              <w:t>Фактическая производственная мощность водозаборных сооружений</w:t>
            </w:r>
          </w:p>
        </w:tc>
        <w:tc>
          <w:tcPr>
            <w:tcW w:w="851" w:type="dxa"/>
            <w:tcBorders>
              <w:top w:val="single" w:sz="4" w:space="0" w:color="000000"/>
              <w:left w:val="single" w:sz="4" w:space="0" w:color="000000"/>
              <w:bottom w:val="single" w:sz="4" w:space="0" w:color="000000"/>
            </w:tcBorders>
            <w:shd w:val="clear" w:color="auto" w:fill="FFFFFF"/>
            <w:vAlign w:val="center"/>
          </w:tcPr>
          <w:p w14:paraId="362A7418"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м3/сут</w:t>
            </w:r>
          </w:p>
        </w:tc>
        <w:tc>
          <w:tcPr>
            <w:tcW w:w="1276" w:type="dxa"/>
            <w:tcBorders>
              <w:top w:val="single" w:sz="4" w:space="0" w:color="000000"/>
              <w:left w:val="single" w:sz="4" w:space="0" w:color="000000"/>
              <w:bottom w:val="single" w:sz="4" w:space="0" w:color="000000"/>
            </w:tcBorders>
            <w:shd w:val="clear" w:color="auto" w:fill="FFFFFF"/>
            <w:vAlign w:val="center"/>
          </w:tcPr>
          <w:p w14:paraId="15B49F6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150</w:t>
            </w:r>
          </w:p>
        </w:tc>
        <w:tc>
          <w:tcPr>
            <w:tcW w:w="993" w:type="dxa"/>
            <w:tcBorders>
              <w:top w:val="single" w:sz="4" w:space="0" w:color="000000"/>
              <w:left w:val="single" w:sz="4" w:space="0" w:color="000000"/>
              <w:bottom w:val="single" w:sz="4" w:space="0" w:color="000000"/>
            </w:tcBorders>
            <w:shd w:val="clear" w:color="auto" w:fill="FFFFFF"/>
            <w:vAlign w:val="center"/>
          </w:tcPr>
          <w:p w14:paraId="4D53EE5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C254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DDC52"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270</w:t>
            </w:r>
          </w:p>
        </w:tc>
      </w:tr>
      <w:tr w:rsidR="00B11838" w14:paraId="4A95900A" w14:textId="77777777" w:rsidTr="00B11838">
        <w:trPr>
          <w:trHeight w:hRule="exact" w:val="711"/>
        </w:trPr>
        <w:tc>
          <w:tcPr>
            <w:tcW w:w="567" w:type="dxa"/>
            <w:tcBorders>
              <w:top w:val="single" w:sz="4" w:space="0" w:color="000000"/>
              <w:left w:val="single" w:sz="4" w:space="0" w:color="000000"/>
            </w:tcBorders>
            <w:shd w:val="clear" w:color="auto" w:fill="FFFFFF"/>
            <w:vAlign w:val="center"/>
          </w:tcPr>
          <w:p w14:paraId="1771325B"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3</w:t>
            </w:r>
          </w:p>
        </w:tc>
        <w:tc>
          <w:tcPr>
            <w:tcW w:w="3544" w:type="dxa"/>
            <w:tcBorders>
              <w:top w:val="single" w:sz="4" w:space="0" w:color="000000"/>
              <w:left w:val="single" w:sz="4" w:space="0" w:color="000000"/>
            </w:tcBorders>
            <w:shd w:val="clear" w:color="auto" w:fill="FFFFFF"/>
            <w:vAlign w:val="center"/>
          </w:tcPr>
          <w:p w14:paraId="6CA57E6F" w14:textId="77777777" w:rsidR="00B11838" w:rsidRDefault="00B11838" w:rsidP="00B11838">
            <w:pPr>
              <w:spacing w:line="259" w:lineRule="exact"/>
              <w:ind w:left="20"/>
              <w:rPr>
                <w:rFonts w:ascii="Times New Roman" w:hAnsi="Times New Roman"/>
                <w:color w:val="000000"/>
              </w:rPr>
            </w:pPr>
            <w:r>
              <w:rPr>
                <w:rFonts w:ascii="Times New Roman" w:hAnsi="Times New Roman"/>
                <w:color w:val="000000"/>
              </w:rPr>
              <w:t>Добыто воды на водозаборных сооружениях</w:t>
            </w:r>
          </w:p>
        </w:tc>
        <w:tc>
          <w:tcPr>
            <w:tcW w:w="851" w:type="dxa"/>
            <w:tcBorders>
              <w:top w:val="single" w:sz="4" w:space="0" w:color="000000"/>
              <w:left w:val="single" w:sz="4" w:space="0" w:color="000000"/>
            </w:tcBorders>
            <w:shd w:val="clear" w:color="auto" w:fill="FFFFFF"/>
            <w:vAlign w:val="center"/>
          </w:tcPr>
          <w:p w14:paraId="23F05D11"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572F08A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55900</w:t>
            </w:r>
          </w:p>
        </w:tc>
        <w:tc>
          <w:tcPr>
            <w:tcW w:w="993" w:type="dxa"/>
            <w:tcBorders>
              <w:top w:val="single" w:sz="4" w:space="0" w:color="000000"/>
              <w:left w:val="single" w:sz="4" w:space="0" w:color="000000"/>
            </w:tcBorders>
            <w:shd w:val="clear" w:color="auto" w:fill="FFFFFF"/>
            <w:vAlign w:val="center"/>
          </w:tcPr>
          <w:p w14:paraId="426BC05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19600</w:t>
            </w:r>
          </w:p>
        </w:tc>
        <w:tc>
          <w:tcPr>
            <w:tcW w:w="1133" w:type="dxa"/>
            <w:tcBorders>
              <w:top w:val="single" w:sz="4" w:space="0" w:color="000000"/>
              <w:left w:val="single" w:sz="4" w:space="0" w:color="000000"/>
              <w:right w:val="single" w:sz="4" w:space="0" w:color="000000"/>
            </w:tcBorders>
            <w:shd w:val="clear" w:color="auto" w:fill="FFFFFF"/>
            <w:vAlign w:val="center"/>
          </w:tcPr>
          <w:p w14:paraId="3ABEA2FF" w14:textId="77777777" w:rsidR="00B11838" w:rsidRPr="000846CA" w:rsidRDefault="00B11838" w:rsidP="00B11838">
            <w:pPr>
              <w:spacing w:line="269" w:lineRule="exact"/>
              <w:jc w:val="center"/>
              <w:rPr>
                <w:rFonts w:ascii="Times New Roman" w:hAnsi="Times New Roman"/>
                <w:color w:val="000000"/>
                <w:sz w:val="24"/>
              </w:rPr>
            </w:pPr>
            <w:r w:rsidRPr="000846CA">
              <w:rPr>
                <w:rFonts w:ascii="Times New Roman" w:hAnsi="Times New Roman"/>
                <w:color w:val="000000"/>
                <w:sz w:val="24"/>
              </w:rPr>
              <w:t>25000</w:t>
            </w:r>
          </w:p>
        </w:tc>
        <w:tc>
          <w:tcPr>
            <w:tcW w:w="992" w:type="dxa"/>
            <w:tcBorders>
              <w:top w:val="single" w:sz="4" w:space="0" w:color="000000"/>
              <w:left w:val="single" w:sz="4" w:space="0" w:color="000000"/>
              <w:right w:val="single" w:sz="4" w:space="0" w:color="000000"/>
            </w:tcBorders>
            <w:shd w:val="clear" w:color="auto" w:fill="FFFFFF"/>
            <w:vAlign w:val="center"/>
          </w:tcPr>
          <w:p w14:paraId="3E7FDEDD"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100500</w:t>
            </w:r>
          </w:p>
        </w:tc>
      </w:tr>
      <w:tr w:rsidR="00B11838" w14:paraId="08757490" w14:textId="77777777" w:rsidTr="00B11838">
        <w:trPr>
          <w:trHeight w:hRule="exact" w:val="691"/>
        </w:trPr>
        <w:tc>
          <w:tcPr>
            <w:tcW w:w="567" w:type="dxa"/>
            <w:tcBorders>
              <w:top w:val="single" w:sz="4" w:space="0" w:color="000000"/>
              <w:left w:val="single" w:sz="4" w:space="0" w:color="000000"/>
            </w:tcBorders>
            <w:shd w:val="clear" w:color="auto" w:fill="FFFFFF"/>
            <w:vAlign w:val="center"/>
          </w:tcPr>
          <w:p w14:paraId="66C39B9C"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4</w:t>
            </w:r>
          </w:p>
        </w:tc>
        <w:tc>
          <w:tcPr>
            <w:tcW w:w="3544" w:type="dxa"/>
            <w:tcBorders>
              <w:top w:val="single" w:sz="4" w:space="0" w:color="000000"/>
              <w:left w:val="single" w:sz="4" w:space="0" w:color="000000"/>
            </w:tcBorders>
            <w:shd w:val="clear" w:color="auto" w:fill="FFFFFF"/>
            <w:vAlign w:val="center"/>
          </w:tcPr>
          <w:p w14:paraId="7935908D"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Пропущено через очистные сооружения</w:t>
            </w:r>
          </w:p>
        </w:tc>
        <w:tc>
          <w:tcPr>
            <w:tcW w:w="851" w:type="dxa"/>
            <w:tcBorders>
              <w:top w:val="single" w:sz="4" w:space="0" w:color="000000"/>
              <w:left w:val="single" w:sz="4" w:space="0" w:color="000000"/>
            </w:tcBorders>
            <w:shd w:val="clear" w:color="auto" w:fill="FFFFFF"/>
            <w:vAlign w:val="center"/>
          </w:tcPr>
          <w:p w14:paraId="16F76C1C"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2CFB1D74" w14:textId="77777777" w:rsidR="00B11838" w:rsidRPr="000846CA" w:rsidRDefault="00B11838" w:rsidP="00B11838">
            <w:pPr>
              <w:jc w:val="center"/>
              <w:rPr>
                <w:rFonts w:ascii="Courier New" w:hAnsi="Courier New"/>
                <w:color w:val="000000"/>
                <w:sz w:val="24"/>
              </w:rPr>
            </w:pPr>
          </w:p>
        </w:tc>
        <w:tc>
          <w:tcPr>
            <w:tcW w:w="993" w:type="dxa"/>
            <w:tcBorders>
              <w:top w:val="single" w:sz="4" w:space="0" w:color="000000"/>
              <w:left w:val="single" w:sz="4" w:space="0" w:color="000000"/>
            </w:tcBorders>
            <w:shd w:val="clear" w:color="auto" w:fill="FFFFFF"/>
            <w:vAlign w:val="center"/>
          </w:tcPr>
          <w:p w14:paraId="38A5B638" w14:textId="77777777" w:rsidR="00B11838" w:rsidRPr="000846CA" w:rsidRDefault="00B11838" w:rsidP="00B11838">
            <w:pPr>
              <w:jc w:val="center"/>
              <w:rPr>
                <w:rFonts w:ascii="Courier New" w:hAnsi="Courier New"/>
                <w:color w:val="000000"/>
                <w:sz w:val="24"/>
              </w:rPr>
            </w:pPr>
          </w:p>
        </w:tc>
        <w:tc>
          <w:tcPr>
            <w:tcW w:w="1133" w:type="dxa"/>
            <w:tcBorders>
              <w:top w:val="single" w:sz="4" w:space="0" w:color="000000"/>
              <w:left w:val="single" w:sz="4" w:space="0" w:color="000000"/>
              <w:right w:val="single" w:sz="4" w:space="0" w:color="000000"/>
            </w:tcBorders>
            <w:shd w:val="clear" w:color="auto" w:fill="FFFFFF"/>
            <w:vAlign w:val="center"/>
          </w:tcPr>
          <w:p w14:paraId="484C5C55"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24485</w:t>
            </w:r>
          </w:p>
        </w:tc>
        <w:tc>
          <w:tcPr>
            <w:tcW w:w="992" w:type="dxa"/>
            <w:tcBorders>
              <w:top w:val="single" w:sz="4" w:space="0" w:color="000000"/>
              <w:left w:val="single" w:sz="4" w:space="0" w:color="000000"/>
              <w:right w:val="single" w:sz="4" w:space="0" w:color="000000"/>
            </w:tcBorders>
            <w:shd w:val="clear" w:color="auto" w:fill="FFFFFF"/>
            <w:vAlign w:val="center"/>
          </w:tcPr>
          <w:p w14:paraId="347F087D"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24485</w:t>
            </w:r>
          </w:p>
        </w:tc>
      </w:tr>
      <w:tr w:rsidR="00B11838" w14:paraId="22C46921" w14:textId="77777777" w:rsidTr="00B11838">
        <w:trPr>
          <w:trHeight w:hRule="exact" w:val="605"/>
        </w:trPr>
        <w:tc>
          <w:tcPr>
            <w:tcW w:w="567" w:type="dxa"/>
            <w:tcBorders>
              <w:top w:val="single" w:sz="4" w:space="0" w:color="000000"/>
              <w:left w:val="single" w:sz="4" w:space="0" w:color="000000"/>
            </w:tcBorders>
            <w:shd w:val="clear" w:color="auto" w:fill="FFFFFF"/>
            <w:vAlign w:val="center"/>
          </w:tcPr>
          <w:p w14:paraId="1D0560E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5</w:t>
            </w:r>
          </w:p>
        </w:tc>
        <w:tc>
          <w:tcPr>
            <w:tcW w:w="3544" w:type="dxa"/>
            <w:tcBorders>
              <w:top w:val="single" w:sz="4" w:space="0" w:color="000000"/>
              <w:left w:val="single" w:sz="4" w:space="0" w:color="000000"/>
            </w:tcBorders>
            <w:shd w:val="clear" w:color="auto" w:fill="FFFFFF"/>
            <w:vAlign w:val="center"/>
          </w:tcPr>
          <w:p w14:paraId="726428CE" w14:textId="77777777" w:rsidR="00B11838" w:rsidRDefault="00B11838" w:rsidP="00B11838">
            <w:pPr>
              <w:spacing w:line="180" w:lineRule="exact"/>
              <w:ind w:left="20"/>
              <w:rPr>
                <w:rFonts w:ascii="Times New Roman" w:hAnsi="Times New Roman"/>
                <w:color w:val="000000"/>
              </w:rPr>
            </w:pPr>
            <w:r>
              <w:rPr>
                <w:rFonts w:ascii="Times New Roman" w:hAnsi="Times New Roman"/>
                <w:color w:val="000000"/>
              </w:rPr>
              <w:t>Отпущено воды в сеть</w:t>
            </w:r>
          </w:p>
        </w:tc>
        <w:tc>
          <w:tcPr>
            <w:tcW w:w="851" w:type="dxa"/>
            <w:tcBorders>
              <w:top w:val="single" w:sz="4" w:space="0" w:color="000000"/>
              <w:left w:val="single" w:sz="4" w:space="0" w:color="000000"/>
            </w:tcBorders>
            <w:shd w:val="clear" w:color="auto" w:fill="FFFFFF"/>
            <w:vAlign w:val="center"/>
          </w:tcPr>
          <w:p w14:paraId="077E5655"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14C2B926"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54300</w:t>
            </w:r>
          </w:p>
        </w:tc>
        <w:tc>
          <w:tcPr>
            <w:tcW w:w="993" w:type="dxa"/>
            <w:tcBorders>
              <w:top w:val="single" w:sz="4" w:space="0" w:color="000000"/>
              <w:left w:val="single" w:sz="4" w:space="0" w:color="000000"/>
            </w:tcBorders>
            <w:shd w:val="clear" w:color="auto" w:fill="FFFFFF"/>
            <w:vAlign w:val="center"/>
          </w:tcPr>
          <w:p w14:paraId="0D45981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18300</w:t>
            </w:r>
          </w:p>
        </w:tc>
        <w:tc>
          <w:tcPr>
            <w:tcW w:w="1133" w:type="dxa"/>
            <w:tcBorders>
              <w:top w:val="single" w:sz="4" w:space="0" w:color="000000"/>
              <w:left w:val="single" w:sz="4" w:space="0" w:color="000000"/>
              <w:right w:val="single" w:sz="4" w:space="0" w:color="000000"/>
            </w:tcBorders>
            <w:shd w:val="clear" w:color="auto" w:fill="FFFFFF"/>
            <w:vAlign w:val="center"/>
          </w:tcPr>
          <w:p w14:paraId="41E93194" w14:textId="77777777" w:rsidR="00B11838" w:rsidRPr="000846CA" w:rsidRDefault="00B11838" w:rsidP="00B11838">
            <w:pPr>
              <w:spacing w:line="269" w:lineRule="exact"/>
              <w:jc w:val="center"/>
              <w:rPr>
                <w:rFonts w:ascii="Times New Roman" w:hAnsi="Times New Roman"/>
                <w:color w:val="000000"/>
                <w:sz w:val="24"/>
              </w:rPr>
            </w:pPr>
            <w:r w:rsidRPr="000846CA">
              <w:rPr>
                <w:rFonts w:ascii="Times New Roman" w:hAnsi="Times New Roman"/>
                <w:color w:val="000000"/>
                <w:sz w:val="24"/>
              </w:rPr>
              <w:t>24400</w:t>
            </w:r>
          </w:p>
        </w:tc>
        <w:tc>
          <w:tcPr>
            <w:tcW w:w="992" w:type="dxa"/>
            <w:tcBorders>
              <w:top w:val="single" w:sz="4" w:space="0" w:color="000000"/>
              <w:left w:val="single" w:sz="4" w:space="0" w:color="000000"/>
              <w:right w:val="single" w:sz="4" w:space="0" w:color="000000"/>
            </w:tcBorders>
            <w:shd w:val="clear" w:color="auto" w:fill="FFFFFF"/>
            <w:vAlign w:val="center"/>
          </w:tcPr>
          <w:p w14:paraId="2A1FD894"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97000</w:t>
            </w:r>
          </w:p>
        </w:tc>
      </w:tr>
      <w:tr w:rsidR="00B11838" w14:paraId="2C4F818F" w14:textId="77777777" w:rsidTr="00B11838">
        <w:trPr>
          <w:trHeight w:hRule="exact" w:val="654"/>
        </w:trPr>
        <w:tc>
          <w:tcPr>
            <w:tcW w:w="567" w:type="dxa"/>
            <w:tcBorders>
              <w:top w:val="single" w:sz="4" w:space="0" w:color="000000"/>
              <w:left w:val="single" w:sz="4" w:space="0" w:color="000000"/>
            </w:tcBorders>
            <w:shd w:val="clear" w:color="auto" w:fill="FFFFFF"/>
            <w:vAlign w:val="center"/>
          </w:tcPr>
          <w:p w14:paraId="6401D5C7"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6</w:t>
            </w:r>
          </w:p>
        </w:tc>
        <w:tc>
          <w:tcPr>
            <w:tcW w:w="3544" w:type="dxa"/>
            <w:tcBorders>
              <w:top w:val="single" w:sz="4" w:space="0" w:color="000000"/>
              <w:left w:val="single" w:sz="4" w:space="0" w:color="000000"/>
            </w:tcBorders>
            <w:shd w:val="clear" w:color="auto" w:fill="FFFFFF"/>
            <w:vAlign w:val="center"/>
          </w:tcPr>
          <w:p w14:paraId="35731560"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Объем потерь и неучтенный расход</w:t>
            </w:r>
          </w:p>
        </w:tc>
        <w:tc>
          <w:tcPr>
            <w:tcW w:w="851" w:type="dxa"/>
            <w:tcBorders>
              <w:top w:val="single" w:sz="4" w:space="0" w:color="000000"/>
              <w:left w:val="single" w:sz="4" w:space="0" w:color="000000"/>
            </w:tcBorders>
            <w:shd w:val="clear" w:color="auto" w:fill="FFFFFF"/>
            <w:vAlign w:val="center"/>
          </w:tcPr>
          <w:p w14:paraId="1B07D4CD"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167B768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16900</w:t>
            </w:r>
          </w:p>
        </w:tc>
        <w:tc>
          <w:tcPr>
            <w:tcW w:w="993" w:type="dxa"/>
            <w:tcBorders>
              <w:top w:val="single" w:sz="4" w:space="0" w:color="000000"/>
              <w:left w:val="single" w:sz="4" w:space="0" w:color="000000"/>
            </w:tcBorders>
            <w:shd w:val="clear" w:color="auto" w:fill="FFFFFF"/>
            <w:vAlign w:val="center"/>
          </w:tcPr>
          <w:p w14:paraId="197F839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8800</w:t>
            </w:r>
          </w:p>
        </w:tc>
        <w:tc>
          <w:tcPr>
            <w:tcW w:w="1133" w:type="dxa"/>
            <w:tcBorders>
              <w:top w:val="single" w:sz="4" w:space="0" w:color="000000"/>
              <w:left w:val="single" w:sz="4" w:space="0" w:color="000000"/>
              <w:right w:val="single" w:sz="4" w:space="0" w:color="000000"/>
            </w:tcBorders>
            <w:shd w:val="clear" w:color="auto" w:fill="FFFFFF"/>
            <w:vAlign w:val="center"/>
          </w:tcPr>
          <w:p w14:paraId="4BE7400B" w14:textId="77777777" w:rsidR="00B11838" w:rsidRPr="000846CA" w:rsidRDefault="00B11838" w:rsidP="00B11838">
            <w:pPr>
              <w:spacing w:line="274" w:lineRule="exact"/>
              <w:jc w:val="center"/>
              <w:rPr>
                <w:rFonts w:ascii="Times New Roman" w:hAnsi="Times New Roman"/>
                <w:color w:val="000000"/>
                <w:sz w:val="24"/>
              </w:rPr>
            </w:pPr>
            <w:r w:rsidRPr="000846CA">
              <w:rPr>
                <w:rFonts w:ascii="Times New Roman" w:hAnsi="Times New Roman"/>
                <w:color w:val="000000"/>
                <w:sz w:val="24"/>
              </w:rPr>
              <w:t>7500</w:t>
            </w:r>
          </w:p>
        </w:tc>
        <w:tc>
          <w:tcPr>
            <w:tcW w:w="992" w:type="dxa"/>
            <w:tcBorders>
              <w:top w:val="single" w:sz="4" w:space="0" w:color="000000"/>
              <w:left w:val="single" w:sz="4" w:space="0" w:color="000000"/>
              <w:right w:val="single" w:sz="4" w:space="0" w:color="000000"/>
            </w:tcBorders>
            <w:shd w:val="clear" w:color="auto" w:fill="FFFFFF"/>
            <w:vAlign w:val="center"/>
          </w:tcPr>
          <w:p w14:paraId="0190D532"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33200</w:t>
            </w:r>
          </w:p>
        </w:tc>
      </w:tr>
      <w:tr w:rsidR="00B11838" w14:paraId="6112AEEA" w14:textId="77777777" w:rsidTr="00B11838">
        <w:trPr>
          <w:trHeight w:hRule="exact" w:val="609"/>
        </w:trPr>
        <w:tc>
          <w:tcPr>
            <w:tcW w:w="567" w:type="dxa"/>
            <w:tcBorders>
              <w:top w:val="single" w:sz="4" w:space="0" w:color="000000"/>
              <w:left w:val="single" w:sz="4" w:space="0" w:color="000000"/>
            </w:tcBorders>
            <w:shd w:val="clear" w:color="auto" w:fill="FFFFFF"/>
            <w:vAlign w:val="center"/>
          </w:tcPr>
          <w:p w14:paraId="012A0CBE"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7</w:t>
            </w:r>
          </w:p>
        </w:tc>
        <w:tc>
          <w:tcPr>
            <w:tcW w:w="3544" w:type="dxa"/>
            <w:tcBorders>
              <w:top w:val="single" w:sz="4" w:space="0" w:color="000000"/>
              <w:left w:val="single" w:sz="4" w:space="0" w:color="000000"/>
            </w:tcBorders>
            <w:shd w:val="clear" w:color="auto" w:fill="FFFFFF"/>
            <w:vAlign w:val="center"/>
          </w:tcPr>
          <w:p w14:paraId="45378012" w14:textId="77777777" w:rsidR="00B11838" w:rsidRDefault="00B11838" w:rsidP="00B11838">
            <w:pPr>
              <w:spacing w:line="180" w:lineRule="exact"/>
              <w:ind w:left="20"/>
              <w:rPr>
                <w:rFonts w:ascii="Times New Roman" w:hAnsi="Times New Roman"/>
                <w:color w:val="000000"/>
              </w:rPr>
            </w:pPr>
            <w:r>
              <w:rPr>
                <w:rFonts w:ascii="Times New Roman" w:hAnsi="Times New Roman"/>
                <w:color w:val="000000"/>
              </w:rPr>
              <w:t>Полезный отпуск воды в сеть</w:t>
            </w:r>
          </w:p>
        </w:tc>
        <w:tc>
          <w:tcPr>
            <w:tcW w:w="851" w:type="dxa"/>
            <w:tcBorders>
              <w:top w:val="single" w:sz="4" w:space="0" w:color="000000"/>
              <w:left w:val="single" w:sz="4" w:space="0" w:color="000000"/>
            </w:tcBorders>
            <w:shd w:val="clear" w:color="auto" w:fill="FFFFFF"/>
            <w:vAlign w:val="center"/>
          </w:tcPr>
          <w:p w14:paraId="7D3906B8"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0FC3BC2E"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37500</w:t>
            </w:r>
          </w:p>
        </w:tc>
        <w:tc>
          <w:tcPr>
            <w:tcW w:w="993" w:type="dxa"/>
            <w:tcBorders>
              <w:top w:val="single" w:sz="4" w:space="0" w:color="000000"/>
              <w:left w:val="single" w:sz="4" w:space="0" w:color="000000"/>
            </w:tcBorders>
            <w:shd w:val="clear" w:color="auto" w:fill="FFFFFF"/>
            <w:vAlign w:val="center"/>
          </w:tcPr>
          <w:p w14:paraId="6316E396"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9500</w:t>
            </w:r>
          </w:p>
        </w:tc>
        <w:tc>
          <w:tcPr>
            <w:tcW w:w="1133" w:type="dxa"/>
            <w:tcBorders>
              <w:top w:val="single" w:sz="4" w:space="0" w:color="000000"/>
              <w:left w:val="single" w:sz="4" w:space="0" w:color="000000"/>
              <w:right w:val="single" w:sz="4" w:space="0" w:color="000000"/>
            </w:tcBorders>
            <w:shd w:val="clear" w:color="auto" w:fill="FFFFFF"/>
            <w:vAlign w:val="center"/>
          </w:tcPr>
          <w:p w14:paraId="0025D826" w14:textId="77777777" w:rsidR="00B11838" w:rsidRPr="000846CA" w:rsidRDefault="00B11838" w:rsidP="00B11838">
            <w:pPr>
              <w:spacing w:line="269" w:lineRule="exact"/>
              <w:jc w:val="center"/>
              <w:rPr>
                <w:rFonts w:ascii="Times New Roman" w:hAnsi="Times New Roman"/>
                <w:color w:val="000000"/>
                <w:sz w:val="24"/>
              </w:rPr>
            </w:pPr>
            <w:r w:rsidRPr="000846CA">
              <w:rPr>
                <w:rFonts w:ascii="Times New Roman" w:hAnsi="Times New Roman"/>
                <w:color w:val="000000"/>
                <w:sz w:val="24"/>
              </w:rPr>
              <w:t>17500</w:t>
            </w:r>
          </w:p>
        </w:tc>
        <w:tc>
          <w:tcPr>
            <w:tcW w:w="992" w:type="dxa"/>
            <w:tcBorders>
              <w:top w:val="single" w:sz="4" w:space="0" w:color="000000"/>
              <w:left w:val="single" w:sz="4" w:space="0" w:color="000000"/>
              <w:right w:val="single" w:sz="4" w:space="0" w:color="000000"/>
            </w:tcBorders>
            <w:shd w:val="clear" w:color="auto" w:fill="FFFFFF"/>
            <w:vAlign w:val="center"/>
          </w:tcPr>
          <w:p w14:paraId="46E1D770"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64500</w:t>
            </w:r>
          </w:p>
        </w:tc>
      </w:tr>
      <w:tr w:rsidR="00B11838" w14:paraId="4B4C5C5B" w14:textId="77777777" w:rsidTr="00B11838">
        <w:trPr>
          <w:trHeight w:hRule="exact" w:val="514"/>
        </w:trPr>
        <w:tc>
          <w:tcPr>
            <w:tcW w:w="567" w:type="dxa"/>
            <w:tcBorders>
              <w:top w:val="single" w:sz="4" w:space="0" w:color="000000"/>
              <w:left w:val="single" w:sz="4" w:space="0" w:color="000000"/>
            </w:tcBorders>
            <w:shd w:val="clear" w:color="auto" w:fill="FFFFFF"/>
            <w:vAlign w:val="center"/>
          </w:tcPr>
          <w:p w14:paraId="24CD3D52"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8</w:t>
            </w:r>
          </w:p>
        </w:tc>
        <w:tc>
          <w:tcPr>
            <w:tcW w:w="3544" w:type="dxa"/>
            <w:tcBorders>
              <w:top w:val="single" w:sz="4" w:space="0" w:color="000000"/>
              <w:left w:val="single" w:sz="4" w:space="0" w:color="000000"/>
            </w:tcBorders>
            <w:shd w:val="clear" w:color="auto" w:fill="FFFFFF"/>
            <w:vAlign w:val="center"/>
          </w:tcPr>
          <w:p w14:paraId="70B6455B"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Объем реализации воды населению</w:t>
            </w:r>
          </w:p>
        </w:tc>
        <w:tc>
          <w:tcPr>
            <w:tcW w:w="851" w:type="dxa"/>
            <w:tcBorders>
              <w:top w:val="single" w:sz="4" w:space="0" w:color="000000"/>
              <w:left w:val="single" w:sz="4" w:space="0" w:color="000000"/>
            </w:tcBorders>
            <w:shd w:val="clear" w:color="auto" w:fill="FFFFFF"/>
            <w:vAlign w:val="center"/>
          </w:tcPr>
          <w:p w14:paraId="1B8FBAB5"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73FA74F6"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28600</w:t>
            </w:r>
          </w:p>
        </w:tc>
        <w:tc>
          <w:tcPr>
            <w:tcW w:w="993" w:type="dxa"/>
            <w:tcBorders>
              <w:top w:val="single" w:sz="4" w:space="0" w:color="000000"/>
              <w:left w:val="single" w:sz="4" w:space="0" w:color="000000"/>
            </w:tcBorders>
            <w:shd w:val="clear" w:color="auto" w:fill="FFFFFF"/>
            <w:vAlign w:val="center"/>
          </w:tcPr>
          <w:p w14:paraId="6A65FEF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7100</w:t>
            </w:r>
          </w:p>
        </w:tc>
        <w:tc>
          <w:tcPr>
            <w:tcW w:w="1133" w:type="dxa"/>
            <w:tcBorders>
              <w:top w:val="single" w:sz="4" w:space="0" w:color="000000"/>
              <w:left w:val="single" w:sz="4" w:space="0" w:color="000000"/>
              <w:right w:val="single" w:sz="4" w:space="0" w:color="000000"/>
            </w:tcBorders>
            <w:shd w:val="clear" w:color="auto" w:fill="FFFFFF"/>
            <w:vAlign w:val="center"/>
          </w:tcPr>
          <w:p w14:paraId="65F2743C" w14:textId="77777777" w:rsidR="00B11838" w:rsidRPr="000846CA" w:rsidRDefault="00B11838" w:rsidP="00B11838">
            <w:pPr>
              <w:spacing w:line="269" w:lineRule="exact"/>
              <w:jc w:val="center"/>
              <w:rPr>
                <w:rFonts w:ascii="Times New Roman" w:hAnsi="Times New Roman"/>
                <w:color w:val="000000"/>
                <w:sz w:val="24"/>
              </w:rPr>
            </w:pPr>
            <w:r w:rsidRPr="000846CA">
              <w:rPr>
                <w:rFonts w:ascii="Times New Roman" w:hAnsi="Times New Roman"/>
                <w:color w:val="000000"/>
                <w:sz w:val="24"/>
              </w:rPr>
              <w:t>13400</w:t>
            </w:r>
          </w:p>
        </w:tc>
        <w:tc>
          <w:tcPr>
            <w:tcW w:w="992" w:type="dxa"/>
            <w:tcBorders>
              <w:top w:val="single" w:sz="4" w:space="0" w:color="000000"/>
              <w:left w:val="single" w:sz="4" w:space="0" w:color="000000"/>
              <w:right w:val="single" w:sz="4" w:space="0" w:color="000000"/>
            </w:tcBorders>
            <w:shd w:val="clear" w:color="auto" w:fill="FFFFFF"/>
            <w:vAlign w:val="center"/>
          </w:tcPr>
          <w:p w14:paraId="21621856"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49100</w:t>
            </w:r>
          </w:p>
        </w:tc>
      </w:tr>
      <w:tr w:rsidR="00B11838" w14:paraId="2376E55A" w14:textId="77777777" w:rsidTr="00B11838">
        <w:trPr>
          <w:trHeight w:hRule="exact" w:val="677"/>
        </w:trPr>
        <w:tc>
          <w:tcPr>
            <w:tcW w:w="567" w:type="dxa"/>
            <w:tcBorders>
              <w:top w:val="single" w:sz="4" w:space="0" w:color="000000"/>
              <w:left w:val="single" w:sz="4" w:space="0" w:color="000000"/>
            </w:tcBorders>
            <w:shd w:val="clear" w:color="auto" w:fill="FFFFFF"/>
            <w:vAlign w:val="center"/>
          </w:tcPr>
          <w:p w14:paraId="4B7FE2FA"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9</w:t>
            </w:r>
          </w:p>
        </w:tc>
        <w:tc>
          <w:tcPr>
            <w:tcW w:w="3544" w:type="dxa"/>
            <w:tcBorders>
              <w:top w:val="single" w:sz="4" w:space="0" w:color="000000"/>
              <w:left w:val="single" w:sz="4" w:space="0" w:color="000000"/>
            </w:tcBorders>
            <w:shd w:val="clear" w:color="auto" w:fill="FFFFFF"/>
            <w:vAlign w:val="center"/>
          </w:tcPr>
          <w:p w14:paraId="04337B72" w14:textId="77777777" w:rsidR="00B11838" w:rsidRDefault="00B11838" w:rsidP="00B11838">
            <w:pPr>
              <w:spacing w:line="259" w:lineRule="exact"/>
              <w:ind w:left="20"/>
              <w:rPr>
                <w:rFonts w:ascii="Times New Roman" w:hAnsi="Times New Roman"/>
                <w:color w:val="000000"/>
              </w:rPr>
            </w:pPr>
            <w:r>
              <w:rPr>
                <w:rFonts w:ascii="Times New Roman" w:hAnsi="Times New Roman"/>
                <w:color w:val="000000"/>
              </w:rPr>
              <w:t>Объем реализации воды бюджетным организациям</w:t>
            </w:r>
          </w:p>
        </w:tc>
        <w:tc>
          <w:tcPr>
            <w:tcW w:w="851" w:type="dxa"/>
            <w:tcBorders>
              <w:top w:val="single" w:sz="4" w:space="0" w:color="000000"/>
              <w:left w:val="single" w:sz="4" w:space="0" w:color="000000"/>
            </w:tcBorders>
            <w:shd w:val="clear" w:color="auto" w:fill="FFFFFF"/>
            <w:vAlign w:val="center"/>
          </w:tcPr>
          <w:p w14:paraId="46138A19"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76A5B81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2600</w:t>
            </w:r>
          </w:p>
        </w:tc>
        <w:tc>
          <w:tcPr>
            <w:tcW w:w="993" w:type="dxa"/>
            <w:tcBorders>
              <w:top w:val="single" w:sz="4" w:space="0" w:color="000000"/>
              <w:left w:val="single" w:sz="4" w:space="0" w:color="000000"/>
            </w:tcBorders>
            <w:shd w:val="clear" w:color="auto" w:fill="FFFFFF"/>
            <w:vAlign w:val="center"/>
          </w:tcPr>
          <w:p w14:paraId="4E93865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700</w:t>
            </w:r>
          </w:p>
        </w:tc>
        <w:tc>
          <w:tcPr>
            <w:tcW w:w="1133" w:type="dxa"/>
            <w:tcBorders>
              <w:top w:val="single" w:sz="4" w:space="0" w:color="000000"/>
              <w:left w:val="single" w:sz="4" w:space="0" w:color="000000"/>
              <w:right w:val="single" w:sz="4" w:space="0" w:color="000000"/>
            </w:tcBorders>
            <w:shd w:val="clear" w:color="auto" w:fill="FFFFFF"/>
            <w:vAlign w:val="center"/>
          </w:tcPr>
          <w:p w14:paraId="0C94D454" w14:textId="77777777" w:rsidR="00B11838" w:rsidRPr="000846CA" w:rsidRDefault="00B11838" w:rsidP="00B11838">
            <w:pPr>
              <w:spacing w:line="269" w:lineRule="exact"/>
              <w:jc w:val="center"/>
              <w:rPr>
                <w:rFonts w:ascii="Times New Roman" w:hAnsi="Times New Roman"/>
                <w:color w:val="000000"/>
                <w:sz w:val="24"/>
              </w:rPr>
            </w:pPr>
            <w:r w:rsidRPr="000846CA">
              <w:rPr>
                <w:rFonts w:ascii="Times New Roman" w:hAnsi="Times New Roman"/>
                <w:color w:val="000000"/>
                <w:sz w:val="24"/>
              </w:rPr>
              <w:t>1200</w:t>
            </w:r>
          </w:p>
        </w:tc>
        <w:tc>
          <w:tcPr>
            <w:tcW w:w="992" w:type="dxa"/>
            <w:tcBorders>
              <w:top w:val="single" w:sz="4" w:space="0" w:color="000000"/>
              <w:left w:val="single" w:sz="4" w:space="0" w:color="000000"/>
              <w:right w:val="single" w:sz="4" w:space="0" w:color="000000"/>
            </w:tcBorders>
            <w:shd w:val="clear" w:color="auto" w:fill="FFFFFF"/>
            <w:vAlign w:val="center"/>
          </w:tcPr>
          <w:p w14:paraId="44A25A81"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4500</w:t>
            </w:r>
          </w:p>
        </w:tc>
      </w:tr>
      <w:tr w:rsidR="00B11838" w14:paraId="5A7C7CF6" w14:textId="77777777" w:rsidTr="00B11838">
        <w:trPr>
          <w:trHeight w:hRule="exact" w:val="785"/>
        </w:trPr>
        <w:tc>
          <w:tcPr>
            <w:tcW w:w="567" w:type="dxa"/>
            <w:tcBorders>
              <w:top w:val="single" w:sz="4" w:space="0" w:color="000000"/>
              <w:left w:val="single" w:sz="4" w:space="0" w:color="000000"/>
            </w:tcBorders>
            <w:shd w:val="clear" w:color="auto" w:fill="FFFFFF"/>
            <w:vAlign w:val="center"/>
          </w:tcPr>
          <w:p w14:paraId="2349630C"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10</w:t>
            </w:r>
          </w:p>
        </w:tc>
        <w:tc>
          <w:tcPr>
            <w:tcW w:w="3544" w:type="dxa"/>
            <w:tcBorders>
              <w:top w:val="single" w:sz="4" w:space="0" w:color="000000"/>
              <w:left w:val="single" w:sz="4" w:space="0" w:color="000000"/>
            </w:tcBorders>
            <w:shd w:val="clear" w:color="auto" w:fill="FFFFFF"/>
            <w:vAlign w:val="center"/>
          </w:tcPr>
          <w:p w14:paraId="5169836C"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Объем реализации прочим потребителям</w:t>
            </w:r>
          </w:p>
        </w:tc>
        <w:tc>
          <w:tcPr>
            <w:tcW w:w="851" w:type="dxa"/>
            <w:tcBorders>
              <w:top w:val="single" w:sz="4" w:space="0" w:color="000000"/>
              <w:left w:val="single" w:sz="4" w:space="0" w:color="000000"/>
            </w:tcBorders>
            <w:shd w:val="clear" w:color="auto" w:fill="FFFFFF"/>
            <w:vAlign w:val="center"/>
          </w:tcPr>
          <w:p w14:paraId="57E3ABB0"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tcBorders>
            <w:shd w:val="clear" w:color="auto" w:fill="FFFFFF"/>
            <w:vAlign w:val="center"/>
          </w:tcPr>
          <w:p w14:paraId="543E568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6300</w:t>
            </w:r>
          </w:p>
        </w:tc>
        <w:tc>
          <w:tcPr>
            <w:tcW w:w="993" w:type="dxa"/>
            <w:tcBorders>
              <w:top w:val="single" w:sz="4" w:space="0" w:color="000000"/>
              <w:left w:val="single" w:sz="4" w:space="0" w:color="000000"/>
            </w:tcBorders>
            <w:shd w:val="clear" w:color="auto" w:fill="FFFFFF"/>
            <w:vAlign w:val="center"/>
          </w:tcPr>
          <w:p w14:paraId="768A5FD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1700</w:t>
            </w:r>
          </w:p>
        </w:tc>
        <w:tc>
          <w:tcPr>
            <w:tcW w:w="1133" w:type="dxa"/>
            <w:tcBorders>
              <w:top w:val="single" w:sz="4" w:space="0" w:color="000000"/>
              <w:left w:val="single" w:sz="4" w:space="0" w:color="000000"/>
              <w:right w:val="single" w:sz="4" w:space="0" w:color="000000"/>
            </w:tcBorders>
            <w:shd w:val="clear" w:color="auto" w:fill="FFFFFF"/>
            <w:vAlign w:val="center"/>
          </w:tcPr>
          <w:p w14:paraId="358BC367" w14:textId="77777777" w:rsidR="00B11838" w:rsidRPr="000846CA" w:rsidRDefault="00B11838" w:rsidP="00B11838">
            <w:pPr>
              <w:spacing w:line="274" w:lineRule="exact"/>
              <w:jc w:val="center"/>
              <w:rPr>
                <w:rFonts w:ascii="Times New Roman" w:hAnsi="Times New Roman"/>
                <w:color w:val="000000"/>
                <w:sz w:val="24"/>
              </w:rPr>
            </w:pPr>
            <w:r w:rsidRPr="000846CA">
              <w:rPr>
                <w:rFonts w:ascii="Times New Roman" w:hAnsi="Times New Roman"/>
                <w:color w:val="000000"/>
                <w:sz w:val="24"/>
              </w:rPr>
              <w:t>2900</w:t>
            </w:r>
          </w:p>
        </w:tc>
        <w:tc>
          <w:tcPr>
            <w:tcW w:w="992" w:type="dxa"/>
            <w:tcBorders>
              <w:top w:val="single" w:sz="4" w:space="0" w:color="000000"/>
              <w:left w:val="single" w:sz="4" w:space="0" w:color="000000"/>
              <w:right w:val="single" w:sz="4" w:space="0" w:color="000000"/>
            </w:tcBorders>
            <w:shd w:val="clear" w:color="auto" w:fill="FFFFFF"/>
            <w:vAlign w:val="center"/>
          </w:tcPr>
          <w:p w14:paraId="4DD4097A"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10900</w:t>
            </w:r>
          </w:p>
        </w:tc>
      </w:tr>
      <w:tr w:rsidR="00B11838" w14:paraId="59C514C8" w14:textId="77777777" w:rsidTr="00B11838">
        <w:trPr>
          <w:trHeight w:hRule="exact" w:val="805"/>
        </w:trPr>
        <w:tc>
          <w:tcPr>
            <w:tcW w:w="567" w:type="dxa"/>
            <w:tcBorders>
              <w:top w:val="single" w:sz="4" w:space="0" w:color="000000"/>
              <w:left w:val="single" w:sz="4" w:space="0" w:color="000000"/>
              <w:bottom w:val="single" w:sz="4" w:space="0" w:color="000000"/>
            </w:tcBorders>
            <w:shd w:val="clear" w:color="auto" w:fill="FFFFFF"/>
            <w:vAlign w:val="center"/>
          </w:tcPr>
          <w:p w14:paraId="74D2DBEE"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11</w:t>
            </w:r>
          </w:p>
        </w:tc>
        <w:tc>
          <w:tcPr>
            <w:tcW w:w="3544" w:type="dxa"/>
            <w:tcBorders>
              <w:top w:val="single" w:sz="4" w:space="0" w:color="000000"/>
              <w:left w:val="single" w:sz="4" w:space="0" w:color="000000"/>
              <w:bottom w:val="single" w:sz="4" w:space="0" w:color="000000"/>
            </w:tcBorders>
            <w:shd w:val="clear" w:color="auto" w:fill="FFFFFF"/>
            <w:vAlign w:val="center"/>
          </w:tcPr>
          <w:p w14:paraId="584C2F3F" w14:textId="77777777" w:rsidR="00B11838" w:rsidRDefault="00B11838" w:rsidP="00B11838">
            <w:pPr>
              <w:spacing w:line="264" w:lineRule="exact"/>
              <w:ind w:left="20"/>
              <w:rPr>
                <w:rFonts w:ascii="Times New Roman" w:hAnsi="Times New Roman"/>
                <w:color w:val="000000"/>
              </w:rPr>
            </w:pPr>
            <w:r>
              <w:rPr>
                <w:rFonts w:ascii="Times New Roman" w:hAnsi="Times New Roman"/>
                <w:color w:val="000000"/>
              </w:rPr>
              <w:t>Объем воды, реализуемый по приборам учета</w:t>
            </w:r>
          </w:p>
        </w:tc>
        <w:tc>
          <w:tcPr>
            <w:tcW w:w="851" w:type="dxa"/>
            <w:tcBorders>
              <w:top w:val="single" w:sz="4" w:space="0" w:color="000000"/>
              <w:left w:val="single" w:sz="4" w:space="0" w:color="000000"/>
              <w:bottom w:val="single" w:sz="4" w:space="0" w:color="000000"/>
            </w:tcBorders>
            <w:shd w:val="clear" w:color="auto" w:fill="FFFFFF"/>
            <w:vAlign w:val="center"/>
          </w:tcPr>
          <w:p w14:paraId="7DBD7267" w14:textId="77777777" w:rsidR="00B11838" w:rsidRDefault="00B11838" w:rsidP="00B11838">
            <w:pPr>
              <w:spacing w:line="180" w:lineRule="exact"/>
              <w:ind w:left="-10" w:hanging="5"/>
              <w:jc w:val="center"/>
              <w:rPr>
                <w:rFonts w:ascii="Times New Roman" w:hAnsi="Times New Roman"/>
                <w:color w:val="000000"/>
                <w:sz w:val="20"/>
              </w:rPr>
            </w:pPr>
            <w:r>
              <w:rPr>
                <w:rFonts w:ascii="Times New Roman" w:hAnsi="Times New Roman"/>
                <w:color w:val="000000"/>
                <w:sz w:val="20"/>
              </w:rPr>
              <w:t>м3/год</w:t>
            </w:r>
          </w:p>
        </w:tc>
        <w:tc>
          <w:tcPr>
            <w:tcW w:w="1276" w:type="dxa"/>
            <w:tcBorders>
              <w:top w:val="single" w:sz="4" w:space="0" w:color="000000"/>
              <w:left w:val="single" w:sz="4" w:space="0" w:color="000000"/>
              <w:bottom w:val="single" w:sz="4" w:space="0" w:color="000000"/>
            </w:tcBorders>
            <w:shd w:val="clear" w:color="auto" w:fill="FFFFFF"/>
            <w:vAlign w:val="center"/>
          </w:tcPr>
          <w:p w14:paraId="67DAD68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16949</w:t>
            </w:r>
          </w:p>
        </w:tc>
        <w:tc>
          <w:tcPr>
            <w:tcW w:w="993" w:type="dxa"/>
            <w:tcBorders>
              <w:top w:val="single" w:sz="4" w:space="0" w:color="000000"/>
              <w:left w:val="single" w:sz="4" w:space="0" w:color="000000"/>
              <w:bottom w:val="single" w:sz="4" w:space="0" w:color="000000"/>
            </w:tcBorders>
            <w:shd w:val="clear" w:color="auto" w:fill="FFFFFF"/>
            <w:vAlign w:val="center"/>
          </w:tcPr>
          <w:p w14:paraId="51659FE3" w14:textId="77777777" w:rsidR="00B11838" w:rsidRPr="000846CA" w:rsidRDefault="00B11838" w:rsidP="00B11838">
            <w:pPr>
              <w:jc w:val="center"/>
              <w:rPr>
                <w:rFonts w:ascii="Courier New" w:hAnsi="Courier New"/>
                <w:color w:val="000000"/>
                <w:sz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397F0" w14:textId="77777777" w:rsidR="00B11838" w:rsidRPr="000846CA" w:rsidRDefault="00B11838" w:rsidP="00B11838">
            <w:pPr>
              <w:spacing w:line="269" w:lineRule="exact"/>
              <w:jc w:val="center"/>
              <w:rPr>
                <w:rFonts w:ascii="Times New Roman" w:hAnsi="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8AF2C" w14:textId="77777777" w:rsidR="00B11838" w:rsidRPr="000846CA" w:rsidRDefault="00B11838" w:rsidP="00B11838">
            <w:pPr>
              <w:ind w:firstLine="131"/>
              <w:jc w:val="center"/>
              <w:rPr>
                <w:rFonts w:ascii="Times New Roman" w:hAnsi="Times New Roman"/>
                <w:color w:val="000000"/>
                <w:sz w:val="24"/>
              </w:rPr>
            </w:pPr>
            <w:r w:rsidRPr="000846CA">
              <w:rPr>
                <w:rFonts w:ascii="Times New Roman" w:hAnsi="Times New Roman"/>
                <w:color w:val="000000"/>
                <w:sz w:val="24"/>
              </w:rPr>
              <w:t>16949</w:t>
            </w:r>
          </w:p>
        </w:tc>
      </w:tr>
    </w:tbl>
    <w:p w14:paraId="78BB28C6" w14:textId="77777777" w:rsidR="00B11838" w:rsidRDefault="00B11838" w:rsidP="00B11838">
      <w:pPr>
        <w:spacing w:line="276" w:lineRule="auto"/>
        <w:ind w:firstLine="680"/>
        <w:jc w:val="center"/>
        <w:rPr>
          <w:rFonts w:ascii="Times New Roman" w:hAnsi="Times New Roman"/>
          <w:sz w:val="24"/>
        </w:rPr>
      </w:pPr>
    </w:p>
    <w:p w14:paraId="3F183841"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По данным ПМУП «УТВС» уровень утечек и неучтенный расход воды составляет 30% по п. Юганская Обь и 45% по п.Усть-Юган. Выполнение комплексных мероприятий по сокращению потерь воды, а именно: выявление и устранение утечек, хищений воды, замена изношенных сетей, планово- 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поданной в сеть воды.</w:t>
      </w:r>
    </w:p>
    <w:p w14:paraId="1F32E710"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Дальнейшая реализация таких мероприятий, а также выполнение требований ФЗ-261 «Об энергосбережении.» позволит и в дальнейшем сокращать потери воды.</w:t>
      </w:r>
    </w:p>
    <w:p w14:paraId="7ED7154B"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Планируемые годовые потери воды по с.п. Усть-Юган приняты 8% к 2024г. с поэтапным достижением данного уровня.</w:t>
      </w:r>
    </w:p>
    <w:p w14:paraId="1C58DF33"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По данным ПМУП «УТВС» потребление воды населением составляет 76%, бюджетные организации - 7 %, прочие - 17 %.</w:t>
      </w:r>
    </w:p>
    <w:p w14:paraId="1877723C"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Незначительные  разночтения могут быть обусловлены несовершенством системы учета.</w:t>
      </w:r>
    </w:p>
    <w:p w14:paraId="39661EF2"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Таким образом, дефицит производственной мощности водозаборных сооружений на 01.01.2014г. составляет 0%, а очистных сооружений водоподготовки - 77%.</w:t>
      </w:r>
    </w:p>
    <w:p w14:paraId="1DBDF7C4" w14:textId="77777777" w:rsidR="00B11838" w:rsidRDefault="00B11838" w:rsidP="00B11838">
      <w:pPr>
        <w:spacing w:line="276" w:lineRule="auto"/>
        <w:ind w:firstLine="680"/>
        <w:jc w:val="both"/>
        <w:rPr>
          <w:rFonts w:ascii="Times New Roman" w:hAnsi="Times New Roman"/>
          <w:sz w:val="24"/>
        </w:rPr>
      </w:pPr>
    </w:p>
    <w:p w14:paraId="1BD6E97B" w14:textId="77777777" w:rsidR="00B11838" w:rsidRDefault="00B11838" w:rsidP="00B11838">
      <w:pPr>
        <w:pStyle w:val="a4"/>
        <w:numPr>
          <w:ilvl w:val="2"/>
          <w:numId w:val="34"/>
        </w:numPr>
        <w:contextualSpacing w:val="0"/>
        <w:jc w:val="both"/>
        <w:rPr>
          <w:rFonts w:ascii="Times New Roman" w:hAnsi="Times New Roman"/>
          <w:b/>
          <w:i/>
          <w:sz w:val="24"/>
        </w:rPr>
      </w:pPr>
      <w:r>
        <w:rPr>
          <w:rFonts w:ascii="Times New Roman" w:hAnsi="Times New Roman"/>
          <w:b/>
          <w:i/>
          <w:sz w:val="24"/>
        </w:rPr>
        <w:t>Доля поставки ресурса по приборам  учета.</w:t>
      </w:r>
    </w:p>
    <w:p w14:paraId="1EC7CDE8"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В 2013 году от всего объема 58,4% объема реализуемой воды было по приборам учета.</w:t>
      </w:r>
    </w:p>
    <w:p w14:paraId="7232F5ED"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По состоянию на 01.01.2014 обеспеченность приборами учета воды населения составляет 22,46%.  Остальные потребители рассчитываются за воду по нормативу.</w:t>
      </w:r>
    </w:p>
    <w:p w14:paraId="28116B3A"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На границе балансовой принадлежности бюджетных учреждений установлены приборы учета на ХВС (5 приборов) и ГВС (4 прибора), по показаниям которых производятся платежи за предоставление ресурсов. </w:t>
      </w:r>
    </w:p>
    <w:p w14:paraId="3F4B59BA"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Дополнительно необходима установка приборов учёта:</w:t>
      </w:r>
    </w:p>
    <w:p w14:paraId="48BDFD40" w14:textId="77777777" w:rsidR="00B11838" w:rsidRDefault="00B11838" w:rsidP="00B11838">
      <w:pPr>
        <w:spacing w:line="276" w:lineRule="auto"/>
        <w:ind w:firstLine="851"/>
        <w:jc w:val="both"/>
        <w:rPr>
          <w:rFonts w:ascii="Times New Roman" w:hAnsi="Times New Roman"/>
          <w:sz w:val="24"/>
        </w:rPr>
      </w:pPr>
      <w:r>
        <w:rPr>
          <w:rFonts w:ascii="Times New Roman" w:hAnsi="Times New Roman"/>
          <w:sz w:val="24"/>
        </w:rPr>
        <w:t xml:space="preserve"> - общедомовых в жилых зданиях: ХВС – 2шт., ГВС – 1 шт.;</w:t>
      </w:r>
    </w:p>
    <w:p w14:paraId="3BA9616F" w14:textId="77777777" w:rsidR="00B11838" w:rsidRDefault="00B11838" w:rsidP="00B11838">
      <w:pPr>
        <w:spacing w:line="276" w:lineRule="auto"/>
        <w:ind w:firstLine="851"/>
        <w:jc w:val="both"/>
        <w:rPr>
          <w:rFonts w:ascii="Times New Roman" w:hAnsi="Times New Roman"/>
          <w:sz w:val="24"/>
        </w:rPr>
      </w:pPr>
      <w:r>
        <w:rPr>
          <w:rFonts w:ascii="Times New Roman" w:hAnsi="Times New Roman"/>
          <w:sz w:val="24"/>
        </w:rPr>
        <w:t xml:space="preserve"> - у бюджетных учреждений: ХВС – 4шт., ГВС – 4 шт.;</w:t>
      </w:r>
    </w:p>
    <w:p w14:paraId="6C0BA95A" w14:textId="77777777" w:rsidR="00B11838" w:rsidRDefault="00B11838" w:rsidP="00B11838">
      <w:pPr>
        <w:spacing w:line="276" w:lineRule="auto"/>
        <w:ind w:firstLine="851"/>
        <w:jc w:val="both"/>
        <w:rPr>
          <w:rFonts w:ascii="Times New Roman" w:hAnsi="Times New Roman"/>
          <w:sz w:val="24"/>
        </w:rPr>
      </w:pPr>
      <w:r>
        <w:rPr>
          <w:rFonts w:ascii="Times New Roman" w:hAnsi="Times New Roman"/>
          <w:sz w:val="24"/>
        </w:rPr>
        <w:t xml:space="preserve"> - у прочих потребителей: ХВС – 3шт., ГВС – 2 шт.</w:t>
      </w:r>
    </w:p>
    <w:p w14:paraId="166CCD38"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С учетом реализации мероприятий Закона №261-ФЗ от 23 ноября 2009 года, объем потребления воды по приборам учета будет увеличиваться.</w:t>
      </w:r>
    </w:p>
    <w:p w14:paraId="6709A9FE"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В последние годы уделяется большое внимание вопросам организации приборного учёта расхода воды на всех этапах её подачи. Особое место в этом занимает совершенствование учёта водопотребления в жилом фонде путём установки как индивидуальных, так и общедомовых приборов учёта воды.</w:t>
      </w:r>
    </w:p>
    <w:p w14:paraId="78CB6E81"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 xml:space="preserve">Вся вода, поданная для реализации в с.п. Усть-Юган, на бюджетные организации и прочие организации, учитывается расходомерами, установленными на водозаборных сооружениях. Расходомеры установлены на трубопроводах в зданиях скважин. </w:t>
      </w:r>
    </w:p>
    <w:p w14:paraId="2F5B4705"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Постановлением директора Департамента жилищно-коммунального комплекса и энергетики Ханты-Мансийского автономного округа - Югры от 11.11.2013г. №22-нп были утверждены нормативы удельного водопотребления для населения на территории ХМАО, которые в зависимости от степени благоустройства жилищного фонда составляют от 0,91м3 до 7,32м3 на человека в месяц.</w:t>
      </w:r>
    </w:p>
    <w:p w14:paraId="5BC063E8"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Нормативы потребления воды применяемые для поселков в зависимости от степени благоустройства подразделяются на три основные группы: жилые дома с централизованным водоснабжением при закрытых системах отопления, жилые дома с централизованным водоснабжением при открытых системах отопления, жилые дома с централизованным водоснабжением оборудованные различными местными водонагревательными приборами.</w:t>
      </w:r>
    </w:p>
    <w:p w14:paraId="7EC593FE"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При закрытой и открытой системах теплоснабжения нормативы на потребление холодной и горячей воды различны, а также способы их доставки потребителю.</w:t>
      </w:r>
    </w:p>
    <w:p w14:paraId="7CCB79DF"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Из бюджетных и прочих потребителей потребление воды с открытыми системами теплоснабжения 100%.</w:t>
      </w:r>
    </w:p>
    <w:p w14:paraId="250F50EE"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sz w:val="24"/>
        </w:rPr>
        <w:t>Фактическое удельное потребление населением в 2013г.по поселкам Усть-Юган и Юганская Обь составило в среднем, учитывая все степени благоустройства 129 л/сут или 3,86м3 на человека в месяц, что составляет 53% от нормативного, что говорит о рациональной и экономичной системе подачи и распределения воды или о недостатках системы учета.</w:t>
      </w:r>
    </w:p>
    <w:p w14:paraId="57A08A1C" w14:textId="77777777" w:rsidR="00B11838" w:rsidRDefault="00B11838" w:rsidP="00B11838">
      <w:pPr>
        <w:spacing w:line="276" w:lineRule="auto"/>
        <w:ind w:right="89" w:firstLine="567"/>
        <w:jc w:val="both"/>
        <w:rPr>
          <w:rFonts w:ascii="Times New Roman" w:hAnsi="Times New Roman"/>
          <w:color w:val="000000"/>
          <w:sz w:val="24"/>
        </w:rPr>
      </w:pPr>
    </w:p>
    <w:p w14:paraId="44DF313C" w14:textId="77777777" w:rsidR="00B11838" w:rsidRDefault="00B11838" w:rsidP="00B11838">
      <w:pPr>
        <w:spacing w:line="276" w:lineRule="auto"/>
        <w:ind w:right="89" w:firstLine="567"/>
        <w:jc w:val="both"/>
        <w:rPr>
          <w:rFonts w:ascii="Times New Roman" w:hAnsi="Times New Roman"/>
          <w:sz w:val="24"/>
        </w:rPr>
      </w:pPr>
      <w:r>
        <w:rPr>
          <w:rFonts w:ascii="Times New Roman" w:hAnsi="Times New Roman"/>
          <w:color w:val="000000"/>
          <w:sz w:val="24"/>
        </w:rPr>
        <w:t>Общедомовые приборы учета установленные во многоквартирных домах</w:t>
      </w:r>
    </w:p>
    <w:p w14:paraId="41709533" w14:textId="77777777" w:rsidR="00B11838" w:rsidRDefault="00B11838" w:rsidP="00B11838">
      <w:pPr>
        <w:spacing w:line="276" w:lineRule="auto"/>
        <w:ind w:firstLine="680"/>
        <w:jc w:val="right"/>
        <w:rPr>
          <w:rFonts w:ascii="Times New Roman" w:hAnsi="Times New Roman"/>
          <w:i/>
          <w:sz w:val="24"/>
        </w:rPr>
      </w:pPr>
      <w:r>
        <w:rPr>
          <w:rFonts w:ascii="Times New Roman" w:hAnsi="Times New Roman"/>
          <w:i/>
          <w:sz w:val="24"/>
        </w:rPr>
        <w:t>Таблица 6.1.4.1</w:t>
      </w:r>
    </w:p>
    <w:tbl>
      <w:tblPr>
        <w:tblW w:w="9366" w:type="dxa"/>
        <w:tblInd w:w="10" w:type="dxa"/>
        <w:tblLayout w:type="fixed"/>
        <w:tblCellMar>
          <w:left w:w="10" w:type="dxa"/>
          <w:right w:w="10" w:type="dxa"/>
        </w:tblCellMar>
        <w:tblLook w:val="04A0" w:firstRow="1" w:lastRow="0" w:firstColumn="1" w:lastColumn="0" w:noHBand="0" w:noVBand="1"/>
      </w:tblPr>
      <w:tblGrid>
        <w:gridCol w:w="701"/>
        <w:gridCol w:w="3268"/>
        <w:gridCol w:w="1276"/>
        <w:gridCol w:w="2268"/>
        <w:gridCol w:w="1853"/>
      </w:tblGrid>
      <w:tr w:rsidR="00B11838" w14:paraId="330C3D2E" w14:textId="77777777" w:rsidTr="00B11838">
        <w:trPr>
          <w:trHeight w:hRule="exact" w:val="312"/>
        </w:trPr>
        <w:tc>
          <w:tcPr>
            <w:tcW w:w="701" w:type="dxa"/>
            <w:tcBorders>
              <w:top w:val="single" w:sz="4" w:space="0" w:color="000000"/>
              <w:left w:val="single" w:sz="4" w:space="0" w:color="000000"/>
            </w:tcBorders>
            <w:shd w:val="clear" w:color="auto" w:fill="FFFFFF"/>
            <w:vAlign w:val="center"/>
          </w:tcPr>
          <w:p w14:paraId="1718AD88" w14:textId="77777777" w:rsidR="00B11838" w:rsidRDefault="00B11838" w:rsidP="00B11838">
            <w:pPr>
              <w:jc w:val="center"/>
              <w:rPr>
                <w:rFonts w:ascii="Courier New" w:hAnsi="Courier New"/>
                <w:color w:val="000000"/>
              </w:rPr>
            </w:pPr>
          </w:p>
        </w:tc>
        <w:tc>
          <w:tcPr>
            <w:tcW w:w="3268" w:type="dxa"/>
            <w:tcBorders>
              <w:top w:val="single" w:sz="4" w:space="0" w:color="000000"/>
              <w:left w:val="single" w:sz="4" w:space="0" w:color="000000"/>
            </w:tcBorders>
            <w:shd w:val="clear" w:color="auto" w:fill="FFFFFF"/>
            <w:vAlign w:val="center"/>
          </w:tcPr>
          <w:p w14:paraId="28C5F261" w14:textId="77777777" w:rsidR="00B11838" w:rsidRDefault="00B11838" w:rsidP="00B11838">
            <w:pPr>
              <w:jc w:val="center"/>
              <w:rPr>
                <w:rFonts w:ascii="Courier New" w:hAnsi="Courier New"/>
                <w:color w:val="000000"/>
              </w:rPr>
            </w:pPr>
          </w:p>
        </w:tc>
        <w:tc>
          <w:tcPr>
            <w:tcW w:w="1276" w:type="dxa"/>
            <w:tcBorders>
              <w:top w:val="single" w:sz="4" w:space="0" w:color="000000"/>
              <w:left w:val="single" w:sz="4" w:space="0" w:color="000000"/>
            </w:tcBorders>
            <w:shd w:val="clear" w:color="auto" w:fill="FFFFFF"/>
            <w:vAlign w:val="center"/>
          </w:tcPr>
          <w:p w14:paraId="4CF04103" w14:textId="77777777" w:rsidR="00B11838" w:rsidRDefault="00B11838" w:rsidP="00B11838">
            <w:pPr>
              <w:jc w:val="center"/>
              <w:rPr>
                <w:rFonts w:ascii="Courier New" w:hAnsi="Courier New"/>
                <w:color w:val="000000"/>
              </w:rPr>
            </w:pPr>
          </w:p>
        </w:tc>
        <w:tc>
          <w:tcPr>
            <w:tcW w:w="4121" w:type="dxa"/>
            <w:gridSpan w:val="2"/>
            <w:tcBorders>
              <w:top w:val="single" w:sz="4" w:space="0" w:color="000000"/>
              <w:left w:val="single" w:sz="4" w:space="0" w:color="000000"/>
              <w:right w:val="single" w:sz="4" w:space="0" w:color="000000"/>
            </w:tcBorders>
            <w:shd w:val="clear" w:color="auto" w:fill="FFFFFF"/>
            <w:vAlign w:val="center"/>
          </w:tcPr>
          <w:p w14:paraId="37FAFEC2"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ГВС, ХВС</w:t>
            </w:r>
          </w:p>
        </w:tc>
      </w:tr>
      <w:tr w:rsidR="00B11838" w14:paraId="000EE50C" w14:textId="77777777" w:rsidTr="00B11838">
        <w:trPr>
          <w:trHeight w:hRule="exact" w:val="901"/>
        </w:trPr>
        <w:tc>
          <w:tcPr>
            <w:tcW w:w="701" w:type="dxa"/>
            <w:tcBorders>
              <w:left w:val="single" w:sz="4" w:space="0" w:color="000000"/>
            </w:tcBorders>
            <w:shd w:val="clear" w:color="auto" w:fill="FFFFFF"/>
            <w:vAlign w:val="center"/>
          </w:tcPr>
          <w:p w14:paraId="7793EC58" w14:textId="77777777" w:rsidR="00B11838" w:rsidRDefault="00B11838" w:rsidP="00B11838">
            <w:pPr>
              <w:spacing w:line="180" w:lineRule="exact"/>
              <w:ind w:left="300"/>
              <w:jc w:val="center"/>
              <w:rPr>
                <w:rFonts w:ascii="Times New Roman" w:hAnsi="Times New Roman"/>
                <w:color w:val="000000"/>
              </w:rPr>
            </w:pPr>
            <w:r>
              <w:rPr>
                <w:rFonts w:ascii="Times New Roman" w:hAnsi="Times New Roman"/>
                <w:color w:val="000000"/>
              </w:rPr>
              <w:t>№</w:t>
            </w:r>
          </w:p>
        </w:tc>
        <w:tc>
          <w:tcPr>
            <w:tcW w:w="3268" w:type="dxa"/>
            <w:tcBorders>
              <w:left w:val="single" w:sz="4" w:space="0" w:color="000000"/>
            </w:tcBorders>
            <w:shd w:val="clear" w:color="auto" w:fill="FFFFFF"/>
            <w:vAlign w:val="center"/>
          </w:tcPr>
          <w:p w14:paraId="00DED59F" w14:textId="77777777" w:rsidR="00B11838" w:rsidRDefault="00B11838" w:rsidP="00B11838">
            <w:pPr>
              <w:spacing w:line="259" w:lineRule="exact"/>
              <w:ind w:left="460"/>
              <w:jc w:val="center"/>
              <w:rPr>
                <w:rFonts w:ascii="Times New Roman" w:hAnsi="Times New Roman"/>
                <w:color w:val="000000"/>
              </w:rPr>
            </w:pPr>
            <w:r>
              <w:rPr>
                <w:rFonts w:ascii="Times New Roman" w:hAnsi="Times New Roman"/>
                <w:color w:val="000000"/>
              </w:rPr>
              <w:t>Адрес (наименование поселения, улица, дом)</w:t>
            </w:r>
          </w:p>
        </w:tc>
        <w:tc>
          <w:tcPr>
            <w:tcW w:w="1276" w:type="dxa"/>
            <w:tcBorders>
              <w:left w:val="single" w:sz="4" w:space="0" w:color="000000"/>
            </w:tcBorders>
            <w:shd w:val="clear" w:color="auto" w:fill="FFFFFF"/>
            <w:vAlign w:val="center"/>
          </w:tcPr>
          <w:p w14:paraId="7FB5ECBB"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кол-во квартир в доме</w:t>
            </w:r>
          </w:p>
        </w:tc>
        <w:tc>
          <w:tcPr>
            <w:tcW w:w="2268" w:type="dxa"/>
            <w:tcBorders>
              <w:top w:val="single" w:sz="4" w:space="0" w:color="000000"/>
              <w:left w:val="single" w:sz="4" w:space="0" w:color="000000"/>
            </w:tcBorders>
            <w:shd w:val="clear" w:color="auto" w:fill="FFFFFF"/>
            <w:vAlign w:val="center"/>
          </w:tcPr>
          <w:p w14:paraId="0147B614" w14:textId="77777777" w:rsidR="00B11838" w:rsidRDefault="00B11838" w:rsidP="00B11838">
            <w:pPr>
              <w:spacing w:line="259" w:lineRule="exact"/>
              <w:jc w:val="center"/>
              <w:rPr>
                <w:rFonts w:ascii="Times New Roman" w:hAnsi="Times New Roman"/>
                <w:color w:val="000000"/>
              </w:rPr>
            </w:pPr>
            <w:r>
              <w:rPr>
                <w:rFonts w:ascii="Times New Roman" w:hAnsi="Times New Roman"/>
                <w:color w:val="000000"/>
              </w:rPr>
              <w:t>установлено приборов учета (кол-во)</w:t>
            </w:r>
          </w:p>
        </w:tc>
        <w:tc>
          <w:tcPr>
            <w:tcW w:w="1853" w:type="dxa"/>
            <w:tcBorders>
              <w:top w:val="single" w:sz="4" w:space="0" w:color="000000"/>
              <w:left w:val="single" w:sz="4" w:space="0" w:color="000000"/>
              <w:right w:val="single" w:sz="4" w:space="0" w:color="000000"/>
            </w:tcBorders>
            <w:shd w:val="clear" w:color="auto" w:fill="FFFFFF"/>
            <w:vAlign w:val="center"/>
          </w:tcPr>
          <w:p w14:paraId="3720CABF" w14:textId="77777777" w:rsidR="00B11838" w:rsidRDefault="00B11838" w:rsidP="00B11838">
            <w:pPr>
              <w:spacing w:line="259" w:lineRule="exact"/>
              <w:jc w:val="center"/>
              <w:rPr>
                <w:rFonts w:ascii="Times New Roman" w:hAnsi="Times New Roman"/>
                <w:color w:val="000000"/>
              </w:rPr>
            </w:pPr>
            <w:r>
              <w:rPr>
                <w:rFonts w:ascii="Times New Roman" w:hAnsi="Times New Roman"/>
                <w:color w:val="000000"/>
              </w:rPr>
              <w:t>установлено приборов учета (кол-во)</w:t>
            </w:r>
          </w:p>
        </w:tc>
      </w:tr>
      <w:tr w:rsidR="00B11838" w14:paraId="52149A75" w14:textId="77777777" w:rsidTr="00B11838">
        <w:trPr>
          <w:trHeight w:hRule="exact" w:val="307"/>
        </w:trPr>
        <w:tc>
          <w:tcPr>
            <w:tcW w:w="701" w:type="dxa"/>
            <w:tcBorders>
              <w:top w:val="single" w:sz="4" w:space="0" w:color="000000"/>
              <w:left w:val="single" w:sz="4" w:space="0" w:color="000000"/>
            </w:tcBorders>
            <w:shd w:val="clear" w:color="auto" w:fill="FFFFFF"/>
            <w:vAlign w:val="center"/>
          </w:tcPr>
          <w:p w14:paraId="5675AC43"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1</w:t>
            </w:r>
          </w:p>
        </w:tc>
        <w:tc>
          <w:tcPr>
            <w:tcW w:w="3268" w:type="dxa"/>
            <w:tcBorders>
              <w:top w:val="single" w:sz="4" w:space="0" w:color="000000"/>
              <w:left w:val="single" w:sz="4" w:space="0" w:color="000000"/>
            </w:tcBorders>
            <w:shd w:val="clear" w:color="auto" w:fill="FFFFFF"/>
            <w:vAlign w:val="center"/>
          </w:tcPr>
          <w:p w14:paraId="7B5E7B4D"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п. Юганская Обь</w:t>
            </w:r>
          </w:p>
        </w:tc>
        <w:tc>
          <w:tcPr>
            <w:tcW w:w="1276" w:type="dxa"/>
            <w:tcBorders>
              <w:top w:val="single" w:sz="4" w:space="0" w:color="000000"/>
              <w:left w:val="single" w:sz="4" w:space="0" w:color="000000"/>
            </w:tcBorders>
            <w:shd w:val="clear" w:color="auto" w:fill="FFFFFF"/>
            <w:vAlign w:val="center"/>
          </w:tcPr>
          <w:p w14:paraId="72AD3533" w14:textId="77777777" w:rsidR="00B11838" w:rsidRPr="000846CA" w:rsidRDefault="00B11838" w:rsidP="00B11838">
            <w:pPr>
              <w:jc w:val="center"/>
              <w:rPr>
                <w:rFonts w:ascii="Courier New" w:hAnsi="Courier New"/>
                <w:color w:val="000000"/>
                <w:sz w:val="24"/>
              </w:rPr>
            </w:pPr>
          </w:p>
        </w:tc>
        <w:tc>
          <w:tcPr>
            <w:tcW w:w="2268" w:type="dxa"/>
            <w:tcBorders>
              <w:top w:val="single" w:sz="4" w:space="0" w:color="000000"/>
              <w:left w:val="single" w:sz="4" w:space="0" w:color="000000"/>
            </w:tcBorders>
            <w:shd w:val="clear" w:color="auto" w:fill="FFFFFF"/>
            <w:vAlign w:val="center"/>
          </w:tcPr>
          <w:p w14:paraId="79DEEC05"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853" w:type="dxa"/>
            <w:tcBorders>
              <w:top w:val="single" w:sz="4" w:space="0" w:color="000000"/>
              <w:left w:val="single" w:sz="4" w:space="0" w:color="000000"/>
              <w:right w:val="single" w:sz="4" w:space="0" w:color="000000"/>
            </w:tcBorders>
            <w:shd w:val="clear" w:color="auto" w:fill="FFFFFF"/>
            <w:vAlign w:val="center"/>
          </w:tcPr>
          <w:p w14:paraId="78117DD0"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r>
      <w:tr w:rsidR="00B11838" w14:paraId="3BB0BE70" w14:textId="77777777" w:rsidTr="000846CA">
        <w:trPr>
          <w:trHeight w:hRule="exact" w:val="417"/>
        </w:trPr>
        <w:tc>
          <w:tcPr>
            <w:tcW w:w="701" w:type="dxa"/>
            <w:tcBorders>
              <w:top w:val="single" w:sz="4" w:space="0" w:color="000000"/>
              <w:left w:val="single" w:sz="4" w:space="0" w:color="000000"/>
            </w:tcBorders>
            <w:shd w:val="clear" w:color="auto" w:fill="FFFFFF"/>
            <w:vAlign w:val="center"/>
          </w:tcPr>
          <w:p w14:paraId="7B766B1E"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2</w:t>
            </w:r>
          </w:p>
        </w:tc>
        <w:tc>
          <w:tcPr>
            <w:tcW w:w="3268" w:type="dxa"/>
            <w:tcBorders>
              <w:top w:val="single" w:sz="4" w:space="0" w:color="000000"/>
              <w:left w:val="single" w:sz="4" w:space="0" w:color="000000"/>
            </w:tcBorders>
            <w:shd w:val="clear" w:color="auto" w:fill="FFFFFF"/>
            <w:vAlign w:val="center"/>
          </w:tcPr>
          <w:p w14:paraId="08F85E54"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п. Усть-Юган</w:t>
            </w:r>
          </w:p>
        </w:tc>
        <w:tc>
          <w:tcPr>
            <w:tcW w:w="1276" w:type="dxa"/>
            <w:tcBorders>
              <w:top w:val="single" w:sz="4" w:space="0" w:color="000000"/>
              <w:left w:val="single" w:sz="4" w:space="0" w:color="000000"/>
            </w:tcBorders>
            <w:shd w:val="clear" w:color="auto" w:fill="FFFFFF"/>
            <w:vAlign w:val="center"/>
          </w:tcPr>
          <w:p w14:paraId="3B477CE1" w14:textId="77777777" w:rsidR="00B11838" w:rsidRPr="000846CA" w:rsidRDefault="00B11838" w:rsidP="00B11838">
            <w:pPr>
              <w:jc w:val="center"/>
              <w:rPr>
                <w:rFonts w:ascii="Courier New" w:hAnsi="Courier New"/>
                <w:color w:val="000000"/>
                <w:sz w:val="24"/>
              </w:rPr>
            </w:pPr>
          </w:p>
        </w:tc>
        <w:tc>
          <w:tcPr>
            <w:tcW w:w="2268" w:type="dxa"/>
            <w:tcBorders>
              <w:top w:val="single" w:sz="4" w:space="0" w:color="000000"/>
              <w:left w:val="single" w:sz="4" w:space="0" w:color="000000"/>
            </w:tcBorders>
            <w:shd w:val="clear" w:color="auto" w:fill="FFFFFF"/>
            <w:vAlign w:val="center"/>
          </w:tcPr>
          <w:p w14:paraId="408E9EB4"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853" w:type="dxa"/>
            <w:tcBorders>
              <w:top w:val="single" w:sz="4" w:space="0" w:color="000000"/>
              <w:left w:val="single" w:sz="4" w:space="0" w:color="000000"/>
              <w:right w:val="single" w:sz="4" w:space="0" w:color="000000"/>
            </w:tcBorders>
            <w:shd w:val="clear" w:color="auto" w:fill="FFFFFF"/>
            <w:vAlign w:val="center"/>
          </w:tcPr>
          <w:p w14:paraId="3A6B268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4</w:t>
            </w:r>
          </w:p>
        </w:tc>
      </w:tr>
      <w:tr w:rsidR="00B11838" w14:paraId="6CDC9F5C" w14:textId="77777777" w:rsidTr="00B11838">
        <w:trPr>
          <w:trHeight w:hRule="exact" w:val="302"/>
        </w:trPr>
        <w:tc>
          <w:tcPr>
            <w:tcW w:w="701" w:type="dxa"/>
            <w:tcBorders>
              <w:top w:val="single" w:sz="4" w:space="0" w:color="000000"/>
              <w:left w:val="single" w:sz="4" w:space="0" w:color="000000"/>
              <w:bottom w:val="single" w:sz="4" w:space="0" w:color="000000"/>
            </w:tcBorders>
            <w:shd w:val="clear" w:color="auto" w:fill="FFFFFF"/>
            <w:vAlign w:val="center"/>
          </w:tcPr>
          <w:p w14:paraId="0686A289"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3</w:t>
            </w:r>
          </w:p>
        </w:tc>
        <w:tc>
          <w:tcPr>
            <w:tcW w:w="3268" w:type="dxa"/>
            <w:tcBorders>
              <w:top w:val="single" w:sz="4" w:space="0" w:color="000000"/>
              <w:left w:val="single" w:sz="4" w:space="0" w:color="000000"/>
              <w:bottom w:val="single" w:sz="4" w:space="0" w:color="000000"/>
            </w:tcBorders>
            <w:shd w:val="clear" w:color="auto" w:fill="FFFFFF"/>
            <w:vAlign w:val="center"/>
          </w:tcPr>
          <w:p w14:paraId="76161F0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ст. Усть-Юган</w:t>
            </w:r>
          </w:p>
        </w:tc>
        <w:tc>
          <w:tcPr>
            <w:tcW w:w="1276" w:type="dxa"/>
            <w:tcBorders>
              <w:top w:val="single" w:sz="4" w:space="0" w:color="000000"/>
              <w:left w:val="single" w:sz="4" w:space="0" w:color="000000"/>
              <w:bottom w:val="single" w:sz="4" w:space="0" w:color="000000"/>
            </w:tcBorders>
            <w:shd w:val="clear" w:color="auto" w:fill="FFFFFF"/>
            <w:vAlign w:val="center"/>
          </w:tcPr>
          <w:p w14:paraId="49B2729E" w14:textId="77777777" w:rsidR="00B11838" w:rsidRPr="000846CA" w:rsidRDefault="00B11838" w:rsidP="00B11838">
            <w:pPr>
              <w:jc w:val="center"/>
              <w:rPr>
                <w:rFonts w:ascii="Courier New" w:hAnsi="Courier New"/>
                <w:color w:val="000000"/>
                <w:sz w:val="24"/>
              </w:rPr>
            </w:pPr>
          </w:p>
        </w:tc>
        <w:tc>
          <w:tcPr>
            <w:tcW w:w="2268" w:type="dxa"/>
            <w:tcBorders>
              <w:top w:val="single" w:sz="4" w:space="0" w:color="000000"/>
              <w:left w:val="single" w:sz="4" w:space="0" w:color="000000"/>
              <w:bottom w:val="single" w:sz="4" w:space="0" w:color="000000"/>
            </w:tcBorders>
            <w:shd w:val="clear" w:color="auto" w:fill="FFFFFF"/>
            <w:vAlign w:val="center"/>
          </w:tcPr>
          <w:p w14:paraId="5DE3EE17"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1C844"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9</w:t>
            </w:r>
          </w:p>
        </w:tc>
      </w:tr>
    </w:tbl>
    <w:p w14:paraId="66DA7146" w14:textId="77777777" w:rsidR="00B11838" w:rsidRDefault="00B11838" w:rsidP="00B11838">
      <w:pPr>
        <w:spacing w:line="276" w:lineRule="auto"/>
        <w:ind w:right="89" w:firstLine="567"/>
        <w:jc w:val="both"/>
        <w:rPr>
          <w:rFonts w:ascii="Times New Roman" w:hAnsi="Times New Roman"/>
          <w:sz w:val="24"/>
        </w:rPr>
      </w:pPr>
    </w:p>
    <w:p w14:paraId="65387726" w14:textId="77777777" w:rsidR="00B11838" w:rsidRDefault="00B11838" w:rsidP="00B11838">
      <w:pPr>
        <w:spacing w:line="276" w:lineRule="auto"/>
        <w:ind w:right="89" w:firstLine="567"/>
        <w:jc w:val="center"/>
        <w:rPr>
          <w:rFonts w:ascii="Times New Roman" w:hAnsi="Times New Roman"/>
          <w:color w:val="000000"/>
          <w:sz w:val="24"/>
        </w:rPr>
      </w:pPr>
    </w:p>
    <w:p w14:paraId="423FDC26" w14:textId="77777777" w:rsidR="00B11838" w:rsidRDefault="00B11838" w:rsidP="00B11838">
      <w:pPr>
        <w:spacing w:line="276" w:lineRule="auto"/>
        <w:ind w:right="89" w:firstLine="567"/>
        <w:jc w:val="center"/>
        <w:rPr>
          <w:rFonts w:ascii="Times New Roman" w:hAnsi="Times New Roman"/>
          <w:color w:val="000000"/>
          <w:sz w:val="24"/>
        </w:rPr>
      </w:pPr>
    </w:p>
    <w:p w14:paraId="26ED7480" w14:textId="77777777" w:rsidR="00B11838" w:rsidRDefault="00B11838" w:rsidP="00B11838">
      <w:pPr>
        <w:spacing w:line="276" w:lineRule="auto"/>
        <w:ind w:right="89" w:firstLine="567"/>
        <w:jc w:val="center"/>
        <w:rPr>
          <w:rFonts w:ascii="Times New Roman" w:hAnsi="Times New Roman"/>
          <w:color w:val="000000"/>
          <w:sz w:val="24"/>
        </w:rPr>
      </w:pPr>
    </w:p>
    <w:p w14:paraId="7E9B0C0B" w14:textId="77777777" w:rsidR="00B11838" w:rsidRDefault="00B11838" w:rsidP="00B11838">
      <w:pPr>
        <w:spacing w:line="276" w:lineRule="auto"/>
        <w:ind w:right="89" w:firstLine="567"/>
        <w:jc w:val="center"/>
        <w:rPr>
          <w:rFonts w:ascii="Times New Roman" w:hAnsi="Times New Roman"/>
          <w:color w:val="000000"/>
          <w:sz w:val="24"/>
        </w:rPr>
      </w:pPr>
      <w:r>
        <w:rPr>
          <w:rFonts w:ascii="Times New Roman" w:hAnsi="Times New Roman"/>
          <w:color w:val="000000"/>
          <w:sz w:val="24"/>
        </w:rPr>
        <w:t>Индивидуальные приборы учета</w:t>
      </w:r>
    </w:p>
    <w:p w14:paraId="1D29EF05" w14:textId="77777777" w:rsidR="00B11838" w:rsidRDefault="00B11838" w:rsidP="00B11838">
      <w:pPr>
        <w:spacing w:line="276" w:lineRule="auto"/>
        <w:ind w:firstLine="680"/>
        <w:jc w:val="right"/>
        <w:rPr>
          <w:rFonts w:ascii="Times New Roman" w:hAnsi="Times New Roman"/>
          <w:color w:val="000000"/>
          <w:sz w:val="24"/>
        </w:rPr>
      </w:pPr>
      <w:r>
        <w:rPr>
          <w:rFonts w:ascii="Times New Roman" w:hAnsi="Times New Roman"/>
          <w:i/>
          <w:sz w:val="24"/>
        </w:rPr>
        <w:t>Таблица 6.1.4.2</w:t>
      </w:r>
    </w:p>
    <w:tbl>
      <w:tblPr>
        <w:tblW w:w="0" w:type="auto"/>
        <w:tblInd w:w="10" w:type="dxa"/>
        <w:tblLayout w:type="fixed"/>
        <w:tblCellMar>
          <w:left w:w="10" w:type="dxa"/>
          <w:right w:w="10" w:type="dxa"/>
        </w:tblCellMar>
        <w:tblLook w:val="04A0" w:firstRow="1" w:lastRow="0" w:firstColumn="1" w:lastColumn="0" w:noHBand="0" w:noVBand="1"/>
      </w:tblPr>
      <w:tblGrid>
        <w:gridCol w:w="562"/>
        <w:gridCol w:w="2995"/>
        <w:gridCol w:w="2822"/>
        <w:gridCol w:w="2835"/>
      </w:tblGrid>
      <w:tr w:rsidR="00B11838" w14:paraId="60DD50D0" w14:textId="77777777" w:rsidTr="00B11838">
        <w:trPr>
          <w:trHeight w:hRule="exact" w:val="312"/>
        </w:trPr>
        <w:tc>
          <w:tcPr>
            <w:tcW w:w="562" w:type="dxa"/>
            <w:tcBorders>
              <w:top w:val="single" w:sz="4" w:space="0" w:color="000000"/>
              <w:left w:val="single" w:sz="4" w:space="0" w:color="000000"/>
            </w:tcBorders>
            <w:shd w:val="clear" w:color="auto" w:fill="FFFFFF"/>
          </w:tcPr>
          <w:p w14:paraId="6CC35161" w14:textId="77777777" w:rsidR="00B11838" w:rsidRDefault="00B11838" w:rsidP="00B11838">
            <w:pPr>
              <w:spacing w:line="276" w:lineRule="auto"/>
              <w:ind w:right="89" w:firstLine="567"/>
              <w:jc w:val="center"/>
              <w:rPr>
                <w:rFonts w:ascii="Times New Roman" w:hAnsi="Times New Roman"/>
                <w:sz w:val="24"/>
              </w:rPr>
            </w:pPr>
          </w:p>
        </w:tc>
        <w:tc>
          <w:tcPr>
            <w:tcW w:w="2995" w:type="dxa"/>
            <w:tcBorders>
              <w:top w:val="single" w:sz="4" w:space="0" w:color="000000"/>
              <w:left w:val="single" w:sz="4" w:space="0" w:color="000000"/>
            </w:tcBorders>
            <w:shd w:val="clear" w:color="auto" w:fill="FFFFFF"/>
          </w:tcPr>
          <w:p w14:paraId="1C15E9C8" w14:textId="77777777" w:rsidR="00B11838" w:rsidRDefault="00B11838" w:rsidP="00B11838">
            <w:pPr>
              <w:spacing w:line="276" w:lineRule="auto"/>
              <w:ind w:right="89" w:firstLine="567"/>
              <w:jc w:val="center"/>
              <w:rPr>
                <w:rFonts w:ascii="Times New Roman" w:hAnsi="Times New Roman"/>
                <w:sz w:val="24"/>
              </w:rPr>
            </w:pPr>
          </w:p>
        </w:tc>
        <w:tc>
          <w:tcPr>
            <w:tcW w:w="5657" w:type="dxa"/>
            <w:gridSpan w:val="2"/>
            <w:tcBorders>
              <w:top w:val="single" w:sz="4" w:space="0" w:color="000000"/>
              <w:left w:val="single" w:sz="4" w:space="0" w:color="000000"/>
              <w:right w:val="single" w:sz="4" w:space="0" w:color="000000"/>
            </w:tcBorders>
            <w:shd w:val="clear" w:color="auto" w:fill="FFFFFF"/>
          </w:tcPr>
          <w:p w14:paraId="0FB654BB"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ХВС, ГВС</w:t>
            </w:r>
          </w:p>
        </w:tc>
      </w:tr>
      <w:tr w:rsidR="00B11838" w14:paraId="291A9C22" w14:textId="77777777" w:rsidTr="00B11838">
        <w:trPr>
          <w:trHeight w:hRule="exact" w:val="945"/>
        </w:trPr>
        <w:tc>
          <w:tcPr>
            <w:tcW w:w="562" w:type="dxa"/>
            <w:tcBorders>
              <w:left w:val="single" w:sz="4" w:space="0" w:color="000000"/>
            </w:tcBorders>
            <w:shd w:val="clear" w:color="auto" w:fill="FFFFFF"/>
          </w:tcPr>
          <w:p w14:paraId="25723553" w14:textId="77777777" w:rsidR="00B11838" w:rsidRDefault="00B11838" w:rsidP="00B11838">
            <w:pPr>
              <w:spacing w:line="276" w:lineRule="auto"/>
              <w:ind w:right="89" w:firstLine="567"/>
              <w:jc w:val="center"/>
              <w:rPr>
                <w:rFonts w:ascii="Times New Roman" w:hAnsi="Times New Roman"/>
                <w:sz w:val="24"/>
              </w:rPr>
            </w:pPr>
          </w:p>
        </w:tc>
        <w:tc>
          <w:tcPr>
            <w:tcW w:w="2995" w:type="dxa"/>
            <w:tcBorders>
              <w:left w:val="single" w:sz="4" w:space="0" w:color="000000"/>
            </w:tcBorders>
            <w:shd w:val="clear" w:color="auto" w:fill="FFFFFF"/>
          </w:tcPr>
          <w:p w14:paraId="29746B00"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Адрес (наименование поселения, улица, дом)</w:t>
            </w:r>
          </w:p>
        </w:tc>
        <w:tc>
          <w:tcPr>
            <w:tcW w:w="2822" w:type="dxa"/>
            <w:tcBorders>
              <w:top w:val="single" w:sz="4" w:space="0" w:color="000000"/>
              <w:left w:val="single" w:sz="4" w:space="0" w:color="000000"/>
            </w:tcBorders>
            <w:shd w:val="clear" w:color="auto" w:fill="FFFFFF"/>
            <w:vAlign w:val="center"/>
          </w:tcPr>
          <w:p w14:paraId="72399B2A"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установлено приборов учета (кол-во)</w:t>
            </w:r>
          </w:p>
        </w:tc>
        <w:tc>
          <w:tcPr>
            <w:tcW w:w="2835" w:type="dxa"/>
            <w:tcBorders>
              <w:top w:val="single" w:sz="4" w:space="0" w:color="000000"/>
              <w:left w:val="single" w:sz="4" w:space="0" w:color="000000"/>
              <w:right w:val="single" w:sz="4" w:space="0" w:color="000000"/>
            </w:tcBorders>
            <w:shd w:val="clear" w:color="auto" w:fill="FFFFFF"/>
            <w:vAlign w:val="center"/>
          </w:tcPr>
          <w:p w14:paraId="270294FE"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установлено приборов учета (кол-во)</w:t>
            </w:r>
          </w:p>
        </w:tc>
      </w:tr>
      <w:tr w:rsidR="00B11838" w14:paraId="460A2232" w14:textId="77777777" w:rsidTr="00B11838">
        <w:trPr>
          <w:trHeight w:hRule="exact" w:val="312"/>
        </w:trPr>
        <w:tc>
          <w:tcPr>
            <w:tcW w:w="562" w:type="dxa"/>
            <w:tcBorders>
              <w:top w:val="single" w:sz="4" w:space="0" w:color="000000"/>
              <w:left w:val="single" w:sz="4" w:space="0" w:color="000000"/>
            </w:tcBorders>
            <w:shd w:val="clear" w:color="auto" w:fill="FFFFFF"/>
            <w:vAlign w:val="center"/>
          </w:tcPr>
          <w:p w14:paraId="7CE47F3E"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1</w:t>
            </w:r>
          </w:p>
        </w:tc>
        <w:tc>
          <w:tcPr>
            <w:tcW w:w="2995" w:type="dxa"/>
            <w:tcBorders>
              <w:top w:val="single" w:sz="4" w:space="0" w:color="000000"/>
              <w:left w:val="single" w:sz="4" w:space="0" w:color="000000"/>
            </w:tcBorders>
            <w:shd w:val="clear" w:color="auto" w:fill="FFFFFF"/>
          </w:tcPr>
          <w:p w14:paraId="64F264E2"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п.Юганская Обь</w:t>
            </w:r>
          </w:p>
        </w:tc>
        <w:tc>
          <w:tcPr>
            <w:tcW w:w="2822" w:type="dxa"/>
            <w:tcBorders>
              <w:top w:val="single" w:sz="4" w:space="0" w:color="000000"/>
              <w:left w:val="single" w:sz="4" w:space="0" w:color="000000"/>
            </w:tcBorders>
            <w:shd w:val="clear" w:color="auto" w:fill="FFFFFF"/>
          </w:tcPr>
          <w:p w14:paraId="42151994"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350</w:t>
            </w:r>
          </w:p>
        </w:tc>
        <w:tc>
          <w:tcPr>
            <w:tcW w:w="2835" w:type="dxa"/>
            <w:tcBorders>
              <w:top w:val="single" w:sz="4" w:space="0" w:color="000000"/>
              <w:left w:val="single" w:sz="4" w:space="0" w:color="000000"/>
              <w:right w:val="single" w:sz="4" w:space="0" w:color="000000"/>
            </w:tcBorders>
            <w:shd w:val="clear" w:color="auto" w:fill="FFFFFF"/>
          </w:tcPr>
          <w:p w14:paraId="3E8316B0"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300</w:t>
            </w:r>
          </w:p>
        </w:tc>
      </w:tr>
      <w:tr w:rsidR="00B11838" w14:paraId="32FE772E" w14:textId="77777777" w:rsidTr="00B11838">
        <w:trPr>
          <w:trHeight w:hRule="exact" w:val="312"/>
        </w:trPr>
        <w:tc>
          <w:tcPr>
            <w:tcW w:w="562" w:type="dxa"/>
            <w:tcBorders>
              <w:top w:val="single" w:sz="4" w:space="0" w:color="000000"/>
              <w:left w:val="single" w:sz="4" w:space="0" w:color="000000"/>
            </w:tcBorders>
            <w:shd w:val="clear" w:color="auto" w:fill="FFFFFF"/>
            <w:vAlign w:val="center"/>
          </w:tcPr>
          <w:p w14:paraId="0DCEC437"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2</w:t>
            </w:r>
          </w:p>
        </w:tc>
        <w:tc>
          <w:tcPr>
            <w:tcW w:w="2995" w:type="dxa"/>
            <w:tcBorders>
              <w:top w:val="single" w:sz="4" w:space="0" w:color="000000"/>
              <w:left w:val="single" w:sz="4" w:space="0" w:color="000000"/>
            </w:tcBorders>
            <w:shd w:val="clear" w:color="auto" w:fill="FFFFFF"/>
          </w:tcPr>
          <w:p w14:paraId="504A229C"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ст.Усть-Юган</w:t>
            </w:r>
          </w:p>
        </w:tc>
        <w:tc>
          <w:tcPr>
            <w:tcW w:w="2822" w:type="dxa"/>
            <w:tcBorders>
              <w:top w:val="single" w:sz="4" w:space="0" w:color="000000"/>
              <w:left w:val="single" w:sz="4" w:space="0" w:color="000000"/>
            </w:tcBorders>
            <w:shd w:val="clear" w:color="auto" w:fill="FFFFFF"/>
          </w:tcPr>
          <w:p w14:paraId="471E9017"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123</w:t>
            </w:r>
          </w:p>
        </w:tc>
        <w:tc>
          <w:tcPr>
            <w:tcW w:w="2835" w:type="dxa"/>
            <w:tcBorders>
              <w:top w:val="single" w:sz="4" w:space="0" w:color="000000"/>
              <w:left w:val="single" w:sz="4" w:space="0" w:color="000000"/>
              <w:right w:val="single" w:sz="4" w:space="0" w:color="000000"/>
            </w:tcBorders>
            <w:shd w:val="clear" w:color="auto" w:fill="FFFFFF"/>
          </w:tcPr>
          <w:p w14:paraId="7A8A9EE3"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80</w:t>
            </w:r>
          </w:p>
        </w:tc>
      </w:tr>
      <w:tr w:rsidR="00B11838" w14:paraId="1C6B9D6E" w14:textId="77777777" w:rsidTr="00B11838">
        <w:trPr>
          <w:trHeight w:hRule="exact" w:val="307"/>
        </w:trPr>
        <w:tc>
          <w:tcPr>
            <w:tcW w:w="562" w:type="dxa"/>
            <w:tcBorders>
              <w:top w:val="single" w:sz="4" w:space="0" w:color="000000"/>
              <w:left w:val="single" w:sz="4" w:space="0" w:color="000000"/>
            </w:tcBorders>
            <w:shd w:val="clear" w:color="auto" w:fill="FFFFFF"/>
            <w:vAlign w:val="center"/>
          </w:tcPr>
          <w:p w14:paraId="672EFE5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3</w:t>
            </w:r>
          </w:p>
        </w:tc>
        <w:tc>
          <w:tcPr>
            <w:tcW w:w="2995" w:type="dxa"/>
            <w:tcBorders>
              <w:top w:val="single" w:sz="4" w:space="0" w:color="000000"/>
              <w:left w:val="single" w:sz="4" w:space="0" w:color="000000"/>
            </w:tcBorders>
            <w:shd w:val="clear" w:color="auto" w:fill="FFFFFF"/>
          </w:tcPr>
          <w:p w14:paraId="10E05F9F"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п. Усть-Юган</w:t>
            </w:r>
          </w:p>
        </w:tc>
        <w:tc>
          <w:tcPr>
            <w:tcW w:w="2822" w:type="dxa"/>
            <w:tcBorders>
              <w:top w:val="single" w:sz="4" w:space="0" w:color="000000"/>
              <w:left w:val="single" w:sz="4" w:space="0" w:color="000000"/>
            </w:tcBorders>
            <w:shd w:val="clear" w:color="auto" w:fill="FFFFFF"/>
          </w:tcPr>
          <w:p w14:paraId="0AC10E96"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92</w:t>
            </w:r>
          </w:p>
        </w:tc>
        <w:tc>
          <w:tcPr>
            <w:tcW w:w="2835" w:type="dxa"/>
            <w:tcBorders>
              <w:top w:val="single" w:sz="4" w:space="0" w:color="000000"/>
              <w:left w:val="single" w:sz="4" w:space="0" w:color="000000"/>
              <w:right w:val="single" w:sz="4" w:space="0" w:color="000000"/>
            </w:tcBorders>
            <w:shd w:val="clear" w:color="auto" w:fill="FFFFFF"/>
          </w:tcPr>
          <w:p w14:paraId="2B595055"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80</w:t>
            </w:r>
          </w:p>
        </w:tc>
      </w:tr>
      <w:tr w:rsidR="00B11838" w14:paraId="32FC0507" w14:textId="77777777" w:rsidTr="00B11838">
        <w:trPr>
          <w:trHeight w:hRule="exact" w:val="322"/>
        </w:trPr>
        <w:tc>
          <w:tcPr>
            <w:tcW w:w="562" w:type="dxa"/>
            <w:tcBorders>
              <w:top w:val="single" w:sz="4" w:space="0" w:color="000000"/>
              <w:left w:val="single" w:sz="4" w:space="0" w:color="000000"/>
              <w:bottom w:val="single" w:sz="4" w:space="0" w:color="000000"/>
            </w:tcBorders>
            <w:shd w:val="clear" w:color="auto" w:fill="FFFFFF"/>
          </w:tcPr>
          <w:p w14:paraId="6783428D" w14:textId="77777777" w:rsidR="00B11838" w:rsidRDefault="00B11838" w:rsidP="00B11838">
            <w:pPr>
              <w:spacing w:line="276" w:lineRule="auto"/>
              <w:ind w:right="89" w:firstLine="567"/>
              <w:jc w:val="center"/>
              <w:rPr>
                <w:rFonts w:ascii="Times New Roman" w:hAnsi="Times New Roman"/>
                <w:sz w:val="24"/>
              </w:rPr>
            </w:pPr>
          </w:p>
        </w:tc>
        <w:tc>
          <w:tcPr>
            <w:tcW w:w="2995" w:type="dxa"/>
            <w:tcBorders>
              <w:top w:val="single" w:sz="4" w:space="0" w:color="000000"/>
              <w:left w:val="single" w:sz="4" w:space="0" w:color="000000"/>
              <w:bottom w:val="single" w:sz="4" w:space="0" w:color="000000"/>
            </w:tcBorders>
            <w:shd w:val="clear" w:color="auto" w:fill="FFFFFF"/>
          </w:tcPr>
          <w:p w14:paraId="319D00E7"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Итого</w:t>
            </w:r>
          </w:p>
        </w:tc>
        <w:tc>
          <w:tcPr>
            <w:tcW w:w="2822" w:type="dxa"/>
            <w:tcBorders>
              <w:top w:val="single" w:sz="4" w:space="0" w:color="000000"/>
              <w:left w:val="single" w:sz="4" w:space="0" w:color="000000"/>
              <w:bottom w:val="single" w:sz="4" w:space="0" w:color="000000"/>
            </w:tcBorders>
            <w:shd w:val="clear" w:color="auto" w:fill="FFFFFF"/>
          </w:tcPr>
          <w:p w14:paraId="6F38640C"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565</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1632129" w14:textId="77777777" w:rsidR="00B11838" w:rsidRDefault="00B11838" w:rsidP="00B11838">
            <w:pPr>
              <w:spacing w:line="276" w:lineRule="auto"/>
              <w:ind w:right="89" w:firstLine="567"/>
              <w:jc w:val="center"/>
              <w:rPr>
                <w:rFonts w:ascii="Times New Roman" w:hAnsi="Times New Roman"/>
                <w:sz w:val="24"/>
              </w:rPr>
            </w:pPr>
            <w:r>
              <w:rPr>
                <w:rFonts w:ascii="Times New Roman" w:hAnsi="Times New Roman"/>
                <w:sz w:val="24"/>
              </w:rPr>
              <w:t>460</w:t>
            </w:r>
          </w:p>
        </w:tc>
      </w:tr>
    </w:tbl>
    <w:p w14:paraId="09599CF0" w14:textId="77777777" w:rsidR="00B11838" w:rsidRDefault="00B11838" w:rsidP="00B11838">
      <w:pPr>
        <w:spacing w:line="276" w:lineRule="auto"/>
        <w:ind w:right="89" w:firstLine="567"/>
        <w:jc w:val="center"/>
        <w:rPr>
          <w:rFonts w:ascii="Times New Roman" w:hAnsi="Times New Roman"/>
          <w:sz w:val="24"/>
        </w:rPr>
      </w:pPr>
    </w:p>
    <w:p w14:paraId="4DE649ED" w14:textId="77777777" w:rsidR="00B11838" w:rsidRDefault="00B11838" w:rsidP="00B11838">
      <w:pPr>
        <w:spacing w:line="276" w:lineRule="auto"/>
        <w:ind w:right="89" w:firstLine="709"/>
        <w:jc w:val="both"/>
        <w:rPr>
          <w:rFonts w:ascii="Times New Roman" w:hAnsi="Times New Roman"/>
          <w:sz w:val="24"/>
        </w:rPr>
      </w:pPr>
      <w:r>
        <w:rPr>
          <w:rFonts w:ascii="Times New Roman" w:hAnsi="Times New Roman"/>
          <w:sz w:val="24"/>
        </w:rPr>
        <w:t>В настоящее время в поселках оснащены приборами учёта потребители бюджетной сферы, большинство прочих потребителей. Приоритетной группой потребителей, которых необходимо оснастить приборами коммерческого учёта, является население. Важным направлением работы по установке коммерческих приборов учёта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учёта.</w:t>
      </w:r>
    </w:p>
    <w:p w14:paraId="16AEDF6B" w14:textId="77777777" w:rsidR="00B11838" w:rsidRDefault="00B11838" w:rsidP="00B11838">
      <w:pPr>
        <w:spacing w:line="276" w:lineRule="auto"/>
        <w:ind w:right="89" w:firstLine="709"/>
        <w:jc w:val="both"/>
        <w:rPr>
          <w:rFonts w:ascii="Times New Roman" w:hAnsi="Times New Roman"/>
          <w:sz w:val="24"/>
        </w:rPr>
      </w:pPr>
      <w:r>
        <w:rPr>
          <w:rFonts w:ascii="Times New Roman" w:hAnsi="Times New Roman"/>
          <w:sz w:val="24"/>
        </w:rPr>
        <w:t>По данным на 2013 г. объем воды, реализуемый по приборам учета составляет 65% от общей реализации воды в п. Усть-Юган и 66% в п. Юганская Обь, при этом население составляет 62% и 68%, соцкультбыт - 96% и 42%, прочие потребители 67% и 64% соответственно.</w:t>
      </w:r>
    </w:p>
    <w:p w14:paraId="4DBDC8F0" w14:textId="77777777" w:rsidR="00B11838" w:rsidRDefault="00B11838" w:rsidP="00B11838">
      <w:pPr>
        <w:spacing w:line="276" w:lineRule="auto"/>
        <w:ind w:right="89" w:firstLine="709"/>
        <w:jc w:val="both"/>
        <w:rPr>
          <w:rFonts w:ascii="Times New Roman" w:hAnsi="Times New Roman"/>
          <w:sz w:val="24"/>
        </w:rPr>
      </w:pPr>
    </w:p>
    <w:p w14:paraId="04D27A74" w14:textId="77777777" w:rsidR="00B11838" w:rsidRDefault="00B11838" w:rsidP="00B11838">
      <w:pPr>
        <w:pStyle w:val="a4"/>
        <w:numPr>
          <w:ilvl w:val="2"/>
          <w:numId w:val="34"/>
        </w:numPr>
        <w:contextualSpacing w:val="0"/>
        <w:jc w:val="both"/>
        <w:rPr>
          <w:rFonts w:ascii="Times New Roman" w:hAnsi="Times New Roman"/>
          <w:b/>
          <w:i/>
          <w:sz w:val="24"/>
        </w:rPr>
      </w:pPr>
      <w:r>
        <w:rPr>
          <w:rFonts w:ascii="Times New Roman" w:hAnsi="Times New Roman"/>
          <w:b/>
          <w:i/>
          <w:sz w:val="24"/>
        </w:rPr>
        <w:t>Надежность работы системы.</w:t>
      </w:r>
    </w:p>
    <w:p w14:paraId="19B070C3"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За период 2011-2013 гг. году на сетях водоснабжения произошло 23 аварии, показатель аварийности составил 2 ед./</w:t>
      </w:r>
      <w:r>
        <w:rPr>
          <w:rFonts w:ascii="Times New Roman" w:hAnsi="Times New Roman"/>
        </w:rPr>
        <w:t xml:space="preserve"> </w:t>
      </w:r>
      <w:r>
        <w:rPr>
          <w:rFonts w:ascii="Times New Roman" w:hAnsi="Times New Roman"/>
          <w:sz w:val="24"/>
        </w:rPr>
        <w:t>км. Из общей протяженности водопроводных сетей 3,896</w:t>
      </w:r>
      <w:r>
        <w:rPr>
          <w:rFonts w:ascii="Times New Roman" w:hAnsi="Times New Roman"/>
        </w:rPr>
        <w:t xml:space="preserve"> </w:t>
      </w:r>
      <w:r>
        <w:rPr>
          <w:rFonts w:ascii="Times New Roman" w:hAnsi="Times New Roman"/>
          <w:sz w:val="24"/>
        </w:rPr>
        <w:t>км.  нуждаются в замене 1.49 км (38%). Ветхость водопроводных сетей также оказывает значительное влияние на объем потерь воды при транспортировке, которые в 2013 году составили 40,6% от общего объема воды, поданной в сеть.</w:t>
      </w:r>
    </w:p>
    <w:p w14:paraId="20E29A4B" w14:textId="77777777" w:rsidR="00B11838" w:rsidRDefault="00B11838" w:rsidP="00B11838">
      <w:pPr>
        <w:spacing w:after="200" w:line="276" w:lineRule="auto"/>
        <w:ind w:firstLine="709"/>
        <w:jc w:val="center"/>
        <w:rPr>
          <w:rFonts w:ascii="Times New Roman" w:hAnsi="Times New Roman"/>
          <w:sz w:val="24"/>
        </w:rPr>
      </w:pPr>
      <w:r>
        <w:rPr>
          <w:rFonts w:ascii="Times New Roman" w:hAnsi="Times New Roman"/>
          <w:sz w:val="24"/>
        </w:rPr>
        <w:t>Аварии на сетях холодного и горячего водоснабжения</w:t>
      </w:r>
    </w:p>
    <w:p w14:paraId="30460497"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6.1.5.1</w:t>
      </w:r>
    </w:p>
    <w:tbl>
      <w:tblPr>
        <w:tblW w:w="0" w:type="auto"/>
        <w:tblInd w:w="10" w:type="dxa"/>
        <w:tblLayout w:type="fixed"/>
        <w:tblCellMar>
          <w:left w:w="10" w:type="dxa"/>
          <w:right w:w="10" w:type="dxa"/>
        </w:tblCellMar>
        <w:tblLook w:val="04A0" w:firstRow="1" w:lastRow="0" w:firstColumn="1" w:lastColumn="0" w:noHBand="0" w:noVBand="1"/>
      </w:tblPr>
      <w:tblGrid>
        <w:gridCol w:w="1522"/>
        <w:gridCol w:w="1517"/>
        <w:gridCol w:w="1512"/>
        <w:gridCol w:w="1517"/>
        <w:gridCol w:w="1512"/>
        <w:gridCol w:w="1526"/>
      </w:tblGrid>
      <w:tr w:rsidR="00B11838" w14:paraId="08A3E7E6" w14:textId="77777777" w:rsidTr="00B11838">
        <w:trPr>
          <w:trHeight w:hRule="exact" w:val="648"/>
        </w:trPr>
        <w:tc>
          <w:tcPr>
            <w:tcW w:w="1522" w:type="dxa"/>
            <w:tcBorders>
              <w:top w:val="single" w:sz="4" w:space="0" w:color="000000"/>
              <w:left w:val="single" w:sz="4" w:space="0" w:color="000000"/>
            </w:tcBorders>
            <w:shd w:val="clear" w:color="auto" w:fill="FFFFFF"/>
            <w:vAlign w:val="center"/>
          </w:tcPr>
          <w:p w14:paraId="092AEA6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Год</w:t>
            </w:r>
          </w:p>
        </w:tc>
        <w:tc>
          <w:tcPr>
            <w:tcW w:w="1517" w:type="dxa"/>
            <w:tcBorders>
              <w:top w:val="single" w:sz="4" w:space="0" w:color="000000"/>
              <w:left w:val="single" w:sz="4" w:space="0" w:color="000000"/>
            </w:tcBorders>
            <w:shd w:val="clear" w:color="auto" w:fill="FFFFFF"/>
            <w:vAlign w:val="center"/>
          </w:tcPr>
          <w:p w14:paraId="4E701BB5"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w:t>
            </w:r>
          </w:p>
        </w:tc>
        <w:tc>
          <w:tcPr>
            <w:tcW w:w="1512" w:type="dxa"/>
            <w:tcBorders>
              <w:top w:val="single" w:sz="4" w:space="0" w:color="000000"/>
              <w:left w:val="single" w:sz="4" w:space="0" w:color="000000"/>
            </w:tcBorders>
            <w:shd w:val="clear" w:color="auto" w:fill="FFFFFF"/>
            <w:vAlign w:val="center"/>
          </w:tcPr>
          <w:p w14:paraId="3DE3CCDD" w14:textId="77777777" w:rsidR="00B11838" w:rsidRDefault="00B11838" w:rsidP="00B11838">
            <w:pPr>
              <w:spacing w:line="317" w:lineRule="exact"/>
              <w:ind w:left="120"/>
              <w:jc w:val="center"/>
              <w:rPr>
                <w:rFonts w:ascii="Times New Roman" w:hAnsi="Times New Roman"/>
                <w:color w:val="000000"/>
              </w:rPr>
            </w:pPr>
            <w:r>
              <w:rPr>
                <w:rFonts w:ascii="Times New Roman" w:hAnsi="Times New Roman"/>
                <w:color w:val="000000"/>
              </w:rPr>
              <w:t>п. Усть- Юган</w:t>
            </w:r>
          </w:p>
        </w:tc>
        <w:tc>
          <w:tcPr>
            <w:tcW w:w="1517" w:type="dxa"/>
            <w:tcBorders>
              <w:top w:val="single" w:sz="4" w:space="0" w:color="000000"/>
              <w:left w:val="single" w:sz="4" w:space="0" w:color="000000"/>
            </w:tcBorders>
            <w:shd w:val="clear" w:color="auto" w:fill="FFFFFF"/>
            <w:vAlign w:val="center"/>
          </w:tcPr>
          <w:p w14:paraId="67371984" w14:textId="77777777" w:rsidR="00B11838" w:rsidRDefault="00B11838" w:rsidP="00B11838">
            <w:pPr>
              <w:spacing w:after="120" w:line="180" w:lineRule="exact"/>
              <w:ind w:left="120"/>
              <w:jc w:val="center"/>
              <w:rPr>
                <w:rFonts w:ascii="Times New Roman" w:hAnsi="Times New Roman"/>
                <w:color w:val="000000"/>
              </w:rPr>
            </w:pPr>
            <w:r>
              <w:rPr>
                <w:rFonts w:ascii="Times New Roman" w:hAnsi="Times New Roman"/>
                <w:color w:val="000000"/>
              </w:rPr>
              <w:t>станция</w:t>
            </w:r>
          </w:p>
          <w:p w14:paraId="47DAD7FC" w14:textId="77777777" w:rsidR="00B11838" w:rsidRDefault="00B11838" w:rsidP="00B11838">
            <w:pPr>
              <w:spacing w:before="120" w:line="180" w:lineRule="exact"/>
              <w:jc w:val="center"/>
              <w:rPr>
                <w:rFonts w:ascii="Times New Roman" w:hAnsi="Times New Roman"/>
                <w:color w:val="000000"/>
              </w:rPr>
            </w:pPr>
            <w:r>
              <w:rPr>
                <w:rFonts w:ascii="Times New Roman" w:hAnsi="Times New Roman"/>
                <w:color w:val="000000"/>
              </w:rPr>
              <w:t>Усть-Юган</w:t>
            </w:r>
          </w:p>
        </w:tc>
        <w:tc>
          <w:tcPr>
            <w:tcW w:w="1512" w:type="dxa"/>
            <w:tcBorders>
              <w:top w:val="single" w:sz="4" w:space="0" w:color="000000"/>
              <w:left w:val="single" w:sz="4" w:space="0" w:color="000000"/>
            </w:tcBorders>
            <w:shd w:val="clear" w:color="auto" w:fill="FFFFFF"/>
            <w:vAlign w:val="center"/>
          </w:tcPr>
          <w:p w14:paraId="319CC221" w14:textId="77777777" w:rsidR="00B11838" w:rsidRDefault="00B11838" w:rsidP="00B11838">
            <w:pPr>
              <w:spacing w:after="120" w:line="180" w:lineRule="exact"/>
              <w:jc w:val="center"/>
              <w:rPr>
                <w:rFonts w:ascii="Times New Roman" w:hAnsi="Times New Roman"/>
                <w:color w:val="000000"/>
              </w:rPr>
            </w:pPr>
            <w:r>
              <w:rPr>
                <w:rFonts w:ascii="Times New Roman" w:hAnsi="Times New Roman"/>
                <w:color w:val="000000"/>
              </w:rPr>
              <w:t>п.Юганская</w:t>
            </w:r>
          </w:p>
          <w:p w14:paraId="65D02ED3" w14:textId="77777777" w:rsidR="00B11838" w:rsidRDefault="00B11838" w:rsidP="00B11838">
            <w:pPr>
              <w:spacing w:before="120" w:line="180" w:lineRule="exact"/>
              <w:ind w:left="120"/>
              <w:jc w:val="center"/>
              <w:rPr>
                <w:rFonts w:ascii="Times New Roman" w:hAnsi="Times New Roman"/>
                <w:color w:val="000000"/>
              </w:rPr>
            </w:pPr>
            <w:r>
              <w:rPr>
                <w:rFonts w:ascii="Times New Roman" w:hAnsi="Times New Roman"/>
                <w:color w:val="000000"/>
              </w:rPr>
              <w:t>Обь</w:t>
            </w:r>
          </w:p>
        </w:tc>
        <w:tc>
          <w:tcPr>
            <w:tcW w:w="1526" w:type="dxa"/>
            <w:tcBorders>
              <w:top w:val="single" w:sz="4" w:space="0" w:color="000000"/>
              <w:left w:val="single" w:sz="4" w:space="0" w:color="000000"/>
              <w:right w:val="single" w:sz="4" w:space="0" w:color="000000"/>
            </w:tcBorders>
            <w:shd w:val="clear" w:color="auto" w:fill="FFFFFF"/>
            <w:vAlign w:val="center"/>
          </w:tcPr>
          <w:p w14:paraId="7EA12F63" w14:textId="77777777" w:rsidR="00B11838" w:rsidRDefault="00B11838" w:rsidP="00B11838">
            <w:pPr>
              <w:spacing w:line="317" w:lineRule="exact"/>
              <w:ind w:left="120"/>
              <w:jc w:val="center"/>
              <w:rPr>
                <w:rFonts w:ascii="Times New Roman" w:hAnsi="Times New Roman"/>
                <w:color w:val="000000"/>
              </w:rPr>
            </w:pPr>
            <w:r>
              <w:rPr>
                <w:rFonts w:ascii="Times New Roman" w:hAnsi="Times New Roman"/>
                <w:color w:val="000000"/>
              </w:rPr>
              <w:t>Всего МО Усть-Юган</w:t>
            </w:r>
          </w:p>
        </w:tc>
      </w:tr>
      <w:tr w:rsidR="00B11838" w14:paraId="16F8776C" w14:textId="77777777" w:rsidTr="00B11838">
        <w:trPr>
          <w:trHeight w:hRule="exact" w:val="331"/>
        </w:trPr>
        <w:tc>
          <w:tcPr>
            <w:tcW w:w="1522" w:type="dxa"/>
            <w:vMerge w:val="restart"/>
            <w:tcBorders>
              <w:top w:val="single" w:sz="4" w:space="0" w:color="000000"/>
              <w:left w:val="single" w:sz="4" w:space="0" w:color="000000"/>
            </w:tcBorders>
            <w:shd w:val="clear" w:color="auto" w:fill="FFFFFF"/>
            <w:vAlign w:val="center"/>
          </w:tcPr>
          <w:p w14:paraId="13040AA5"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2011</w:t>
            </w:r>
          </w:p>
        </w:tc>
        <w:tc>
          <w:tcPr>
            <w:tcW w:w="1517" w:type="dxa"/>
            <w:tcBorders>
              <w:top w:val="single" w:sz="4" w:space="0" w:color="000000"/>
              <w:left w:val="single" w:sz="4" w:space="0" w:color="000000"/>
            </w:tcBorders>
            <w:shd w:val="clear" w:color="auto" w:fill="FFFFFF"/>
            <w:vAlign w:val="center"/>
          </w:tcPr>
          <w:p w14:paraId="1D19163D"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 ХВС</w:t>
            </w:r>
          </w:p>
        </w:tc>
        <w:tc>
          <w:tcPr>
            <w:tcW w:w="1512" w:type="dxa"/>
            <w:tcBorders>
              <w:top w:val="single" w:sz="4" w:space="0" w:color="000000"/>
              <w:left w:val="single" w:sz="4" w:space="0" w:color="000000"/>
            </w:tcBorders>
            <w:shd w:val="clear" w:color="auto" w:fill="FFFFFF"/>
            <w:vAlign w:val="center"/>
          </w:tcPr>
          <w:p w14:paraId="6676E1C6"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c>
          <w:tcPr>
            <w:tcW w:w="1517" w:type="dxa"/>
            <w:tcBorders>
              <w:top w:val="single" w:sz="4" w:space="0" w:color="000000"/>
              <w:left w:val="single" w:sz="4" w:space="0" w:color="000000"/>
            </w:tcBorders>
            <w:shd w:val="clear" w:color="auto" w:fill="FFFFFF"/>
            <w:vAlign w:val="center"/>
          </w:tcPr>
          <w:p w14:paraId="79C04AE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w:t>
            </w:r>
          </w:p>
        </w:tc>
        <w:tc>
          <w:tcPr>
            <w:tcW w:w="1512" w:type="dxa"/>
            <w:tcBorders>
              <w:top w:val="single" w:sz="4" w:space="0" w:color="000000"/>
              <w:left w:val="single" w:sz="4" w:space="0" w:color="000000"/>
            </w:tcBorders>
            <w:shd w:val="clear" w:color="auto" w:fill="FFFFFF"/>
            <w:vAlign w:val="center"/>
          </w:tcPr>
          <w:p w14:paraId="6107A324"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4</w:t>
            </w:r>
          </w:p>
        </w:tc>
        <w:tc>
          <w:tcPr>
            <w:tcW w:w="1526" w:type="dxa"/>
            <w:tcBorders>
              <w:top w:val="single" w:sz="4" w:space="0" w:color="000000"/>
              <w:left w:val="single" w:sz="4" w:space="0" w:color="000000"/>
              <w:right w:val="single" w:sz="4" w:space="0" w:color="000000"/>
            </w:tcBorders>
            <w:shd w:val="clear" w:color="auto" w:fill="FFFFFF"/>
            <w:vAlign w:val="center"/>
          </w:tcPr>
          <w:p w14:paraId="7D0A80B4"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6</w:t>
            </w:r>
          </w:p>
        </w:tc>
      </w:tr>
      <w:tr w:rsidR="00B11838" w14:paraId="41ABF4D9" w14:textId="77777777" w:rsidTr="00B11838">
        <w:trPr>
          <w:trHeight w:hRule="exact" w:val="326"/>
        </w:trPr>
        <w:tc>
          <w:tcPr>
            <w:tcW w:w="1522" w:type="dxa"/>
            <w:vMerge/>
            <w:tcBorders>
              <w:left w:val="single" w:sz="4" w:space="0" w:color="000000"/>
            </w:tcBorders>
            <w:shd w:val="clear" w:color="auto" w:fill="FFFFFF"/>
            <w:vAlign w:val="center"/>
          </w:tcPr>
          <w:p w14:paraId="550A31CA" w14:textId="77777777" w:rsidR="00B11838" w:rsidRDefault="00B11838" w:rsidP="00B11838">
            <w:pPr>
              <w:jc w:val="center"/>
              <w:rPr>
                <w:rFonts w:ascii="Times New Roman" w:hAnsi="Times New Roman"/>
                <w:color w:val="000000"/>
              </w:rPr>
            </w:pPr>
          </w:p>
        </w:tc>
        <w:tc>
          <w:tcPr>
            <w:tcW w:w="1517" w:type="dxa"/>
            <w:tcBorders>
              <w:top w:val="single" w:sz="4" w:space="0" w:color="000000"/>
              <w:left w:val="single" w:sz="4" w:space="0" w:color="000000"/>
            </w:tcBorders>
            <w:shd w:val="clear" w:color="auto" w:fill="FFFFFF"/>
            <w:vAlign w:val="center"/>
          </w:tcPr>
          <w:p w14:paraId="0324FE22"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 ГВС</w:t>
            </w:r>
          </w:p>
        </w:tc>
        <w:tc>
          <w:tcPr>
            <w:tcW w:w="1512" w:type="dxa"/>
            <w:tcBorders>
              <w:top w:val="single" w:sz="4" w:space="0" w:color="000000"/>
              <w:left w:val="single" w:sz="4" w:space="0" w:color="000000"/>
            </w:tcBorders>
            <w:shd w:val="clear" w:color="auto" w:fill="FFFFFF"/>
            <w:vAlign w:val="center"/>
          </w:tcPr>
          <w:p w14:paraId="3D361978"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517" w:type="dxa"/>
            <w:tcBorders>
              <w:top w:val="single" w:sz="4" w:space="0" w:color="000000"/>
              <w:left w:val="single" w:sz="4" w:space="0" w:color="000000"/>
            </w:tcBorders>
            <w:shd w:val="clear" w:color="auto" w:fill="FFFFFF"/>
            <w:vAlign w:val="center"/>
          </w:tcPr>
          <w:p w14:paraId="5F7BF67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w:t>
            </w:r>
          </w:p>
        </w:tc>
        <w:tc>
          <w:tcPr>
            <w:tcW w:w="1512" w:type="dxa"/>
            <w:tcBorders>
              <w:top w:val="single" w:sz="4" w:space="0" w:color="000000"/>
              <w:left w:val="single" w:sz="4" w:space="0" w:color="000000"/>
            </w:tcBorders>
            <w:shd w:val="clear" w:color="auto" w:fill="FFFFFF"/>
            <w:vAlign w:val="center"/>
          </w:tcPr>
          <w:p w14:paraId="31AC582E"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526" w:type="dxa"/>
            <w:tcBorders>
              <w:top w:val="single" w:sz="4" w:space="0" w:color="000000"/>
              <w:left w:val="single" w:sz="4" w:space="0" w:color="000000"/>
              <w:right w:val="single" w:sz="4" w:space="0" w:color="000000"/>
            </w:tcBorders>
            <w:shd w:val="clear" w:color="auto" w:fill="FFFFFF"/>
            <w:vAlign w:val="center"/>
          </w:tcPr>
          <w:p w14:paraId="3BBFA1B8"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w:t>
            </w:r>
          </w:p>
        </w:tc>
      </w:tr>
      <w:tr w:rsidR="00B11838" w14:paraId="6608AE0A" w14:textId="77777777" w:rsidTr="00B11838">
        <w:trPr>
          <w:trHeight w:hRule="exact" w:val="326"/>
        </w:trPr>
        <w:tc>
          <w:tcPr>
            <w:tcW w:w="1522" w:type="dxa"/>
            <w:vMerge w:val="restart"/>
            <w:tcBorders>
              <w:top w:val="single" w:sz="4" w:space="0" w:color="000000"/>
              <w:left w:val="single" w:sz="4" w:space="0" w:color="000000"/>
            </w:tcBorders>
            <w:shd w:val="clear" w:color="auto" w:fill="FFFFFF"/>
            <w:vAlign w:val="center"/>
          </w:tcPr>
          <w:p w14:paraId="7CDCFCF9" w14:textId="77777777" w:rsidR="00B11838" w:rsidRDefault="00B11838" w:rsidP="00B11838">
            <w:pPr>
              <w:spacing w:line="160" w:lineRule="exact"/>
              <w:jc w:val="center"/>
              <w:rPr>
                <w:rFonts w:ascii="Times New Roman" w:hAnsi="Times New Roman"/>
                <w:color w:val="000000"/>
              </w:rPr>
            </w:pPr>
            <w:r>
              <w:rPr>
                <w:rFonts w:ascii="Times New Roman" w:hAnsi="Times New Roman"/>
                <w:color w:val="000000"/>
              </w:rPr>
              <w:t>2012</w:t>
            </w:r>
          </w:p>
        </w:tc>
        <w:tc>
          <w:tcPr>
            <w:tcW w:w="1517" w:type="dxa"/>
            <w:tcBorders>
              <w:top w:val="single" w:sz="4" w:space="0" w:color="000000"/>
              <w:left w:val="single" w:sz="4" w:space="0" w:color="000000"/>
            </w:tcBorders>
            <w:shd w:val="clear" w:color="auto" w:fill="FFFFFF"/>
            <w:vAlign w:val="center"/>
          </w:tcPr>
          <w:p w14:paraId="44E1DBFC"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 ХВС</w:t>
            </w:r>
          </w:p>
        </w:tc>
        <w:tc>
          <w:tcPr>
            <w:tcW w:w="1512" w:type="dxa"/>
            <w:tcBorders>
              <w:top w:val="single" w:sz="4" w:space="0" w:color="000000"/>
              <w:left w:val="single" w:sz="4" w:space="0" w:color="000000"/>
            </w:tcBorders>
            <w:shd w:val="clear" w:color="auto" w:fill="FFFFFF"/>
            <w:vAlign w:val="center"/>
          </w:tcPr>
          <w:p w14:paraId="27C13262"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c>
          <w:tcPr>
            <w:tcW w:w="1517" w:type="dxa"/>
            <w:tcBorders>
              <w:top w:val="single" w:sz="4" w:space="0" w:color="000000"/>
              <w:left w:val="single" w:sz="4" w:space="0" w:color="000000"/>
            </w:tcBorders>
            <w:shd w:val="clear" w:color="auto" w:fill="FFFFFF"/>
            <w:vAlign w:val="center"/>
          </w:tcPr>
          <w:p w14:paraId="39B6994B"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w:t>
            </w:r>
          </w:p>
        </w:tc>
        <w:tc>
          <w:tcPr>
            <w:tcW w:w="1512" w:type="dxa"/>
            <w:tcBorders>
              <w:top w:val="single" w:sz="4" w:space="0" w:color="000000"/>
              <w:left w:val="single" w:sz="4" w:space="0" w:color="000000"/>
            </w:tcBorders>
            <w:shd w:val="clear" w:color="auto" w:fill="FFFFFF"/>
            <w:vAlign w:val="center"/>
          </w:tcPr>
          <w:p w14:paraId="2D2394D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w:t>
            </w:r>
          </w:p>
        </w:tc>
        <w:tc>
          <w:tcPr>
            <w:tcW w:w="1526" w:type="dxa"/>
            <w:tcBorders>
              <w:top w:val="single" w:sz="4" w:space="0" w:color="000000"/>
              <w:left w:val="single" w:sz="4" w:space="0" w:color="000000"/>
              <w:right w:val="single" w:sz="4" w:space="0" w:color="000000"/>
            </w:tcBorders>
            <w:shd w:val="clear" w:color="auto" w:fill="FFFFFF"/>
            <w:vAlign w:val="center"/>
          </w:tcPr>
          <w:p w14:paraId="491281C1"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w:t>
            </w:r>
          </w:p>
        </w:tc>
      </w:tr>
      <w:tr w:rsidR="00B11838" w14:paraId="5FEBF79C" w14:textId="77777777" w:rsidTr="00B11838">
        <w:trPr>
          <w:trHeight w:hRule="exact" w:val="326"/>
        </w:trPr>
        <w:tc>
          <w:tcPr>
            <w:tcW w:w="1522" w:type="dxa"/>
            <w:vMerge/>
            <w:tcBorders>
              <w:left w:val="single" w:sz="4" w:space="0" w:color="000000"/>
            </w:tcBorders>
            <w:shd w:val="clear" w:color="auto" w:fill="FFFFFF"/>
            <w:vAlign w:val="center"/>
          </w:tcPr>
          <w:p w14:paraId="7609A92B" w14:textId="77777777" w:rsidR="00B11838" w:rsidRDefault="00B11838" w:rsidP="00B11838">
            <w:pPr>
              <w:jc w:val="center"/>
              <w:rPr>
                <w:rFonts w:ascii="Times New Roman" w:hAnsi="Times New Roman"/>
                <w:color w:val="000000"/>
              </w:rPr>
            </w:pPr>
          </w:p>
        </w:tc>
        <w:tc>
          <w:tcPr>
            <w:tcW w:w="1517" w:type="dxa"/>
            <w:tcBorders>
              <w:top w:val="single" w:sz="4" w:space="0" w:color="000000"/>
              <w:left w:val="single" w:sz="4" w:space="0" w:color="000000"/>
            </w:tcBorders>
            <w:shd w:val="clear" w:color="auto" w:fill="FFFFFF"/>
            <w:vAlign w:val="center"/>
          </w:tcPr>
          <w:p w14:paraId="6BABDA45"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 ГВС</w:t>
            </w:r>
          </w:p>
        </w:tc>
        <w:tc>
          <w:tcPr>
            <w:tcW w:w="1512" w:type="dxa"/>
            <w:tcBorders>
              <w:top w:val="single" w:sz="4" w:space="0" w:color="000000"/>
              <w:left w:val="single" w:sz="4" w:space="0" w:color="000000"/>
            </w:tcBorders>
            <w:shd w:val="clear" w:color="auto" w:fill="FFFFFF"/>
            <w:vAlign w:val="center"/>
          </w:tcPr>
          <w:p w14:paraId="3AE16873"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517" w:type="dxa"/>
            <w:tcBorders>
              <w:top w:val="single" w:sz="4" w:space="0" w:color="000000"/>
              <w:left w:val="single" w:sz="4" w:space="0" w:color="000000"/>
            </w:tcBorders>
            <w:shd w:val="clear" w:color="auto" w:fill="FFFFFF"/>
            <w:vAlign w:val="center"/>
          </w:tcPr>
          <w:p w14:paraId="7470E674"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c>
          <w:tcPr>
            <w:tcW w:w="1512" w:type="dxa"/>
            <w:tcBorders>
              <w:top w:val="single" w:sz="4" w:space="0" w:color="000000"/>
              <w:left w:val="single" w:sz="4" w:space="0" w:color="000000"/>
            </w:tcBorders>
            <w:shd w:val="clear" w:color="auto" w:fill="FFFFFF"/>
            <w:vAlign w:val="center"/>
          </w:tcPr>
          <w:p w14:paraId="2A45F8D0"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526" w:type="dxa"/>
            <w:tcBorders>
              <w:top w:val="single" w:sz="4" w:space="0" w:color="000000"/>
              <w:left w:val="single" w:sz="4" w:space="0" w:color="000000"/>
              <w:right w:val="single" w:sz="4" w:space="0" w:color="000000"/>
            </w:tcBorders>
            <w:shd w:val="clear" w:color="auto" w:fill="FFFFFF"/>
            <w:vAlign w:val="center"/>
          </w:tcPr>
          <w:p w14:paraId="59670307"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r>
      <w:tr w:rsidR="00B11838" w14:paraId="5AC9113C" w14:textId="77777777" w:rsidTr="00B11838">
        <w:trPr>
          <w:trHeight w:hRule="exact" w:val="331"/>
        </w:trPr>
        <w:tc>
          <w:tcPr>
            <w:tcW w:w="1522" w:type="dxa"/>
            <w:vMerge w:val="restart"/>
            <w:tcBorders>
              <w:top w:val="single" w:sz="4" w:space="0" w:color="000000"/>
              <w:left w:val="single" w:sz="4" w:space="0" w:color="000000"/>
            </w:tcBorders>
            <w:shd w:val="clear" w:color="auto" w:fill="FFFFFF"/>
            <w:vAlign w:val="center"/>
          </w:tcPr>
          <w:p w14:paraId="7A87143A"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2013</w:t>
            </w:r>
          </w:p>
        </w:tc>
        <w:tc>
          <w:tcPr>
            <w:tcW w:w="1517" w:type="dxa"/>
            <w:tcBorders>
              <w:top w:val="single" w:sz="4" w:space="0" w:color="000000"/>
              <w:left w:val="single" w:sz="4" w:space="0" w:color="000000"/>
            </w:tcBorders>
            <w:shd w:val="clear" w:color="auto" w:fill="FFFFFF"/>
            <w:vAlign w:val="center"/>
          </w:tcPr>
          <w:p w14:paraId="2B1FFF3D"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 ХВС</w:t>
            </w:r>
          </w:p>
        </w:tc>
        <w:tc>
          <w:tcPr>
            <w:tcW w:w="1512" w:type="dxa"/>
            <w:tcBorders>
              <w:top w:val="single" w:sz="4" w:space="0" w:color="000000"/>
              <w:left w:val="single" w:sz="4" w:space="0" w:color="000000"/>
            </w:tcBorders>
            <w:shd w:val="clear" w:color="auto" w:fill="FFFFFF"/>
            <w:vAlign w:val="center"/>
          </w:tcPr>
          <w:p w14:paraId="058F9EE8"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c>
          <w:tcPr>
            <w:tcW w:w="1517" w:type="dxa"/>
            <w:tcBorders>
              <w:top w:val="single" w:sz="4" w:space="0" w:color="000000"/>
              <w:left w:val="single" w:sz="4" w:space="0" w:color="000000"/>
            </w:tcBorders>
            <w:shd w:val="clear" w:color="auto" w:fill="FFFFFF"/>
            <w:vAlign w:val="center"/>
          </w:tcPr>
          <w:p w14:paraId="71CFD24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w:t>
            </w:r>
          </w:p>
        </w:tc>
        <w:tc>
          <w:tcPr>
            <w:tcW w:w="1512" w:type="dxa"/>
            <w:tcBorders>
              <w:top w:val="single" w:sz="4" w:space="0" w:color="000000"/>
              <w:left w:val="single" w:sz="4" w:space="0" w:color="000000"/>
            </w:tcBorders>
            <w:shd w:val="clear" w:color="auto" w:fill="FFFFFF"/>
            <w:vAlign w:val="center"/>
          </w:tcPr>
          <w:p w14:paraId="4CC360E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w:t>
            </w:r>
          </w:p>
        </w:tc>
        <w:tc>
          <w:tcPr>
            <w:tcW w:w="1526" w:type="dxa"/>
            <w:tcBorders>
              <w:top w:val="single" w:sz="4" w:space="0" w:color="000000"/>
              <w:left w:val="single" w:sz="4" w:space="0" w:color="000000"/>
              <w:right w:val="single" w:sz="4" w:space="0" w:color="000000"/>
            </w:tcBorders>
            <w:shd w:val="clear" w:color="auto" w:fill="FFFFFF"/>
            <w:vAlign w:val="center"/>
          </w:tcPr>
          <w:p w14:paraId="7E6A9AFE"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w:t>
            </w:r>
          </w:p>
        </w:tc>
      </w:tr>
      <w:tr w:rsidR="00B11838" w14:paraId="480F9BC9" w14:textId="77777777" w:rsidTr="00B11838">
        <w:trPr>
          <w:trHeight w:hRule="exact" w:val="326"/>
        </w:trPr>
        <w:tc>
          <w:tcPr>
            <w:tcW w:w="1522" w:type="dxa"/>
            <w:vMerge/>
            <w:tcBorders>
              <w:left w:val="single" w:sz="4" w:space="0" w:color="000000"/>
            </w:tcBorders>
            <w:shd w:val="clear" w:color="auto" w:fill="FFFFFF"/>
            <w:vAlign w:val="center"/>
          </w:tcPr>
          <w:p w14:paraId="6EA71A83" w14:textId="77777777" w:rsidR="00B11838" w:rsidRDefault="00B11838" w:rsidP="00B11838">
            <w:pPr>
              <w:jc w:val="center"/>
              <w:rPr>
                <w:rFonts w:ascii="Times New Roman" w:hAnsi="Times New Roman"/>
                <w:color w:val="000000"/>
              </w:rPr>
            </w:pPr>
          </w:p>
        </w:tc>
        <w:tc>
          <w:tcPr>
            <w:tcW w:w="1517" w:type="dxa"/>
            <w:tcBorders>
              <w:top w:val="single" w:sz="4" w:space="0" w:color="000000"/>
              <w:left w:val="single" w:sz="4" w:space="0" w:color="000000"/>
            </w:tcBorders>
            <w:shd w:val="clear" w:color="auto" w:fill="FFFFFF"/>
            <w:vAlign w:val="center"/>
          </w:tcPr>
          <w:p w14:paraId="1BB10D20" w14:textId="77777777" w:rsidR="00B11838" w:rsidRDefault="00B11838" w:rsidP="00B11838">
            <w:pPr>
              <w:spacing w:line="180" w:lineRule="exact"/>
              <w:ind w:left="120"/>
              <w:jc w:val="center"/>
              <w:rPr>
                <w:rFonts w:ascii="Times New Roman" w:hAnsi="Times New Roman"/>
                <w:color w:val="000000"/>
              </w:rPr>
            </w:pPr>
            <w:r>
              <w:rPr>
                <w:rFonts w:ascii="Times New Roman" w:hAnsi="Times New Roman"/>
                <w:color w:val="000000"/>
              </w:rPr>
              <w:t>Сети ГВС</w:t>
            </w:r>
          </w:p>
        </w:tc>
        <w:tc>
          <w:tcPr>
            <w:tcW w:w="1512" w:type="dxa"/>
            <w:tcBorders>
              <w:top w:val="single" w:sz="4" w:space="0" w:color="000000"/>
              <w:left w:val="single" w:sz="4" w:space="0" w:color="000000"/>
            </w:tcBorders>
            <w:shd w:val="clear" w:color="auto" w:fill="FFFFFF"/>
            <w:vAlign w:val="center"/>
          </w:tcPr>
          <w:p w14:paraId="72515013"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517" w:type="dxa"/>
            <w:tcBorders>
              <w:top w:val="single" w:sz="4" w:space="0" w:color="000000"/>
              <w:left w:val="single" w:sz="4" w:space="0" w:color="000000"/>
            </w:tcBorders>
            <w:shd w:val="clear" w:color="auto" w:fill="FFFFFF"/>
            <w:vAlign w:val="center"/>
          </w:tcPr>
          <w:p w14:paraId="3479E5BC"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c>
          <w:tcPr>
            <w:tcW w:w="1512" w:type="dxa"/>
            <w:tcBorders>
              <w:top w:val="single" w:sz="4" w:space="0" w:color="000000"/>
              <w:left w:val="single" w:sz="4" w:space="0" w:color="000000"/>
            </w:tcBorders>
            <w:shd w:val="clear" w:color="auto" w:fill="FFFFFF"/>
            <w:vAlign w:val="center"/>
          </w:tcPr>
          <w:p w14:paraId="436F2873"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w:t>
            </w:r>
          </w:p>
        </w:tc>
        <w:tc>
          <w:tcPr>
            <w:tcW w:w="1526" w:type="dxa"/>
            <w:tcBorders>
              <w:top w:val="single" w:sz="4" w:space="0" w:color="000000"/>
              <w:left w:val="single" w:sz="4" w:space="0" w:color="000000"/>
              <w:right w:val="single" w:sz="4" w:space="0" w:color="000000"/>
            </w:tcBorders>
            <w:shd w:val="clear" w:color="auto" w:fill="FFFFFF"/>
            <w:vAlign w:val="center"/>
          </w:tcPr>
          <w:p w14:paraId="1A6FA4BD"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w:t>
            </w:r>
          </w:p>
        </w:tc>
      </w:tr>
      <w:tr w:rsidR="00B11838" w14:paraId="33A17B96" w14:textId="77777777" w:rsidTr="00B11838">
        <w:trPr>
          <w:trHeight w:hRule="exact" w:val="336"/>
        </w:trPr>
        <w:tc>
          <w:tcPr>
            <w:tcW w:w="1522" w:type="dxa"/>
            <w:tcBorders>
              <w:top w:val="single" w:sz="4" w:space="0" w:color="000000"/>
              <w:left w:val="single" w:sz="4" w:space="0" w:color="000000"/>
              <w:bottom w:val="single" w:sz="4" w:space="0" w:color="000000"/>
            </w:tcBorders>
            <w:shd w:val="clear" w:color="auto" w:fill="FFFFFF"/>
            <w:vAlign w:val="center"/>
          </w:tcPr>
          <w:p w14:paraId="19D83F8B"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Итого</w:t>
            </w:r>
          </w:p>
        </w:tc>
        <w:tc>
          <w:tcPr>
            <w:tcW w:w="1517" w:type="dxa"/>
            <w:tcBorders>
              <w:top w:val="single" w:sz="4" w:space="0" w:color="000000"/>
              <w:left w:val="single" w:sz="4" w:space="0" w:color="000000"/>
              <w:bottom w:val="single" w:sz="4" w:space="0" w:color="000000"/>
            </w:tcBorders>
            <w:shd w:val="clear" w:color="auto" w:fill="FFFFFF"/>
            <w:vAlign w:val="center"/>
          </w:tcPr>
          <w:p w14:paraId="180A82F4" w14:textId="77777777" w:rsidR="00B11838" w:rsidRDefault="00B11838" w:rsidP="00B11838">
            <w:pPr>
              <w:jc w:val="center"/>
              <w:rPr>
                <w:rFonts w:ascii="Times New Roman" w:hAnsi="Times New Roman"/>
                <w:color w:val="000000"/>
              </w:rPr>
            </w:pPr>
          </w:p>
        </w:tc>
        <w:tc>
          <w:tcPr>
            <w:tcW w:w="1512" w:type="dxa"/>
            <w:tcBorders>
              <w:top w:val="single" w:sz="4" w:space="0" w:color="000000"/>
              <w:left w:val="single" w:sz="4" w:space="0" w:color="000000"/>
              <w:bottom w:val="single" w:sz="4" w:space="0" w:color="000000"/>
            </w:tcBorders>
            <w:shd w:val="clear" w:color="auto" w:fill="FFFFFF"/>
            <w:vAlign w:val="center"/>
          </w:tcPr>
          <w:p w14:paraId="664E7ABE"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6</w:t>
            </w:r>
          </w:p>
        </w:tc>
        <w:tc>
          <w:tcPr>
            <w:tcW w:w="1517" w:type="dxa"/>
            <w:tcBorders>
              <w:top w:val="single" w:sz="4" w:space="0" w:color="000000"/>
              <w:left w:val="single" w:sz="4" w:space="0" w:color="000000"/>
              <w:bottom w:val="single" w:sz="4" w:space="0" w:color="000000"/>
            </w:tcBorders>
            <w:shd w:val="clear" w:color="auto" w:fill="FFFFFF"/>
            <w:vAlign w:val="center"/>
          </w:tcPr>
          <w:p w14:paraId="6BC7BC63"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7</w:t>
            </w:r>
          </w:p>
        </w:tc>
        <w:tc>
          <w:tcPr>
            <w:tcW w:w="1512" w:type="dxa"/>
            <w:tcBorders>
              <w:top w:val="single" w:sz="4" w:space="0" w:color="000000"/>
              <w:left w:val="single" w:sz="4" w:space="0" w:color="000000"/>
              <w:bottom w:val="single" w:sz="4" w:space="0" w:color="000000"/>
            </w:tcBorders>
            <w:shd w:val="clear" w:color="auto" w:fill="FFFFFF"/>
            <w:vAlign w:val="center"/>
          </w:tcPr>
          <w:p w14:paraId="68931B59"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10</w:t>
            </w:r>
          </w:p>
        </w:tc>
        <w:tc>
          <w:tcPr>
            <w:tcW w:w="1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D090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23</w:t>
            </w:r>
          </w:p>
        </w:tc>
      </w:tr>
    </w:tbl>
    <w:p w14:paraId="550EFC23" w14:textId="77777777" w:rsidR="00B11838" w:rsidRDefault="00B11838" w:rsidP="00B11838">
      <w:pPr>
        <w:spacing w:after="200" w:line="276" w:lineRule="auto"/>
        <w:ind w:firstLine="709"/>
        <w:jc w:val="both"/>
        <w:rPr>
          <w:rFonts w:ascii="Times New Roman" w:hAnsi="Times New Roman"/>
          <w:sz w:val="24"/>
        </w:rPr>
      </w:pPr>
    </w:p>
    <w:p w14:paraId="3AEBB1F7" w14:textId="77777777" w:rsidR="00B11838" w:rsidRDefault="00B11838" w:rsidP="00B11838">
      <w:pPr>
        <w:spacing w:after="200" w:line="276" w:lineRule="auto"/>
        <w:ind w:firstLine="709"/>
        <w:jc w:val="both"/>
        <w:rPr>
          <w:rFonts w:ascii="Times New Roman" w:hAnsi="Times New Roman"/>
          <w:sz w:val="24"/>
        </w:rPr>
      </w:pPr>
    </w:p>
    <w:p w14:paraId="7F17361B" w14:textId="77777777" w:rsidR="00B11838" w:rsidRDefault="00B11838" w:rsidP="00B11838">
      <w:pPr>
        <w:pStyle w:val="a4"/>
        <w:numPr>
          <w:ilvl w:val="2"/>
          <w:numId w:val="34"/>
        </w:numPr>
        <w:contextualSpacing w:val="0"/>
        <w:jc w:val="both"/>
        <w:rPr>
          <w:rFonts w:ascii="Times New Roman" w:hAnsi="Times New Roman"/>
          <w:b/>
          <w:i/>
          <w:sz w:val="24"/>
        </w:rPr>
      </w:pPr>
      <w:r>
        <w:rPr>
          <w:rFonts w:ascii="Times New Roman" w:hAnsi="Times New Roman"/>
          <w:b/>
          <w:i/>
          <w:sz w:val="24"/>
        </w:rPr>
        <w:t>Качество поставляемого ресурса.</w:t>
      </w:r>
    </w:p>
    <w:p w14:paraId="3883A0CC"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Вода поступает в сеть без очистки, поэтому качество воды, это - качество воды водоисточника.</w:t>
      </w:r>
    </w:p>
    <w:p w14:paraId="2CBC76AC"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rPr>
        <w:t>Основным загрязнителем является железо, оно превышает нормативные требования в исходной воде в 7 раз, в сетях холодного водоснабжения в 6 раз, в сети горячего водоснабжения в 9,2 раза. Увеличение концентрации железа в воде горячего водоснабжения происходит за счет вторичного загрязнения воды в стальных трубопроводах. За счет этого повышается цветность и мутность как в сетях холодного, так и с сетях горячего водоснабжения.</w:t>
      </w:r>
    </w:p>
    <w:p w14:paraId="55215FAD" w14:textId="77777777" w:rsidR="00B11838" w:rsidRDefault="00B11838" w:rsidP="00B11838">
      <w:pPr>
        <w:spacing w:line="276" w:lineRule="auto"/>
        <w:ind w:firstLine="708"/>
        <w:jc w:val="both"/>
        <w:rPr>
          <w:rFonts w:ascii="Times New Roman" w:hAnsi="Times New Roman"/>
          <w:color w:val="000000"/>
          <w:sz w:val="24"/>
        </w:rPr>
      </w:pPr>
      <w:r>
        <w:rPr>
          <w:rFonts w:ascii="Times New Roman" w:hAnsi="Times New Roman"/>
          <w:color w:val="000000"/>
          <w:sz w:val="24"/>
        </w:rPr>
        <w:t>Качество воды в сети холодного водоснабжения п. Усть-Юган за период 2011-2013гг.</w:t>
      </w:r>
    </w:p>
    <w:p w14:paraId="7C605CB7" w14:textId="77777777" w:rsidR="00B11838" w:rsidRDefault="00B11838" w:rsidP="00B11838">
      <w:pPr>
        <w:spacing w:line="276" w:lineRule="auto"/>
        <w:ind w:firstLine="680"/>
        <w:jc w:val="right"/>
        <w:rPr>
          <w:rFonts w:ascii="Times New Roman" w:hAnsi="Times New Roman"/>
          <w:sz w:val="24"/>
        </w:rPr>
      </w:pPr>
      <w:r>
        <w:rPr>
          <w:rFonts w:ascii="Times New Roman" w:hAnsi="Times New Roman"/>
          <w:i/>
          <w:sz w:val="24"/>
        </w:rPr>
        <w:t>Таблица 6.1.6.1</w:t>
      </w:r>
    </w:p>
    <w:tbl>
      <w:tblPr>
        <w:tblW w:w="9498" w:type="dxa"/>
        <w:tblInd w:w="10" w:type="dxa"/>
        <w:tblLayout w:type="fixed"/>
        <w:tblCellMar>
          <w:left w:w="10" w:type="dxa"/>
          <w:right w:w="10" w:type="dxa"/>
        </w:tblCellMar>
        <w:tblLook w:val="04A0" w:firstRow="1" w:lastRow="0" w:firstColumn="1" w:lastColumn="0" w:noHBand="0" w:noVBand="1"/>
      </w:tblPr>
      <w:tblGrid>
        <w:gridCol w:w="494"/>
        <w:gridCol w:w="2058"/>
        <w:gridCol w:w="1134"/>
        <w:gridCol w:w="1276"/>
        <w:gridCol w:w="992"/>
        <w:gridCol w:w="850"/>
        <w:gridCol w:w="811"/>
        <w:gridCol w:w="994"/>
        <w:gridCol w:w="889"/>
      </w:tblGrid>
      <w:tr w:rsidR="00B11838" w14:paraId="1A78B861" w14:textId="77777777" w:rsidTr="00B11838">
        <w:trPr>
          <w:trHeight w:hRule="exact" w:val="269"/>
        </w:trPr>
        <w:tc>
          <w:tcPr>
            <w:tcW w:w="494" w:type="dxa"/>
            <w:vMerge w:val="restart"/>
            <w:tcBorders>
              <w:top w:val="single" w:sz="4" w:space="0" w:color="000000"/>
              <w:left w:val="single" w:sz="4" w:space="0" w:color="000000"/>
            </w:tcBorders>
            <w:shd w:val="clear" w:color="auto" w:fill="FFFFFF"/>
            <w:vAlign w:val="center"/>
          </w:tcPr>
          <w:p w14:paraId="17D1D5C3" w14:textId="77777777" w:rsidR="00B11838" w:rsidRDefault="00B11838" w:rsidP="00B11838">
            <w:pPr>
              <w:spacing w:line="250" w:lineRule="exact"/>
              <w:ind w:left="160"/>
              <w:jc w:val="center"/>
              <w:rPr>
                <w:rFonts w:ascii="Times New Roman" w:hAnsi="Times New Roman"/>
                <w:color w:val="000000"/>
              </w:rPr>
            </w:pPr>
            <w:r>
              <w:rPr>
                <w:rFonts w:ascii="Times New Roman" w:hAnsi="Times New Roman"/>
                <w:color w:val="000000"/>
              </w:rPr>
              <w:t>№</w:t>
            </w:r>
          </w:p>
          <w:p w14:paraId="6802684A" w14:textId="77777777" w:rsidR="00B11838" w:rsidRDefault="00B11838" w:rsidP="00B11838">
            <w:pPr>
              <w:spacing w:line="250" w:lineRule="exact"/>
              <w:ind w:left="160"/>
              <w:jc w:val="center"/>
              <w:rPr>
                <w:rFonts w:ascii="Times New Roman" w:hAnsi="Times New Roman"/>
                <w:color w:val="000000"/>
              </w:rPr>
            </w:pPr>
            <w:r>
              <w:rPr>
                <w:rFonts w:ascii="Times New Roman" w:hAnsi="Times New Roman"/>
                <w:color w:val="000000"/>
              </w:rPr>
              <w:t>п/</w:t>
            </w:r>
          </w:p>
          <w:p w14:paraId="3F67BF8A" w14:textId="77777777" w:rsidR="00B11838" w:rsidRDefault="00B11838" w:rsidP="00B11838">
            <w:pPr>
              <w:spacing w:line="250" w:lineRule="exact"/>
              <w:ind w:left="160"/>
              <w:jc w:val="center"/>
              <w:rPr>
                <w:rFonts w:ascii="Times New Roman" w:hAnsi="Times New Roman"/>
                <w:color w:val="000000"/>
              </w:rPr>
            </w:pPr>
            <w:r>
              <w:rPr>
                <w:rFonts w:ascii="Times New Roman" w:hAnsi="Times New Roman"/>
                <w:color w:val="000000"/>
              </w:rPr>
              <w:t>п</w:t>
            </w:r>
          </w:p>
        </w:tc>
        <w:tc>
          <w:tcPr>
            <w:tcW w:w="2058" w:type="dxa"/>
            <w:vMerge w:val="restart"/>
            <w:tcBorders>
              <w:top w:val="single" w:sz="4" w:space="0" w:color="000000"/>
              <w:left w:val="single" w:sz="4" w:space="0" w:color="000000"/>
            </w:tcBorders>
            <w:shd w:val="clear" w:color="auto" w:fill="FFFFFF"/>
            <w:vAlign w:val="center"/>
          </w:tcPr>
          <w:p w14:paraId="0A2BF71D"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Наименование показателя</w:t>
            </w:r>
          </w:p>
        </w:tc>
        <w:tc>
          <w:tcPr>
            <w:tcW w:w="1134" w:type="dxa"/>
            <w:vMerge w:val="restart"/>
            <w:tcBorders>
              <w:top w:val="single" w:sz="4" w:space="0" w:color="000000"/>
              <w:left w:val="single" w:sz="4" w:space="0" w:color="000000"/>
            </w:tcBorders>
            <w:shd w:val="clear" w:color="auto" w:fill="FFFFFF"/>
            <w:vAlign w:val="center"/>
          </w:tcPr>
          <w:p w14:paraId="53B3CF2D"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Единицы</w:t>
            </w:r>
          </w:p>
          <w:p w14:paraId="341FE1AB"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измерен</w:t>
            </w:r>
          </w:p>
          <w:p w14:paraId="46211B50"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ия</w:t>
            </w:r>
          </w:p>
        </w:tc>
        <w:tc>
          <w:tcPr>
            <w:tcW w:w="1276" w:type="dxa"/>
            <w:vMerge w:val="restart"/>
            <w:tcBorders>
              <w:top w:val="single" w:sz="4" w:space="0" w:color="000000"/>
              <w:left w:val="single" w:sz="4" w:space="0" w:color="000000"/>
            </w:tcBorders>
            <w:shd w:val="clear" w:color="auto" w:fill="FFFFFF"/>
            <w:vAlign w:val="center"/>
          </w:tcPr>
          <w:p w14:paraId="7F219CC2" w14:textId="77777777" w:rsidR="00B11838" w:rsidRDefault="00B11838" w:rsidP="00B11838">
            <w:pPr>
              <w:spacing w:line="254" w:lineRule="exact"/>
              <w:ind w:right="132"/>
              <w:jc w:val="center"/>
              <w:rPr>
                <w:rFonts w:ascii="Times New Roman" w:hAnsi="Times New Roman"/>
                <w:color w:val="000000"/>
              </w:rPr>
            </w:pPr>
            <w:r>
              <w:rPr>
                <w:rFonts w:ascii="Times New Roman" w:hAnsi="Times New Roman"/>
                <w:color w:val="000000"/>
              </w:rPr>
              <w:t>ПДК для хоз- питьевого</w:t>
            </w:r>
          </w:p>
          <w:p w14:paraId="4787B05E" w14:textId="77777777" w:rsidR="00B11838" w:rsidRDefault="00B11838" w:rsidP="00B11838">
            <w:pPr>
              <w:spacing w:line="254" w:lineRule="exact"/>
              <w:ind w:right="360"/>
              <w:jc w:val="center"/>
              <w:rPr>
                <w:rFonts w:ascii="Times New Roman" w:hAnsi="Times New Roman"/>
                <w:color w:val="000000"/>
              </w:rPr>
            </w:pPr>
            <w:r>
              <w:rPr>
                <w:rFonts w:ascii="Times New Roman" w:hAnsi="Times New Roman"/>
                <w:color w:val="000000"/>
              </w:rPr>
              <w:t>водопровода</w:t>
            </w:r>
          </w:p>
        </w:tc>
        <w:tc>
          <w:tcPr>
            <w:tcW w:w="4536" w:type="dxa"/>
            <w:gridSpan w:val="5"/>
            <w:tcBorders>
              <w:top w:val="single" w:sz="4" w:space="0" w:color="000000"/>
              <w:left w:val="single" w:sz="4" w:space="0" w:color="000000"/>
              <w:right w:val="single" w:sz="4" w:space="0" w:color="000000"/>
            </w:tcBorders>
            <w:shd w:val="clear" w:color="auto" w:fill="FFFFFF"/>
            <w:vAlign w:val="center"/>
          </w:tcPr>
          <w:p w14:paraId="3B85E396"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Распределительная сеть</w:t>
            </w:r>
          </w:p>
        </w:tc>
      </w:tr>
      <w:tr w:rsidR="00B11838" w14:paraId="67504207" w14:textId="77777777" w:rsidTr="00B11838">
        <w:trPr>
          <w:trHeight w:hRule="exact" w:val="528"/>
        </w:trPr>
        <w:tc>
          <w:tcPr>
            <w:tcW w:w="494" w:type="dxa"/>
            <w:vMerge/>
            <w:tcBorders>
              <w:left w:val="single" w:sz="4" w:space="0" w:color="000000"/>
            </w:tcBorders>
            <w:shd w:val="clear" w:color="auto" w:fill="FFFFFF"/>
            <w:vAlign w:val="center"/>
          </w:tcPr>
          <w:p w14:paraId="24460E46" w14:textId="77777777" w:rsidR="00B11838" w:rsidRDefault="00B11838" w:rsidP="00B11838">
            <w:pPr>
              <w:jc w:val="center"/>
              <w:rPr>
                <w:rFonts w:ascii="Courier New" w:hAnsi="Courier New"/>
                <w:color w:val="000000"/>
              </w:rPr>
            </w:pPr>
          </w:p>
        </w:tc>
        <w:tc>
          <w:tcPr>
            <w:tcW w:w="2058" w:type="dxa"/>
            <w:vMerge/>
            <w:tcBorders>
              <w:left w:val="single" w:sz="4" w:space="0" w:color="000000"/>
            </w:tcBorders>
            <w:shd w:val="clear" w:color="auto" w:fill="FFFFFF"/>
            <w:vAlign w:val="center"/>
          </w:tcPr>
          <w:p w14:paraId="2E9E4D47" w14:textId="77777777" w:rsidR="00B11838" w:rsidRDefault="00B11838" w:rsidP="00B11838">
            <w:pPr>
              <w:jc w:val="center"/>
              <w:rPr>
                <w:rFonts w:ascii="Courier New" w:hAnsi="Courier New"/>
                <w:color w:val="000000"/>
              </w:rPr>
            </w:pPr>
          </w:p>
        </w:tc>
        <w:tc>
          <w:tcPr>
            <w:tcW w:w="1134" w:type="dxa"/>
            <w:vMerge/>
            <w:tcBorders>
              <w:left w:val="single" w:sz="4" w:space="0" w:color="000000"/>
            </w:tcBorders>
            <w:shd w:val="clear" w:color="auto" w:fill="FFFFFF"/>
            <w:vAlign w:val="center"/>
          </w:tcPr>
          <w:p w14:paraId="0A0758F7" w14:textId="77777777" w:rsidR="00B11838" w:rsidRDefault="00B11838" w:rsidP="00B11838">
            <w:pPr>
              <w:jc w:val="center"/>
              <w:rPr>
                <w:rFonts w:ascii="Courier New" w:hAnsi="Courier New"/>
                <w:color w:val="000000"/>
              </w:rPr>
            </w:pPr>
          </w:p>
        </w:tc>
        <w:tc>
          <w:tcPr>
            <w:tcW w:w="1276" w:type="dxa"/>
            <w:vMerge/>
            <w:tcBorders>
              <w:left w:val="single" w:sz="4" w:space="0" w:color="000000"/>
            </w:tcBorders>
            <w:shd w:val="clear" w:color="auto" w:fill="FFFFFF"/>
            <w:vAlign w:val="center"/>
          </w:tcPr>
          <w:p w14:paraId="56ECA9BC" w14:textId="77777777" w:rsidR="00B11838" w:rsidRDefault="00B11838" w:rsidP="00B11838">
            <w:pPr>
              <w:jc w:val="center"/>
              <w:rPr>
                <w:rFonts w:ascii="Courier New" w:hAnsi="Courier New"/>
                <w:color w:val="000000"/>
              </w:rPr>
            </w:pPr>
          </w:p>
        </w:tc>
        <w:tc>
          <w:tcPr>
            <w:tcW w:w="2653" w:type="dxa"/>
            <w:gridSpan w:val="3"/>
            <w:tcBorders>
              <w:top w:val="single" w:sz="4" w:space="0" w:color="000000"/>
              <w:left w:val="single" w:sz="4" w:space="0" w:color="000000"/>
            </w:tcBorders>
            <w:shd w:val="clear" w:color="auto" w:fill="FFFFFF"/>
            <w:vAlign w:val="center"/>
          </w:tcPr>
          <w:p w14:paraId="50387F5E"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холодное водоснабжение</w:t>
            </w:r>
          </w:p>
        </w:tc>
        <w:tc>
          <w:tcPr>
            <w:tcW w:w="994" w:type="dxa"/>
            <w:vMerge w:val="restart"/>
            <w:tcBorders>
              <w:top w:val="single" w:sz="4" w:space="0" w:color="000000"/>
              <w:left w:val="single" w:sz="4" w:space="0" w:color="000000"/>
            </w:tcBorders>
            <w:shd w:val="clear" w:color="auto" w:fill="FFFFFF"/>
            <w:vAlign w:val="center"/>
          </w:tcPr>
          <w:p w14:paraId="227B0C79"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среднее значение за 20112013гг</w:t>
            </w:r>
          </w:p>
        </w:tc>
        <w:tc>
          <w:tcPr>
            <w:tcW w:w="889" w:type="dxa"/>
            <w:vMerge w:val="restart"/>
            <w:tcBorders>
              <w:top w:val="single" w:sz="4" w:space="0" w:color="000000"/>
              <w:left w:val="single" w:sz="4" w:space="0" w:color="000000"/>
              <w:right w:val="single" w:sz="4" w:space="0" w:color="000000"/>
            </w:tcBorders>
            <w:shd w:val="clear" w:color="auto" w:fill="FFFFFF"/>
            <w:vAlign w:val="center"/>
          </w:tcPr>
          <w:p w14:paraId="659A30D5" w14:textId="77777777" w:rsidR="00B11838" w:rsidRDefault="00B11838" w:rsidP="00B11838">
            <w:pPr>
              <w:spacing w:line="254" w:lineRule="exact"/>
              <w:jc w:val="center"/>
              <w:rPr>
                <w:rFonts w:ascii="Times New Roman" w:hAnsi="Times New Roman"/>
                <w:color w:val="000000"/>
              </w:rPr>
            </w:pPr>
            <w:r>
              <w:rPr>
                <w:rFonts w:ascii="Times New Roman" w:hAnsi="Times New Roman"/>
                <w:color w:val="000000"/>
              </w:rPr>
              <w:t>Превышение ПДК</w:t>
            </w:r>
          </w:p>
        </w:tc>
      </w:tr>
      <w:tr w:rsidR="00B11838" w14:paraId="1DE024C0" w14:textId="77777777" w:rsidTr="00B11838">
        <w:trPr>
          <w:trHeight w:hRule="exact" w:val="749"/>
        </w:trPr>
        <w:tc>
          <w:tcPr>
            <w:tcW w:w="494" w:type="dxa"/>
            <w:vMerge/>
            <w:tcBorders>
              <w:left w:val="single" w:sz="4" w:space="0" w:color="000000"/>
            </w:tcBorders>
            <w:shd w:val="clear" w:color="auto" w:fill="FFFFFF"/>
            <w:vAlign w:val="center"/>
          </w:tcPr>
          <w:p w14:paraId="0D0200E8" w14:textId="77777777" w:rsidR="00B11838" w:rsidRDefault="00B11838" w:rsidP="00B11838">
            <w:pPr>
              <w:jc w:val="center"/>
              <w:rPr>
                <w:rFonts w:ascii="Courier New" w:hAnsi="Courier New"/>
                <w:color w:val="000000"/>
              </w:rPr>
            </w:pPr>
          </w:p>
        </w:tc>
        <w:tc>
          <w:tcPr>
            <w:tcW w:w="2058" w:type="dxa"/>
            <w:vMerge/>
            <w:tcBorders>
              <w:left w:val="single" w:sz="4" w:space="0" w:color="000000"/>
            </w:tcBorders>
            <w:shd w:val="clear" w:color="auto" w:fill="FFFFFF"/>
            <w:vAlign w:val="center"/>
          </w:tcPr>
          <w:p w14:paraId="20E96926" w14:textId="77777777" w:rsidR="00B11838" w:rsidRDefault="00B11838" w:rsidP="00B11838">
            <w:pPr>
              <w:jc w:val="center"/>
              <w:rPr>
                <w:rFonts w:ascii="Courier New" w:hAnsi="Courier New"/>
                <w:color w:val="000000"/>
              </w:rPr>
            </w:pPr>
          </w:p>
        </w:tc>
        <w:tc>
          <w:tcPr>
            <w:tcW w:w="1134" w:type="dxa"/>
            <w:vMerge/>
            <w:tcBorders>
              <w:left w:val="single" w:sz="4" w:space="0" w:color="000000"/>
            </w:tcBorders>
            <w:shd w:val="clear" w:color="auto" w:fill="FFFFFF"/>
            <w:vAlign w:val="center"/>
          </w:tcPr>
          <w:p w14:paraId="3573985E" w14:textId="77777777" w:rsidR="00B11838" w:rsidRDefault="00B11838" w:rsidP="00B11838">
            <w:pPr>
              <w:jc w:val="center"/>
              <w:rPr>
                <w:rFonts w:ascii="Courier New" w:hAnsi="Courier New"/>
                <w:color w:val="000000"/>
              </w:rPr>
            </w:pPr>
          </w:p>
        </w:tc>
        <w:tc>
          <w:tcPr>
            <w:tcW w:w="1276" w:type="dxa"/>
            <w:vMerge/>
            <w:tcBorders>
              <w:left w:val="single" w:sz="4" w:space="0" w:color="000000"/>
            </w:tcBorders>
            <w:shd w:val="clear" w:color="auto" w:fill="FFFFFF"/>
            <w:vAlign w:val="center"/>
          </w:tcPr>
          <w:p w14:paraId="2EA92584" w14:textId="77777777" w:rsidR="00B11838" w:rsidRDefault="00B11838" w:rsidP="00B11838">
            <w:pPr>
              <w:jc w:val="center"/>
              <w:rPr>
                <w:rFonts w:ascii="Courier New" w:hAnsi="Courier New"/>
                <w:color w:val="000000"/>
              </w:rPr>
            </w:pPr>
          </w:p>
        </w:tc>
        <w:tc>
          <w:tcPr>
            <w:tcW w:w="992" w:type="dxa"/>
            <w:tcBorders>
              <w:top w:val="single" w:sz="4" w:space="0" w:color="000000"/>
              <w:left w:val="single" w:sz="4" w:space="0" w:color="000000"/>
            </w:tcBorders>
            <w:shd w:val="clear" w:color="auto" w:fill="FFFFFF"/>
            <w:vAlign w:val="center"/>
          </w:tcPr>
          <w:p w14:paraId="2A110AD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2011г.</w:t>
            </w:r>
          </w:p>
        </w:tc>
        <w:tc>
          <w:tcPr>
            <w:tcW w:w="850" w:type="dxa"/>
            <w:tcBorders>
              <w:top w:val="single" w:sz="4" w:space="0" w:color="000000"/>
              <w:left w:val="single" w:sz="4" w:space="0" w:color="000000"/>
            </w:tcBorders>
            <w:shd w:val="clear" w:color="auto" w:fill="FFFFFF"/>
            <w:vAlign w:val="center"/>
          </w:tcPr>
          <w:p w14:paraId="6ADA152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2012г.</w:t>
            </w:r>
          </w:p>
        </w:tc>
        <w:tc>
          <w:tcPr>
            <w:tcW w:w="811" w:type="dxa"/>
            <w:tcBorders>
              <w:top w:val="single" w:sz="4" w:space="0" w:color="000000"/>
              <w:left w:val="single" w:sz="4" w:space="0" w:color="000000"/>
            </w:tcBorders>
            <w:shd w:val="clear" w:color="auto" w:fill="FFFFFF"/>
            <w:vAlign w:val="center"/>
          </w:tcPr>
          <w:p w14:paraId="4B6954D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2013г.</w:t>
            </w:r>
          </w:p>
        </w:tc>
        <w:tc>
          <w:tcPr>
            <w:tcW w:w="994" w:type="dxa"/>
            <w:vMerge/>
            <w:tcBorders>
              <w:left w:val="single" w:sz="4" w:space="0" w:color="000000"/>
            </w:tcBorders>
            <w:shd w:val="clear" w:color="auto" w:fill="FFFFFF"/>
            <w:vAlign w:val="center"/>
          </w:tcPr>
          <w:p w14:paraId="22E8FC26" w14:textId="77777777" w:rsidR="00B11838" w:rsidRDefault="00B11838" w:rsidP="00B11838">
            <w:pPr>
              <w:jc w:val="center"/>
              <w:rPr>
                <w:rFonts w:ascii="Courier New" w:hAnsi="Courier New"/>
                <w:color w:val="000000"/>
              </w:rPr>
            </w:pPr>
          </w:p>
        </w:tc>
        <w:tc>
          <w:tcPr>
            <w:tcW w:w="889" w:type="dxa"/>
            <w:vMerge/>
            <w:tcBorders>
              <w:left w:val="single" w:sz="4" w:space="0" w:color="000000"/>
              <w:right w:val="single" w:sz="4" w:space="0" w:color="000000"/>
            </w:tcBorders>
            <w:shd w:val="clear" w:color="auto" w:fill="FFFFFF"/>
            <w:vAlign w:val="center"/>
          </w:tcPr>
          <w:p w14:paraId="5F1E062F" w14:textId="77777777" w:rsidR="00B11838" w:rsidRDefault="00B11838" w:rsidP="00B11838">
            <w:pPr>
              <w:jc w:val="center"/>
              <w:rPr>
                <w:rFonts w:ascii="Courier New" w:hAnsi="Courier New"/>
                <w:color w:val="000000"/>
              </w:rPr>
            </w:pPr>
          </w:p>
        </w:tc>
      </w:tr>
      <w:tr w:rsidR="00B11838" w14:paraId="1A24FA6E" w14:textId="77777777" w:rsidTr="00B11838">
        <w:trPr>
          <w:trHeight w:hRule="exact" w:val="264"/>
        </w:trPr>
        <w:tc>
          <w:tcPr>
            <w:tcW w:w="494" w:type="dxa"/>
            <w:tcBorders>
              <w:top w:val="single" w:sz="4" w:space="0" w:color="000000"/>
              <w:left w:val="single" w:sz="4" w:space="0" w:color="000000"/>
            </w:tcBorders>
            <w:shd w:val="clear" w:color="auto" w:fill="FFFFFF"/>
            <w:vAlign w:val="center"/>
          </w:tcPr>
          <w:p w14:paraId="3AEE8DE7" w14:textId="77777777" w:rsidR="00B11838" w:rsidRDefault="00B11838" w:rsidP="00B11838">
            <w:pPr>
              <w:jc w:val="center"/>
              <w:rPr>
                <w:rFonts w:ascii="Courier New" w:hAnsi="Courier New"/>
                <w:color w:val="000000"/>
              </w:rPr>
            </w:pPr>
          </w:p>
        </w:tc>
        <w:tc>
          <w:tcPr>
            <w:tcW w:w="9004" w:type="dxa"/>
            <w:gridSpan w:val="8"/>
            <w:tcBorders>
              <w:top w:val="single" w:sz="4" w:space="0" w:color="000000"/>
              <w:left w:val="single" w:sz="4" w:space="0" w:color="000000"/>
              <w:right w:val="single" w:sz="4" w:space="0" w:color="000000"/>
            </w:tcBorders>
            <w:shd w:val="clear" w:color="auto" w:fill="FFFFFF"/>
            <w:vAlign w:val="center"/>
          </w:tcPr>
          <w:p w14:paraId="6CC69A93" w14:textId="77777777" w:rsidR="00B11838" w:rsidRDefault="00B11838" w:rsidP="00B11838">
            <w:pPr>
              <w:spacing w:line="180" w:lineRule="exact"/>
              <w:jc w:val="center"/>
              <w:rPr>
                <w:rFonts w:ascii="Times New Roman" w:hAnsi="Times New Roman"/>
                <w:color w:val="000000"/>
              </w:rPr>
            </w:pPr>
            <w:r>
              <w:rPr>
                <w:rFonts w:ascii="Times New Roman" w:hAnsi="Times New Roman"/>
                <w:i/>
                <w:color w:val="000000"/>
              </w:rPr>
              <w:t>Исследования, выполненные ХАЛ ПМУП "УТВС"</w:t>
            </w:r>
          </w:p>
        </w:tc>
      </w:tr>
      <w:tr w:rsidR="00B11838" w14:paraId="26B0386E" w14:textId="77777777" w:rsidTr="00B11838">
        <w:trPr>
          <w:trHeight w:hRule="exact" w:val="397"/>
        </w:trPr>
        <w:tc>
          <w:tcPr>
            <w:tcW w:w="494" w:type="dxa"/>
            <w:tcBorders>
              <w:top w:val="single" w:sz="4" w:space="0" w:color="000000"/>
              <w:left w:val="single" w:sz="4" w:space="0" w:color="000000"/>
            </w:tcBorders>
            <w:shd w:val="clear" w:color="auto" w:fill="FFFFFF"/>
            <w:vAlign w:val="center"/>
          </w:tcPr>
          <w:p w14:paraId="17A81FB6" w14:textId="77777777" w:rsidR="00B11838" w:rsidRDefault="00B11838" w:rsidP="00B11838">
            <w:pPr>
              <w:spacing w:line="160" w:lineRule="exact"/>
              <w:ind w:left="160"/>
              <w:jc w:val="center"/>
              <w:rPr>
                <w:rFonts w:ascii="Times New Roman" w:hAnsi="Times New Roman"/>
                <w:color w:val="000000"/>
              </w:rPr>
            </w:pPr>
            <w:r>
              <w:rPr>
                <w:rFonts w:ascii="Times New Roman" w:hAnsi="Times New Roman"/>
                <w:color w:val="000000"/>
              </w:rPr>
              <w:t>1</w:t>
            </w:r>
          </w:p>
        </w:tc>
        <w:tc>
          <w:tcPr>
            <w:tcW w:w="2058" w:type="dxa"/>
            <w:tcBorders>
              <w:top w:val="single" w:sz="4" w:space="0" w:color="000000"/>
              <w:left w:val="single" w:sz="4" w:space="0" w:color="000000"/>
            </w:tcBorders>
            <w:shd w:val="clear" w:color="auto" w:fill="FFFFFF"/>
            <w:vAlign w:val="center"/>
          </w:tcPr>
          <w:p w14:paraId="27D5431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запах</w:t>
            </w:r>
          </w:p>
        </w:tc>
        <w:tc>
          <w:tcPr>
            <w:tcW w:w="1134" w:type="dxa"/>
            <w:tcBorders>
              <w:top w:val="single" w:sz="4" w:space="0" w:color="000000"/>
              <w:left w:val="single" w:sz="4" w:space="0" w:color="000000"/>
            </w:tcBorders>
            <w:shd w:val="clear" w:color="auto" w:fill="FFFFFF"/>
            <w:vAlign w:val="center"/>
          </w:tcPr>
          <w:p w14:paraId="3B7C79A4"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баллы</w:t>
            </w:r>
          </w:p>
        </w:tc>
        <w:tc>
          <w:tcPr>
            <w:tcW w:w="1276" w:type="dxa"/>
            <w:tcBorders>
              <w:top w:val="single" w:sz="4" w:space="0" w:color="000000"/>
              <w:left w:val="single" w:sz="4" w:space="0" w:color="000000"/>
            </w:tcBorders>
            <w:shd w:val="clear" w:color="auto" w:fill="FFFFFF"/>
            <w:vAlign w:val="center"/>
          </w:tcPr>
          <w:p w14:paraId="315354B5" w14:textId="77777777" w:rsidR="00B11838" w:rsidRPr="000846CA" w:rsidRDefault="00B11838" w:rsidP="00B11838">
            <w:pPr>
              <w:spacing w:line="160" w:lineRule="exact"/>
              <w:ind w:right="-10"/>
              <w:jc w:val="center"/>
              <w:rPr>
                <w:rFonts w:ascii="Times New Roman" w:hAnsi="Times New Roman"/>
                <w:color w:val="000000"/>
                <w:sz w:val="24"/>
              </w:rPr>
            </w:pPr>
            <w:r w:rsidRPr="000846CA">
              <w:rPr>
                <w:rFonts w:ascii="Times New Roman" w:hAnsi="Times New Roman"/>
                <w:color w:val="000000"/>
                <w:sz w:val="24"/>
              </w:rPr>
              <w:t>2</w:t>
            </w:r>
          </w:p>
        </w:tc>
        <w:tc>
          <w:tcPr>
            <w:tcW w:w="992" w:type="dxa"/>
            <w:tcBorders>
              <w:top w:val="single" w:sz="4" w:space="0" w:color="000000"/>
              <w:left w:val="single" w:sz="4" w:space="0" w:color="000000"/>
            </w:tcBorders>
            <w:shd w:val="clear" w:color="auto" w:fill="FFFFFF"/>
            <w:vAlign w:val="center"/>
          </w:tcPr>
          <w:p w14:paraId="64E56C35"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850" w:type="dxa"/>
            <w:tcBorders>
              <w:top w:val="single" w:sz="4" w:space="0" w:color="000000"/>
              <w:left w:val="single" w:sz="4" w:space="0" w:color="000000"/>
            </w:tcBorders>
            <w:shd w:val="clear" w:color="auto" w:fill="FFFFFF"/>
            <w:vAlign w:val="center"/>
          </w:tcPr>
          <w:p w14:paraId="50751FE5"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811" w:type="dxa"/>
            <w:tcBorders>
              <w:top w:val="single" w:sz="4" w:space="0" w:color="000000"/>
              <w:left w:val="single" w:sz="4" w:space="0" w:color="000000"/>
            </w:tcBorders>
            <w:shd w:val="clear" w:color="auto" w:fill="FFFFFF"/>
            <w:vAlign w:val="center"/>
          </w:tcPr>
          <w:p w14:paraId="38556A96"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994" w:type="dxa"/>
            <w:tcBorders>
              <w:top w:val="single" w:sz="4" w:space="0" w:color="000000"/>
              <w:left w:val="single" w:sz="4" w:space="0" w:color="000000"/>
            </w:tcBorders>
            <w:shd w:val="clear" w:color="auto" w:fill="FFFFFF"/>
            <w:vAlign w:val="center"/>
          </w:tcPr>
          <w:p w14:paraId="3FE6C08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0,986</w:t>
            </w:r>
          </w:p>
        </w:tc>
        <w:tc>
          <w:tcPr>
            <w:tcW w:w="889" w:type="dxa"/>
            <w:tcBorders>
              <w:top w:val="single" w:sz="4" w:space="0" w:color="000000"/>
              <w:left w:val="single" w:sz="4" w:space="0" w:color="000000"/>
              <w:right w:val="single" w:sz="4" w:space="0" w:color="000000"/>
            </w:tcBorders>
            <w:shd w:val="clear" w:color="auto" w:fill="FFFFFF"/>
            <w:vAlign w:val="center"/>
          </w:tcPr>
          <w:p w14:paraId="1274D23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0,5</w:t>
            </w:r>
          </w:p>
        </w:tc>
      </w:tr>
      <w:tr w:rsidR="00B11838" w14:paraId="7FCC6D0C" w14:textId="77777777" w:rsidTr="00B11838">
        <w:trPr>
          <w:trHeight w:hRule="exact" w:val="397"/>
        </w:trPr>
        <w:tc>
          <w:tcPr>
            <w:tcW w:w="494" w:type="dxa"/>
            <w:tcBorders>
              <w:top w:val="single" w:sz="4" w:space="0" w:color="000000"/>
              <w:left w:val="single" w:sz="4" w:space="0" w:color="000000"/>
            </w:tcBorders>
            <w:shd w:val="clear" w:color="auto" w:fill="FFFFFF"/>
            <w:vAlign w:val="center"/>
          </w:tcPr>
          <w:p w14:paraId="5171A841" w14:textId="77777777" w:rsidR="00B11838" w:rsidRDefault="00B11838" w:rsidP="00B11838">
            <w:pPr>
              <w:spacing w:line="160" w:lineRule="exact"/>
              <w:ind w:left="160"/>
              <w:jc w:val="center"/>
              <w:rPr>
                <w:rFonts w:ascii="Times New Roman" w:hAnsi="Times New Roman"/>
                <w:color w:val="000000"/>
              </w:rPr>
            </w:pPr>
            <w:r>
              <w:rPr>
                <w:rFonts w:ascii="Times New Roman" w:hAnsi="Times New Roman"/>
                <w:color w:val="000000"/>
              </w:rPr>
              <w:t>2</w:t>
            </w:r>
          </w:p>
        </w:tc>
        <w:tc>
          <w:tcPr>
            <w:tcW w:w="2058" w:type="dxa"/>
            <w:tcBorders>
              <w:top w:val="single" w:sz="4" w:space="0" w:color="000000"/>
              <w:left w:val="single" w:sz="4" w:space="0" w:color="000000"/>
            </w:tcBorders>
            <w:shd w:val="clear" w:color="auto" w:fill="FFFFFF"/>
            <w:vAlign w:val="center"/>
          </w:tcPr>
          <w:p w14:paraId="1050ACB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мутность</w:t>
            </w:r>
          </w:p>
        </w:tc>
        <w:tc>
          <w:tcPr>
            <w:tcW w:w="1134" w:type="dxa"/>
            <w:tcBorders>
              <w:top w:val="single" w:sz="4" w:space="0" w:color="000000"/>
              <w:left w:val="single" w:sz="4" w:space="0" w:color="000000"/>
            </w:tcBorders>
            <w:shd w:val="clear" w:color="auto" w:fill="FFFFFF"/>
            <w:vAlign w:val="center"/>
          </w:tcPr>
          <w:p w14:paraId="01FEBFE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мг/л</w:t>
            </w:r>
          </w:p>
        </w:tc>
        <w:tc>
          <w:tcPr>
            <w:tcW w:w="1276" w:type="dxa"/>
            <w:tcBorders>
              <w:top w:val="single" w:sz="4" w:space="0" w:color="000000"/>
              <w:left w:val="single" w:sz="4" w:space="0" w:color="000000"/>
            </w:tcBorders>
            <w:shd w:val="clear" w:color="auto" w:fill="FFFFFF"/>
            <w:vAlign w:val="center"/>
          </w:tcPr>
          <w:p w14:paraId="2515999A" w14:textId="77777777" w:rsidR="00B11838" w:rsidRPr="000846CA" w:rsidRDefault="00B11838" w:rsidP="00B11838">
            <w:pPr>
              <w:spacing w:line="160" w:lineRule="exact"/>
              <w:ind w:right="-10"/>
              <w:jc w:val="center"/>
              <w:rPr>
                <w:rFonts w:ascii="Times New Roman" w:hAnsi="Times New Roman"/>
                <w:color w:val="000000"/>
                <w:sz w:val="24"/>
              </w:rPr>
            </w:pPr>
            <w:r w:rsidRPr="000846CA">
              <w:rPr>
                <w:rFonts w:ascii="Times New Roman" w:hAnsi="Times New Roman"/>
                <w:color w:val="000000"/>
                <w:sz w:val="24"/>
              </w:rPr>
              <w:t>2,6</w:t>
            </w:r>
          </w:p>
        </w:tc>
        <w:tc>
          <w:tcPr>
            <w:tcW w:w="992" w:type="dxa"/>
            <w:tcBorders>
              <w:top w:val="single" w:sz="4" w:space="0" w:color="000000"/>
              <w:left w:val="single" w:sz="4" w:space="0" w:color="000000"/>
            </w:tcBorders>
            <w:shd w:val="clear" w:color="auto" w:fill="FFFFFF"/>
            <w:vAlign w:val="center"/>
          </w:tcPr>
          <w:p w14:paraId="48B26CC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2,7</w:t>
            </w:r>
          </w:p>
        </w:tc>
        <w:tc>
          <w:tcPr>
            <w:tcW w:w="850" w:type="dxa"/>
            <w:tcBorders>
              <w:top w:val="single" w:sz="4" w:space="0" w:color="000000"/>
              <w:left w:val="single" w:sz="4" w:space="0" w:color="000000"/>
            </w:tcBorders>
            <w:shd w:val="clear" w:color="auto" w:fill="FFFFFF"/>
            <w:vAlign w:val="center"/>
          </w:tcPr>
          <w:p w14:paraId="000327B8"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2,6</w:t>
            </w:r>
          </w:p>
        </w:tc>
        <w:tc>
          <w:tcPr>
            <w:tcW w:w="811" w:type="dxa"/>
            <w:tcBorders>
              <w:top w:val="single" w:sz="4" w:space="0" w:color="000000"/>
              <w:left w:val="single" w:sz="4" w:space="0" w:color="000000"/>
            </w:tcBorders>
            <w:shd w:val="clear" w:color="auto" w:fill="FFFFFF"/>
            <w:vAlign w:val="center"/>
          </w:tcPr>
          <w:p w14:paraId="14177E23"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2,9</w:t>
            </w:r>
          </w:p>
        </w:tc>
        <w:tc>
          <w:tcPr>
            <w:tcW w:w="994" w:type="dxa"/>
            <w:tcBorders>
              <w:top w:val="single" w:sz="4" w:space="0" w:color="000000"/>
              <w:left w:val="single" w:sz="4" w:space="0" w:color="000000"/>
            </w:tcBorders>
            <w:shd w:val="clear" w:color="auto" w:fill="FFFFFF"/>
            <w:vAlign w:val="center"/>
          </w:tcPr>
          <w:p w14:paraId="644EB258"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2,728</w:t>
            </w:r>
          </w:p>
        </w:tc>
        <w:tc>
          <w:tcPr>
            <w:tcW w:w="889" w:type="dxa"/>
            <w:tcBorders>
              <w:top w:val="single" w:sz="4" w:space="0" w:color="000000"/>
              <w:left w:val="single" w:sz="4" w:space="0" w:color="000000"/>
              <w:right w:val="single" w:sz="4" w:space="0" w:color="000000"/>
            </w:tcBorders>
            <w:shd w:val="clear" w:color="auto" w:fill="FFFFFF"/>
            <w:vAlign w:val="center"/>
          </w:tcPr>
          <w:p w14:paraId="3A1CD963"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1,0</w:t>
            </w:r>
          </w:p>
        </w:tc>
      </w:tr>
      <w:tr w:rsidR="00B11838" w14:paraId="13ACFC2F" w14:textId="77777777" w:rsidTr="00B11838">
        <w:trPr>
          <w:trHeight w:hRule="exact" w:val="397"/>
        </w:trPr>
        <w:tc>
          <w:tcPr>
            <w:tcW w:w="494" w:type="dxa"/>
            <w:tcBorders>
              <w:top w:val="single" w:sz="4" w:space="0" w:color="000000"/>
              <w:left w:val="single" w:sz="4" w:space="0" w:color="000000"/>
            </w:tcBorders>
            <w:shd w:val="clear" w:color="auto" w:fill="FFFFFF"/>
            <w:vAlign w:val="center"/>
          </w:tcPr>
          <w:p w14:paraId="60806D81"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3</w:t>
            </w:r>
          </w:p>
        </w:tc>
        <w:tc>
          <w:tcPr>
            <w:tcW w:w="2058" w:type="dxa"/>
            <w:tcBorders>
              <w:top w:val="single" w:sz="4" w:space="0" w:color="000000"/>
              <w:left w:val="single" w:sz="4" w:space="0" w:color="000000"/>
            </w:tcBorders>
            <w:shd w:val="clear" w:color="auto" w:fill="FFFFFF"/>
            <w:vAlign w:val="center"/>
          </w:tcPr>
          <w:p w14:paraId="39F5C95A"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привкус</w:t>
            </w:r>
          </w:p>
        </w:tc>
        <w:tc>
          <w:tcPr>
            <w:tcW w:w="1134" w:type="dxa"/>
            <w:tcBorders>
              <w:top w:val="single" w:sz="4" w:space="0" w:color="000000"/>
              <w:left w:val="single" w:sz="4" w:space="0" w:color="000000"/>
            </w:tcBorders>
            <w:shd w:val="clear" w:color="auto" w:fill="FFFFFF"/>
            <w:vAlign w:val="center"/>
          </w:tcPr>
          <w:p w14:paraId="253A533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баллы</w:t>
            </w:r>
          </w:p>
        </w:tc>
        <w:tc>
          <w:tcPr>
            <w:tcW w:w="1276" w:type="dxa"/>
            <w:tcBorders>
              <w:top w:val="single" w:sz="4" w:space="0" w:color="000000"/>
              <w:left w:val="single" w:sz="4" w:space="0" w:color="000000"/>
            </w:tcBorders>
            <w:shd w:val="clear" w:color="auto" w:fill="FFFFFF"/>
            <w:vAlign w:val="center"/>
          </w:tcPr>
          <w:p w14:paraId="499756CC" w14:textId="77777777" w:rsidR="00B11838" w:rsidRPr="000846CA" w:rsidRDefault="00B11838" w:rsidP="00B11838">
            <w:pPr>
              <w:spacing w:line="160" w:lineRule="exact"/>
              <w:ind w:right="-10"/>
              <w:jc w:val="center"/>
              <w:rPr>
                <w:rFonts w:ascii="Times New Roman" w:hAnsi="Times New Roman"/>
                <w:color w:val="000000"/>
                <w:sz w:val="24"/>
              </w:rPr>
            </w:pPr>
            <w:r w:rsidRPr="000846CA">
              <w:rPr>
                <w:rFonts w:ascii="Times New Roman" w:hAnsi="Times New Roman"/>
                <w:color w:val="000000"/>
                <w:sz w:val="24"/>
              </w:rPr>
              <w:t>2</w:t>
            </w:r>
          </w:p>
        </w:tc>
        <w:tc>
          <w:tcPr>
            <w:tcW w:w="992" w:type="dxa"/>
            <w:tcBorders>
              <w:top w:val="single" w:sz="4" w:space="0" w:color="000000"/>
              <w:left w:val="single" w:sz="4" w:space="0" w:color="000000"/>
            </w:tcBorders>
            <w:shd w:val="clear" w:color="auto" w:fill="FFFFFF"/>
            <w:vAlign w:val="center"/>
          </w:tcPr>
          <w:p w14:paraId="4DE9A693"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850" w:type="dxa"/>
            <w:tcBorders>
              <w:top w:val="single" w:sz="4" w:space="0" w:color="000000"/>
              <w:left w:val="single" w:sz="4" w:space="0" w:color="000000"/>
            </w:tcBorders>
            <w:shd w:val="clear" w:color="auto" w:fill="FFFFFF"/>
            <w:vAlign w:val="center"/>
          </w:tcPr>
          <w:p w14:paraId="17A846C6"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811" w:type="dxa"/>
            <w:tcBorders>
              <w:top w:val="single" w:sz="4" w:space="0" w:color="000000"/>
              <w:left w:val="single" w:sz="4" w:space="0" w:color="000000"/>
            </w:tcBorders>
            <w:shd w:val="clear" w:color="auto" w:fill="FFFFFF"/>
            <w:vAlign w:val="center"/>
          </w:tcPr>
          <w:p w14:paraId="2DAFC697"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0,8</w:t>
            </w:r>
          </w:p>
        </w:tc>
        <w:tc>
          <w:tcPr>
            <w:tcW w:w="994" w:type="dxa"/>
            <w:tcBorders>
              <w:top w:val="single" w:sz="4" w:space="0" w:color="000000"/>
              <w:left w:val="single" w:sz="4" w:space="0" w:color="000000"/>
            </w:tcBorders>
            <w:shd w:val="clear" w:color="auto" w:fill="FFFFFF"/>
            <w:vAlign w:val="center"/>
          </w:tcPr>
          <w:p w14:paraId="4B624C39"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0,917</w:t>
            </w:r>
          </w:p>
        </w:tc>
        <w:tc>
          <w:tcPr>
            <w:tcW w:w="889" w:type="dxa"/>
            <w:tcBorders>
              <w:top w:val="single" w:sz="4" w:space="0" w:color="000000"/>
              <w:left w:val="single" w:sz="4" w:space="0" w:color="000000"/>
              <w:right w:val="single" w:sz="4" w:space="0" w:color="000000"/>
            </w:tcBorders>
            <w:shd w:val="clear" w:color="auto" w:fill="FFFFFF"/>
            <w:vAlign w:val="center"/>
          </w:tcPr>
          <w:p w14:paraId="1512F77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0,5</w:t>
            </w:r>
          </w:p>
        </w:tc>
      </w:tr>
      <w:tr w:rsidR="00B11838" w14:paraId="53E9891E" w14:textId="77777777" w:rsidTr="00B11838">
        <w:trPr>
          <w:trHeight w:hRule="exact" w:val="397"/>
        </w:trPr>
        <w:tc>
          <w:tcPr>
            <w:tcW w:w="494" w:type="dxa"/>
            <w:tcBorders>
              <w:top w:val="single" w:sz="4" w:space="0" w:color="000000"/>
              <w:left w:val="single" w:sz="4" w:space="0" w:color="000000"/>
            </w:tcBorders>
            <w:shd w:val="clear" w:color="auto" w:fill="FFFFFF"/>
            <w:vAlign w:val="center"/>
          </w:tcPr>
          <w:p w14:paraId="6E534A06"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4</w:t>
            </w:r>
          </w:p>
        </w:tc>
        <w:tc>
          <w:tcPr>
            <w:tcW w:w="2058" w:type="dxa"/>
            <w:tcBorders>
              <w:top w:val="single" w:sz="4" w:space="0" w:color="000000"/>
              <w:left w:val="single" w:sz="4" w:space="0" w:color="000000"/>
            </w:tcBorders>
            <w:shd w:val="clear" w:color="auto" w:fill="FFFFFF"/>
            <w:vAlign w:val="center"/>
          </w:tcPr>
          <w:p w14:paraId="0C4BB5CE"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цветность</w:t>
            </w:r>
          </w:p>
        </w:tc>
        <w:tc>
          <w:tcPr>
            <w:tcW w:w="1134" w:type="dxa"/>
            <w:tcBorders>
              <w:top w:val="single" w:sz="4" w:space="0" w:color="000000"/>
              <w:left w:val="single" w:sz="4" w:space="0" w:color="000000"/>
            </w:tcBorders>
            <w:shd w:val="clear" w:color="auto" w:fill="FFFFFF"/>
            <w:vAlign w:val="center"/>
          </w:tcPr>
          <w:p w14:paraId="4F8A496C"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градусы</w:t>
            </w:r>
          </w:p>
        </w:tc>
        <w:tc>
          <w:tcPr>
            <w:tcW w:w="1276" w:type="dxa"/>
            <w:tcBorders>
              <w:top w:val="single" w:sz="4" w:space="0" w:color="000000"/>
              <w:left w:val="single" w:sz="4" w:space="0" w:color="000000"/>
            </w:tcBorders>
            <w:shd w:val="clear" w:color="auto" w:fill="FFFFFF"/>
            <w:vAlign w:val="center"/>
          </w:tcPr>
          <w:p w14:paraId="072F86CF" w14:textId="77777777" w:rsidR="00B11838" w:rsidRPr="000846CA" w:rsidRDefault="00B11838" w:rsidP="00B11838">
            <w:pPr>
              <w:spacing w:line="180" w:lineRule="exact"/>
              <w:ind w:right="-10"/>
              <w:jc w:val="center"/>
              <w:rPr>
                <w:rFonts w:ascii="Times New Roman" w:hAnsi="Times New Roman"/>
                <w:color w:val="000000"/>
                <w:sz w:val="24"/>
              </w:rPr>
            </w:pPr>
            <w:r w:rsidRPr="000846CA">
              <w:rPr>
                <w:rFonts w:ascii="Times New Roman" w:hAnsi="Times New Roman"/>
                <w:color w:val="000000"/>
                <w:sz w:val="24"/>
              </w:rPr>
              <w:t>35</w:t>
            </w:r>
          </w:p>
        </w:tc>
        <w:tc>
          <w:tcPr>
            <w:tcW w:w="992" w:type="dxa"/>
            <w:tcBorders>
              <w:top w:val="single" w:sz="4" w:space="0" w:color="000000"/>
              <w:left w:val="single" w:sz="4" w:space="0" w:color="000000"/>
            </w:tcBorders>
            <w:shd w:val="clear" w:color="auto" w:fill="FFFFFF"/>
            <w:vAlign w:val="center"/>
          </w:tcPr>
          <w:p w14:paraId="45536D1E"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81,4</w:t>
            </w:r>
          </w:p>
        </w:tc>
        <w:tc>
          <w:tcPr>
            <w:tcW w:w="850" w:type="dxa"/>
            <w:tcBorders>
              <w:top w:val="single" w:sz="4" w:space="0" w:color="000000"/>
              <w:left w:val="single" w:sz="4" w:space="0" w:color="000000"/>
            </w:tcBorders>
            <w:shd w:val="clear" w:color="auto" w:fill="FFFFFF"/>
            <w:vAlign w:val="center"/>
          </w:tcPr>
          <w:p w14:paraId="2C8E0166"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56,8</w:t>
            </w:r>
          </w:p>
        </w:tc>
        <w:tc>
          <w:tcPr>
            <w:tcW w:w="811" w:type="dxa"/>
            <w:tcBorders>
              <w:top w:val="single" w:sz="4" w:space="0" w:color="000000"/>
              <w:left w:val="single" w:sz="4" w:space="0" w:color="000000"/>
            </w:tcBorders>
            <w:shd w:val="clear" w:color="auto" w:fill="FFFFFF"/>
            <w:vAlign w:val="center"/>
          </w:tcPr>
          <w:p w14:paraId="5ED8764D"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60,4</w:t>
            </w:r>
          </w:p>
        </w:tc>
        <w:tc>
          <w:tcPr>
            <w:tcW w:w="994" w:type="dxa"/>
            <w:tcBorders>
              <w:top w:val="single" w:sz="4" w:space="0" w:color="000000"/>
              <w:left w:val="single" w:sz="4" w:space="0" w:color="000000"/>
            </w:tcBorders>
            <w:shd w:val="clear" w:color="auto" w:fill="FFFFFF"/>
            <w:vAlign w:val="center"/>
          </w:tcPr>
          <w:p w14:paraId="313F566B"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66,232</w:t>
            </w:r>
          </w:p>
        </w:tc>
        <w:tc>
          <w:tcPr>
            <w:tcW w:w="889" w:type="dxa"/>
            <w:tcBorders>
              <w:top w:val="single" w:sz="4" w:space="0" w:color="000000"/>
              <w:left w:val="single" w:sz="4" w:space="0" w:color="000000"/>
              <w:right w:val="single" w:sz="4" w:space="0" w:color="000000"/>
            </w:tcBorders>
            <w:shd w:val="clear" w:color="auto" w:fill="FFFFFF"/>
            <w:vAlign w:val="center"/>
          </w:tcPr>
          <w:p w14:paraId="65E316AB"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1,9</w:t>
            </w:r>
          </w:p>
        </w:tc>
      </w:tr>
      <w:tr w:rsidR="00B11838" w14:paraId="09429F38" w14:textId="77777777" w:rsidTr="00B11838">
        <w:trPr>
          <w:trHeight w:hRule="exact" w:val="397"/>
        </w:trPr>
        <w:tc>
          <w:tcPr>
            <w:tcW w:w="494" w:type="dxa"/>
            <w:tcBorders>
              <w:top w:val="single" w:sz="4" w:space="0" w:color="000000"/>
              <w:left w:val="single" w:sz="4" w:space="0" w:color="000000"/>
            </w:tcBorders>
            <w:shd w:val="clear" w:color="auto" w:fill="FFFFFF"/>
            <w:vAlign w:val="center"/>
          </w:tcPr>
          <w:p w14:paraId="413E2C6C"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5</w:t>
            </w:r>
          </w:p>
        </w:tc>
        <w:tc>
          <w:tcPr>
            <w:tcW w:w="2058" w:type="dxa"/>
            <w:tcBorders>
              <w:top w:val="single" w:sz="4" w:space="0" w:color="000000"/>
              <w:left w:val="single" w:sz="4" w:space="0" w:color="000000"/>
            </w:tcBorders>
            <w:shd w:val="clear" w:color="auto" w:fill="FFFFFF"/>
            <w:vAlign w:val="center"/>
          </w:tcPr>
          <w:p w14:paraId="093B13F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Железо</w:t>
            </w:r>
          </w:p>
        </w:tc>
        <w:tc>
          <w:tcPr>
            <w:tcW w:w="1134" w:type="dxa"/>
            <w:tcBorders>
              <w:top w:val="single" w:sz="4" w:space="0" w:color="000000"/>
              <w:left w:val="single" w:sz="4" w:space="0" w:color="000000"/>
            </w:tcBorders>
            <w:shd w:val="clear" w:color="auto" w:fill="FFFFFF"/>
            <w:vAlign w:val="center"/>
          </w:tcPr>
          <w:p w14:paraId="3A7A81D7"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мг/л</w:t>
            </w:r>
          </w:p>
        </w:tc>
        <w:tc>
          <w:tcPr>
            <w:tcW w:w="1276" w:type="dxa"/>
            <w:tcBorders>
              <w:top w:val="single" w:sz="4" w:space="0" w:color="000000"/>
              <w:left w:val="single" w:sz="4" w:space="0" w:color="000000"/>
            </w:tcBorders>
            <w:shd w:val="clear" w:color="auto" w:fill="FFFFFF"/>
            <w:vAlign w:val="center"/>
          </w:tcPr>
          <w:p w14:paraId="08D3E00A" w14:textId="77777777" w:rsidR="00B11838" w:rsidRPr="000846CA" w:rsidRDefault="00B11838" w:rsidP="00B11838">
            <w:pPr>
              <w:spacing w:line="180" w:lineRule="exact"/>
              <w:ind w:right="-10"/>
              <w:jc w:val="center"/>
              <w:rPr>
                <w:rFonts w:ascii="Times New Roman" w:hAnsi="Times New Roman"/>
                <w:color w:val="000000"/>
                <w:sz w:val="24"/>
              </w:rPr>
            </w:pPr>
            <w:r w:rsidRPr="000846CA">
              <w:rPr>
                <w:rFonts w:ascii="Times New Roman" w:hAnsi="Times New Roman"/>
                <w:color w:val="000000"/>
                <w:sz w:val="24"/>
              </w:rPr>
              <w:t>0,3</w:t>
            </w:r>
          </w:p>
        </w:tc>
        <w:tc>
          <w:tcPr>
            <w:tcW w:w="992" w:type="dxa"/>
            <w:tcBorders>
              <w:top w:val="single" w:sz="4" w:space="0" w:color="000000"/>
              <w:left w:val="single" w:sz="4" w:space="0" w:color="000000"/>
            </w:tcBorders>
            <w:shd w:val="clear" w:color="auto" w:fill="FFFFFF"/>
            <w:vAlign w:val="center"/>
          </w:tcPr>
          <w:p w14:paraId="43468552"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1,6</w:t>
            </w:r>
          </w:p>
        </w:tc>
        <w:tc>
          <w:tcPr>
            <w:tcW w:w="850" w:type="dxa"/>
            <w:tcBorders>
              <w:top w:val="single" w:sz="4" w:space="0" w:color="000000"/>
              <w:left w:val="single" w:sz="4" w:space="0" w:color="000000"/>
            </w:tcBorders>
            <w:shd w:val="clear" w:color="auto" w:fill="FFFFFF"/>
            <w:vAlign w:val="center"/>
          </w:tcPr>
          <w:p w14:paraId="037582A5"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1,8</w:t>
            </w:r>
          </w:p>
        </w:tc>
        <w:tc>
          <w:tcPr>
            <w:tcW w:w="811" w:type="dxa"/>
            <w:tcBorders>
              <w:top w:val="single" w:sz="4" w:space="0" w:color="000000"/>
              <w:left w:val="single" w:sz="4" w:space="0" w:color="000000"/>
            </w:tcBorders>
            <w:shd w:val="clear" w:color="auto" w:fill="FFFFFF"/>
            <w:vAlign w:val="center"/>
          </w:tcPr>
          <w:p w14:paraId="4E219DF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1,98</w:t>
            </w:r>
          </w:p>
        </w:tc>
        <w:tc>
          <w:tcPr>
            <w:tcW w:w="994" w:type="dxa"/>
            <w:tcBorders>
              <w:top w:val="single" w:sz="4" w:space="0" w:color="000000"/>
              <w:left w:val="single" w:sz="4" w:space="0" w:color="000000"/>
            </w:tcBorders>
            <w:shd w:val="clear" w:color="auto" w:fill="FFFFFF"/>
            <w:vAlign w:val="center"/>
          </w:tcPr>
          <w:p w14:paraId="7AB655D6"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1,809</w:t>
            </w:r>
          </w:p>
        </w:tc>
        <w:tc>
          <w:tcPr>
            <w:tcW w:w="889" w:type="dxa"/>
            <w:tcBorders>
              <w:top w:val="single" w:sz="4" w:space="0" w:color="000000"/>
              <w:left w:val="single" w:sz="4" w:space="0" w:color="000000"/>
              <w:right w:val="single" w:sz="4" w:space="0" w:color="000000"/>
            </w:tcBorders>
            <w:shd w:val="clear" w:color="auto" w:fill="FFFFFF"/>
            <w:vAlign w:val="center"/>
          </w:tcPr>
          <w:p w14:paraId="4007E0AA"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6,0</w:t>
            </w:r>
          </w:p>
        </w:tc>
      </w:tr>
      <w:tr w:rsidR="00B11838" w14:paraId="7E9E9A91" w14:textId="77777777" w:rsidTr="00B11838">
        <w:trPr>
          <w:trHeight w:hRule="exact" w:val="1140"/>
        </w:trPr>
        <w:tc>
          <w:tcPr>
            <w:tcW w:w="494" w:type="dxa"/>
            <w:tcBorders>
              <w:top w:val="single" w:sz="4" w:space="0" w:color="000000"/>
              <w:left w:val="single" w:sz="4" w:space="0" w:color="000000"/>
            </w:tcBorders>
            <w:shd w:val="clear" w:color="auto" w:fill="FFFFFF"/>
            <w:vAlign w:val="center"/>
          </w:tcPr>
          <w:p w14:paraId="5BE2E96E"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30</w:t>
            </w:r>
          </w:p>
        </w:tc>
        <w:tc>
          <w:tcPr>
            <w:tcW w:w="2058" w:type="dxa"/>
            <w:tcBorders>
              <w:top w:val="single" w:sz="4" w:space="0" w:color="000000"/>
              <w:left w:val="single" w:sz="4" w:space="0" w:color="000000"/>
            </w:tcBorders>
            <w:shd w:val="clear" w:color="auto" w:fill="FFFFFF"/>
            <w:vAlign w:val="center"/>
          </w:tcPr>
          <w:p w14:paraId="2B2202BE"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ОКБ, ТКБ, ОМЧ, споры сульфитредуцирующих клостридий</w:t>
            </w:r>
          </w:p>
        </w:tc>
        <w:tc>
          <w:tcPr>
            <w:tcW w:w="1134" w:type="dxa"/>
            <w:tcBorders>
              <w:top w:val="single" w:sz="4" w:space="0" w:color="000000"/>
              <w:left w:val="single" w:sz="4" w:space="0" w:color="000000"/>
            </w:tcBorders>
            <w:shd w:val="clear" w:color="auto" w:fill="FFFFFF"/>
            <w:vAlign w:val="center"/>
          </w:tcPr>
          <w:p w14:paraId="52D00E6F"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КОЕ/мл</w:t>
            </w:r>
          </w:p>
        </w:tc>
        <w:tc>
          <w:tcPr>
            <w:tcW w:w="1276" w:type="dxa"/>
            <w:tcBorders>
              <w:top w:val="single" w:sz="4" w:space="0" w:color="000000"/>
              <w:left w:val="single" w:sz="4" w:space="0" w:color="000000"/>
            </w:tcBorders>
            <w:shd w:val="clear" w:color="auto" w:fill="FFFFFF"/>
            <w:vAlign w:val="center"/>
          </w:tcPr>
          <w:p w14:paraId="12C6A93F" w14:textId="77777777" w:rsidR="00B11838" w:rsidRPr="000846CA" w:rsidRDefault="00B11838" w:rsidP="00B11838">
            <w:pPr>
              <w:spacing w:line="160" w:lineRule="exact"/>
              <w:ind w:right="-10"/>
              <w:jc w:val="center"/>
              <w:rPr>
                <w:rFonts w:ascii="Times New Roman" w:hAnsi="Times New Roman"/>
                <w:color w:val="000000"/>
                <w:sz w:val="24"/>
              </w:rPr>
            </w:pPr>
            <w:r w:rsidRPr="000846CA">
              <w:rPr>
                <w:rFonts w:ascii="Times New Roman" w:hAnsi="Times New Roman"/>
                <w:color w:val="000000"/>
                <w:sz w:val="24"/>
              </w:rPr>
              <w:t>0</w:t>
            </w:r>
          </w:p>
        </w:tc>
        <w:tc>
          <w:tcPr>
            <w:tcW w:w="992" w:type="dxa"/>
            <w:tcBorders>
              <w:top w:val="single" w:sz="4" w:space="0" w:color="000000"/>
              <w:left w:val="single" w:sz="4" w:space="0" w:color="000000"/>
            </w:tcBorders>
            <w:shd w:val="clear" w:color="auto" w:fill="FFFFFF"/>
            <w:vAlign w:val="center"/>
          </w:tcPr>
          <w:p w14:paraId="6A577F18"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39B3B82D"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850" w:type="dxa"/>
            <w:tcBorders>
              <w:top w:val="single" w:sz="4" w:space="0" w:color="000000"/>
              <w:left w:val="single" w:sz="4" w:space="0" w:color="000000"/>
            </w:tcBorders>
            <w:shd w:val="clear" w:color="auto" w:fill="FFFFFF"/>
            <w:vAlign w:val="center"/>
          </w:tcPr>
          <w:p w14:paraId="3EAD64D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811" w:type="dxa"/>
            <w:tcBorders>
              <w:top w:val="single" w:sz="4" w:space="0" w:color="000000"/>
              <w:left w:val="single" w:sz="4" w:space="0" w:color="000000"/>
            </w:tcBorders>
            <w:shd w:val="clear" w:color="auto" w:fill="FFFFFF"/>
            <w:vAlign w:val="center"/>
          </w:tcPr>
          <w:p w14:paraId="1D03A6A4"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301C9D13"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994" w:type="dxa"/>
            <w:tcBorders>
              <w:top w:val="single" w:sz="4" w:space="0" w:color="000000"/>
              <w:left w:val="single" w:sz="4" w:space="0" w:color="000000"/>
            </w:tcBorders>
            <w:shd w:val="clear" w:color="auto" w:fill="FFFFFF"/>
            <w:vAlign w:val="center"/>
          </w:tcPr>
          <w:p w14:paraId="54C29DEB"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889" w:type="dxa"/>
            <w:tcBorders>
              <w:top w:val="single" w:sz="4" w:space="0" w:color="000000"/>
              <w:left w:val="single" w:sz="4" w:space="0" w:color="000000"/>
              <w:right w:val="single" w:sz="4" w:space="0" w:color="000000"/>
            </w:tcBorders>
            <w:shd w:val="clear" w:color="auto" w:fill="FFFFFF"/>
            <w:vAlign w:val="center"/>
          </w:tcPr>
          <w:p w14:paraId="49312D2B" w14:textId="77777777" w:rsidR="00B11838" w:rsidRPr="000846CA" w:rsidRDefault="00B11838" w:rsidP="00B11838">
            <w:pPr>
              <w:jc w:val="center"/>
              <w:rPr>
                <w:rFonts w:ascii="Courier New" w:hAnsi="Courier New"/>
                <w:color w:val="000000"/>
                <w:sz w:val="24"/>
              </w:rPr>
            </w:pPr>
          </w:p>
        </w:tc>
      </w:tr>
      <w:tr w:rsidR="00B11838" w14:paraId="4B4FA3B7" w14:textId="77777777" w:rsidTr="00B11838">
        <w:trPr>
          <w:trHeight w:hRule="exact" w:val="702"/>
        </w:trPr>
        <w:tc>
          <w:tcPr>
            <w:tcW w:w="494" w:type="dxa"/>
            <w:tcBorders>
              <w:top w:val="single" w:sz="4" w:space="0" w:color="000000"/>
              <w:left w:val="single" w:sz="4" w:space="0" w:color="000000"/>
              <w:bottom w:val="single" w:sz="4" w:space="0" w:color="000000"/>
            </w:tcBorders>
            <w:shd w:val="clear" w:color="auto" w:fill="FFFFFF"/>
            <w:vAlign w:val="center"/>
          </w:tcPr>
          <w:p w14:paraId="259CA59D" w14:textId="77777777" w:rsidR="00B11838" w:rsidRDefault="00B11838" w:rsidP="00B11838">
            <w:pPr>
              <w:spacing w:line="180" w:lineRule="exact"/>
              <w:ind w:left="160"/>
              <w:jc w:val="center"/>
              <w:rPr>
                <w:rFonts w:ascii="Times New Roman" w:hAnsi="Times New Roman"/>
                <w:color w:val="000000"/>
              </w:rPr>
            </w:pPr>
            <w:r>
              <w:rPr>
                <w:rFonts w:ascii="Times New Roman" w:hAnsi="Times New Roman"/>
                <w:color w:val="000000"/>
              </w:rPr>
              <w:t>31</w:t>
            </w:r>
          </w:p>
        </w:tc>
        <w:tc>
          <w:tcPr>
            <w:tcW w:w="2058" w:type="dxa"/>
            <w:tcBorders>
              <w:top w:val="single" w:sz="4" w:space="0" w:color="000000"/>
              <w:left w:val="single" w:sz="4" w:space="0" w:color="000000"/>
              <w:bottom w:val="single" w:sz="4" w:space="0" w:color="000000"/>
            </w:tcBorders>
            <w:shd w:val="clear" w:color="auto" w:fill="FFFFFF"/>
            <w:vAlign w:val="center"/>
          </w:tcPr>
          <w:p w14:paraId="058A321C" w14:textId="77777777" w:rsidR="00B11838" w:rsidRDefault="00B11838" w:rsidP="00B11838">
            <w:pPr>
              <w:spacing w:line="254" w:lineRule="exact"/>
              <w:ind w:left="120"/>
              <w:jc w:val="center"/>
              <w:rPr>
                <w:rFonts w:ascii="Times New Roman" w:hAnsi="Times New Roman"/>
                <w:color w:val="000000"/>
              </w:rPr>
            </w:pPr>
            <w:r>
              <w:rPr>
                <w:rFonts w:ascii="Times New Roman" w:hAnsi="Times New Roman"/>
                <w:color w:val="000000"/>
              </w:rPr>
              <w:t>РНК астро-, рота-, норавируса</w:t>
            </w:r>
          </w:p>
        </w:tc>
        <w:tc>
          <w:tcPr>
            <w:tcW w:w="1134" w:type="dxa"/>
            <w:tcBorders>
              <w:top w:val="single" w:sz="4" w:space="0" w:color="000000"/>
              <w:left w:val="single" w:sz="4" w:space="0" w:color="000000"/>
              <w:bottom w:val="single" w:sz="4" w:space="0" w:color="000000"/>
            </w:tcBorders>
            <w:shd w:val="clear" w:color="auto" w:fill="FFFFFF"/>
            <w:vAlign w:val="center"/>
          </w:tcPr>
          <w:p w14:paraId="21B106E2"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фильтр</w:t>
            </w:r>
          </w:p>
        </w:tc>
        <w:tc>
          <w:tcPr>
            <w:tcW w:w="1276" w:type="dxa"/>
            <w:tcBorders>
              <w:top w:val="single" w:sz="4" w:space="0" w:color="000000"/>
              <w:left w:val="single" w:sz="4" w:space="0" w:color="000000"/>
              <w:bottom w:val="single" w:sz="4" w:space="0" w:color="000000"/>
            </w:tcBorders>
            <w:shd w:val="clear" w:color="auto" w:fill="FFFFFF"/>
            <w:vAlign w:val="center"/>
          </w:tcPr>
          <w:p w14:paraId="1F61D41C" w14:textId="77777777" w:rsidR="00B11838" w:rsidRPr="000846CA" w:rsidRDefault="00B11838" w:rsidP="00B11838">
            <w:pPr>
              <w:spacing w:line="160" w:lineRule="exact"/>
              <w:ind w:right="-10"/>
              <w:jc w:val="center"/>
              <w:rPr>
                <w:rFonts w:ascii="Times New Roman" w:hAnsi="Times New Roman"/>
                <w:color w:val="000000"/>
                <w:sz w:val="24"/>
              </w:rPr>
            </w:pPr>
            <w:r w:rsidRPr="000846CA">
              <w:rPr>
                <w:rFonts w:ascii="Times New Roman" w:hAnsi="Times New Roman"/>
                <w:color w:val="000000"/>
                <w:sz w:val="24"/>
              </w:rPr>
              <w:t>0</w:t>
            </w:r>
          </w:p>
        </w:tc>
        <w:tc>
          <w:tcPr>
            <w:tcW w:w="992" w:type="dxa"/>
            <w:tcBorders>
              <w:top w:val="single" w:sz="4" w:space="0" w:color="000000"/>
              <w:left w:val="single" w:sz="4" w:space="0" w:color="000000"/>
              <w:bottom w:val="single" w:sz="4" w:space="0" w:color="000000"/>
            </w:tcBorders>
            <w:shd w:val="clear" w:color="auto" w:fill="FFFFFF"/>
            <w:vAlign w:val="center"/>
          </w:tcPr>
          <w:p w14:paraId="0712FF02"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7ECD921D"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850" w:type="dxa"/>
            <w:tcBorders>
              <w:top w:val="single" w:sz="4" w:space="0" w:color="000000"/>
              <w:left w:val="single" w:sz="4" w:space="0" w:color="000000"/>
              <w:bottom w:val="single" w:sz="4" w:space="0" w:color="000000"/>
            </w:tcBorders>
            <w:shd w:val="clear" w:color="auto" w:fill="FFFFFF"/>
            <w:vAlign w:val="center"/>
          </w:tcPr>
          <w:p w14:paraId="2F6B710D"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811" w:type="dxa"/>
            <w:tcBorders>
              <w:top w:val="single" w:sz="4" w:space="0" w:color="000000"/>
              <w:left w:val="single" w:sz="4" w:space="0" w:color="000000"/>
              <w:bottom w:val="single" w:sz="4" w:space="0" w:color="000000"/>
            </w:tcBorders>
            <w:shd w:val="clear" w:color="auto" w:fill="FFFFFF"/>
            <w:vAlign w:val="center"/>
          </w:tcPr>
          <w:p w14:paraId="47DCC5C8"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7B9C5D20"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994" w:type="dxa"/>
            <w:tcBorders>
              <w:top w:val="single" w:sz="4" w:space="0" w:color="000000"/>
              <w:left w:val="single" w:sz="4" w:space="0" w:color="000000"/>
              <w:bottom w:val="single" w:sz="4" w:space="0" w:color="000000"/>
            </w:tcBorders>
            <w:shd w:val="clear" w:color="auto" w:fill="FFFFFF"/>
            <w:vAlign w:val="center"/>
          </w:tcPr>
          <w:p w14:paraId="38AD7BCD"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345F4" w14:textId="77777777" w:rsidR="00B11838" w:rsidRPr="000846CA" w:rsidRDefault="00B11838" w:rsidP="00B11838">
            <w:pPr>
              <w:jc w:val="center"/>
              <w:rPr>
                <w:rFonts w:ascii="Courier New" w:hAnsi="Courier New"/>
                <w:color w:val="000000"/>
                <w:sz w:val="24"/>
              </w:rPr>
            </w:pPr>
          </w:p>
        </w:tc>
      </w:tr>
    </w:tbl>
    <w:p w14:paraId="494889E8" w14:textId="77777777" w:rsidR="00B11838" w:rsidRDefault="00B11838" w:rsidP="00B11838">
      <w:pPr>
        <w:spacing w:after="200" w:line="276" w:lineRule="auto"/>
        <w:ind w:firstLine="709"/>
        <w:rPr>
          <w:rFonts w:ascii="Times New Roman" w:hAnsi="Times New Roman"/>
          <w:b/>
          <w:i/>
          <w:sz w:val="24"/>
        </w:rPr>
      </w:pPr>
    </w:p>
    <w:p w14:paraId="7EDF6EBB"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Качество исходной воды по бактериологическим. санитарно-гигиеническим. санитарно-вирусологическим показателям соответствует нормативным требованиям СанПиН 2.1.4.1074-</w:t>
      </w:r>
      <w:r>
        <w:rPr>
          <w:rFonts w:ascii="Times New Roman" w:hAnsi="Times New Roman"/>
          <w:sz w:val="24"/>
        </w:rPr>
        <w:tab/>
        <w:t>01 «Питьевая вода. Гигиенические требования к качеству воды централизованных систем питьевого водоснабжения. Контроль качества».</w:t>
      </w:r>
    </w:p>
    <w:p w14:paraId="5CA7F9E3"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По показателям: цветность. мутность. железо. окисляемость перманганатная, азот аммония качество воды не соответствует нормативным требованиям СанПиН 2.1.4.1074- 1.</w:t>
      </w:r>
      <w:r>
        <w:rPr>
          <w:rFonts w:ascii="Times New Roman" w:hAnsi="Times New Roman"/>
          <w:sz w:val="24"/>
        </w:rPr>
        <w:tab/>
      </w:r>
    </w:p>
    <w:p w14:paraId="332A6058"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Наличие фтора в воде так же не соответствует нормативным требованиям. его концентрация ниже нормативных в 2.5 раза.</w:t>
      </w:r>
    </w:p>
    <w:p w14:paraId="7BBED280"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Вода поступает в сеть водоснабжения без очистки, на котельной вода нагревается в водогрейных котлах и поступает в сеть теплоснабжения без обработки. Контроль качества холодной водопроводной воды в сети и горячего водоснабжения производится в соответствии с утвержденным графиком и договором.</w:t>
      </w:r>
    </w:p>
    <w:p w14:paraId="629E8417" w14:textId="77777777" w:rsidR="00B11838" w:rsidRDefault="00B11838" w:rsidP="00B11838">
      <w:pPr>
        <w:spacing w:after="200" w:line="276" w:lineRule="auto"/>
        <w:ind w:firstLine="709"/>
        <w:jc w:val="both"/>
        <w:rPr>
          <w:rFonts w:ascii="Times New Roman" w:hAnsi="Times New Roman"/>
          <w:color w:val="000000"/>
          <w:sz w:val="24"/>
        </w:rPr>
      </w:pPr>
      <w:r>
        <w:rPr>
          <w:rFonts w:ascii="Times New Roman" w:hAnsi="Times New Roman"/>
          <w:color w:val="000000"/>
          <w:sz w:val="24"/>
        </w:rPr>
        <w:t>Качество воды в сети холодного водоснабжения п. Юганская Обь за период 2011-2013 гг.</w:t>
      </w:r>
    </w:p>
    <w:tbl>
      <w:tblPr>
        <w:tblW w:w="9503" w:type="dxa"/>
        <w:tblInd w:w="10" w:type="dxa"/>
        <w:tblLayout w:type="fixed"/>
        <w:tblCellMar>
          <w:left w:w="10" w:type="dxa"/>
          <w:right w:w="10" w:type="dxa"/>
        </w:tblCellMar>
        <w:tblLook w:val="04A0" w:firstRow="1" w:lastRow="0" w:firstColumn="1" w:lastColumn="0" w:noHBand="0" w:noVBand="1"/>
      </w:tblPr>
      <w:tblGrid>
        <w:gridCol w:w="653"/>
        <w:gridCol w:w="1899"/>
        <w:gridCol w:w="994"/>
        <w:gridCol w:w="1147"/>
        <w:gridCol w:w="974"/>
        <w:gridCol w:w="850"/>
        <w:gridCol w:w="850"/>
        <w:gridCol w:w="1061"/>
        <w:gridCol w:w="1075"/>
      </w:tblGrid>
      <w:tr w:rsidR="00B11838" w14:paraId="28461641" w14:textId="77777777" w:rsidTr="00B11838">
        <w:trPr>
          <w:trHeight w:hRule="exact" w:val="274"/>
        </w:trPr>
        <w:tc>
          <w:tcPr>
            <w:tcW w:w="653" w:type="dxa"/>
            <w:vMerge w:val="restart"/>
            <w:tcBorders>
              <w:top w:val="single" w:sz="4" w:space="0" w:color="000000"/>
              <w:left w:val="single" w:sz="4" w:space="0" w:color="000000"/>
            </w:tcBorders>
            <w:shd w:val="clear" w:color="auto" w:fill="FFFFFF"/>
            <w:vAlign w:val="center"/>
          </w:tcPr>
          <w:p w14:paraId="763E4F7A" w14:textId="77777777" w:rsidR="00B11838" w:rsidRDefault="00B11838" w:rsidP="00B11838">
            <w:pPr>
              <w:spacing w:line="130" w:lineRule="exact"/>
              <w:jc w:val="center"/>
              <w:rPr>
                <w:rFonts w:ascii="Times New Roman" w:hAnsi="Times New Roman"/>
                <w:color w:val="000000"/>
              </w:rPr>
            </w:pPr>
            <w:r>
              <w:rPr>
                <w:rFonts w:ascii="Times New Roman" w:hAnsi="Times New Roman"/>
                <w:color w:val="000000"/>
              </w:rPr>
              <w:t>,</w:t>
            </w:r>
          </w:p>
        </w:tc>
        <w:tc>
          <w:tcPr>
            <w:tcW w:w="1899" w:type="dxa"/>
            <w:vMerge w:val="restart"/>
            <w:tcBorders>
              <w:top w:val="single" w:sz="4" w:space="0" w:color="000000"/>
              <w:left w:val="single" w:sz="4" w:space="0" w:color="000000"/>
            </w:tcBorders>
            <w:shd w:val="clear" w:color="auto" w:fill="FFFFFF"/>
            <w:vAlign w:val="center"/>
          </w:tcPr>
          <w:p w14:paraId="4F7BF574" w14:textId="77777777" w:rsidR="00B11838" w:rsidRDefault="00B11838" w:rsidP="00B11838">
            <w:pPr>
              <w:spacing w:after="120" w:line="180" w:lineRule="exact"/>
              <w:jc w:val="center"/>
              <w:rPr>
                <w:rFonts w:ascii="Times New Roman" w:hAnsi="Times New Roman"/>
                <w:color w:val="000000"/>
              </w:rPr>
            </w:pPr>
            <w:r>
              <w:rPr>
                <w:rFonts w:ascii="Times New Roman" w:hAnsi="Times New Roman"/>
                <w:color w:val="000000"/>
              </w:rPr>
              <w:t>Наименование</w:t>
            </w:r>
          </w:p>
          <w:p w14:paraId="61843FFA" w14:textId="77777777" w:rsidR="00B11838" w:rsidRDefault="00B11838" w:rsidP="00B11838">
            <w:pPr>
              <w:spacing w:before="120" w:line="180" w:lineRule="exact"/>
              <w:jc w:val="center"/>
              <w:rPr>
                <w:rFonts w:ascii="Times New Roman" w:hAnsi="Times New Roman"/>
                <w:color w:val="000000"/>
              </w:rPr>
            </w:pPr>
            <w:r>
              <w:rPr>
                <w:rFonts w:ascii="Times New Roman" w:hAnsi="Times New Roman"/>
                <w:color w:val="000000"/>
              </w:rPr>
              <w:t>показателя</w:t>
            </w:r>
          </w:p>
        </w:tc>
        <w:tc>
          <w:tcPr>
            <w:tcW w:w="994" w:type="dxa"/>
            <w:vMerge w:val="restart"/>
            <w:tcBorders>
              <w:top w:val="single" w:sz="4" w:space="0" w:color="000000"/>
              <w:left w:val="single" w:sz="4" w:space="0" w:color="000000"/>
            </w:tcBorders>
            <w:shd w:val="clear" w:color="auto" w:fill="FFFFFF"/>
            <w:vAlign w:val="center"/>
          </w:tcPr>
          <w:p w14:paraId="299735AF"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Единиц</w:t>
            </w:r>
          </w:p>
          <w:p w14:paraId="28F34894"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ы</w:t>
            </w:r>
          </w:p>
          <w:p w14:paraId="18340C9E"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измерен</w:t>
            </w:r>
          </w:p>
          <w:p w14:paraId="1FD4BB61"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ия</w:t>
            </w:r>
          </w:p>
        </w:tc>
        <w:tc>
          <w:tcPr>
            <w:tcW w:w="1147" w:type="dxa"/>
            <w:vMerge w:val="restart"/>
            <w:tcBorders>
              <w:top w:val="single" w:sz="4" w:space="0" w:color="000000"/>
              <w:left w:val="single" w:sz="4" w:space="0" w:color="000000"/>
            </w:tcBorders>
            <w:shd w:val="clear" w:color="auto" w:fill="FFFFFF"/>
            <w:vAlign w:val="center"/>
          </w:tcPr>
          <w:p w14:paraId="3F2531A2" w14:textId="77777777" w:rsidR="00B11838" w:rsidRDefault="00B11838" w:rsidP="00B11838">
            <w:pPr>
              <w:spacing w:line="254" w:lineRule="exact"/>
              <w:ind w:right="380"/>
              <w:jc w:val="center"/>
              <w:rPr>
                <w:rFonts w:ascii="Times New Roman" w:hAnsi="Times New Roman"/>
                <w:color w:val="000000"/>
              </w:rPr>
            </w:pPr>
            <w:r>
              <w:rPr>
                <w:rFonts w:ascii="Times New Roman" w:hAnsi="Times New Roman"/>
                <w:color w:val="000000"/>
              </w:rPr>
              <w:t>ПДК для хоз- питьевог о</w:t>
            </w:r>
          </w:p>
          <w:p w14:paraId="10EDF2F0" w14:textId="77777777" w:rsidR="00B11838" w:rsidRDefault="00B11838" w:rsidP="00B11838">
            <w:pPr>
              <w:spacing w:line="254" w:lineRule="exact"/>
              <w:ind w:right="380"/>
              <w:jc w:val="center"/>
              <w:rPr>
                <w:rFonts w:ascii="Times New Roman" w:hAnsi="Times New Roman"/>
                <w:color w:val="000000"/>
              </w:rPr>
            </w:pPr>
            <w:r>
              <w:rPr>
                <w:rFonts w:ascii="Times New Roman" w:hAnsi="Times New Roman"/>
                <w:color w:val="000000"/>
              </w:rPr>
              <w:t>водопров</w:t>
            </w:r>
          </w:p>
          <w:p w14:paraId="138DA7EC" w14:textId="77777777" w:rsidR="00B11838" w:rsidRDefault="00B11838" w:rsidP="00B11838">
            <w:pPr>
              <w:spacing w:line="254" w:lineRule="exact"/>
              <w:ind w:right="380"/>
              <w:jc w:val="center"/>
              <w:rPr>
                <w:rFonts w:ascii="Times New Roman" w:hAnsi="Times New Roman"/>
                <w:color w:val="000000"/>
              </w:rPr>
            </w:pPr>
            <w:r>
              <w:rPr>
                <w:rFonts w:ascii="Times New Roman" w:hAnsi="Times New Roman"/>
                <w:color w:val="000000"/>
              </w:rPr>
              <w:t>ода</w:t>
            </w:r>
          </w:p>
        </w:tc>
        <w:tc>
          <w:tcPr>
            <w:tcW w:w="4810" w:type="dxa"/>
            <w:gridSpan w:val="5"/>
            <w:tcBorders>
              <w:top w:val="single" w:sz="4" w:space="0" w:color="000000"/>
              <w:left w:val="single" w:sz="4" w:space="0" w:color="000000"/>
              <w:right w:val="single" w:sz="4" w:space="0" w:color="000000"/>
            </w:tcBorders>
            <w:shd w:val="clear" w:color="auto" w:fill="FFFFFF"/>
            <w:vAlign w:val="center"/>
          </w:tcPr>
          <w:p w14:paraId="3C6FCE32"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Распределительная сеть</w:t>
            </w:r>
          </w:p>
        </w:tc>
      </w:tr>
      <w:tr w:rsidR="00B11838" w14:paraId="7C19E55F" w14:textId="77777777" w:rsidTr="00B11838">
        <w:trPr>
          <w:trHeight w:hRule="exact" w:val="528"/>
        </w:trPr>
        <w:tc>
          <w:tcPr>
            <w:tcW w:w="653" w:type="dxa"/>
            <w:vMerge/>
            <w:tcBorders>
              <w:left w:val="single" w:sz="4" w:space="0" w:color="000000"/>
            </w:tcBorders>
            <w:shd w:val="clear" w:color="auto" w:fill="FFFFFF"/>
            <w:vAlign w:val="center"/>
          </w:tcPr>
          <w:p w14:paraId="23D07709" w14:textId="77777777" w:rsidR="00B11838" w:rsidRDefault="00B11838" w:rsidP="00B11838">
            <w:pPr>
              <w:jc w:val="center"/>
              <w:rPr>
                <w:rFonts w:ascii="Courier New" w:hAnsi="Courier New"/>
                <w:color w:val="000000"/>
              </w:rPr>
            </w:pPr>
          </w:p>
        </w:tc>
        <w:tc>
          <w:tcPr>
            <w:tcW w:w="1899" w:type="dxa"/>
            <w:vMerge/>
            <w:tcBorders>
              <w:left w:val="single" w:sz="4" w:space="0" w:color="000000"/>
            </w:tcBorders>
            <w:shd w:val="clear" w:color="auto" w:fill="FFFFFF"/>
            <w:vAlign w:val="center"/>
          </w:tcPr>
          <w:p w14:paraId="0F734952" w14:textId="77777777" w:rsidR="00B11838" w:rsidRDefault="00B11838" w:rsidP="00B11838">
            <w:pPr>
              <w:jc w:val="center"/>
              <w:rPr>
                <w:rFonts w:ascii="Courier New" w:hAnsi="Courier New"/>
                <w:color w:val="000000"/>
              </w:rPr>
            </w:pPr>
          </w:p>
        </w:tc>
        <w:tc>
          <w:tcPr>
            <w:tcW w:w="994" w:type="dxa"/>
            <w:vMerge/>
            <w:tcBorders>
              <w:left w:val="single" w:sz="4" w:space="0" w:color="000000"/>
            </w:tcBorders>
            <w:shd w:val="clear" w:color="auto" w:fill="FFFFFF"/>
            <w:vAlign w:val="center"/>
          </w:tcPr>
          <w:p w14:paraId="54D09957" w14:textId="77777777" w:rsidR="00B11838" w:rsidRDefault="00B11838" w:rsidP="00B11838">
            <w:pPr>
              <w:jc w:val="center"/>
              <w:rPr>
                <w:rFonts w:ascii="Courier New" w:hAnsi="Courier New"/>
                <w:color w:val="000000"/>
              </w:rPr>
            </w:pPr>
          </w:p>
        </w:tc>
        <w:tc>
          <w:tcPr>
            <w:tcW w:w="1147" w:type="dxa"/>
            <w:vMerge/>
            <w:tcBorders>
              <w:left w:val="single" w:sz="4" w:space="0" w:color="000000"/>
            </w:tcBorders>
            <w:shd w:val="clear" w:color="auto" w:fill="FFFFFF"/>
            <w:vAlign w:val="center"/>
          </w:tcPr>
          <w:p w14:paraId="6197948A" w14:textId="77777777" w:rsidR="00B11838" w:rsidRDefault="00B11838" w:rsidP="00B11838">
            <w:pPr>
              <w:jc w:val="center"/>
              <w:rPr>
                <w:rFonts w:ascii="Courier New" w:hAnsi="Courier New"/>
                <w:color w:val="000000"/>
              </w:rPr>
            </w:pPr>
          </w:p>
        </w:tc>
        <w:tc>
          <w:tcPr>
            <w:tcW w:w="2674" w:type="dxa"/>
            <w:gridSpan w:val="3"/>
            <w:tcBorders>
              <w:top w:val="single" w:sz="4" w:space="0" w:color="000000"/>
              <w:left w:val="single" w:sz="4" w:space="0" w:color="000000"/>
            </w:tcBorders>
            <w:shd w:val="clear" w:color="auto" w:fill="FFFFFF"/>
            <w:vAlign w:val="center"/>
          </w:tcPr>
          <w:p w14:paraId="0F2A6E98" w14:textId="77777777" w:rsidR="00B11838" w:rsidRDefault="00B11838" w:rsidP="00B11838">
            <w:pPr>
              <w:spacing w:line="180" w:lineRule="exact"/>
              <w:ind w:left="140"/>
              <w:jc w:val="center"/>
              <w:rPr>
                <w:rFonts w:ascii="Times New Roman" w:hAnsi="Times New Roman"/>
                <w:color w:val="000000"/>
              </w:rPr>
            </w:pPr>
            <w:r>
              <w:rPr>
                <w:rFonts w:ascii="Times New Roman" w:hAnsi="Times New Roman"/>
                <w:color w:val="000000"/>
              </w:rPr>
              <w:t>холодное водоснабжение</w:t>
            </w:r>
          </w:p>
        </w:tc>
        <w:tc>
          <w:tcPr>
            <w:tcW w:w="1061" w:type="dxa"/>
            <w:vMerge w:val="restart"/>
            <w:tcBorders>
              <w:top w:val="single" w:sz="4" w:space="0" w:color="000000"/>
              <w:left w:val="single" w:sz="4" w:space="0" w:color="000000"/>
            </w:tcBorders>
            <w:shd w:val="clear" w:color="auto" w:fill="FFFFFF"/>
            <w:vAlign w:val="center"/>
          </w:tcPr>
          <w:p w14:paraId="69E16561"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среднее значение за 20112013гг.</w:t>
            </w:r>
          </w:p>
        </w:tc>
        <w:tc>
          <w:tcPr>
            <w:tcW w:w="1075" w:type="dxa"/>
            <w:vMerge w:val="restart"/>
            <w:tcBorders>
              <w:top w:val="single" w:sz="4" w:space="0" w:color="000000"/>
              <w:left w:val="single" w:sz="4" w:space="0" w:color="000000"/>
              <w:right w:val="single" w:sz="4" w:space="0" w:color="000000"/>
            </w:tcBorders>
            <w:shd w:val="clear" w:color="auto" w:fill="FFFFFF"/>
            <w:vAlign w:val="center"/>
          </w:tcPr>
          <w:p w14:paraId="06FB21DE"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Превыш</w:t>
            </w:r>
          </w:p>
          <w:p w14:paraId="6B4EFD24"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ение</w:t>
            </w:r>
          </w:p>
          <w:p w14:paraId="50523075" w14:textId="77777777" w:rsidR="00B11838" w:rsidRDefault="00B11838" w:rsidP="00B11838">
            <w:pPr>
              <w:spacing w:line="250" w:lineRule="exact"/>
              <w:jc w:val="center"/>
              <w:rPr>
                <w:rFonts w:ascii="Times New Roman" w:hAnsi="Times New Roman"/>
                <w:color w:val="000000"/>
              </w:rPr>
            </w:pPr>
            <w:r>
              <w:rPr>
                <w:rFonts w:ascii="Times New Roman" w:hAnsi="Times New Roman"/>
                <w:color w:val="000000"/>
              </w:rPr>
              <w:t>ПДК</w:t>
            </w:r>
          </w:p>
        </w:tc>
      </w:tr>
      <w:tr w:rsidR="00B11838" w14:paraId="7716687D" w14:textId="77777777" w:rsidTr="00B11838">
        <w:trPr>
          <w:trHeight w:hRule="exact" w:val="734"/>
        </w:trPr>
        <w:tc>
          <w:tcPr>
            <w:tcW w:w="653" w:type="dxa"/>
            <w:vMerge/>
            <w:tcBorders>
              <w:left w:val="single" w:sz="4" w:space="0" w:color="000000"/>
            </w:tcBorders>
            <w:shd w:val="clear" w:color="auto" w:fill="FFFFFF"/>
            <w:vAlign w:val="center"/>
          </w:tcPr>
          <w:p w14:paraId="08816ACC" w14:textId="77777777" w:rsidR="00B11838" w:rsidRDefault="00B11838" w:rsidP="00B11838">
            <w:pPr>
              <w:jc w:val="center"/>
              <w:rPr>
                <w:rFonts w:ascii="Courier New" w:hAnsi="Courier New"/>
                <w:color w:val="000000"/>
              </w:rPr>
            </w:pPr>
          </w:p>
        </w:tc>
        <w:tc>
          <w:tcPr>
            <w:tcW w:w="1899" w:type="dxa"/>
            <w:vMerge/>
            <w:tcBorders>
              <w:left w:val="single" w:sz="4" w:space="0" w:color="000000"/>
            </w:tcBorders>
            <w:shd w:val="clear" w:color="auto" w:fill="FFFFFF"/>
            <w:vAlign w:val="center"/>
          </w:tcPr>
          <w:p w14:paraId="67EABC32" w14:textId="77777777" w:rsidR="00B11838" w:rsidRDefault="00B11838" w:rsidP="00B11838">
            <w:pPr>
              <w:jc w:val="center"/>
              <w:rPr>
                <w:rFonts w:ascii="Courier New" w:hAnsi="Courier New"/>
                <w:color w:val="000000"/>
              </w:rPr>
            </w:pPr>
          </w:p>
        </w:tc>
        <w:tc>
          <w:tcPr>
            <w:tcW w:w="994" w:type="dxa"/>
            <w:vMerge/>
            <w:tcBorders>
              <w:left w:val="single" w:sz="4" w:space="0" w:color="000000"/>
            </w:tcBorders>
            <w:shd w:val="clear" w:color="auto" w:fill="FFFFFF"/>
            <w:vAlign w:val="center"/>
          </w:tcPr>
          <w:p w14:paraId="3342AAD3" w14:textId="77777777" w:rsidR="00B11838" w:rsidRDefault="00B11838" w:rsidP="00B11838">
            <w:pPr>
              <w:jc w:val="center"/>
              <w:rPr>
                <w:rFonts w:ascii="Courier New" w:hAnsi="Courier New"/>
                <w:color w:val="000000"/>
              </w:rPr>
            </w:pPr>
          </w:p>
        </w:tc>
        <w:tc>
          <w:tcPr>
            <w:tcW w:w="1147" w:type="dxa"/>
            <w:vMerge/>
            <w:tcBorders>
              <w:left w:val="single" w:sz="4" w:space="0" w:color="000000"/>
            </w:tcBorders>
            <w:shd w:val="clear" w:color="auto" w:fill="FFFFFF"/>
            <w:vAlign w:val="center"/>
          </w:tcPr>
          <w:p w14:paraId="1FA02045" w14:textId="77777777" w:rsidR="00B11838" w:rsidRDefault="00B11838" w:rsidP="00B11838">
            <w:pPr>
              <w:jc w:val="center"/>
              <w:rPr>
                <w:rFonts w:ascii="Courier New" w:hAnsi="Courier New"/>
                <w:color w:val="000000"/>
              </w:rPr>
            </w:pPr>
          </w:p>
        </w:tc>
        <w:tc>
          <w:tcPr>
            <w:tcW w:w="974" w:type="dxa"/>
            <w:tcBorders>
              <w:top w:val="single" w:sz="4" w:space="0" w:color="000000"/>
              <w:left w:val="single" w:sz="4" w:space="0" w:color="000000"/>
            </w:tcBorders>
            <w:shd w:val="clear" w:color="auto" w:fill="FFFFFF"/>
            <w:vAlign w:val="center"/>
          </w:tcPr>
          <w:p w14:paraId="5D02B2B5"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2011г.</w:t>
            </w:r>
          </w:p>
        </w:tc>
        <w:tc>
          <w:tcPr>
            <w:tcW w:w="850" w:type="dxa"/>
            <w:tcBorders>
              <w:top w:val="single" w:sz="4" w:space="0" w:color="000000"/>
              <w:left w:val="single" w:sz="4" w:space="0" w:color="000000"/>
            </w:tcBorders>
            <w:shd w:val="clear" w:color="auto" w:fill="FFFFFF"/>
            <w:vAlign w:val="center"/>
          </w:tcPr>
          <w:p w14:paraId="4B8EBA1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2012г.</w:t>
            </w:r>
          </w:p>
        </w:tc>
        <w:tc>
          <w:tcPr>
            <w:tcW w:w="850" w:type="dxa"/>
            <w:tcBorders>
              <w:top w:val="single" w:sz="4" w:space="0" w:color="000000"/>
              <w:left w:val="single" w:sz="4" w:space="0" w:color="000000"/>
            </w:tcBorders>
            <w:shd w:val="clear" w:color="auto" w:fill="FFFFFF"/>
            <w:vAlign w:val="center"/>
          </w:tcPr>
          <w:p w14:paraId="3D852918"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2013г.</w:t>
            </w:r>
          </w:p>
        </w:tc>
        <w:tc>
          <w:tcPr>
            <w:tcW w:w="1061" w:type="dxa"/>
            <w:vMerge/>
            <w:tcBorders>
              <w:left w:val="single" w:sz="4" w:space="0" w:color="000000"/>
            </w:tcBorders>
            <w:shd w:val="clear" w:color="auto" w:fill="FFFFFF"/>
            <w:vAlign w:val="center"/>
          </w:tcPr>
          <w:p w14:paraId="38864E6B" w14:textId="77777777" w:rsidR="00B11838" w:rsidRDefault="00B11838" w:rsidP="00B11838">
            <w:pPr>
              <w:jc w:val="center"/>
              <w:rPr>
                <w:rFonts w:ascii="Courier New" w:hAnsi="Courier New"/>
                <w:color w:val="000000"/>
              </w:rPr>
            </w:pPr>
          </w:p>
        </w:tc>
        <w:tc>
          <w:tcPr>
            <w:tcW w:w="1075" w:type="dxa"/>
            <w:vMerge/>
            <w:tcBorders>
              <w:left w:val="single" w:sz="4" w:space="0" w:color="000000"/>
              <w:right w:val="single" w:sz="4" w:space="0" w:color="000000"/>
            </w:tcBorders>
            <w:shd w:val="clear" w:color="auto" w:fill="FFFFFF"/>
            <w:vAlign w:val="center"/>
          </w:tcPr>
          <w:p w14:paraId="137B2A67" w14:textId="77777777" w:rsidR="00B11838" w:rsidRDefault="00B11838" w:rsidP="00B11838">
            <w:pPr>
              <w:jc w:val="center"/>
              <w:rPr>
                <w:rFonts w:ascii="Courier New" w:hAnsi="Courier New"/>
                <w:color w:val="000000"/>
              </w:rPr>
            </w:pPr>
          </w:p>
        </w:tc>
      </w:tr>
      <w:tr w:rsidR="00B11838" w14:paraId="619AB4EC" w14:textId="77777777" w:rsidTr="00B11838">
        <w:trPr>
          <w:trHeight w:hRule="exact" w:val="264"/>
        </w:trPr>
        <w:tc>
          <w:tcPr>
            <w:tcW w:w="653" w:type="dxa"/>
            <w:tcBorders>
              <w:top w:val="single" w:sz="4" w:space="0" w:color="000000"/>
              <w:left w:val="single" w:sz="4" w:space="0" w:color="000000"/>
            </w:tcBorders>
            <w:shd w:val="clear" w:color="auto" w:fill="FFFFFF"/>
            <w:vAlign w:val="center"/>
          </w:tcPr>
          <w:p w14:paraId="31B370A8" w14:textId="77777777" w:rsidR="00B11838" w:rsidRDefault="00B11838" w:rsidP="00B11838">
            <w:pPr>
              <w:jc w:val="center"/>
              <w:rPr>
                <w:rFonts w:ascii="Courier New" w:hAnsi="Courier New"/>
                <w:color w:val="000000"/>
              </w:rPr>
            </w:pPr>
          </w:p>
        </w:tc>
        <w:tc>
          <w:tcPr>
            <w:tcW w:w="6714" w:type="dxa"/>
            <w:gridSpan w:val="6"/>
            <w:tcBorders>
              <w:top w:val="single" w:sz="4" w:space="0" w:color="000000"/>
              <w:left w:val="single" w:sz="4" w:space="0" w:color="000000"/>
            </w:tcBorders>
            <w:shd w:val="clear" w:color="auto" w:fill="FFFFFF"/>
            <w:vAlign w:val="center"/>
          </w:tcPr>
          <w:p w14:paraId="4BF5B093" w14:textId="77777777" w:rsidR="00B11838" w:rsidRDefault="00B11838" w:rsidP="00B11838">
            <w:pPr>
              <w:spacing w:line="180" w:lineRule="exact"/>
              <w:jc w:val="center"/>
              <w:rPr>
                <w:rFonts w:ascii="Times New Roman" w:hAnsi="Times New Roman"/>
                <w:color w:val="000000"/>
              </w:rPr>
            </w:pPr>
            <w:r>
              <w:rPr>
                <w:rFonts w:ascii="Times New Roman" w:hAnsi="Times New Roman"/>
                <w:i/>
                <w:color w:val="000000"/>
              </w:rPr>
              <w:t>Исследования, выполненные ХАЛПМУП "УТВС"</w:t>
            </w:r>
          </w:p>
        </w:tc>
        <w:tc>
          <w:tcPr>
            <w:tcW w:w="1061" w:type="dxa"/>
            <w:vMerge/>
            <w:tcBorders>
              <w:left w:val="single" w:sz="4" w:space="0" w:color="000000"/>
            </w:tcBorders>
            <w:shd w:val="clear" w:color="auto" w:fill="FFFFFF"/>
            <w:vAlign w:val="center"/>
          </w:tcPr>
          <w:p w14:paraId="2B83E58C" w14:textId="77777777" w:rsidR="00B11838" w:rsidRDefault="00B11838" w:rsidP="00B11838">
            <w:pPr>
              <w:jc w:val="center"/>
              <w:rPr>
                <w:rFonts w:ascii="Courier New" w:hAnsi="Courier New"/>
                <w:color w:val="000000"/>
              </w:rPr>
            </w:pPr>
          </w:p>
        </w:tc>
        <w:tc>
          <w:tcPr>
            <w:tcW w:w="1075" w:type="dxa"/>
            <w:vMerge/>
            <w:tcBorders>
              <w:left w:val="single" w:sz="4" w:space="0" w:color="000000"/>
              <w:right w:val="single" w:sz="4" w:space="0" w:color="000000"/>
            </w:tcBorders>
            <w:shd w:val="clear" w:color="auto" w:fill="FFFFFF"/>
            <w:vAlign w:val="center"/>
          </w:tcPr>
          <w:p w14:paraId="7E0A0625" w14:textId="77777777" w:rsidR="00B11838" w:rsidRDefault="00B11838" w:rsidP="00B11838">
            <w:pPr>
              <w:jc w:val="center"/>
              <w:rPr>
                <w:rFonts w:ascii="Courier New" w:hAnsi="Courier New"/>
                <w:color w:val="000000"/>
              </w:rPr>
            </w:pPr>
          </w:p>
        </w:tc>
      </w:tr>
      <w:tr w:rsidR="00B11838" w14:paraId="5146FE7E" w14:textId="77777777" w:rsidTr="00B11838">
        <w:trPr>
          <w:trHeight w:hRule="exact" w:val="340"/>
        </w:trPr>
        <w:tc>
          <w:tcPr>
            <w:tcW w:w="653" w:type="dxa"/>
            <w:tcBorders>
              <w:top w:val="single" w:sz="4" w:space="0" w:color="000000"/>
              <w:left w:val="single" w:sz="4" w:space="0" w:color="000000"/>
            </w:tcBorders>
            <w:shd w:val="clear" w:color="auto" w:fill="FFFFFF"/>
            <w:vAlign w:val="center"/>
          </w:tcPr>
          <w:p w14:paraId="071BA8C4" w14:textId="77777777" w:rsidR="00B11838" w:rsidRDefault="00B11838" w:rsidP="00B11838">
            <w:pPr>
              <w:spacing w:line="160" w:lineRule="exact"/>
              <w:ind w:right="280"/>
              <w:jc w:val="center"/>
              <w:rPr>
                <w:rFonts w:ascii="Times New Roman" w:hAnsi="Times New Roman"/>
                <w:color w:val="000000"/>
              </w:rPr>
            </w:pPr>
            <w:r>
              <w:rPr>
                <w:rFonts w:ascii="Times New Roman" w:hAnsi="Times New Roman"/>
                <w:color w:val="000000"/>
              </w:rPr>
              <w:t>1</w:t>
            </w:r>
          </w:p>
        </w:tc>
        <w:tc>
          <w:tcPr>
            <w:tcW w:w="1899" w:type="dxa"/>
            <w:tcBorders>
              <w:top w:val="single" w:sz="4" w:space="0" w:color="000000"/>
              <w:left w:val="single" w:sz="4" w:space="0" w:color="000000"/>
            </w:tcBorders>
            <w:shd w:val="clear" w:color="auto" w:fill="FFFFFF"/>
            <w:vAlign w:val="center"/>
          </w:tcPr>
          <w:p w14:paraId="4B261150"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Запах</w:t>
            </w:r>
          </w:p>
        </w:tc>
        <w:tc>
          <w:tcPr>
            <w:tcW w:w="994" w:type="dxa"/>
            <w:tcBorders>
              <w:top w:val="single" w:sz="4" w:space="0" w:color="000000"/>
              <w:left w:val="single" w:sz="4" w:space="0" w:color="000000"/>
            </w:tcBorders>
            <w:shd w:val="clear" w:color="auto" w:fill="FFFFFF"/>
            <w:vAlign w:val="center"/>
          </w:tcPr>
          <w:p w14:paraId="0E73070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баллы</w:t>
            </w:r>
          </w:p>
        </w:tc>
        <w:tc>
          <w:tcPr>
            <w:tcW w:w="1147" w:type="dxa"/>
            <w:tcBorders>
              <w:top w:val="single" w:sz="4" w:space="0" w:color="000000"/>
              <w:left w:val="single" w:sz="4" w:space="0" w:color="000000"/>
            </w:tcBorders>
            <w:shd w:val="clear" w:color="auto" w:fill="FFFFFF"/>
            <w:vAlign w:val="center"/>
          </w:tcPr>
          <w:p w14:paraId="6DE24128" w14:textId="77777777" w:rsidR="00B11838" w:rsidRPr="000846CA" w:rsidRDefault="00B11838" w:rsidP="00B11838">
            <w:pPr>
              <w:spacing w:line="160" w:lineRule="exact"/>
              <w:ind w:right="380"/>
              <w:jc w:val="center"/>
              <w:rPr>
                <w:rFonts w:ascii="Times New Roman" w:hAnsi="Times New Roman"/>
                <w:color w:val="000000"/>
                <w:sz w:val="24"/>
              </w:rPr>
            </w:pPr>
            <w:r w:rsidRPr="000846CA">
              <w:rPr>
                <w:rFonts w:ascii="Times New Roman" w:hAnsi="Times New Roman"/>
                <w:color w:val="000000"/>
                <w:sz w:val="24"/>
              </w:rPr>
              <w:t>2</w:t>
            </w:r>
          </w:p>
        </w:tc>
        <w:tc>
          <w:tcPr>
            <w:tcW w:w="974" w:type="dxa"/>
            <w:tcBorders>
              <w:top w:val="single" w:sz="4" w:space="0" w:color="000000"/>
              <w:left w:val="single" w:sz="4" w:space="0" w:color="000000"/>
            </w:tcBorders>
            <w:shd w:val="clear" w:color="auto" w:fill="FFFFFF"/>
            <w:vAlign w:val="center"/>
          </w:tcPr>
          <w:p w14:paraId="1BEA87A8"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850" w:type="dxa"/>
            <w:tcBorders>
              <w:top w:val="single" w:sz="4" w:space="0" w:color="000000"/>
              <w:left w:val="single" w:sz="4" w:space="0" w:color="000000"/>
            </w:tcBorders>
            <w:shd w:val="clear" w:color="auto" w:fill="FFFFFF"/>
            <w:vAlign w:val="center"/>
          </w:tcPr>
          <w:p w14:paraId="0F62EFB5"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1,5</w:t>
            </w:r>
          </w:p>
        </w:tc>
        <w:tc>
          <w:tcPr>
            <w:tcW w:w="850" w:type="dxa"/>
            <w:tcBorders>
              <w:top w:val="single" w:sz="4" w:space="0" w:color="000000"/>
              <w:left w:val="single" w:sz="4" w:space="0" w:color="000000"/>
            </w:tcBorders>
            <w:shd w:val="clear" w:color="auto" w:fill="FFFFFF"/>
            <w:vAlign w:val="center"/>
          </w:tcPr>
          <w:p w14:paraId="6192A4A8"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1,1</w:t>
            </w:r>
          </w:p>
        </w:tc>
        <w:tc>
          <w:tcPr>
            <w:tcW w:w="1061" w:type="dxa"/>
            <w:tcBorders>
              <w:top w:val="single" w:sz="4" w:space="0" w:color="000000"/>
              <w:left w:val="single" w:sz="4" w:space="0" w:color="000000"/>
            </w:tcBorders>
            <w:shd w:val="clear" w:color="auto" w:fill="FFFFFF"/>
            <w:vAlign w:val="center"/>
          </w:tcPr>
          <w:p w14:paraId="51C399D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1,236</w:t>
            </w:r>
          </w:p>
        </w:tc>
        <w:tc>
          <w:tcPr>
            <w:tcW w:w="1075" w:type="dxa"/>
            <w:tcBorders>
              <w:top w:val="single" w:sz="4" w:space="0" w:color="000000"/>
              <w:left w:val="single" w:sz="4" w:space="0" w:color="000000"/>
              <w:right w:val="single" w:sz="4" w:space="0" w:color="000000"/>
            </w:tcBorders>
            <w:shd w:val="clear" w:color="auto" w:fill="FFFFFF"/>
            <w:vAlign w:val="center"/>
          </w:tcPr>
          <w:p w14:paraId="57F0F07E"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0,6</w:t>
            </w:r>
          </w:p>
        </w:tc>
      </w:tr>
      <w:tr w:rsidR="00B11838" w14:paraId="3E6FE2FB" w14:textId="77777777" w:rsidTr="00B11838">
        <w:trPr>
          <w:trHeight w:hRule="exact" w:val="340"/>
        </w:trPr>
        <w:tc>
          <w:tcPr>
            <w:tcW w:w="653" w:type="dxa"/>
            <w:tcBorders>
              <w:top w:val="single" w:sz="4" w:space="0" w:color="000000"/>
              <w:left w:val="single" w:sz="4" w:space="0" w:color="000000"/>
            </w:tcBorders>
            <w:shd w:val="clear" w:color="auto" w:fill="FFFFFF"/>
            <w:vAlign w:val="center"/>
          </w:tcPr>
          <w:p w14:paraId="2B9E171E" w14:textId="77777777" w:rsidR="00B11838" w:rsidRDefault="00B11838" w:rsidP="00B11838">
            <w:pPr>
              <w:spacing w:line="160" w:lineRule="exact"/>
              <w:ind w:left="280"/>
              <w:jc w:val="center"/>
              <w:rPr>
                <w:rFonts w:ascii="Times New Roman" w:hAnsi="Times New Roman"/>
                <w:color w:val="000000"/>
              </w:rPr>
            </w:pPr>
            <w:r>
              <w:rPr>
                <w:rFonts w:ascii="Times New Roman" w:hAnsi="Times New Roman"/>
                <w:color w:val="000000"/>
              </w:rPr>
              <w:t>2</w:t>
            </w:r>
          </w:p>
        </w:tc>
        <w:tc>
          <w:tcPr>
            <w:tcW w:w="1899" w:type="dxa"/>
            <w:tcBorders>
              <w:top w:val="single" w:sz="4" w:space="0" w:color="000000"/>
              <w:left w:val="single" w:sz="4" w:space="0" w:color="000000"/>
            </w:tcBorders>
            <w:shd w:val="clear" w:color="auto" w:fill="FFFFFF"/>
            <w:vAlign w:val="center"/>
          </w:tcPr>
          <w:p w14:paraId="6AE9B097"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Мутность</w:t>
            </w:r>
          </w:p>
        </w:tc>
        <w:tc>
          <w:tcPr>
            <w:tcW w:w="994" w:type="dxa"/>
            <w:tcBorders>
              <w:top w:val="single" w:sz="4" w:space="0" w:color="000000"/>
              <w:left w:val="single" w:sz="4" w:space="0" w:color="000000"/>
            </w:tcBorders>
            <w:shd w:val="clear" w:color="auto" w:fill="FFFFFF"/>
            <w:vAlign w:val="center"/>
          </w:tcPr>
          <w:p w14:paraId="222870C4"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мг/л</w:t>
            </w:r>
          </w:p>
        </w:tc>
        <w:tc>
          <w:tcPr>
            <w:tcW w:w="1147" w:type="dxa"/>
            <w:tcBorders>
              <w:top w:val="single" w:sz="4" w:space="0" w:color="000000"/>
              <w:left w:val="single" w:sz="4" w:space="0" w:color="000000"/>
            </w:tcBorders>
            <w:shd w:val="clear" w:color="auto" w:fill="FFFFFF"/>
            <w:vAlign w:val="center"/>
          </w:tcPr>
          <w:p w14:paraId="047AD5DD" w14:textId="77777777" w:rsidR="00B11838" w:rsidRPr="000846CA" w:rsidRDefault="00B11838" w:rsidP="00B11838">
            <w:pPr>
              <w:spacing w:line="160" w:lineRule="exact"/>
              <w:ind w:right="380"/>
              <w:jc w:val="center"/>
              <w:rPr>
                <w:rFonts w:ascii="Times New Roman" w:hAnsi="Times New Roman"/>
                <w:color w:val="000000"/>
                <w:sz w:val="24"/>
              </w:rPr>
            </w:pPr>
            <w:r w:rsidRPr="000846CA">
              <w:rPr>
                <w:rFonts w:ascii="Times New Roman" w:hAnsi="Times New Roman"/>
                <w:color w:val="000000"/>
                <w:sz w:val="24"/>
              </w:rPr>
              <w:t>2,6</w:t>
            </w:r>
          </w:p>
        </w:tc>
        <w:tc>
          <w:tcPr>
            <w:tcW w:w="974" w:type="dxa"/>
            <w:tcBorders>
              <w:top w:val="single" w:sz="4" w:space="0" w:color="000000"/>
              <w:left w:val="single" w:sz="4" w:space="0" w:color="000000"/>
            </w:tcBorders>
            <w:shd w:val="clear" w:color="auto" w:fill="FFFFFF"/>
            <w:vAlign w:val="center"/>
          </w:tcPr>
          <w:p w14:paraId="776B3DC6"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11,8</w:t>
            </w:r>
          </w:p>
        </w:tc>
        <w:tc>
          <w:tcPr>
            <w:tcW w:w="850" w:type="dxa"/>
            <w:tcBorders>
              <w:top w:val="single" w:sz="4" w:space="0" w:color="000000"/>
              <w:left w:val="single" w:sz="4" w:space="0" w:color="000000"/>
            </w:tcBorders>
            <w:shd w:val="clear" w:color="auto" w:fill="FFFFFF"/>
            <w:vAlign w:val="center"/>
          </w:tcPr>
          <w:p w14:paraId="682DC18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7,4</w:t>
            </w:r>
          </w:p>
        </w:tc>
        <w:tc>
          <w:tcPr>
            <w:tcW w:w="850" w:type="dxa"/>
            <w:tcBorders>
              <w:top w:val="single" w:sz="4" w:space="0" w:color="000000"/>
              <w:left w:val="single" w:sz="4" w:space="0" w:color="000000"/>
            </w:tcBorders>
            <w:shd w:val="clear" w:color="auto" w:fill="FFFFFF"/>
            <w:vAlign w:val="center"/>
          </w:tcPr>
          <w:p w14:paraId="3E652CFB"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14,8</w:t>
            </w:r>
          </w:p>
        </w:tc>
        <w:tc>
          <w:tcPr>
            <w:tcW w:w="1061" w:type="dxa"/>
            <w:tcBorders>
              <w:top w:val="single" w:sz="4" w:space="0" w:color="000000"/>
              <w:left w:val="single" w:sz="4" w:space="0" w:color="000000"/>
            </w:tcBorders>
            <w:shd w:val="clear" w:color="auto" w:fill="FFFFFF"/>
            <w:vAlign w:val="center"/>
          </w:tcPr>
          <w:p w14:paraId="4A7B7F16"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11,371</w:t>
            </w:r>
          </w:p>
        </w:tc>
        <w:tc>
          <w:tcPr>
            <w:tcW w:w="1075" w:type="dxa"/>
            <w:tcBorders>
              <w:top w:val="single" w:sz="4" w:space="0" w:color="000000"/>
              <w:left w:val="single" w:sz="4" w:space="0" w:color="000000"/>
              <w:right w:val="single" w:sz="4" w:space="0" w:color="000000"/>
            </w:tcBorders>
            <w:shd w:val="clear" w:color="auto" w:fill="FFFFFF"/>
            <w:vAlign w:val="center"/>
          </w:tcPr>
          <w:p w14:paraId="7EC74A07"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4,4</w:t>
            </w:r>
          </w:p>
        </w:tc>
      </w:tr>
      <w:tr w:rsidR="00B11838" w14:paraId="3FCD872A" w14:textId="77777777" w:rsidTr="00B11838">
        <w:trPr>
          <w:trHeight w:hRule="exact" w:val="340"/>
        </w:trPr>
        <w:tc>
          <w:tcPr>
            <w:tcW w:w="653" w:type="dxa"/>
            <w:tcBorders>
              <w:top w:val="single" w:sz="4" w:space="0" w:color="000000"/>
              <w:left w:val="single" w:sz="4" w:space="0" w:color="000000"/>
            </w:tcBorders>
            <w:shd w:val="clear" w:color="auto" w:fill="FFFFFF"/>
            <w:vAlign w:val="center"/>
          </w:tcPr>
          <w:p w14:paraId="65639B83" w14:textId="77777777" w:rsidR="00B11838" w:rsidRDefault="00B11838" w:rsidP="00B11838">
            <w:pPr>
              <w:spacing w:line="180" w:lineRule="exact"/>
              <w:ind w:left="280"/>
              <w:jc w:val="center"/>
              <w:rPr>
                <w:rFonts w:ascii="Times New Roman" w:hAnsi="Times New Roman"/>
                <w:color w:val="000000"/>
              </w:rPr>
            </w:pPr>
            <w:r>
              <w:rPr>
                <w:rFonts w:ascii="Times New Roman" w:hAnsi="Times New Roman"/>
                <w:color w:val="000000"/>
              </w:rPr>
              <w:t>3</w:t>
            </w:r>
          </w:p>
        </w:tc>
        <w:tc>
          <w:tcPr>
            <w:tcW w:w="1899" w:type="dxa"/>
            <w:tcBorders>
              <w:top w:val="single" w:sz="4" w:space="0" w:color="000000"/>
              <w:left w:val="single" w:sz="4" w:space="0" w:color="000000"/>
            </w:tcBorders>
            <w:shd w:val="clear" w:color="auto" w:fill="FFFFFF"/>
            <w:vAlign w:val="center"/>
          </w:tcPr>
          <w:p w14:paraId="3951D2BF"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Привкус</w:t>
            </w:r>
          </w:p>
        </w:tc>
        <w:tc>
          <w:tcPr>
            <w:tcW w:w="994" w:type="dxa"/>
            <w:tcBorders>
              <w:top w:val="single" w:sz="4" w:space="0" w:color="000000"/>
              <w:left w:val="single" w:sz="4" w:space="0" w:color="000000"/>
            </w:tcBorders>
            <w:shd w:val="clear" w:color="auto" w:fill="FFFFFF"/>
            <w:vAlign w:val="center"/>
          </w:tcPr>
          <w:p w14:paraId="130EC14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баллы</w:t>
            </w:r>
          </w:p>
        </w:tc>
        <w:tc>
          <w:tcPr>
            <w:tcW w:w="1147" w:type="dxa"/>
            <w:tcBorders>
              <w:top w:val="single" w:sz="4" w:space="0" w:color="000000"/>
              <w:left w:val="single" w:sz="4" w:space="0" w:color="000000"/>
            </w:tcBorders>
            <w:shd w:val="clear" w:color="auto" w:fill="FFFFFF"/>
            <w:vAlign w:val="center"/>
          </w:tcPr>
          <w:p w14:paraId="38199D1B" w14:textId="77777777" w:rsidR="00B11838" w:rsidRPr="000846CA" w:rsidRDefault="00B11838" w:rsidP="00B11838">
            <w:pPr>
              <w:spacing w:line="160" w:lineRule="exact"/>
              <w:ind w:right="380"/>
              <w:jc w:val="center"/>
              <w:rPr>
                <w:rFonts w:ascii="Times New Roman" w:hAnsi="Times New Roman"/>
                <w:color w:val="000000"/>
                <w:sz w:val="24"/>
              </w:rPr>
            </w:pPr>
            <w:r w:rsidRPr="000846CA">
              <w:rPr>
                <w:rFonts w:ascii="Times New Roman" w:hAnsi="Times New Roman"/>
                <w:color w:val="000000"/>
                <w:sz w:val="24"/>
              </w:rPr>
              <w:t>2</w:t>
            </w:r>
          </w:p>
        </w:tc>
        <w:tc>
          <w:tcPr>
            <w:tcW w:w="974" w:type="dxa"/>
            <w:tcBorders>
              <w:top w:val="single" w:sz="4" w:space="0" w:color="000000"/>
              <w:left w:val="single" w:sz="4" w:space="0" w:color="000000"/>
            </w:tcBorders>
            <w:shd w:val="clear" w:color="auto" w:fill="FFFFFF"/>
            <w:vAlign w:val="center"/>
          </w:tcPr>
          <w:p w14:paraId="49ACE641"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850" w:type="dxa"/>
            <w:tcBorders>
              <w:top w:val="single" w:sz="4" w:space="0" w:color="000000"/>
              <w:left w:val="single" w:sz="4" w:space="0" w:color="000000"/>
            </w:tcBorders>
            <w:shd w:val="clear" w:color="auto" w:fill="FFFFFF"/>
            <w:vAlign w:val="center"/>
          </w:tcPr>
          <w:p w14:paraId="090A3677"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1,2</w:t>
            </w:r>
          </w:p>
        </w:tc>
        <w:tc>
          <w:tcPr>
            <w:tcW w:w="850" w:type="dxa"/>
            <w:tcBorders>
              <w:top w:val="single" w:sz="4" w:space="0" w:color="000000"/>
              <w:left w:val="single" w:sz="4" w:space="0" w:color="000000"/>
            </w:tcBorders>
            <w:shd w:val="clear" w:color="auto" w:fill="FFFFFF"/>
            <w:vAlign w:val="center"/>
          </w:tcPr>
          <w:p w14:paraId="67D82774"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1</w:t>
            </w:r>
          </w:p>
        </w:tc>
        <w:tc>
          <w:tcPr>
            <w:tcW w:w="1061" w:type="dxa"/>
            <w:tcBorders>
              <w:top w:val="single" w:sz="4" w:space="0" w:color="000000"/>
              <w:left w:val="single" w:sz="4" w:space="0" w:color="000000"/>
            </w:tcBorders>
            <w:shd w:val="clear" w:color="auto" w:fill="FFFFFF"/>
            <w:vAlign w:val="center"/>
          </w:tcPr>
          <w:p w14:paraId="6A6E7E21"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1,125</w:t>
            </w:r>
          </w:p>
        </w:tc>
        <w:tc>
          <w:tcPr>
            <w:tcW w:w="1075" w:type="dxa"/>
            <w:tcBorders>
              <w:top w:val="single" w:sz="4" w:space="0" w:color="000000"/>
              <w:left w:val="single" w:sz="4" w:space="0" w:color="000000"/>
              <w:right w:val="single" w:sz="4" w:space="0" w:color="000000"/>
            </w:tcBorders>
            <w:shd w:val="clear" w:color="auto" w:fill="FFFFFF"/>
            <w:vAlign w:val="center"/>
          </w:tcPr>
          <w:p w14:paraId="2BE9B4E5" w14:textId="77777777" w:rsidR="00B11838" w:rsidRPr="000846CA" w:rsidRDefault="00B11838" w:rsidP="00B11838">
            <w:pPr>
              <w:spacing w:line="160" w:lineRule="exact"/>
              <w:jc w:val="center"/>
              <w:rPr>
                <w:rFonts w:ascii="Times New Roman" w:hAnsi="Times New Roman"/>
                <w:color w:val="000000"/>
                <w:sz w:val="24"/>
              </w:rPr>
            </w:pPr>
            <w:r w:rsidRPr="000846CA">
              <w:rPr>
                <w:rFonts w:ascii="Times New Roman" w:hAnsi="Times New Roman"/>
                <w:color w:val="000000"/>
                <w:sz w:val="24"/>
              </w:rPr>
              <w:t>0,6</w:t>
            </w:r>
          </w:p>
        </w:tc>
      </w:tr>
      <w:tr w:rsidR="00B11838" w14:paraId="37680B79" w14:textId="77777777" w:rsidTr="00B11838">
        <w:trPr>
          <w:trHeight w:hRule="exact" w:val="340"/>
        </w:trPr>
        <w:tc>
          <w:tcPr>
            <w:tcW w:w="653" w:type="dxa"/>
            <w:tcBorders>
              <w:top w:val="single" w:sz="4" w:space="0" w:color="000000"/>
              <w:left w:val="single" w:sz="4" w:space="0" w:color="000000"/>
            </w:tcBorders>
            <w:shd w:val="clear" w:color="auto" w:fill="FFFFFF"/>
            <w:vAlign w:val="center"/>
          </w:tcPr>
          <w:p w14:paraId="4AC72528" w14:textId="77777777" w:rsidR="00B11838" w:rsidRDefault="00B11838" w:rsidP="00B11838">
            <w:pPr>
              <w:spacing w:line="180" w:lineRule="exact"/>
              <w:ind w:left="280"/>
              <w:jc w:val="center"/>
              <w:rPr>
                <w:rFonts w:ascii="Times New Roman" w:hAnsi="Times New Roman"/>
                <w:color w:val="000000"/>
              </w:rPr>
            </w:pPr>
            <w:r>
              <w:rPr>
                <w:rFonts w:ascii="Times New Roman" w:hAnsi="Times New Roman"/>
                <w:color w:val="000000"/>
              </w:rPr>
              <w:t>4</w:t>
            </w:r>
          </w:p>
        </w:tc>
        <w:tc>
          <w:tcPr>
            <w:tcW w:w="1899" w:type="dxa"/>
            <w:tcBorders>
              <w:top w:val="single" w:sz="4" w:space="0" w:color="000000"/>
              <w:left w:val="single" w:sz="4" w:space="0" w:color="000000"/>
            </w:tcBorders>
            <w:shd w:val="clear" w:color="auto" w:fill="FFFFFF"/>
            <w:vAlign w:val="center"/>
          </w:tcPr>
          <w:p w14:paraId="54E953A2" w14:textId="77777777" w:rsidR="00B11838" w:rsidRDefault="00B11838" w:rsidP="00B11838">
            <w:pPr>
              <w:spacing w:line="180" w:lineRule="exact"/>
              <w:rPr>
                <w:rFonts w:ascii="Times New Roman" w:hAnsi="Times New Roman"/>
                <w:color w:val="000000"/>
              </w:rPr>
            </w:pPr>
            <w:r>
              <w:rPr>
                <w:rFonts w:ascii="Times New Roman" w:hAnsi="Times New Roman"/>
                <w:color w:val="000000"/>
              </w:rPr>
              <w:t>Цветность</w:t>
            </w:r>
          </w:p>
        </w:tc>
        <w:tc>
          <w:tcPr>
            <w:tcW w:w="994" w:type="dxa"/>
            <w:tcBorders>
              <w:top w:val="single" w:sz="4" w:space="0" w:color="000000"/>
              <w:left w:val="single" w:sz="4" w:space="0" w:color="000000"/>
            </w:tcBorders>
            <w:shd w:val="clear" w:color="auto" w:fill="FFFFFF"/>
            <w:vAlign w:val="center"/>
          </w:tcPr>
          <w:p w14:paraId="163A617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градусы</w:t>
            </w:r>
          </w:p>
        </w:tc>
        <w:tc>
          <w:tcPr>
            <w:tcW w:w="1147" w:type="dxa"/>
            <w:tcBorders>
              <w:top w:val="single" w:sz="4" w:space="0" w:color="000000"/>
              <w:left w:val="single" w:sz="4" w:space="0" w:color="000000"/>
            </w:tcBorders>
            <w:shd w:val="clear" w:color="auto" w:fill="FFFFFF"/>
            <w:vAlign w:val="center"/>
          </w:tcPr>
          <w:p w14:paraId="58B9F67C" w14:textId="77777777" w:rsidR="00B11838" w:rsidRPr="000846CA" w:rsidRDefault="00B11838" w:rsidP="00B11838">
            <w:pPr>
              <w:spacing w:line="180" w:lineRule="exact"/>
              <w:ind w:right="380"/>
              <w:jc w:val="center"/>
              <w:rPr>
                <w:rFonts w:ascii="Times New Roman" w:hAnsi="Times New Roman"/>
                <w:color w:val="000000"/>
                <w:sz w:val="24"/>
              </w:rPr>
            </w:pPr>
            <w:r w:rsidRPr="000846CA">
              <w:rPr>
                <w:rFonts w:ascii="Times New Roman" w:hAnsi="Times New Roman"/>
                <w:color w:val="000000"/>
                <w:sz w:val="24"/>
              </w:rPr>
              <w:t>35</w:t>
            </w:r>
          </w:p>
        </w:tc>
        <w:tc>
          <w:tcPr>
            <w:tcW w:w="974" w:type="dxa"/>
            <w:tcBorders>
              <w:top w:val="single" w:sz="4" w:space="0" w:color="000000"/>
              <w:left w:val="single" w:sz="4" w:space="0" w:color="000000"/>
            </w:tcBorders>
            <w:shd w:val="clear" w:color="auto" w:fill="FFFFFF"/>
            <w:vAlign w:val="center"/>
          </w:tcPr>
          <w:p w14:paraId="7131CE3B"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327,2</w:t>
            </w:r>
          </w:p>
        </w:tc>
        <w:tc>
          <w:tcPr>
            <w:tcW w:w="850" w:type="dxa"/>
            <w:tcBorders>
              <w:top w:val="single" w:sz="4" w:space="0" w:color="000000"/>
              <w:left w:val="single" w:sz="4" w:space="0" w:color="000000"/>
            </w:tcBorders>
            <w:shd w:val="clear" w:color="auto" w:fill="FFFFFF"/>
            <w:vAlign w:val="center"/>
          </w:tcPr>
          <w:p w14:paraId="1EC1AFD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123,6</w:t>
            </w:r>
          </w:p>
        </w:tc>
        <w:tc>
          <w:tcPr>
            <w:tcW w:w="850" w:type="dxa"/>
            <w:tcBorders>
              <w:top w:val="single" w:sz="4" w:space="0" w:color="000000"/>
              <w:left w:val="single" w:sz="4" w:space="0" w:color="000000"/>
            </w:tcBorders>
            <w:shd w:val="clear" w:color="auto" w:fill="FFFFFF"/>
            <w:vAlign w:val="center"/>
          </w:tcPr>
          <w:p w14:paraId="07827424"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120,4</w:t>
            </w:r>
          </w:p>
        </w:tc>
        <w:tc>
          <w:tcPr>
            <w:tcW w:w="1061" w:type="dxa"/>
            <w:tcBorders>
              <w:top w:val="single" w:sz="4" w:space="0" w:color="000000"/>
              <w:left w:val="single" w:sz="4" w:space="0" w:color="000000"/>
            </w:tcBorders>
            <w:shd w:val="clear" w:color="auto" w:fill="FFFFFF"/>
            <w:vAlign w:val="center"/>
          </w:tcPr>
          <w:p w14:paraId="32AE37A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190,399</w:t>
            </w:r>
          </w:p>
        </w:tc>
        <w:tc>
          <w:tcPr>
            <w:tcW w:w="1075" w:type="dxa"/>
            <w:tcBorders>
              <w:top w:val="single" w:sz="4" w:space="0" w:color="000000"/>
              <w:left w:val="single" w:sz="4" w:space="0" w:color="000000"/>
              <w:right w:val="single" w:sz="4" w:space="0" w:color="000000"/>
            </w:tcBorders>
            <w:shd w:val="clear" w:color="auto" w:fill="FFFFFF"/>
            <w:vAlign w:val="center"/>
          </w:tcPr>
          <w:p w14:paraId="609B0DA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5,4</w:t>
            </w:r>
          </w:p>
        </w:tc>
      </w:tr>
      <w:tr w:rsidR="00B11838" w14:paraId="681B797F" w14:textId="77777777" w:rsidTr="00B11838">
        <w:trPr>
          <w:trHeight w:hRule="exact" w:val="340"/>
        </w:trPr>
        <w:tc>
          <w:tcPr>
            <w:tcW w:w="653" w:type="dxa"/>
            <w:tcBorders>
              <w:top w:val="single" w:sz="4" w:space="0" w:color="000000"/>
              <w:left w:val="single" w:sz="4" w:space="0" w:color="000000"/>
            </w:tcBorders>
            <w:shd w:val="clear" w:color="auto" w:fill="FFFFFF"/>
            <w:vAlign w:val="center"/>
          </w:tcPr>
          <w:p w14:paraId="2D8CFD32" w14:textId="77777777" w:rsidR="00B11838" w:rsidRDefault="00B11838" w:rsidP="00B11838">
            <w:pPr>
              <w:spacing w:line="180" w:lineRule="exact"/>
              <w:ind w:left="280"/>
              <w:jc w:val="center"/>
              <w:rPr>
                <w:rFonts w:ascii="Times New Roman" w:hAnsi="Times New Roman"/>
                <w:color w:val="000000"/>
              </w:rPr>
            </w:pPr>
            <w:r>
              <w:rPr>
                <w:rFonts w:ascii="Times New Roman" w:hAnsi="Times New Roman"/>
                <w:color w:val="000000"/>
              </w:rPr>
              <w:t>5</w:t>
            </w:r>
          </w:p>
        </w:tc>
        <w:tc>
          <w:tcPr>
            <w:tcW w:w="1899" w:type="dxa"/>
            <w:tcBorders>
              <w:top w:val="single" w:sz="4" w:space="0" w:color="000000"/>
              <w:left w:val="single" w:sz="4" w:space="0" w:color="000000"/>
            </w:tcBorders>
            <w:shd w:val="clear" w:color="auto" w:fill="FFFFFF"/>
            <w:vAlign w:val="center"/>
          </w:tcPr>
          <w:p w14:paraId="14DA31A5"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Железо</w:t>
            </w:r>
          </w:p>
        </w:tc>
        <w:tc>
          <w:tcPr>
            <w:tcW w:w="994" w:type="dxa"/>
            <w:tcBorders>
              <w:top w:val="single" w:sz="4" w:space="0" w:color="000000"/>
              <w:left w:val="single" w:sz="4" w:space="0" w:color="000000"/>
            </w:tcBorders>
            <w:shd w:val="clear" w:color="auto" w:fill="FFFFFF"/>
            <w:vAlign w:val="center"/>
          </w:tcPr>
          <w:p w14:paraId="11AF4F8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мг/л</w:t>
            </w:r>
          </w:p>
        </w:tc>
        <w:tc>
          <w:tcPr>
            <w:tcW w:w="1147" w:type="dxa"/>
            <w:tcBorders>
              <w:top w:val="single" w:sz="4" w:space="0" w:color="000000"/>
              <w:left w:val="single" w:sz="4" w:space="0" w:color="000000"/>
            </w:tcBorders>
            <w:shd w:val="clear" w:color="auto" w:fill="FFFFFF"/>
            <w:vAlign w:val="center"/>
          </w:tcPr>
          <w:p w14:paraId="0D8B8814" w14:textId="77777777" w:rsidR="00B11838" w:rsidRPr="000846CA" w:rsidRDefault="00B11838" w:rsidP="00B11838">
            <w:pPr>
              <w:spacing w:line="180" w:lineRule="exact"/>
              <w:ind w:right="380"/>
              <w:jc w:val="center"/>
              <w:rPr>
                <w:rFonts w:ascii="Times New Roman" w:hAnsi="Times New Roman"/>
                <w:color w:val="000000"/>
                <w:sz w:val="24"/>
              </w:rPr>
            </w:pPr>
            <w:r w:rsidRPr="000846CA">
              <w:rPr>
                <w:rFonts w:ascii="Times New Roman" w:hAnsi="Times New Roman"/>
                <w:color w:val="000000"/>
                <w:sz w:val="24"/>
              </w:rPr>
              <w:t>0,3</w:t>
            </w:r>
          </w:p>
        </w:tc>
        <w:tc>
          <w:tcPr>
            <w:tcW w:w="974" w:type="dxa"/>
            <w:tcBorders>
              <w:top w:val="single" w:sz="4" w:space="0" w:color="000000"/>
              <w:left w:val="single" w:sz="4" w:space="0" w:color="000000"/>
            </w:tcBorders>
            <w:shd w:val="clear" w:color="auto" w:fill="FFFFFF"/>
            <w:vAlign w:val="center"/>
          </w:tcPr>
          <w:p w14:paraId="3CF00F0E"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4,2</w:t>
            </w:r>
          </w:p>
        </w:tc>
        <w:tc>
          <w:tcPr>
            <w:tcW w:w="850" w:type="dxa"/>
            <w:tcBorders>
              <w:top w:val="single" w:sz="4" w:space="0" w:color="000000"/>
              <w:left w:val="single" w:sz="4" w:space="0" w:color="000000"/>
            </w:tcBorders>
            <w:shd w:val="clear" w:color="auto" w:fill="FFFFFF"/>
            <w:vAlign w:val="center"/>
          </w:tcPr>
          <w:p w14:paraId="607E50DE"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3,8</w:t>
            </w:r>
          </w:p>
        </w:tc>
        <w:tc>
          <w:tcPr>
            <w:tcW w:w="850" w:type="dxa"/>
            <w:tcBorders>
              <w:top w:val="single" w:sz="4" w:space="0" w:color="000000"/>
              <w:left w:val="single" w:sz="4" w:space="0" w:color="000000"/>
            </w:tcBorders>
            <w:shd w:val="clear" w:color="auto" w:fill="FFFFFF"/>
            <w:vAlign w:val="center"/>
          </w:tcPr>
          <w:p w14:paraId="68F14B1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4,09</w:t>
            </w:r>
          </w:p>
        </w:tc>
        <w:tc>
          <w:tcPr>
            <w:tcW w:w="1061" w:type="dxa"/>
            <w:tcBorders>
              <w:top w:val="single" w:sz="4" w:space="0" w:color="000000"/>
              <w:left w:val="single" w:sz="4" w:space="0" w:color="000000"/>
            </w:tcBorders>
            <w:shd w:val="clear" w:color="auto" w:fill="FFFFFF"/>
            <w:vAlign w:val="center"/>
          </w:tcPr>
          <w:p w14:paraId="0BDB51AF"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4,032</w:t>
            </w:r>
          </w:p>
        </w:tc>
        <w:tc>
          <w:tcPr>
            <w:tcW w:w="1075" w:type="dxa"/>
            <w:tcBorders>
              <w:top w:val="single" w:sz="4" w:space="0" w:color="000000"/>
              <w:left w:val="single" w:sz="4" w:space="0" w:color="000000"/>
              <w:right w:val="single" w:sz="4" w:space="0" w:color="000000"/>
            </w:tcBorders>
            <w:shd w:val="clear" w:color="auto" w:fill="FFFFFF"/>
            <w:vAlign w:val="center"/>
          </w:tcPr>
          <w:p w14:paraId="77D95840"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13,4</w:t>
            </w:r>
          </w:p>
        </w:tc>
      </w:tr>
      <w:tr w:rsidR="00B11838" w14:paraId="2B79FD88" w14:textId="77777777" w:rsidTr="00B11838">
        <w:trPr>
          <w:trHeight w:hRule="exact" w:val="1188"/>
        </w:trPr>
        <w:tc>
          <w:tcPr>
            <w:tcW w:w="653" w:type="dxa"/>
            <w:tcBorders>
              <w:top w:val="single" w:sz="4" w:space="0" w:color="000000"/>
              <w:left w:val="single" w:sz="4" w:space="0" w:color="000000"/>
            </w:tcBorders>
            <w:shd w:val="clear" w:color="auto" w:fill="FFFFFF"/>
            <w:vAlign w:val="center"/>
          </w:tcPr>
          <w:p w14:paraId="0110ECDC" w14:textId="77777777" w:rsidR="00B11838" w:rsidRDefault="00B11838" w:rsidP="00B11838">
            <w:pPr>
              <w:spacing w:line="160" w:lineRule="exact"/>
              <w:ind w:left="280"/>
              <w:jc w:val="center"/>
              <w:rPr>
                <w:rFonts w:ascii="Times New Roman" w:hAnsi="Times New Roman"/>
                <w:color w:val="000000"/>
              </w:rPr>
            </w:pPr>
            <w:r>
              <w:rPr>
                <w:rFonts w:ascii="Times New Roman" w:hAnsi="Times New Roman"/>
                <w:color w:val="000000"/>
              </w:rPr>
              <w:t>6</w:t>
            </w:r>
          </w:p>
        </w:tc>
        <w:tc>
          <w:tcPr>
            <w:tcW w:w="1899" w:type="dxa"/>
            <w:tcBorders>
              <w:top w:val="single" w:sz="4" w:space="0" w:color="000000"/>
              <w:left w:val="single" w:sz="4" w:space="0" w:color="000000"/>
            </w:tcBorders>
            <w:shd w:val="clear" w:color="auto" w:fill="FFFFFF"/>
            <w:vAlign w:val="center"/>
          </w:tcPr>
          <w:p w14:paraId="015B60BC" w14:textId="77777777" w:rsidR="00B11838" w:rsidRDefault="00B11838" w:rsidP="00B11838">
            <w:pPr>
              <w:spacing w:line="250" w:lineRule="exact"/>
              <w:rPr>
                <w:rFonts w:ascii="Times New Roman" w:hAnsi="Times New Roman"/>
                <w:color w:val="000000"/>
              </w:rPr>
            </w:pPr>
            <w:r>
              <w:rPr>
                <w:rFonts w:ascii="Times New Roman" w:hAnsi="Times New Roman"/>
                <w:color w:val="000000"/>
              </w:rPr>
              <w:t>ОКБ, ТКБ, ОМЧ, споры сульфитредуцирующих клостридий</w:t>
            </w:r>
          </w:p>
        </w:tc>
        <w:tc>
          <w:tcPr>
            <w:tcW w:w="994" w:type="dxa"/>
            <w:tcBorders>
              <w:top w:val="single" w:sz="4" w:space="0" w:color="000000"/>
              <w:left w:val="single" w:sz="4" w:space="0" w:color="000000"/>
            </w:tcBorders>
            <w:shd w:val="clear" w:color="auto" w:fill="FFFFFF"/>
            <w:vAlign w:val="center"/>
          </w:tcPr>
          <w:p w14:paraId="299AB13D"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КОЕ/мл</w:t>
            </w:r>
          </w:p>
        </w:tc>
        <w:tc>
          <w:tcPr>
            <w:tcW w:w="1147" w:type="dxa"/>
            <w:tcBorders>
              <w:top w:val="single" w:sz="4" w:space="0" w:color="000000"/>
              <w:left w:val="single" w:sz="4" w:space="0" w:color="000000"/>
            </w:tcBorders>
            <w:shd w:val="clear" w:color="auto" w:fill="FFFFFF"/>
            <w:vAlign w:val="center"/>
          </w:tcPr>
          <w:p w14:paraId="2E8E4531" w14:textId="77777777" w:rsidR="00B11838" w:rsidRPr="000846CA" w:rsidRDefault="00B11838" w:rsidP="00B11838">
            <w:pPr>
              <w:spacing w:line="160" w:lineRule="exact"/>
              <w:ind w:right="380"/>
              <w:jc w:val="center"/>
              <w:rPr>
                <w:rFonts w:ascii="Times New Roman" w:hAnsi="Times New Roman"/>
                <w:color w:val="000000"/>
                <w:sz w:val="24"/>
              </w:rPr>
            </w:pPr>
            <w:r w:rsidRPr="000846CA">
              <w:rPr>
                <w:rFonts w:ascii="Times New Roman" w:hAnsi="Times New Roman"/>
                <w:color w:val="000000"/>
                <w:sz w:val="24"/>
              </w:rPr>
              <w:t>0</w:t>
            </w:r>
          </w:p>
        </w:tc>
        <w:tc>
          <w:tcPr>
            <w:tcW w:w="974" w:type="dxa"/>
            <w:tcBorders>
              <w:top w:val="single" w:sz="4" w:space="0" w:color="000000"/>
              <w:left w:val="single" w:sz="4" w:space="0" w:color="000000"/>
            </w:tcBorders>
            <w:shd w:val="clear" w:color="auto" w:fill="FFFFFF"/>
            <w:vAlign w:val="center"/>
          </w:tcPr>
          <w:p w14:paraId="230133B2"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850" w:type="dxa"/>
            <w:tcBorders>
              <w:top w:val="single" w:sz="4" w:space="0" w:color="000000"/>
              <w:left w:val="single" w:sz="4" w:space="0" w:color="000000"/>
            </w:tcBorders>
            <w:shd w:val="clear" w:color="auto" w:fill="FFFFFF"/>
            <w:vAlign w:val="center"/>
          </w:tcPr>
          <w:p w14:paraId="0028E90E"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3C816E74"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850" w:type="dxa"/>
            <w:tcBorders>
              <w:top w:val="single" w:sz="4" w:space="0" w:color="000000"/>
              <w:left w:val="single" w:sz="4" w:space="0" w:color="000000"/>
            </w:tcBorders>
            <w:shd w:val="clear" w:color="auto" w:fill="FFFFFF"/>
            <w:vAlign w:val="center"/>
          </w:tcPr>
          <w:p w14:paraId="4C77285A"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1253EAD3"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1061" w:type="dxa"/>
            <w:tcBorders>
              <w:top w:val="single" w:sz="4" w:space="0" w:color="000000"/>
              <w:left w:val="single" w:sz="4" w:space="0" w:color="000000"/>
            </w:tcBorders>
            <w:shd w:val="clear" w:color="auto" w:fill="FFFFFF"/>
            <w:vAlign w:val="center"/>
          </w:tcPr>
          <w:p w14:paraId="38646A3C"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1075" w:type="dxa"/>
            <w:tcBorders>
              <w:top w:val="single" w:sz="4" w:space="0" w:color="000000"/>
              <w:left w:val="single" w:sz="4" w:space="0" w:color="000000"/>
              <w:right w:val="single" w:sz="4" w:space="0" w:color="000000"/>
            </w:tcBorders>
            <w:shd w:val="clear" w:color="auto" w:fill="FFFFFF"/>
            <w:vAlign w:val="center"/>
          </w:tcPr>
          <w:p w14:paraId="7F4C4181" w14:textId="77777777" w:rsidR="00B11838" w:rsidRPr="000846CA" w:rsidRDefault="00B11838" w:rsidP="00B11838">
            <w:pPr>
              <w:jc w:val="center"/>
              <w:rPr>
                <w:rFonts w:ascii="Courier New" w:hAnsi="Courier New"/>
                <w:color w:val="000000"/>
                <w:sz w:val="24"/>
              </w:rPr>
            </w:pPr>
          </w:p>
        </w:tc>
      </w:tr>
      <w:tr w:rsidR="00B11838" w14:paraId="742FC4DB" w14:textId="77777777" w:rsidTr="00B11838">
        <w:trPr>
          <w:trHeight w:hRule="exact" w:val="709"/>
        </w:trPr>
        <w:tc>
          <w:tcPr>
            <w:tcW w:w="653" w:type="dxa"/>
            <w:tcBorders>
              <w:top w:val="single" w:sz="4" w:space="0" w:color="000000"/>
              <w:left w:val="single" w:sz="4" w:space="0" w:color="000000"/>
              <w:bottom w:val="single" w:sz="4" w:space="0" w:color="000000"/>
            </w:tcBorders>
            <w:shd w:val="clear" w:color="auto" w:fill="FFFFFF"/>
            <w:vAlign w:val="center"/>
          </w:tcPr>
          <w:p w14:paraId="02001411" w14:textId="77777777" w:rsidR="00B11838" w:rsidRDefault="00B11838" w:rsidP="00B11838">
            <w:pPr>
              <w:spacing w:line="180" w:lineRule="exact"/>
              <w:ind w:left="280"/>
              <w:jc w:val="center"/>
              <w:rPr>
                <w:rFonts w:ascii="Times New Roman" w:hAnsi="Times New Roman"/>
                <w:color w:val="000000"/>
              </w:rPr>
            </w:pPr>
            <w:r>
              <w:rPr>
                <w:rFonts w:ascii="Times New Roman" w:hAnsi="Times New Roman"/>
                <w:color w:val="000000"/>
              </w:rPr>
              <w:t>7</w:t>
            </w:r>
          </w:p>
        </w:tc>
        <w:tc>
          <w:tcPr>
            <w:tcW w:w="1899" w:type="dxa"/>
            <w:tcBorders>
              <w:top w:val="single" w:sz="4" w:space="0" w:color="000000"/>
              <w:left w:val="single" w:sz="4" w:space="0" w:color="000000"/>
              <w:bottom w:val="single" w:sz="4" w:space="0" w:color="000000"/>
            </w:tcBorders>
            <w:shd w:val="clear" w:color="auto" w:fill="FFFFFF"/>
            <w:vAlign w:val="center"/>
          </w:tcPr>
          <w:p w14:paraId="580E727E" w14:textId="77777777" w:rsidR="00B11838" w:rsidRDefault="00B11838" w:rsidP="00B11838">
            <w:pPr>
              <w:spacing w:line="254" w:lineRule="exact"/>
              <w:ind w:left="100"/>
              <w:rPr>
                <w:rFonts w:ascii="Times New Roman" w:hAnsi="Times New Roman"/>
                <w:color w:val="000000"/>
              </w:rPr>
            </w:pPr>
            <w:r>
              <w:rPr>
                <w:rFonts w:ascii="Times New Roman" w:hAnsi="Times New Roman"/>
                <w:color w:val="000000"/>
              </w:rPr>
              <w:t>РНК астро-, рота- норавируса</w:t>
            </w:r>
          </w:p>
        </w:tc>
        <w:tc>
          <w:tcPr>
            <w:tcW w:w="994" w:type="dxa"/>
            <w:tcBorders>
              <w:top w:val="single" w:sz="4" w:space="0" w:color="000000"/>
              <w:left w:val="single" w:sz="4" w:space="0" w:color="000000"/>
              <w:bottom w:val="single" w:sz="4" w:space="0" w:color="000000"/>
            </w:tcBorders>
            <w:shd w:val="clear" w:color="auto" w:fill="FFFFFF"/>
            <w:vAlign w:val="center"/>
          </w:tcPr>
          <w:p w14:paraId="3D4B2CF5"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фильтр</w:t>
            </w:r>
          </w:p>
        </w:tc>
        <w:tc>
          <w:tcPr>
            <w:tcW w:w="1147" w:type="dxa"/>
            <w:tcBorders>
              <w:top w:val="single" w:sz="4" w:space="0" w:color="000000"/>
              <w:left w:val="single" w:sz="4" w:space="0" w:color="000000"/>
              <w:bottom w:val="single" w:sz="4" w:space="0" w:color="000000"/>
            </w:tcBorders>
            <w:shd w:val="clear" w:color="auto" w:fill="FFFFFF"/>
            <w:vAlign w:val="center"/>
          </w:tcPr>
          <w:p w14:paraId="0808940A" w14:textId="77777777" w:rsidR="00B11838" w:rsidRPr="000846CA" w:rsidRDefault="00B11838" w:rsidP="00B11838">
            <w:pPr>
              <w:spacing w:line="160" w:lineRule="exact"/>
              <w:ind w:right="380"/>
              <w:jc w:val="center"/>
              <w:rPr>
                <w:rFonts w:ascii="Times New Roman" w:hAnsi="Times New Roman"/>
                <w:color w:val="000000"/>
                <w:sz w:val="24"/>
              </w:rPr>
            </w:pPr>
            <w:r w:rsidRPr="000846CA">
              <w:rPr>
                <w:rFonts w:ascii="Times New Roman" w:hAnsi="Times New Roman"/>
                <w:color w:val="000000"/>
                <w:sz w:val="24"/>
              </w:rPr>
              <w:t>0</w:t>
            </w:r>
          </w:p>
        </w:tc>
        <w:tc>
          <w:tcPr>
            <w:tcW w:w="974" w:type="dxa"/>
            <w:tcBorders>
              <w:top w:val="single" w:sz="4" w:space="0" w:color="000000"/>
              <w:left w:val="single" w:sz="4" w:space="0" w:color="000000"/>
              <w:bottom w:val="single" w:sz="4" w:space="0" w:color="000000"/>
            </w:tcBorders>
            <w:shd w:val="clear" w:color="auto" w:fill="FFFFFF"/>
            <w:vAlign w:val="center"/>
          </w:tcPr>
          <w:p w14:paraId="4C23FFB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850" w:type="dxa"/>
            <w:tcBorders>
              <w:top w:val="single" w:sz="4" w:space="0" w:color="000000"/>
              <w:left w:val="single" w:sz="4" w:space="0" w:color="000000"/>
              <w:bottom w:val="single" w:sz="4" w:space="0" w:color="000000"/>
            </w:tcBorders>
            <w:shd w:val="clear" w:color="auto" w:fill="FFFFFF"/>
            <w:vAlign w:val="center"/>
          </w:tcPr>
          <w:p w14:paraId="1C164FF9"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1F06CF49"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850" w:type="dxa"/>
            <w:tcBorders>
              <w:top w:val="single" w:sz="4" w:space="0" w:color="000000"/>
              <w:left w:val="single" w:sz="4" w:space="0" w:color="000000"/>
              <w:bottom w:val="single" w:sz="4" w:space="0" w:color="000000"/>
            </w:tcBorders>
            <w:shd w:val="clear" w:color="auto" w:fill="FFFFFF"/>
            <w:vAlign w:val="center"/>
          </w:tcPr>
          <w:p w14:paraId="634AF677" w14:textId="77777777" w:rsidR="00B11838" w:rsidRPr="000846CA" w:rsidRDefault="00B11838" w:rsidP="00B11838">
            <w:pPr>
              <w:spacing w:after="60" w:line="180" w:lineRule="exact"/>
              <w:jc w:val="center"/>
              <w:rPr>
                <w:rFonts w:ascii="Times New Roman" w:hAnsi="Times New Roman"/>
                <w:color w:val="000000"/>
                <w:sz w:val="24"/>
              </w:rPr>
            </w:pPr>
            <w:r w:rsidRPr="000846CA">
              <w:rPr>
                <w:rFonts w:ascii="Times New Roman" w:hAnsi="Times New Roman"/>
                <w:color w:val="000000"/>
                <w:sz w:val="24"/>
              </w:rPr>
              <w:t>не</w:t>
            </w:r>
          </w:p>
          <w:p w14:paraId="4DDE0FFE" w14:textId="77777777" w:rsidR="00B11838" w:rsidRPr="000846CA" w:rsidRDefault="00B11838" w:rsidP="00B11838">
            <w:pPr>
              <w:spacing w:before="60" w:line="180" w:lineRule="exact"/>
              <w:jc w:val="center"/>
              <w:rPr>
                <w:rFonts w:ascii="Times New Roman" w:hAnsi="Times New Roman"/>
                <w:color w:val="000000"/>
                <w:sz w:val="24"/>
              </w:rPr>
            </w:pPr>
            <w:r w:rsidRPr="000846CA">
              <w:rPr>
                <w:rFonts w:ascii="Times New Roman" w:hAnsi="Times New Roman"/>
                <w:color w:val="000000"/>
                <w:sz w:val="24"/>
              </w:rPr>
              <w:t>обн.</w:t>
            </w:r>
          </w:p>
        </w:tc>
        <w:tc>
          <w:tcPr>
            <w:tcW w:w="1061" w:type="dxa"/>
            <w:tcBorders>
              <w:top w:val="single" w:sz="4" w:space="0" w:color="000000"/>
              <w:left w:val="single" w:sz="4" w:space="0" w:color="000000"/>
              <w:bottom w:val="single" w:sz="4" w:space="0" w:color="000000"/>
            </w:tcBorders>
            <w:shd w:val="clear" w:color="auto" w:fill="FFFFFF"/>
            <w:vAlign w:val="center"/>
          </w:tcPr>
          <w:p w14:paraId="5B18582A" w14:textId="77777777" w:rsidR="00B11838" w:rsidRPr="000846CA" w:rsidRDefault="00B11838" w:rsidP="00B11838">
            <w:pPr>
              <w:spacing w:line="180" w:lineRule="exact"/>
              <w:jc w:val="center"/>
              <w:rPr>
                <w:rFonts w:ascii="Times New Roman" w:hAnsi="Times New Roman"/>
                <w:color w:val="000000"/>
                <w:sz w:val="24"/>
              </w:rPr>
            </w:pPr>
            <w:r w:rsidRPr="000846CA">
              <w:rPr>
                <w:rFonts w:ascii="Times New Roman" w:hAnsi="Times New Roman"/>
                <w:color w:val="000000"/>
                <w:sz w:val="24"/>
              </w:rPr>
              <w:t>не обн.</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B3BBE" w14:textId="77777777" w:rsidR="00B11838" w:rsidRPr="000846CA" w:rsidRDefault="00B11838" w:rsidP="00B11838">
            <w:pPr>
              <w:jc w:val="center"/>
              <w:rPr>
                <w:rFonts w:ascii="Courier New" w:hAnsi="Courier New"/>
                <w:color w:val="000000"/>
                <w:sz w:val="24"/>
              </w:rPr>
            </w:pPr>
          </w:p>
        </w:tc>
      </w:tr>
    </w:tbl>
    <w:p w14:paraId="67A007C8" w14:textId="77777777" w:rsidR="00B11838" w:rsidRDefault="00B11838" w:rsidP="00B11838">
      <w:pPr>
        <w:spacing w:after="200" w:line="276" w:lineRule="auto"/>
        <w:ind w:firstLine="709"/>
        <w:jc w:val="both"/>
        <w:rPr>
          <w:rFonts w:ascii="Times New Roman" w:hAnsi="Times New Roman"/>
          <w:sz w:val="24"/>
        </w:rPr>
      </w:pPr>
      <w:r>
        <w:rPr>
          <w:rFonts w:ascii="Times New Roman" w:hAnsi="Times New Roman"/>
          <w:sz w:val="24"/>
        </w:rPr>
        <w:t>Основным загрязнителем является железо, оно превышает нормативные требования в исходной воде в 10 раз, в сетях холодного водоснабжения в 13 раз, в сети горячего водоснабжения в 9 раза. Увеличение концентрации железа в воде холодного и горячего водоснабжения происходит за счет вторичного загрязнения воды в стальных трубопроводах.</w:t>
      </w:r>
    </w:p>
    <w:p w14:paraId="0157782D" w14:textId="77777777" w:rsidR="00B11838" w:rsidRDefault="00B11838" w:rsidP="00B11838">
      <w:pPr>
        <w:spacing w:after="200" w:line="276" w:lineRule="auto"/>
        <w:ind w:firstLine="709"/>
        <w:rPr>
          <w:rFonts w:ascii="Times New Roman" w:hAnsi="Times New Roman"/>
          <w:b/>
          <w:i/>
          <w:sz w:val="24"/>
        </w:rPr>
      </w:pPr>
      <w:r>
        <w:rPr>
          <w:rFonts w:ascii="Times New Roman" w:hAnsi="Times New Roman"/>
          <w:b/>
          <w:i/>
          <w:sz w:val="24"/>
        </w:rPr>
        <w:t>6.1.6.Технические и технологические проблемы в системе. Воздействие на окружающую среду.</w:t>
      </w:r>
    </w:p>
    <w:p w14:paraId="13A9F4C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Особенностью и сложностью водопроводов МО Усть-Юган является различная ведомственная и эксплуатационная принадлежность участков водного хозяйства.</w:t>
      </w:r>
    </w:p>
    <w:p w14:paraId="7A1FF9A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Поселок Усть-Юган: скважины, сети холодного и горячего водоснабжения находятся в муниципальной собственности, эксплуатируются ПМУП «УТВС» на основании договора аренды.</w:t>
      </w:r>
    </w:p>
    <w:p w14:paraId="37B9DAC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Станция Усть-Юган: скважины, сети холодного водоснабжения, водонапорная башня и станция обезжелезивания находятся в ведомственной собственности и эксплуатируются собственником, сети горячего водоснабжения (обратный трубопровод теплоснабжения находятся в муниципальной собственности, эксплуатируются ПМУП «УТВС» на основании договора аренды. Пожарные гидранты, 5 штук, находятся в эксплуатационной зоне ответственности муниципальных служб.</w:t>
      </w:r>
    </w:p>
    <w:p w14:paraId="700A77E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Поселок Юганская Обь: скважины, сети холодного и горячего водоснабжения находятся в муниципальной собственности, эксплуатируются ПМУП «УТВС», на основании договора аренды. Пожарные гидранты, 3 штуки, находятся в эксплуатационной зоне ответственности муниципальных служб.</w:t>
      </w:r>
    </w:p>
    <w:p w14:paraId="5CA7C06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Существующие технические и технологических проблемы, возникающих при водоснабжении с.п.Усть-Юган,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2A8DDCD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Основные проблемы водоснабжения:</w:t>
      </w:r>
    </w:p>
    <w:p w14:paraId="1F5E8D6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1.</w:t>
      </w:r>
      <w:r>
        <w:rPr>
          <w:rFonts w:ascii="Times New Roman" w:hAnsi="Times New Roman"/>
          <w:sz w:val="24"/>
        </w:rPr>
        <w:tab/>
        <w:t>Отсутствуют сооружения по обработке воды до нормативных требований в п.Усть-Юган, п.Юганская Обь. Подача воды в сеть осуществляется с нарушением норматива на питьевую воду. По качеству вода соответствует понятию техническая.</w:t>
      </w:r>
    </w:p>
    <w:p w14:paraId="0964A6E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2.</w:t>
      </w:r>
      <w:r>
        <w:rPr>
          <w:rFonts w:ascii="Times New Roman" w:hAnsi="Times New Roman"/>
          <w:sz w:val="24"/>
        </w:rPr>
        <w:tab/>
        <w:t>Не все потребители воды оснащены приборами учета.</w:t>
      </w:r>
    </w:p>
    <w:p w14:paraId="7564B68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3.</w:t>
      </w:r>
      <w:r>
        <w:rPr>
          <w:rFonts w:ascii="Times New Roman" w:hAnsi="Times New Roman"/>
          <w:sz w:val="24"/>
        </w:rPr>
        <w:tab/>
        <w:t>Часть жилого фонда не подключена к системам централизованного водоснабжения, водоснабжение осуществляется через водоразборные колонки, в п.Усть-Юган - 1шт, в п.Юганская Обь - 1шт.</w:t>
      </w:r>
    </w:p>
    <w:p w14:paraId="33BA35A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4.</w:t>
      </w:r>
      <w:r>
        <w:rPr>
          <w:rFonts w:ascii="Times New Roman" w:hAnsi="Times New Roman"/>
          <w:sz w:val="24"/>
        </w:rPr>
        <w:tab/>
        <w:t>Часть жилого фонда имеет индивидуальные источники водоснабжения.</w:t>
      </w:r>
    </w:p>
    <w:p w14:paraId="09A80EF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5.</w:t>
      </w:r>
      <w:r>
        <w:rPr>
          <w:rFonts w:ascii="Times New Roman" w:hAnsi="Times New Roman"/>
          <w:sz w:val="24"/>
        </w:rPr>
        <w:tab/>
        <w:t>Сети водоснабжения п.Усть-Юган, станции Усть-Юган не закольцованы.</w:t>
      </w:r>
    </w:p>
    <w:p w14:paraId="0F5323C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6.</w:t>
      </w:r>
      <w:r>
        <w:rPr>
          <w:rFonts w:ascii="Times New Roman" w:hAnsi="Times New Roman"/>
          <w:sz w:val="24"/>
        </w:rPr>
        <w:tab/>
        <w:t>Пожаротушение поселков частично обеспечено из сетей централизованного водоснабжения: станция Усть-Юган - 5 пожарных гидрантов, п. Усть-Юган - из противопожарных резервуаров (100м3-1 шт, 2х50м3 - 2шт.), п. Юганская Обь - 4 пожарных гидранта.</w:t>
      </w:r>
    </w:p>
    <w:p w14:paraId="038F468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поселках Усть-Юган и Юганская Обь отсутствуют системы централизованного горячего водоснабжения Горячее водоснабжение осуществляется из обратного трубопровода систем теплоснабжения. На ст.Усть-Юган организована закрытая система ГВС по четырехтрубной системе.</w:t>
      </w:r>
    </w:p>
    <w:p w14:paraId="2A928C34" w14:textId="77777777" w:rsidR="00B11838" w:rsidRDefault="00B11838" w:rsidP="00B11838">
      <w:pPr>
        <w:spacing w:line="276" w:lineRule="auto"/>
        <w:ind w:firstLine="709"/>
        <w:jc w:val="both"/>
        <w:rPr>
          <w:rFonts w:ascii="Times New Roman" w:hAnsi="Times New Roman"/>
          <w:sz w:val="24"/>
        </w:rPr>
      </w:pPr>
    </w:p>
    <w:p w14:paraId="53197FD4" w14:textId="77777777" w:rsidR="00B11838" w:rsidRDefault="00B11838" w:rsidP="00B11838">
      <w:pPr>
        <w:pStyle w:val="2"/>
        <w:rPr>
          <w:rFonts w:ascii="Times New Roman" w:hAnsi="Times New Roman"/>
          <w:b/>
          <w:i/>
        </w:rPr>
      </w:pPr>
      <w:r>
        <w:rPr>
          <w:rFonts w:ascii="Times New Roman" w:hAnsi="Times New Roman"/>
          <w:b/>
          <w:i/>
        </w:rPr>
        <w:t xml:space="preserve">6.2. Обоснование объемов производственных мощностей </w:t>
      </w:r>
    </w:p>
    <w:p w14:paraId="1449D929" w14:textId="77777777" w:rsidR="00B11838" w:rsidRDefault="00B11838" w:rsidP="00B11838">
      <w:pPr>
        <w:spacing w:line="276" w:lineRule="auto"/>
        <w:jc w:val="center"/>
        <w:rPr>
          <w:rFonts w:ascii="Times New Roman" w:hAnsi="Times New Roman"/>
          <w:sz w:val="24"/>
        </w:rPr>
      </w:pPr>
    </w:p>
    <w:p w14:paraId="701CB802" w14:textId="77777777" w:rsidR="00B11838" w:rsidRDefault="00B11838" w:rsidP="00B11838">
      <w:pPr>
        <w:spacing w:before="240" w:after="240" w:line="276" w:lineRule="auto"/>
        <w:ind w:firstLine="709"/>
        <w:rPr>
          <w:rFonts w:ascii="Times New Roman" w:hAnsi="Times New Roman"/>
          <w:b/>
          <w:i/>
          <w:sz w:val="24"/>
        </w:rPr>
      </w:pPr>
      <w:r>
        <w:rPr>
          <w:rFonts w:ascii="Times New Roman" w:hAnsi="Times New Roman"/>
          <w:b/>
          <w:i/>
          <w:sz w:val="24"/>
        </w:rPr>
        <w:t>6.2.1. Перспективный баланс подачи и реализации воды</w:t>
      </w:r>
    </w:p>
    <w:p w14:paraId="18CC14D2"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 xml:space="preserve">Основным населенным пунктом с.п. Усть-Юган является поселок Юганская Обь, численность населения в нем возрастает с 64 до </w:t>
      </w:r>
      <w:r>
        <w:rPr>
          <w:rFonts w:ascii="Times New Roman" w:hAnsi="Times New Roman"/>
          <w:color w:val="000000"/>
          <w:sz w:val="24"/>
          <w:shd w:val="clear" w:color="auto" w:fill="FFFFFF"/>
        </w:rPr>
        <w:t>68</w:t>
      </w:r>
      <w:r>
        <w:rPr>
          <w:rFonts w:ascii="Times New Roman" w:hAnsi="Times New Roman"/>
          <w:sz w:val="24"/>
        </w:rPr>
        <w:t>% (1266-1404 чел) от общей численности населения в сельском поселении.</w:t>
      </w:r>
    </w:p>
    <w:p w14:paraId="68478BF0"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С ростом численности населения, ростом благоустройства, развитием инфраструктуры растет и потребность населения в водных ресурсах.</w:t>
      </w:r>
    </w:p>
    <w:p w14:paraId="1BD05340" w14:textId="77777777" w:rsidR="00B11838" w:rsidRDefault="00B11838" w:rsidP="00B11838">
      <w:pPr>
        <w:spacing w:line="276" w:lineRule="auto"/>
        <w:ind w:firstLine="720"/>
        <w:jc w:val="both"/>
        <w:rPr>
          <w:rFonts w:ascii="Times New Roman" w:hAnsi="Times New Roman"/>
          <w:sz w:val="24"/>
        </w:rPr>
      </w:pPr>
    </w:p>
    <w:p w14:paraId="221688A8"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Расчетная потребность в воде поселка и станции Усть-Юган на период с 2015 до 2025г.</w:t>
      </w:r>
    </w:p>
    <w:p w14:paraId="558556AB" w14:textId="77777777" w:rsidR="00B11838" w:rsidRDefault="00B11838" w:rsidP="00B11838">
      <w:pPr>
        <w:spacing w:after="200" w:line="276" w:lineRule="auto"/>
        <w:jc w:val="right"/>
        <w:rPr>
          <w:rFonts w:ascii="Times New Roman" w:hAnsi="Times New Roman"/>
          <w:sz w:val="24"/>
        </w:rPr>
      </w:pPr>
      <w:r>
        <w:rPr>
          <w:rFonts w:ascii="Times New Roman" w:hAnsi="Times New Roman"/>
          <w:i/>
          <w:sz w:val="24"/>
        </w:rPr>
        <w:t>Таблица 6.2.1.1</w:t>
      </w:r>
    </w:p>
    <w:tbl>
      <w:tblPr>
        <w:tblW w:w="9504" w:type="dxa"/>
        <w:tblInd w:w="10" w:type="dxa"/>
        <w:tblLayout w:type="fixed"/>
        <w:tblCellMar>
          <w:left w:w="10" w:type="dxa"/>
          <w:right w:w="10" w:type="dxa"/>
        </w:tblCellMar>
        <w:tblLook w:val="04A0" w:firstRow="1" w:lastRow="0" w:firstColumn="1" w:lastColumn="0" w:noHBand="0" w:noVBand="1"/>
      </w:tblPr>
      <w:tblGrid>
        <w:gridCol w:w="854"/>
        <w:gridCol w:w="1075"/>
        <w:gridCol w:w="1056"/>
        <w:gridCol w:w="994"/>
        <w:gridCol w:w="1133"/>
        <w:gridCol w:w="1133"/>
        <w:gridCol w:w="1133"/>
        <w:gridCol w:w="1200"/>
        <w:gridCol w:w="926"/>
      </w:tblGrid>
      <w:tr w:rsidR="00B11838" w14:paraId="056AA668" w14:textId="77777777" w:rsidTr="00B11838">
        <w:trPr>
          <w:trHeight w:hRule="exact" w:val="274"/>
        </w:trPr>
        <w:tc>
          <w:tcPr>
            <w:tcW w:w="854" w:type="dxa"/>
            <w:vMerge w:val="restart"/>
            <w:tcBorders>
              <w:top w:val="single" w:sz="4" w:space="0" w:color="000000"/>
              <w:left w:val="single" w:sz="4" w:space="0" w:color="000000"/>
            </w:tcBorders>
            <w:shd w:val="clear" w:color="auto" w:fill="FFFFFF"/>
            <w:vAlign w:val="center"/>
          </w:tcPr>
          <w:p w14:paraId="775ABC74" w14:textId="77777777" w:rsidR="00B11838" w:rsidRDefault="00B11838" w:rsidP="00B11838">
            <w:pPr>
              <w:spacing w:line="180" w:lineRule="exact"/>
              <w:ind w:left="220"/>
              <w:rPr>
                <w:rFonts w:ascii="Times New Roman" w:hAnsi="Times New Roman"/>
                <w:color w:val="000000"/>
              </w:rPr>
            </w:pPr>
          </w:p>
          <w:p w14:paraId="6EFCA247" w14:textId="77777777" w:rsidR="00B11838" w:rsidRDefault="00B11838" w:rsidP="00B11838">
            <w:pPr>
              <w:spacing w:line="180" w:lineRule="exact"/>
              <w:rPr>
                <w:rFonts w:ascii="Times New Roman" w:hAnsi="Times New Roman"/>
                <w:color w:val="000000"/>
              </w:rPr>
            </w:pPr>
            <w:r>
              <w:rPr>
                <w:rFonts w:ascii="Times New Roman" w:hAnsi="Times New Roman"/>
                <w:color w:val="000000"/>
              </w:rPr>
              <w:t>Годы</w:t>
            </w:r>
          </w:p>
        </w:tc>
        <w:tc>
          <w:tcPr>
            <w:tcW w:w="4258" w:type="dxa"/>
            <w:gridSpan w:val="4"/>
            <w:tcBorders>
              <w:top w:val="single" w:sz="4" w:space="0" w:color="000000"/>
              <w:left w:val="single" w:sz="4" w:space="0" w:color="000000"/>
            </w:tcBorders>
            <w:shd w:val="clear" w:color="auto" w:fill="FFFFFF"/>
            <w:vAlign w:val="center"/>
          </w:tcPr>
          <w:p w14:paraId="6CEA6C9C"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п. Усть-Юган</w:t>
            </w:r>
          </w:p>
        </w:tc>
        <w:tc>
          <w:tcPr>
            <w:tcW w:w="4392" w:type="dxa"/>
            <w:gridSpan w:val="4"/>
            <w:tcBorders>
              <w:top w:val="single" w:sz="4" w:space="0" w:color="000000"/>
              <w:left w:val="single" w:sz="4" w:space="0" w:color="000000"/>
              <w:right w:val="single" w:sz="4" w:space="0" w:color="000000"/>
            </w:tcBorders>
            <w:shd w:val="clear" w:color="auto" w:fill="FFFFFF"/>
            <w:vAlign w:val="center"/>
          </w:tcPr>
          <w:p w14:paraId="78558F62"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ст.Усть-Юган</w:t>
            </w:r>
          </w:p>
        </w:tc>
      </w:tr>
      <w:tr w:rsidR="00B11838" w14:paraId="16B24FBD" w14:textId="77777777" w:rsidTr="00B11838">
        <w:trPr>
          <w:trHeight w:hRule="exact" w:val="283"/>
        </w:trPr>
        <w:tc>
          <w:tcPr>
            <w:tcW w:w="854" w:type="dxa"/>
            <w:vMerge/>
            <w:tcBorders>
              <w:left w:val="single" w:sz="4" w:space="0" w:color="000000"/>
            </w:tcBorders>
            <w:shd w:val="clear" w:color="auto" w:fill="FFFFFF"/>
            <w:vAlign w:val="center"/>
          </w:tcPr>
          <w:p w14:paraId="677E845F" w14:textId="77777777" w:rsidR="00B11838" w:rsidRDefault="00B11838" w:rsidP="00B11838">
            <w:pPr>
              <w:jc w:val="center"/>
              <w:rPr>
                <w:rFonts w:ascii="Courier New" w:hAnsi="Courier New"/>
                <w:color w:val="000000"/>
              </w:rPr>
            </w:pPr>
          </w:p>
        </w:tc>
        <w:tc>
          <w:tcPr>
            <w:tcW w:w="1075" w:type="dxa"/>
            <w:vMerge w:val="restart"/>
            <w:tcBorders>
              <w:top w:val="single" w:sz="4" w:space="0" w:color="000000"/>
              <w:left w:val="single" w:sz="4" w:space="0" w:color="000000"/>
            </w:tcBorders>
            <w:shd w:val="clear" w:color="auto" w:fill="FFFFFF"/>
            <w:vAlign w:val="center"/>
          </w:tcPr>
          <w:p w14:paraId="7BA9313C"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Расчетное</w:t>
            </w:r>
          </w:p>
          <w:p w14:paraId="24D2CD40"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число</w:t>
            </w:r>
          </w:p>
          <w:p w14:paraId="4618CCDE"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жителей,</w:t>
            </w:r>
          </w:p>
          <w:p w14:paraId="40783877"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чел</w:t>
            </w:r>
          </w:p>
        </w:tc>
        <w:tc>
          <w:tcPr>
            <w:tcW w:w="3183" w:type="dxa"/>
            <w:gridSpan w:val="3"/>
            <w:tcBorders>
              <w:top w:val="single" w:sz="4" w:space="0" w:color="000000"/>
              <w:left w:val="single" w:sz="4" w:space="0" w:color="000000"/>
            </w:tcBorders>
            <w:shd w:val="clear" w:color="auto" w:fill="FFFFFF"/>
            <w:vAlign w:val="center"/>
          </w:tcPr>
          <w:p w14:paraId="5F1B0292"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Расход м3/сут</w:t>
            </w:r>
          </w:p>
        </w:tc>
        <w:tc>
          <w:tcPr>
            <w:tcW w:w="1133" w:type="dxa"/>
            <w:vMerge w:val="restart"/>
            <w:tcBorders>
              <w:top w:val="single" w:sz="4" w:space="0" w:color="000000"/>
              <w:left w:val="single" w:sz="4" w:space="0" w:color="000000"/>
            </w:tcBorders>
            <w:shd w:val="clear" w:color="auto" w:fill="FFFFFF"/>
            <w:vAlign w:val="center"/>
          </w:tcPr>
          <w:p w14:paraId="2A3E96F9"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Расчетное</w:t>
            </w:r>
          </w:p>
          <w:p w14:paraId="3E329291"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число</w:t>
            </w:r>
          </w:p>
          <w:p w14:paraId="352DA2C9"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жителей,</w:t>
            </w:r>
          </w:p>
          <w:p w14:paraId="32CAD841"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чел</w:t>
            </w:r>
          </w:p>
        </w:tc>
        <w:tc>
          <w:tcPr>
            <w:tcW w:w="3259" w:type="dxa"/>
            <w:gridSpan w:val="3"/>
            <w:tcBorders>
              <w:top w:val="single" w:sz="4" w:space="0" w:color="000000"/>
              <w:left w:val="single" w:sz="4" w:space="0" w:color="000000"/>
              <w:right w:val="single" w:sz="4" w:space="0" w:color="000000"/>
            </w:tcBorders>
            <w:shd w:val="clear" w:color="auto" w:fill="FFFFFF"/>
            <w:vAlign w:val="center"/>
          </w:tcPr>
          <w:p w14:paraId="2AD70A49"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Расход м3/сут</w:t>
            </w:r>
          </w:p>
        </w:tc>
      </w:tr>
      <w:tr w:rsidR="00B11838" w14:paraId="1AD7C089" w14:textId="77777777" w:rsidTr="00B11838">
        <w:trPr>
          <w:trHeight w:hRule="exact" w:val="850"/>
        </w:trPr>
        <w:tc>
          <w:tcPr>
            <w:tcW w:w="854" w:type="dxa"/>
            <w:vMerge/>
            <w:tcBorders>
              <w:left w:val="single" w:sz="4" w:space="0" w:color="000000"/>
            </w:tcBorders>
            <w:shd w:val="clear" w:color="auto" w:fill="FFFFFF"/>
            <w:vAlign w:val="center"/>
          </w:tcPr>
          <w:p w14:paraId="51A9C87F" w14:textId="77777777" w:rsidR="00B11838" w:rsidRDefault="00B11838" w:rsidP="00B11838">
            <w:pPr>
              <w:jc w:val="center"/>
              <w:rPr>
                <w:rFonts w:ascii="Courier New" w:hAnsi="Courier New"/>
                <w:color w:val="000000"/>
              </w:rPr>
            </w:pPr>
          </w:p>
        </w:tc>
        <w:tc>
          <w:tcPr>
            <w:tcW w:w="1075" w:type="dxa"/>
            <w:vMerge/>
            <w:tcBorders>
              <w:left w:val="single" w:sz="4" w:space="0" w:color="000000"/>
            </w:tcBorders>
            <w:shd w:val="clear" w:color="auto" w:fill="FFFFFF"/>
            <w:vAlign w:val="center"/>
          </w:tcPr>
          <w:p w14:paraId="797D8ADF" w14:textId="77777777" w:rsidR="00B11838" w:rsidRDefault="00B11838" w:rsidP="00B11838">
            <w:pPr>
              <w:jc w:val="center"/>
              <w:rPr>
                <w:rFonts w:ascii="Courier New" w:hAnsi="Courier New"/>
                <w:color w:val="000000"/>
              </w:rPr>
            </w:pPr>
          </w:p>
        </w:tc>
        <w:tc>
          <w:tcPr>
            <w:tcW w:w="1056" w:type="dxa"/>
            <w:tcBorders>
              <w:top w:val="single" w:sz="4" w:space="0" w:color="000000"/>
              <w:left w:val="single" w:sz="4" w:space="0" w:color="000000"/>
            </w:tcBorders>
            <w:shd w:val="clear" w:color="auto" w:fill="FFFFFF"/>
            <w:vAlign w:val="center"/>
          </w:tcPr>
          <w:p w14:paraId="60458BF0"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Воды всего,в т.ч.</w:t>
            </w:r>
          </w:p>
        </w:tc>
        <w:tc>
          <w:tcPr>
            <w:tcW w:w="994" w:type="dxa"/>
            <w:tcBorders>
              <w:top w:val="single" w:sz="4" w:space="0" w:color="000000"/>
              <w:left w:val="single" w:sz="4" w:space="0" w:color="000000"/>
            </w:tcBorders>
            <w:shd w:val="clear" w:color="auto" w:fill="FFFFFF"/>
            <w:vAlign w:val="center"/>
          </w:tcPr>
          <w:p w14:paraId="67166B00"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ХВС</w:t>
            </w:r>
          </w:p>
        </w:tc>
        <w:tc>
          <w:tcPr>
            <w:tcW w:w="1133" w:type="dxa"/>
            <w:tcBorders>
              <w:top w:val="single" w:sz="4" w:space="0" w:color="000000"/>
              <w:left w:val="single" w:sz="4" w:space="0" w:color="000000"/>
            </w:tcBorders>
            <w:shd w:val="clear" w:color="auto" w:fill="FFFFFF"/>
            <w:vAlign w:val="center"/>
          </w:tcPr>
          <w:p w14:paraId="6213BFA8"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ГВС</w:t>
            </w:r>
          </w:p>
        </w:tc>
        <w:tc>
          <w:tcPr>
            <w:tcW w:w="1133" w:type="dxa"/>
            <w:vMerge/>
            <w:tcBorders>
              <w:left w:val="single" w:sz="4" w:space="0" w:color="000000"/>
            </w:tcBorders>
            <w:shd w:val="clear" w:color="auto" w:fill="FFFFFF"/>
            <w:vAlign w:val="center"/>
          </w:tcPr>
          <w:p w14:paraId="2AAC7603" w14:textId="77777777" w:rsidR="00B11838" w:rsidRDefault="00B11838" w:rsidP="00B11838">
            <w:pPr>
              <w:jc w:val="center"/>
              <w:rPr>
                <w:rFonts w:ascii="Courier New" w:hAnsi="Courier New"/>
                <w:color w:val="000000"/>
              </w:rPr>
            </w:pPr>
          </w:p>
        </w:tc>
        <w:tc>
          <w:tcPr>
            <w:tcW w:w="1133" w:type="dxa"/>
            <w:tcBorders>
              <w:top w:val="single" w:sz="4" w:space="0" w:color="000000"/>
              <w:left w:val="single" w:sz="4" w:space="0" w:color="000000"/>
            </w:tcBorders>
            <w:shd w:val="clear" w:color="auto" w:fill="FFFFFF"/>
            <w:vAlign w:val="center"/>
          </w:tcPr>
          <w:p w14:paraId="35380CBC" w14:textId="77777777" w:rsidR="00B11838" w:rsidRDefault="00B11838" w:rsidP="00B11838">
            <w:pPr>
              <w:spacing w:line="230" w:lineRule="exact"/>
              <w:jc w:val="center"/>
              <w:rPr>
                <w:rFonts w:ascii="Times New Roman" w:hAnsi="Times New Roman"/>
                <w:color w:val="000000"/>
              </w:rPr>
            </w:pPr>
            <w:r>
              <w:rPr>
                <w:rFonts w:ascii="Times New Roman" w:hAnsi="Times New Roman"/>
                <w:color w:val="000000"/>
              </w:rPr>
              <w:t>Воды всего,в т.ч.</w:t>
            </w:r>
          </w:p>
        </w:tc>
        <w:tc>
          <w:tcPr>
            <w:tcW w:w="1200" w:type="dxa"/>
            <w:tcBorders>
              <w:top w:val="single" w:sz="4" w:space="0" w:color="000000"/>
              <w:left w:val="single" w:sz="4" w:space="0" w:color="000000"/>
            </w:tcBorders>
            <w:shd w:val="clear" w:color="auto" w:fill="FFFFFF"/>
            <w:vAlign w:val="center"/>
          </w:tcPr>
          <w:p w14:paraId="424D5240" w14:textId="77777777" w:rsidR="00B11838" w:rsidRDefault="00B11838" w:rsidP="00B11838">
            <w:pPr>
              <w:spacing w:line="180" w:lineRule="exact"/>
              <w:jc w:val="center"/>
              <w:rPr>
                <w:rFonts w:ascii="Times New Roman" w:hAnsi="Times New Roman"/>
                <w:color w:val="000000"/>
              </w:rPr>
            </w:pPr>
            <w:r>
              <w:rPr>
                <w:rFonts w:ascii="Times New Roman" w:hAnsi="Times New Roman"/>
                <w:color w:val="000000"/>
              </w:rPr>
              <w:t>ХВС</w:t>
            </w:r>
          </w:p>
        </w:tc>
        <w:tc>
          <w:tcPr>
            <w:tcW w:w="926" w:type="dxa"/>
            <w:tcBorders>
              <w:top w:val="single" w:sz="4" w:space="0" w:color="000000"/>
              <w:left w:val="single" w:sz="4" w:space="0" w:color="000000"/>
              <w:right w:val="single" w:sz="4" w:space="0" w:color="000000"/>
            </w:tcBorders>
            <w:shd w:val="clear" w:color="auto" w:fill="FFFFFF"/>
            <w:vAlign w:val="center"/>
          </w:tcPr>
          <w:p w14:paraId="2B5945CE" w14:textId="77777777" w:rsidR="00B11838" w:rsidRDefault="00B11838" w:rsidP="00B11838">
            <w:pPr>
              <w:spacing w:line="180" w:lineRule="exact"/>
              <w:ind w:left="200"/>
              <w:jc w:val="center"/>
              <w:rPr>
                <w:rFonts w:ascii="Times New Roman" w:hAnsi="Times New Roman"/>
                <w:color w:val="000000"/>
              </w:rPr>
            </w:pPr>
            <w:r>
              <w:rPr>
                <w:rFonts w:ascii="Times New Roman" w:hAnsi="Times New Roman"/>
                <w:color w:val="000000"/>
              </w:rPr>
              <w:t>ГВС</w:t>
            </w:r>
          </w:p>
        </w:tc>
      </w:tr>
      <w:tr w:rsidR="00B11838" w14:paraId="3D01298A"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6202134C"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2014</w:t>
            </w:r>
          </w:p>
        </w:tc>
        <w:tc>
          <w:tcPr>
            <w:tcW w:w="1075" w:type="dxa"/>
            <w:tcBorders>
              <w:top w:val="single" w:sz="4" w:space="0" w:color="000000"/>
              <w:left w:val="single" w:sz="4" w:space="0" w:color="000000"/>
            </w:tcBorders>
            <w:shd w:val="clear" w:color="auto" w:fill="FFFFFF"/>
            <w:vAlign w:val="center"/>
          </w:tcPr>
          <w:p w14:paraId="04AB280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w:t>
            </w:r>
          </w:p>
        </w:tc>
        <w:tc>
          <w:tcPr>
            <w:tcW w:w="1056" w:type="dxa"/>
            <w:tcBorders>
              <w:top w:val="single" w:sz="4" w:space="0" w:color="000000"/>
              <w:left w:val="single" w:sz="4" w:space="0" w:color="000000"/>
            </w:tcBorders>
            <w:shd w:val="clear" w:color="auto" w:fill="FFFFFF"/>
            <w:vAlign w:val="center"/>
          </w:tcPr>
          <w:p w14:paraId="352C1B3E"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86,288</w:t>
            </w:r>
          </w:p>
        </w:tc>
        <w:tc>
          <w:tcPr>
            <w:tcW w:w="994" w:type="dxa"/>
            <w:tcBorders>
              <w:top w:val="single" w:sz="4" w:space="0" w:color="000000"/>
              <w:left w:val="single" w:sz="4" w:space="0" w:color="000000"/>
            </w:tcBorders>
            <w:shd w:val="clear" w:color="auto" w:fill="FFFFFF"/>
            <w:vAlign w:val="center"/>
          </w:tcPr>
          <w:p w14:paraId="781DECEA"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52,562</w:t>
            </w:r>
          </w:p>
        </w:tc>
        <w:tc>
          <w:tcPr>
            <w:tcW w:w="1133" w:type="dxa"/>
            <w:tcBorders>
              <w:top w:val="single" w:sz="4" w:space="0" w:color="000000"/>
              <w:left w:val="single" w:sz="4" w:space="0" w:color="000000"/>
            </w:tcBorders>
            <w:shd w:val="clear" w:color="auto" w:fill="FFFFFF"/>
            <w:vAlign w:val="center"/>
          </w:tcPr>
          <w:p w14:paraId="2F16D39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33,726</w:t>
            </w:r>
          </w:p>
        </w:tc>
        <w:tc>
          <w:tcPr>
            <w:tcW w:w="1133" w:type="dxa"/>
            <w:tcBorders>
              <w:top w:val="single" w:sz="4" w:space="0" w:color="000000"/>
              <w:left w:val="single" w:sz="4" w:space="0" w:color="000000"/>
            </w:tcBorders>
            <w:shd w:val="clear" w:color="auto" w:fill="FFFFFF"/>
            <w:vAlign w:val="center"/>
          </w:tcPr>
          <w:p w14:paraId="19BFB74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6AE7B2FA"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55CA0EE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43AA1439"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6ED6AEEA" w14:textId="77777777" w:rsidR="00B11838" w:rsidRPr="00341006" w:rsidRDefault="00B11838" w:rsidP="00B11838">
            <w:pPr>
              <w:spacing w:line="180" w:lineRule="exact"/>
              <w:rPr>
                <w:rFonts w:ascii="Times New Roman" w:hAnsi="Times New Roman"/>
                <w:color w:val="000000"/>
                <w:sz w:val="24"/>
              </w:rPr>
            </w:pPr>
          </w:p>
        </w:tc>
      </w:tr>
      <w:tr w:rsidR="00B11838" w14:paraId="69C8EEE6"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70A36793"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2015</w:t>
            </w:r>
          </w:p>
        </w:tc>
        <w:tc>
          <w:tcPr>
            <w:tcW w:w="1075" w:type="dxa"/>
            <w:tcBorders>
              <w:top w:val="single" w:sz="4" w:space="0" w:color="000000"/>
              <w:left w:val="single" w:sz="4" w:space="0" w:color="000000"/>
            </w:tcBorders>
            <w:shd w:val="clear" w:color="auto" w:fill="FFFFFF"/>
            <w:vAlign w:val="center"/>
          </w:tcPr>
          <w:p w14:paraId="47C9677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w:t>
            </w:r>
          </w:p>
        </w:tc>
        <w:tc>
          <w:tcPr>
            <w:tcW w:w="1056" w:type="dxa"/>
            <w:tcBorders>
              <w:top w:val="single" w:sz="4" w:space="0" w:color="000000"/>
              <w:left w:val="single" w:sz="4" w:space="0" w:color="000000"/>
            </w:tcBorders>
            <w:shd w:val="clear" w:color="auto" w:fill="FFFFFF"/>
            <w:vAlign w:val="center"/>
          </w:tcPr>
          <w:p w14:paraId="14922967"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86,288</w:t>
            </w:r>
          </w:p>
        </w:tc>
        <w:tc>
          <w:tcPr>
            <w:tcW w:w="994" w:type="dxa"/>
            <w:tcBorders>
              <w:top w:val="single" w:sz="4" w:space="0" w:color="000000"/>
              <w:left w:val="single" w:sz="4" w:space="0" w:color="000000"/>
            </w:tcBorders>
            <w:shd w:val="clear" w:color="auto" w:fill="FFFFFF"/>
            <w:vAlign w:val="center"/>
          </w:tcPr>
          <w:p w14:paraId="464B159B"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52,562</w:t>
            </w:r>
          </w:p>
        </w:tc>
        <w:tc>
          <w:tcPr>
            <w:tcW w:w="1133" w:type="dxa"/>
            <w:tcBorders>
              <w:top w:val="single" w:sz="4" w:space="0" w:color="000000"/>
              <w:left w:val="single" w:sz="4" w:space="0" w:color="000000"/>
            </w:tcBorders>
            <w:shd w:val="clear" w:color="auto" w:fill="FFFFFF"/>
            <w:vAlign w:val="center"/>
          </w:tcPr>
          <w:p w14:paraId="4988B63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33,726</w:t>
            </w:r>
          </w:p>
        </w:tc>
        <w:tc>
          <w:tcPr>
            <w:tcW w:w="1133" w:type="dxa"/>
            <w:tcBorders>
              <w:top w:val="single" w:sz="4" w:space="0" w:color="000000"/>
              <w:left w:val="single" w:sz="4" w:space="0" w:color="000000"/>
            </w:tcBorders>
            <w:shd w:val="clear" w:color="auto" w:fill="FFFFFF"/>
            <w:vAlign w:val="center"/>
          </w:tcPr>
          <w:p w14:paraId="1CC282A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6D1BA02D"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57DCD82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4E5E4409"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1164F99E" w14:textId="77777777" w:rsidR="00B11838" w:rsidRPr="00341006" w:rsidRDefault="00B11838" w:rsidP="00B11838">
            <w:pPr>
              <w:spacing w:line="180" w:lineRule="exact"/>
              <w:rPr>
                <w:rFonts w:ascii="Times New Roman" w:hAnsi="Times New Roman"/>
                <w:color w:val="000000"/>
                <w:sz w:val="24"/>
              </w:rPr>
            </w:pPr>
          </w:p>
        </w:tc>
      </w:tr>
      <w:tr w:rsidR="00B11838" w14:paraId="5F9725E8"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5C81D8DA"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2016</w:t>
            </w:r>
          </w:p>
        </w:tc>
        <w:tc>
          <w:tcPr>
            <w:tcW w:w="1075" w:type="dxa"/>
            <w:tcBorders>
              <w:top w:val="single" w:sz="4" w:space="0" w:color="000000"/>
              <w:left w:val="single" w:sz="4" w:space="0" w:color="000000"/>
            </w:tcBorders>
            <w:shd w:val="clear" w:color="auto" w:fill="FFFFFF"/>
            <w:vAlign w:val="center"/>
          </w:tcPr>
          <w:p w14:paraId="7C69013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w:t>
            </w:r>
          </w:p>
        </w:tc>
        <w:tc>
          <w:tcPr>
            <w:tcW w:w="1056" w:type="dxa"/>
            <w:tcBorders>
              <w:top w:val="single" w:sz="4" w:space="0" w:color="000000"/>
              <w:left w:val="single" w:sz="4" w:space="0" w:color="000000"/>
            </w:tcBorders>
            <w:shd w:val="clear" w:color="auto" w:fill="FFFFFF"/>
            <w:vAlign w:val="center"/>
          </w:tcPr>
          <w:p w14:paraId="63610CB3"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86,288</w:t>
            </w:r>
          </w:p>
        </w:tc>
        <w:tc>
          <w:tcPr>
            <w:tcW w:w="994" w:type="dxa"/>
            <w:tcBorders>
              <w:top w:val="single" w:sz="4" w:space="0" w:color="000000"/>
              <w:left w:val="single" w:sz="4" w:space="0" w:color="000000"/>
            </w:tcBorders>
            <w:shd w:val="clear" w:color="auto" w:fill="FFFFFF"/>
            <w:vAlign w:val="center"/>
          </w:tcPr>
          <w:p w14:paraId="1D3107F8"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52,562</w:t>
            </w:r>
          </w:p>
        </w:tc>
        <w:tc>
          <w:tcPr>
            <w:tcW w:w="1133" w:type="dxa"/>
            <w:tcBorders>
              <w:top w:val="single" w:sz="4" w:space="0" w:color="000000"/>
              <w:left w:val="single" w:sz="4" w:space="0" w:color="000000"/>
            </w:tcBorders>
            <w:shd w:val="clear" w:color="auto" w:fill="FFFFFF"/>
            <w:vAlign w:val="center"/>
          </w:tcPr>
          <w:p w14:paraId="7D0B7FD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33,726</w:t>
            </w:r>
          </w:p>
        </w:tc>
        <w:tc>
          <w:tcPr>
            <w:tcW w:w="1133" w:type="dxa"/>
            <w:tcBorders>
              <w:top w:val="single" w:sz="4" w:space="0" w:color="000000"/>
              <w:left w:val="single" w:sz="4" w:space="0" w:color="000000"/>
            </w:tcBorders>
            <w:shd w:val="clear" w:color="auto" w:fill="FFFFFF"/>
            <w:vAlign w:val="center"/>
          </w:tcPr>
          <w:p w14:paraId="3D35727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46761594"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3B26A56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54A3798A"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1E7A9447" w14:textId="77777777" w:rsidR="00B11838" w:rsidRPr="00341006" w:rsidRDefault="00B11838" w:rsidP="00B11838">
            <w:pPr>
              <w:spacing w:line="180" w:lineRule="exact"/>
              <w:rPr>
                <w:rFonts w:ascii="Times New Roman" w:hAnsi="Times New Roman"/>
                <w:color w:val="000000"/>
                <w:sz w:val="24"/>
              </w:rPr>
            </w:pPr>
          </w:p>
        </w:tc>
      </w:tr>
      <w:tr w:rsidR="00B11838" w14:paraId="0C842E74"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44962560"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2017</w:t>
            </w:r>
          </w:p>
        </w:tc>
        <w:tc>
          <w:tcPr>
            <w:tcW w:w="1075" w:type="dxa"/>
            <w:tcBorders>
              <w:top w:val="single" w:sz="4" w:space="0" w:color="000000"/>
              <w:left w:val="single" w:sz="4" w:space="0" w:color="000000"/>
            </w:tcBorders>
            <w:shd w:val="clear" w:color="auto" w:fill="FFFFFF"/>
            <w:vAlign w:val="center"/>
          </w:tcPr>
          <w:p w14:paraId="4F24A38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349</w:t>
            </w:r>
          </w:p>
        </w:tc>
        <w:tc>
          <w:tcPr>
            <w:tcW w:w="1056" w:type="dxa"/>
            <w:tcBorders>
              <w:top w:val="single" w:sz="4" w:space="0" w:color="000000"/>
              <w:left w:val="single" w:sz="4" w:space="0" w:color="000000"/>
            </w:tcBorders>
            <w:shd w:val="clear" w:color="auto" w:fill="FFFFFF"/>
            <w:vAlign w:val="center"/>
          </w:tcPr>
          <w:p w14:paraId="4BA228BE"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87,788</w:t>
            </w:r>
          </w:p>
        </w:tc>
        <w:tc>
          <w:tcPr>
            <w:tcW w:w="994" w:type="dxa"/>
            <w:tcBorders>
              <w:top w:val="single" w:sz="4" w:space="0" w:color="000000"/>
              <w:left w:val="single" w:sz="4" w:space="0" w:color="000000"/>
            </w:tcBorders>
            <w:shd w:val="clear" w:color="auto" w:fill="FFFFFF"/>
            <w:vAlign w:val="center"/>
          </w:tcPr>
          <w:p w14:paraId="2701CB6E"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53,462</w:t>
            </w:r>
          </w:p>
        </w:tc>
        <w:tc>
          <w:tcPr>
            <w:tcW w:w="1133" w:type="dxa"/>
            <w:tcBorders>
              <w:top w:val="single" w:sz="4" w:space="0" w:color="000000"/>
              <w:left w:val="single" w:sz="4" w:space="0" w:color="000000"/>
            </w:tcBorders>
            <w:shd w:val="clear" w:color="auto" w:fill="FFFFFF"/>
            <w:vAlign w:val="center"/>
          </w:tcPr>
          <w:p w14:paraId="0AE5FC9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34,326</w:t>
            </w:r>
          </w:p>
        </w:tc>
        <w:tc>
          <w:tcPr>
            <w:tcW w:w="1133" w:type="dxa"/>
            <w:tcBorders>
              <w:top w:val="single" w:sz="4" w:space="0" w:color="000000"/>
              <w:left w:val="single" w:sz="4" w:space="0" w:color="000000"/>
            </w:tcBorders>
            <w:shd w:val="clear" w:color="auto" w:fill="FFFFFF"/>
            <w:vAlign w:val="center"/>
          </w:tcPr>
          <w:p w14:paraId="341857E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24F1A026"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64999A1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73BA08DF"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42F35802" w14:textId="77777777" w:rsidR="00B11838" w:rsidRPr="00341006" w:rsidRDefault="00B11838" w:rsidP="00B11838">
            <w:pPr>
              <w:spacing w:line="180" w:lineRule="exact"/>
              <w:rPr>
                <w:rFonts w:ascii="Times New Roman" w:hAnsi="Times New Roman"/>
                <w:color w:val="000000"/>
                <w:sz w:val="24"/>
              </w:rPr>
            </w:pPr>
          </w:p>
        </w:tc>
      </w:tr>
      <w:tr w:rsidR="00B11838" w14:paraId="493D48A5"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45F6D6EE"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2018</w:t>
            </w:r>
          </w:p>
        </w:tc>
        <w:tc>
          <w:tcPr>
            <w:tcW w:w="1075" w:type="dxa"/>
            <w:tcBorders>
              <w:top w:val="single" w:sz="4" w:space="0" w:color="000000"/>
              <w:left w:val="single" w:sz="4" w:space="0" w:color="000000"/>
            </w:tcBorders>
            <w:shd w:val="clear" w:color="auto" w:fill="FFFFFF"/>
            <w:vAlign w:val="center"/>
          </w:tcPr>
          <w:p w14:paraId="29A04A8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349</w:t>
            </w:r>
          </w:p>
        </w:tc>
        <w:tc>
          <w:tcPr>
            <w:tcW w:w="1056" w:type="dxa"/>
            <w:tcBorders>
              <w:top w:val="single" w:sz="4" w:space="0" w:color="000000"/>
              <w:left w:val="single" w:sz="4" w:space="0" w:color="000000"/>
            </w:tcBorders>
            <w:shd w:val="clear" w:color="auto" w:fill="FFFFFF"/>
            <w:vAlign w:val="center"/>
          </w:tcPr>
          <w:p w14:paraId="0558876C"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87,788</w:t>
            </w:r>
          </w:p>
        </w:tc>
        <w:tc>
          <w:tcPr>
            <w:tcW w:w="994" w:type="dxa"/>
            <w:tcBorders>
              <w:top w:val="single" w:sz="4" w:space="0" w:color="000000"/>
              <w:left w:val="single" w:sz="4" w:space="0" w:color="000000"/>
            </w:tcBorders>
            <w:shd w:val="clear" w:color="auto" w:fill="FFFFFF"/>
            <w:vAlign w:val="center"/>
          </w:tcPr>
          <w:p w14:paraId="304FF44E"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53,462</w:t>
            </w:r>
          </w:p>
        </w:tc>
        <w:tc>
          <w:tcPr>
            <w:tcW w:w="1133" w:type="dxa"/>
            <w:tcBorders>
              <w:top w:val="single" w:sz="4" w:space="0" w:color="000000"/>
              <w:left w:val="single" w:sz="4" w:space="0" w:color="000000"/>
            </w:tcBorders>
            <w:shd w:val="clear" w:color="auto" w:fill="FFFFFF"/>
            <w:vAlign w:val="center"/>
          </w:tcPr>
          <w:p w14:paraId="065C256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34,326</w:t>
            </w:r>
          </w:p>
        </w:tc>
        <w:tc>
          <w:tcPr>
            <w:tcW w:w="1133" w:type="dxa"/>
            <w:tcBorders>
              <w:top w:val="single" w:sz="4" w:space="0" w:color="000000"/>
              <w:left w:val="single" w:sz="4" w:space="0" w:color="000000"/>
            </w:tcBorders>
            <w:shd w:val="clear" w:color="auto" w:fill="FFFFFF"/>
            <w:vAlign w:val="center"/>
          </w:tcPr>
          <w:p w14:paraId="1813F527"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50B0A1FF"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2343A2C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74C7AE43"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2B752C9D" w14:textId="77777777" w:rsidR="00B11838" w:rsidRPr="00341006" w:rsidRDefault="00B11838" w:rsidP="00B11838">
            <w:pPr>
              <w:spacing w:line="180" w:lineRule="exact"/>
              <w:rPr>
                <w:rFonts w:ascii="Times New Roman" w:hAnsi="Times New Roman"/>
                <w:color w:val="000000"/>
                <w:sz w:val="24"/>
              </w:rPr>
            </w:pPr>
          </w:p>
        </w:tc>
      </w:tr>
      <w:tr w:rsidR="00B11838" w14:paraId="3EEA5391"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4F18B1F7"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2019</w:t>
            </w:r>
          </w:p>
        </w:tc>
        <w:tc>
          <w:tcPr>
            <w:tcW w:w="1075" w:type="dxa"/>
            <w:tcBorders>
              <w:top w:val="single" w:sz="4" w:space="0" w:color="000000"/>
              <w:left w:val="single" w:sz="4" w:space="0" w:color="000000"/>
            </w:tcBorders>
            <w:shd w:val="clear" w:color="auto" w:fill="FFFFFF"/>
            <w:vAlign w:val="center"/>
          </w:tcPr>
          <w:p w14:paraId="01702A4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349</w:t>
            </w:r>
          </w:p>
        </w:tc>
        <w:tc>
          <w:tcPr>
            <w:tcW w:w="1056" w:type="dxa"/>
            <w:tcBorders>
              <w:top w:val="single" w:sz="4" w:space="0" w:color="000000"/>
              <w:left w:val="single" w:sz="4" w:space="0" w:color="000000"/>
            </w:tcBorders>
            <w:shd w:val="clear" w:color="auto" w:fill="FFFFFF"/>
            <w:vAlign w:val="center"/>
          </w:tcPr>
          <w:p w14:paraId="4712753A"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87,788</w:t>
            </w:r>
          </w:p>
        </w:tc>
        <w:tc>
          <w:tcPr>
            <w:tcW w:w="994" w:type="dxa"/>
            <w:tcBorders>
              <w:top w:val="single" w:sz="4" w:space="0" w:color="000000"/>
              <w:left w:val="single" w:sz="4" w:space="0" w:color="000000"/>
            </w:tcBorders>
            <w:shd w:val="clear" w:color="auto" w:fill="FFFFFF"/>
            <w:vAlign w:val="center"/>
          </w:tcPr>
          <w:p w14:paraId="2A281BF2"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53,462</w:t>
            </w:r>
          </w:p>
        </w:tc>
        <w:tc>
          <w:tcPr>
            <w:tcW w:w="1133" w:type="dxa"/>
            <w:tcBorders>
              <w:top w:val="single" w:sz="4" w:space="0" w:color="000000"/>
              <w:left w:val="single" w:sz="4" w:space="0" w:color="000000"/>
            </w:tcBorders>
            <w:shd w:val="clear" w:color="auto" w:fill="FFFFFF"/>
            <w:vAlign w:val="center"/>
          </w:tcPr>
          <w:p w14:paraId="5FC4EB1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34,326</w:t>
            </w:r>
          </w:p>
        </w:tc>
        <w:tc>
          <w:tcPr>
            <w:tcW w:w="1133" w:type="dxa"/>
            <w:tcBorders>
              <w:top w:val="single" w:sz="4" w:space="0" w:color="000000"/>
              <w:left w:val="single" w:sz="4" w:space="0" w:color="000000"/>
            </w:tcBorders>
            <w:shd w:val="clear" w:color="auto" w:fill="FFFFFF"/>
            <w:vAlign w:val="center"/>
          </w:tcPr>
          <w:p w14:paraId="207C3CA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592ED3D0"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7480BEE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0A28BD26"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57ED1FD0" w14:textId="77777777" w:rsidR="00B11838" w:rsidRPr="00341006" w:rsidRDefault="00B11838" w:rsidP="00B11838">
            <w:pPr>
              <w:spacing w:line="180" w:lineRule="exact"/>
              <w:rPr>
                <w:rFonts w:ascii="Times New Roman" w:hAnsi="Times New Roman"/>
                <w:color w:val="000000"/>
                <w:sz w:val="24"/>
              </w:rPr>
            </w:pPr>
          </w:p>
        </w:tc>
      </w:tr>
      <w:tr w:rsidR="00B11838" w14:paraId="79965E63"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3E94B5D2" w14:textId="77777777" w:rsidR="00B11838" w:rsidRPr="00341006" w:rsidRDefault="00B11838" w:rsidP="00B11838">
            <w:pPr>
              <w:spacing w:line="160" w:lineRule="exact"/>
              <w:rPr>
                <w:rFonts w:ascii="Times New Roman" w:hAnsi="Times New Roman"/>
                <w:color w:val="000000"/>
                <w:sz w:val="24"/>
              </w:rPr>
            </w:pPr>
            <w:r w:rsidRPr="00341006">
              <w:rPr>
                <w:rFonts w:ascii="Times New Roman" w:hAnsi="Times New Roman"/>
                <w:color w:val="000000"/>
                <w:sz w:val="24"/>
              </w:rPr>
              <w:t>2020</w:t>
            </w:r>
          </w:p>
        </w:tc>
        <w:tc>
          <w:tcPr>
            <w:tcW w:w="1075" w:type="dxa"/>
            <w:tcBorders>
              <w:top w:val="single" w:sz="4" w:space="0" w:color="000000"/>
              <w:left w:val="single" w:sz="4" w:space="0" w:color="000000"/>
            </w:tcBorders>
            <w:shd w:val="clear" w:color="auto" w:fill="FFFFFF"/>
            <w:vAlign w:val="center"/>
          </w:tcPr>
          <w:p w14:paraId="6A10127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349</w:t>
            </w:r>
          </w:p>
        </w:tc>
        <w:tc>
          <w:tcPr>
            <w:tcW w:w="1056" w:type="dxa"/>
            <w:tcBorders>
              <w:top w:val="single" w:sz="4" w:space="0" w:color="000000"/>
              <w:left w:val="single" w:sz="4" w:space="0" w:color="000000"/>
            </w:tcBorders>
            <w:shd w:val="clear" w:color="auto" w:fill="FFFFFF"/>
            <w:vAlign w:val="center"/>
          </w:tcPr>
          <w:p w14:paraId="05A0CBD4"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87,788</w:t>
            </w:r>
          </w:p>
        </w:tc>
        <w:tc>
          <w:tcPr>
            <w:tcW w:w="994" w:type="dxa"/>
            <w:tcBorders>
              <w:top w:val="single" w:sz="4" w:space="0" w:color="000000"/>
              <w:left w:val="single" w:sz="4" w:space="0" w:color="000000"/>
            </w:tcBorders>
            <w:shd w:val="clear" w:color="auto" w:fill="FFFFFF"/>
            <w:vAlign w:val="center"/>
          </w:tcPr>
          <w:p w14:paraId="04B835C6"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53,462</w:t>
            </w:r>
          </w:p>
        </w:tc>
        <w:tc>
          <w:tcPr>
            <w:tcW w:w="1133" w:type="dxa"/>
            <w:tcBorders>
              <w:top w:val="single" w:sz="4" w:space="0" w:color="000000"/>
              <w:left w:val="single" w:sz="4" w:space="0" w:color="000000"/>
            </w:tcBorders>
            <w:shd w:val="clear" w:color="auto" w:fill="FFFFFF"/>
            <w:vAlign w:val="center"/>
          </w:tcPr>
          <w:p w14:paraId="29F3916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34,326</w:t>
            </w:r>
          </w:p>
        </w:tc>
        <w:tc>
          <w:tcPr>
            <w:tcW w:w="1133" w:type="dxa"/>
            <w:tcBorders>
              <w:top w:val="single" w:sz="4" w:space="0" w:color="000000"/>
              <w:left w:val="single" w:sz="4" w:space="0" w:color="000000"/>
            </w:tcBorders>
            <w:shd w:val="clear" w:color="auto" w:fill="FFFFFF"/>
            <w:vAlign w:val="center"/>
          </w:tcPr>
          <w:p w14:paraId="001EA15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321F8C66"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7F59F51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391BE831"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7EA7773D" w14:textId="77777777" w:rsidR="00B11838" w:rsidRPr="00341006" w:rsidRDefault="00B11838" w:rsidP="00B11838">
            <w:pPr>
              <w:spacing w:line="180" w:lineRule="exact"/>
              <w:rPr>
                <w:rFonts w:ascii="Times New Roman" w:hAnsi="Times New Roman"/>
                <w:color w:val="000000"/>
                <w:sz w:val="24"/>
              </w:rPr>
            </w:pPr>
          </w:p>
        </w:tc>
      </w:tr>
      <w:tr w:rsidR="00B11838" w14:paraId="6D00D027"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18AFE64A" w14:textId="77777777" w:rsidR="00B11838" w:rsidRPr="00341006" w:rsidRDefault="00B11838" w:rsidP="00B11838">
            <w:pPr>
              <w:spacing w:line="160" w:lineRule="exact"/>
              <w:rPr>
                <w:rFonts w:ascii="Times New Roman" w:hAnsi="Times New Roman"/>
                <w:color w:val="000000"/>
                <w:sz w:val="24"/>
              </w:rPr>
            </w:pPr>
            <w:r w:rsidRPr="00341006">
              <w:rPr>
                <w:rFonts w:ascii="Times New Roman" w:hAnsi="Times New Roman"/>
                <w:color w:val="000000"/>
                <w:sz w:val="24"/>
              </w:rPr>
              <w:t>2021</w:t>
            </w:r>
          </w:p>
        </w:tc>
        <w:tc>
          <w:tcPr>
            <w:tcW w:w="1075" w:type="dxa"/>
            <w:tcBorders>
              <w:top w:val="single" w:sz="4" w:space="0" w:color="000000"/>
              <w:left w:val="single" w:sz="4" w:space="0" w:color="000000"/>
            </w:tcBorders>
            <w:shd w:val="clear" w:color="auto" w:fill="FFFFFF"/>
            <w:vAlign w:val="center"/>
          </w:tcPr>
          <w:p w14:paraId="2F22752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w:t>
            </w:r>
          </w:p>
        </w:tc>
        <w:tc>
          <w:tcPr>
            <w:tcW w:w="1056" w:type="dxa"/>
            <w:tcBorders>
              <w:top w:val="single" w:sz="4" w:space="0" w:color="000000"/>
              <w:left w:val="single" w:sz="4" w:space="0" w:color="000000"/>
            </w:tcBorders>
            <w:shd w:val="clear" w:color="auto" w:fill="FFFFFF"/>
            <w:vAlign w:val="center"/>
          </w:tcPr>
          <w:p w14:paraId="57F4616E"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82,088</w:t>
            </w:r>
          </w:p>
        </w:tc>
        <w:tc>
          <w:tcPr>
            <w:tcW w:w="994" w:type="dxa"/>
            <w:tcBorders>
              <w:top w:val="single" w:sz="4" w:space="0" w:color="000000"/>
              <w:left w:val="single" w:sz="4" w:space="0" w:color="000000"/>
            </w:tcBorders>
            <w:shd w:val="clear" w:color="auto" w:fill="FFFFFF"/>
            <w:vAlign w:val="center"/>
          </w:tcPr>
          <w:p w14:paraId="554AAF1F"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49,962</w:t>
            </w:r>
          </w:p>
        </w:tc>
        <w:tc>
          <w:tcPr>
            <w:tcW w:w="1133" w:type="dxa"/>
            <w:tcBorders>
              <w:top w:val="single" w:sz="4" w:space="0" w:color="000000"/>
              <w:left w:val="single" w:sz="4" w:space="0" w:color="000000"/>
            </w:tcBorders>
            <w:shd w:val="clear" w:color="auto" w:fill="FFFFFF"/>
            <w:vAlign w:val="center"/>
          </w:tcPr>
          <w:p w14:paraId="2D2D234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32,126</w:t>
            </w:r>
          </w:p>
        </w:tc>
        <w:tc>
          <w:tcPr>
            <w:tcW w:w="1133" w:type="dxa"/>
            <w:tcBorders>
              <w:top w:val="single" w:sz="4" w:space="0" w:color="000000"/>
              <w:left w:val="single" w:sz="4" w:space="0" w:color="000000"/>
            </w:tcBorders>
            <w:shd w:val="clear" w:color="auto" w:fill="FFFFFF"/>
            <w:vAlign w:val="center"/>
          </w:tcPr>
          <w:p w14:paraId="37AE838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3CF7AE40"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04E4A48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5289336C"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7486A8A6" w14:textId="77777777" w:rsidR="00B11838" w:rsidRPr="00341006" w:rsidRDefault="00B11838" w:rsidP="00B11838">
            <w:pPr>
              <w:spacing w:line="180" w:lineRule="exact"/>
              <w:rPr>
                <w:rFonts w:ascii="Times New Roman" w:hAnsi="Times New Roman"/>
                <w:color w:val="000000"/>
                <w:sz w:val="24"/>
              </w:rPr>
            </w:pPr>
          </w:p>
        </w:tc>
      </w:tr>
      <w:tr w:rsidR="00B11838" w14:paraId="46B2F684"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533E5F14" w14:textId="77777777" w:rsidR="00B11838" w:rsidRPr="00341006" w:rsidRDefault="00B11838" w:rsidP="00B11838">
            <w:pPr>
              <w:spacing w:line="160" w:lineRule="exact"/>
              <w:rPr>
                <w:rFonts w:ascii="Times New Roman" w:hAnsi="Times New Roman"/>
                <w:color w:val="000000"/>
                <w:sz w:val="24"/>
              </w:rPr>
            </w:pPr>
            <w:r w:rsidRPr="00341006">
              <w:rPr>
                <w:rFonts w:ascii="Times New Roman" w:hAnsi="Times New Roman"/>
                <w:color w:val="000000"/>
                <w:sz w:val="24"/>
              </w:rPr>
              <w:t>2022</w:t>
            </w:r>
          </w:p>
        </w:tc>
        <w:tc>
          <w:tcPr>
            <w:tcW w:w="1075" w:type="dxa"/>
            <w:tcBorders>
              <w:top w:val="single" w:sz="4" w:space="0" w:color="000000"/>
              <w:left w:val="single" w:sz="4" w:space="0" w:color="000000"/>
            </w:tcBorders>
            <w:shd w:val="clear" w:color="auto" w:fill="FFFFFF"/>
            <w:vAlign w:val="center"/>
          </w:tcPr>
          <w:p w14:paraId="1AD2664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w:t>
            </w:r>
          </w:p>
        </w:tc>
        <w:tc>
          <w:tcPr>
            <w:tcW w:w="1056" w:type="dxa"/>
            <w:tcBorders>
              <w:top w:val="single" w:sz="4" w:space="0" w:color="000000"/>
              <w:left w:val="single" w:sz="4" w:space="0" w:color="000000"/>
            </w:tcBorders>
            <w:shd w:val="clear" w:color="auto" w:fill="FFFFFF"/>
            <w:vAlign w:val="center"/>
          </w:tcPr>
          <w:p w14:paraId="14AB37E5"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82,088</w:t>
            </w:r>
          </w:p>
        </w:tc>
        <w:tc>
          <w:tcPr>
            <w:tcW w:w="994" w:type="dxa"/>
            <w:tcBorders>
              <w:top w:val="single" w:sz="4" w:space="0" w:color="000000"/>
              <w:left w:val="single" w:sz="4" w:space="0" w:color="000000"/>
            </w:tcBorders>
            <w:shd w:val="clear" w:color="auto" w:fill="FFFFFF"/>
            <w:vAlign w:val="center"/>
          </w:tcPr>
          <w:p w14:paraId="078C0E35"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49,962</w:t>
            </w:r>
          </w:p>
        </w:tc>
        <w:tc>
          <w:tcPr>
            <w:tcW w:w="1133" w:type="dxa"/>
            <w:tcBorders>
              <w:top w:val="single" w:sz="4" w:space="0" w:color="000000"/>
              <w:left w:val="single" w:sz="4" w:space="0" w:color="000000"/>
            </w:tcBorders>
            <w:shd w:val="clear" w:color="auto" w:fill="FFFFFF"/>
            <w:vAlign w:val="center"/>
          </w:tcPr>
          <w:p w14:paraId="2309BBB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32,126</w:t>
            </w:r>
          </w:p>
        </w:tc>
        <w:tc>
          <w:tcPr>
            <w:tcW w:w="1133" w:type="dxa"/>
            <w:tcBorders>
              <w:top w:val="single" w:sz="4" w:space="0" w:color="000000"/>
              <w:left w:val="single" w:sz="4" w:space="0" w:color="000000"/>
            </w:tcBorders>
            <w:shd w:val="clear" w:color="auto" w:fill="FFFFFF"/>
            <w:vAlign w:val="center"/>
          </w:tcPr>
          <w:p w14:paraId="4772C7E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196C9948"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76410BE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3871EE2A"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05CA8DEA" w14:textId="77777777" w:rsidR="00B11838" w:rsidRPr="00341006" w:rsidRDefault="00B11838" w:rsidP="00B11838">
            <w:pPr>
              <w:spacing w:line="180" w:lineRule="exact"/>
              <w:rPr>
                <w:rFonts w:ascii="Times New Roman" w:hAnsi="Times New Roman"/>
                <w:color w:val="000000"/>
                <w:sz w:val="24"/>
              </w:rPr>
            </w:pPr>
          </w:p>
        </w:tc>
      </w:tr>
      <w:tr w:rsidR="00B11838" w14:paraId="7D3C8425"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5AA7FBBF"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2023</w:t>
            </w:r>
          </w:p>
        </w:tc>
        <w:tc>
          <w:tcPr>
            <w:tcW w:w="1075" w:type="dxa"/>
            <w:tcBorders>
              <w:top w:val="single" w:sz="4" w:space="0" w:color="000000"/>
              <w:left w:val="single" w:sz="4" w:space="0" w:color="000000"/>
            </w:tcBorders>
            <w:shd w:val="clear" w:color="auto" w:fill="FFFFFF"/>
            <w:vAlign w:val="center"/>
          </w:tcPr>
          <w:p w14:paraId="7971A76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301</w:t>
            </w:r>
          </w:p>
        </w:tc>
        <w:tc>
          <w:tcPr>
            <w:tcW w:w="1056" w:type="dxa"/>
            <w:tcBorders>
              <w:top w:val="single" w:sz="4" w:space="0" w:color="000000"/>
              <w:left w:val="single" w:sz="4" w:space="0" w:color="000000"/>
            </w:tcBorders>
            <w:shd w:val="clear" w:color="auto" w:fill="FFFFFF"/>
            <w:vAlign w:val="center"/>
          </w:tcPr>
          <w:p w14:paraId="182FEC2B"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75,988</w:t>
            </w:r>
          </w:p>
        </w:tc>
        <w:tc>
          <w:tcPr>
            <w:tcW w:w="994" w:type="dxa"/>
            <w:tcBorders>
              <w:top w:val="single" w:sz="4" w:space="0" w:color="000000"/>
              <w:left w:val="single" w:sz="4" w:space="0" w:color="000000"/>
            </w:tcBorders>
            <w:shd w:val="clear" w:color="auto" w:fill="FFFFFF"/>
            <w:vAlign w:val="center"/>
          </w:tcPr>
          <w:p w14:paraId="0183E7B2"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46,262</w:t>
            </w:r>
          </w:p>
        </w:tc>
        <w:tc>
          <w:tcPr>
            <w:tcW w:w="1133" w:type="dxa"/>
            <w:tcBorders>
              <w:top w:val="single" w:sz="4" w:space="0" w:color="000000"/>
              <w:left w:val="single" w:sz="4" w:space="0" w:color="000000"/>
            </w:tcBorders>
            <w:shd w:val="clear" w:color="auto" w:fill="FFFFFF"/>
            <w:vAlign w:val="center"/>
          </w:tcPr>
          <w:p w14:paraId="3C5C426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29,726</w:t>
            </w:r>
          </w:p>
        </w:tc>
        <w:tc>
          <w:tcPr>
            <w:tcW w:w="1133" w:type="dxa"/>
            <w:tcBorders>
              <w:top w:val="single" w:sz="4" w:space="0" w:color="000000"/>
              <w:left w:val="single" w:sz="4" w:space="0" w:color="000000"/>
            </w:tcBorders>
            <w:shd w:val="clear" w:color="auto" w:fill="FFFFFF"/>
            <w:vAlign w:val="center"/>
          </w:tcPr>
          <w:p w14:paraId="3A6B24E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3B72C666"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3D31F7C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40FBFE30"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1E53504E" w14:textId="77777777" w:rsidR="00B11838" w:rsidRPr="00341006" w:rsidRDefault="00B11838" w:rsidP="00B11838">
            <w:pPr>
              <w:spacing w:line="180" w:lineRule="exact"/>
              <w:rPr>
                <w:rFonts w:ascii="Times New Roman" w:hAnsi="Times New Roman"/>
                <w:color w:val="000000"/>
                <w:sz w:val="24"/>
              </w:rPr>
            </w:pPr>
          </w:p>
        </w:tc>
      </w:tr>
      <w:tr w:rsidR="00B11838" w14:paraId="38272978" w14:textId="77777777" w:rsidTr="00B11838">
        <w:trPr>
          <w:trHeight w:hRule="exact" w:val="397"/>
        </w:trPr>
        <w:tc>
          <w:tcPr>
            <w:tcW w:w="854" w:type="dxa"/>
            <w:tcBorders>
              <w:top w:val="single" w:sz="4" w:space="0" w:color="000000"/>
              <w:left w:val="single" w:sz="4" w:space="0" w:color="000000"/>
            </w:tcBorders>
            <w:shd w:val="clear" w:color="auto" w:fill="FFFFFF"/>
            <w:vAlign w:val="center"/>
          </w:tcPr>
          <w:p w14:paraId="15A6680B"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2024</w:t>
            </w:r>
          </w:p>
        </w:tc>
        <w:tc>
          <w:tcPr>
            <w:tcW w:w="1075" w:type="dxa"/>
            <w:tcBorders>
              <w:top w:val="single" w:sz="4" w:space="0" w:color="000000"/>
              <w:left w:val="single" w:sz="4" w:space="0" w:color="000000"/>
            </w:tcBorders>
            <w:shd w:val="clear" w:color="auto" w:fill="FFFFFF"/>
            <w:vAlign w:val="center"/>
          </w:tcPr>
          <w:p w14:paraId="2BF2375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310</w:t>
            </w:r>
          </w:p>
        </w:tc>
        <w:tc>
          <w:tcPr>
            <w:tcW w:w="1056" w:type="dxa"/>
            <w:tcBorders>
              <w:top w:val="single" w:sz="4" w:space="0" w:color="000000"/>
              <w:left w:val="single" w:sz="4" w:space="0" w:color="000000"/>
            </w:tcBorders>
            <w:shd w:val="clear" w:color="auto" w:fill="FFFFFF"/>
            <w:vAlign w:val="center"/>
          </w:tcPr>
          <w:p w14:paraId="06424ADF"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78,228</w:t>
            </w:r>
          </w:p>
        </w:tc>
        <w:tc>
          <w:tcPr>
            <w:tcW w:w="994" w:type="dxa"/>
            <w:tcBorders>
              <w:top w:val="single" w:sz="4" w:space="0" w:color="000000"/>
              <w:left w:val="single" w:sz="4" w:space="0" w:color="000000"/>
            </w:tcBorders>
            <w:shd w:val="clear" w:color="auto" w:fill="FFFFFF"/>
            <w:vAlign w:val="center"/>
          </w:tcPr>
          <w:p w14:paraId="383EF1F4"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47,642</w:t>
            </w:r>
          </w:p>
        </w:tc>
        <w:tc>
          <w:tcPr>
            <w:tcW w:w="1133" w:type="dxa"/>
            <w:tcBorders>
              <w:top w:val="single" w:sz="4" w:space="0" w:color="000000"/>
              <w:left w:val="single" w:sz="4" w:space="0" w:color="000000"/>
            </w:tcBorders>
            <w:shd w:val="clear" w:color="auto" w:fill="FFFFFF"/>
            <w:vAlign w:val="center"/>
          </w:tcPr>
          <w:p w14:paraId="61D4E62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30,586</w:t>
            </w:r>
          </w:p>
        </w:tc>
        <w:tc>
          <w:tcPr>
            <w:tcW w:w="1133" w:type="dxa"/>
            <w:tcBorders>
              <w:top w:val="single" w:sz="4" w:space="0" w:color="000000"/>
              <w:left w:val="single" w:sz="4" w:space="0" w:color="000000"/>
            </w:tcBorders>
            <w:shd w:val="clear" w:color="auto" w:fill="FFFFFF"/>
            <w:vAlign w:val="center"/>
          </w:tcPr>
          <w:p w14:paraId="3F8EF93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tcBorders>
            <w:shd w:val="clear" w:color="auto" w:fill="FFFFFF"/>
            <w:vAlign w:val="center"/>
          </w:tcPr>
          <w:p w14:paraId="6AFC1EB4"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tcBorders>
            <w:shd w:val="clear" w:color="auto" w:fill="FFFFFF"/>
            <w:vAlign w:val="center"/>
          </w:tcPr>
          <w:p w14:paraId="6532CA2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right w:val="single" w:sz="4" w:space="0" w:color="000000"/>
            </w:tcBorders>
            <w:shd w:val="clear" w:color="auto" w:fill="FFFFFF"/>
            <w:vAlign w:val="center"/>
          </w:tcPr>
          <w:p w14:paraId="688280F3"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7199E65B" w14:textId="77777777" w:rsidR="00B11838" w:rsidRPr="00341006" w:rsidRDefault="00B11838" w:rsidP="00B11838">
            <w:pPr>
              <w:spacing w:line="180" w:lineRule="exact"/>
              <w:rPr>
                <w:rFonts w:ascii="Times New Roman" w:hAnsi="Times New Roman"/>
                <w:color w:val="000000"/>
                <w:sz w:val="24"/>
              </w:rPr>
            </w:pPr>
          </w:p>
        </w:tc>
      </w:tr>
      <w:tr w:rsidR="00B11838" w14:paraId="7281EAEA" w14:textId="77777777" w:rsidTr="00B11838">
        <w:trPr>
          <w:trHeight w:hRule="exact" w:val="397"/>
        </w:trPr>
        <w:tc>
          <w:tcPr>
            <w:tcW w:w="854" w:type="dxa"/>
            <w:tcBorders>
              <w:top w:val="single" w:sz="4" w:space="0" w:color="000000"/>
              <w:left w:val="single" w:sz="4" w:space="0" w:color="000000"/>
              <w:bottom w:val="single" w:sz="4" w:space="0" w:color="000000"/>
            </w:tcBorders>
            <w:shd w:val="clear" w:color="auto" w:fill="FFFFFF"/>
            <w:vAlign w:val="center"/>
          </w:tcPr>
          <w:p w14:paraId="516EB689"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2025</w:t>
            </w:r>
          </w:p>
        </w:tc>
        <w:tc>
          <w:tcPr>
            <w:tcW w:w="1075" w:type="dxa"/>
            <w:tcBorders>
              <w:top w:val="single" w:sz="4" w:space="0" w:color="000000"/>
              <w:left w:val="single" w:sz="4" w:space="0" w:color="000000"/>
              <w:bottom w:val="single" w:sz="4" w:space="0" w:color="000000"/>
            </w:tcBorders>
            <w:shd w:val="clear" w:color="auto" w:fill="FFFFFF"/>
            <w:vAlign w:val="center"/>
          </w:tcPr>
          <w:p w14:paraId="1F5D8CB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309</w:t>
            </w:r>
          </w:p>
        </w:tc>
        <w:tc>
          <w:tcPr>
            <w:tcW w:w="1056" w:type="dxa"/>
            <w:tcBorders>
              <w:top w:val="single" w:sz="4" w:space="0" w:color="000000"/>
              <w:left w:val="single" w:sz="4" w:space="0" w:color="000000"/>
              <w:bottom w:val="single" w:sz="4" w:space="0" w:color="000000"/>
            </w:tcBorders>
            <w:shd w:val="clear" w:color="auto" w:fill="FFFFFF"/>
            <w:vAlign w:val="center"/>
          </w:tcPr>
          <w:p w14:paraId="62EC5EB6" w14:textId="77777777" w:rsidR="00B11838" w:rsidRPr="00341006" w:rsidRDefault="00B11838" w:rsidP="00B11838">
            <w:pPr>
              <w:spacing w:line="180" w:lineRule="exact"/>
              <w:ind w:firstLine="188"/>
              <w:jc w:val="center"/>
              <w:rPr>
                <w:rFonts w:ascii="Times New Roman" w:hAnsi="Times New Roman"/>
                <w:color w:val="000000"/>
                <w:sz w:val="24"/>
              </w:rPr>
            </w:pPr>
            <w:r w:rsidRPr="00341006">
              <w:rPr>
                <w:rFonts w:ascii="Times New Roman" w:hAnsi="Times New Roman"/>
                <w:color w:val="000000"/>
                <w:sz w:val="24"/>
              </w:rPr>
              <w:t>77,988</w:t>
            </w:r>
          </w:p>
        </w:tc>
        <w:tc>
          <w:tcPr>
            <w:tcW w:w="994" w:type="dxa"/>
            <w:tcBorders>
              <w:top w:val="single" w:sz="4" w:space="0" w:color="000000"/>
              <w:left w:val="single" w:sz="4" w:space="0" w:color="000000"/>
              <w:bottom w:val="single" w:sz="4" w:space="0" w:color="000000"/>
            </w:tcBorders>
            <w:shd w:val="clear" w:color="auto" w:fill="FFFFFF"/>
            <w:vAlign w:val="center"/>
          </w:tcPr>
          <w:p w14:paraId="20FA4D3A"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47,492</w:t>
            </w:r>
          </w:p>
        </w:tc>
        <w:tc>
          <w:tcPr>
            <w:tcW w:w="1133" w:type="dxa"/>
            <w:tcBorders>
              <w:top w:val="single" w:sz="4" w:space="0" w:color="000000"/>
              <w:left w:val="single" w:sz="4" w:space="0" w:color="000000"/>
              <w:bottom w:val="single" w:sz="4" w:space="0" w:color="000000"/>
            </w:tcBorders>
            <w:shd w:val="clear" w:color="auto" w:fill="FFFFFF"/>
            <w:vAlign w:val="center"/>
          </w:tcPr>
          <w:p w14:paraId="3D716D2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30,486</w:t>
            </w:r>
          </w:p>
        </w:tc>
        <w:tc>
          <w:tcPr>
            <w:tcW w:w="1133" w:type="dxa"/>
            <w:tcBorders>
              <w:top w:val="single" w:sz="4" w:space="0" w:color="000000"/>
              <w:left w:val="single" w:sz="4" w:space="0" w:color="000000"/>
              <w:bottom w:val="single" w:sz="4" w:space="0" w:color="000000"/>
            </w:tcBorders>
            <w:shd w:val="clear" w:color="auto" w:fill="FFFFFF"/>
            <w:vAlign w:val="center"/>
          </w:tcPr>
          <w:p w14:paraId="43747AA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356</w:t>
            </w:r>
          </w:p>
        </w:tc>
        <w:tc>
          <w:tcPr>
            <w:tcW w:w="1133" w:type="dxa"/>
            <w:tcBorders>
              <w:top w:val="single" w:sz="4" w:space="0" w:color="000000"/>
              <w:left w:val="single" w:sz="4" w:space="0" w:color="000000"/>
              <w:bottom w:val="single" w:sz="4" w:space="0" w:color="000000"/>
            </w:tcBorders>
            <w:shd w:val="clear" w:color="auto" w:fill="FFFFFF"/>
            <w:vAlign w:val="center"/>
          </w:tcPr>
          <w:p w14:paraId="6691650D" w14:textId="77777777" w:rsidR="00B11838" w:rsidRPr="00341006" w:rsidRDefault="00B11838" w:rsidP="00B11838">
            <w:pPr>
              <w:spacing w:line="180" w:lineRule="exact"/>
              <w:ind w:firstLine="124"/>
              <w:jc w:val="center"/>
              <w:rPr>
                <w:rFonts w:ascii="Times New Roman" w:hAnsi="Times New Roman"/>
                <w:color w:val="000000"/>
                <w:sz w:val="24"/>
              </w:rPr>
            </w:pPr>
            <w:r w:rsidRPr="00341006">
              <w:rPr>
                <w:rFonts w:ascii="Times New Roman" w:hAnsi="Times New Roman"/>
                <w:color w:val="000000"/>
                <w:sz w:val="24"/>
              </w:rPr>
              <w:t>74,223</w:t>
            </w:r>
          </w:p>
        </w:tc>
        <w:tc>
          <w:tcPr>
            <w:tcW w:w="1200" w:type="dxa"/>
            <w:tcBorders>
              <w:top w:val="single" w:sz="4" w:space="0" w:color="000000"/>
              <w:left w:val="single" w:sz="4" w:space="0" w:color="000000"/>
              <w:bottom w:val="single" w:sz="4" w:space="0" w:color="000000"/>
            </w:tcBorders>
            <w:shd w:val="clear" w:color="auto" w:fill="FFFFFF"/>
            <w:vAlign w:val="center"/>
          </w:tcPr>
          <w:p w14:paraId="72DE998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44,757</w:t>
            </w:r>
          </w:p>
        </w:tc>
        <w:tc>
          <w:tcPr>
            <w:tcW w:w="9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3FEBE"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29,466</w:t>
            </w:r>
          </w:p>
          <w:p w14:paraId="7440BC3A" w14:textId="77777777" w:rsidR="00B11838" w:rsidRPr="00341006" w:rsidRDefault="00B11838" w:rsidP="00B11838">
            <w:pPr>
              <w:spacing w:line="180" w:lineRule="exact"/>
              <w:rPr>
                <w:rFonts w:ascii="Times New Roman" w:hAnsi="Times New Roman"/>
                <w:color w:val="000000"/>
                <w:sz w:val="24"/>
              </w:rPr>
            </w:pPr>
          </w:p>
        </w:tc>
      </w:tr>
    </w:tbl>
    <w:p w14:paraId="7D1DF7EF" w14:textId="77777777" w:rsidR="00B11838" w:rsidRDefault="00B11838" w:rsidP="00B11838">
      <w:pPr>
        <w:spacing w:after="200" w:line="276" w:lineRule="auto"/>
        <w:jc w:val="both"/>
        <w:rPr>
          <w:rFonts w:ascii="Times New Roman" w:hAnsi="Times New Roman"/>
          <w:color w:val="000000"/>
          <w:sz w:val="24"/>
        </w:rPr>
      </w:pPr>
    </w:p>
    <w:p w14:paraId="01BD7F71" w14:textId="77777777" w:rsidR="00B11838" w:rsidRDefault="00B11838" w:rsidP="00B11838">
      <w:pPr>
        <w:spacing w:after="200" w:line="276" w:lineRule="auto"/>
        <w:jc w:val="both"/>
        <w:rPr>
          <w:rFonts w:ascii="Times New Roman" w:hAnsi="Times New Roman"/>
          <w:color w:val="000000"/>
          <w:sz w:val="24"/>
        </w:rPr>
      </w:pPr>
      <w:r>
        <w:rPr>
          <w:rFonts w:ascii="Times New Roman" w:hAnsi="Times New Roman"/>
          <w:color w:val="000000"/>
          <w:sz w:val="24"/>
        </w:rPr>
        <w:t>Расчетная потребность в воде поселка Юганская Обь и с.п. Усть-Юган на период с 2015 до 2025г.</w:t>
      </w:r>
    </w:p>
    <w:p w14:paraId="5DCED004" w14:textId="77777777" w:rsidR="00B11838" w:rsidRDefault="00B11838" w:rsidP="00B11838">
      <w:pPr>
        <w:spacing w:after="200" w:line="276" w:lineRule="auto"/>
        <w:jc w:val="right"/>
        <w:rPr>
          <w:rFonts w:ascii="Times New Roman" w:hAnsi="Times New Roman"/>
          <w:color w:val="00B050"/>
          <w:sz w:val="24"/>
        </w:rPr>
      </w:pPr>
      <w:r>
        <w:rPr>
          <w:rFonts w:ascii="Times New Roman" w:hAnsi="Times New Roman"/>
          <w:i/>
          <w:sz w:val="24"/>
        </w:rPr>
        <w:t>Таблица 6.2.1.2</w:t>
      </w:r>
    </w:p>
    <w:tbl>
      <w:tblPr>
        <w:tblW w:w="0" w:type="auto"/>
        <w:tblInd w:w="10" w:type="dxa"/>
        <w:tblLayout w:type="fixed"/>
        <w:tblCellMar>
          <w:left w:w="10" w:type="dxa"/>
          <w:right w:w="10" w:type="dxa"/>
        </w:tblCellMar>
        <w:tblLook w:val="04A0" w:firstRow="1" w:lastRow="0" w:firstColumn="1" w:lastColumn="0" w:noHBand="0" w:noVBand="1"/>
      </w:tblPr>
      <w:tblGrid>
        <w:gridCol w:w="1008"/>
        <w:gridCol w:w="1253"/>
        <w:gridCol w:w="931"/>
        <w:gridCol w:w="931"/>
        <w:gridCol w:w="926"/>
        <w:gridCol w:w="1205"/>
        <w:gridCol w:w="994"/>
        <w:gridCol w:w="994"/>
        <w:gridCol w:w="998"/>
      </w:tblGrid>
      <w:tr w:rsidR="00B11838" w:rsidRPr="00341006" w14:paraId="6263A714" w14:textId="77777777" w:rsidTr="00B11838">
        <w:trPr>
          <w:trHeight w:hRule="exact" w:val="307"/>
        </w:trPr>
        <w:tc>
          <w:tcPr>
            <w:tcW w:w="1008" w:type="dxa"/>
            <w:vMerge w:val="restart"/>
            <w:tcBorders>
              <w:top w:val="single" w:sz="4" w:space="0" w:color="000000"/>
              <w:left w:val="single" w:sz="4" w:space="0" w:color="000000"/>
            </w:tcBorders>
            <w:shd w:val="clear" w:color="auto" w:fill="FFFFFF"/>
            <w:vAlign w:val="center"/>
          </w:tcPr>
          <w:p w14:paraId="620F0B9C" w14:textId="77777777" w:rsidR="00B11838" w:rsidRPr="00341006" w:rsidRDefault="00B11838" w:rsidP="00B11838">
            <w:pPr>
              <w:spacing w:line="180" w:lineRule="exact"/>
              <w:ind w:left="300"/>
              <w:jc w:val="center"/>
              <w:rPr>
                <w:rFonts w:ascii="Times New Roman" w:hAnsi="Times New Roman"/>
                <w:color w:val="000000"/>
                <w:sz w:val="24"/>
              </w:rPr>
            </w:pPr>
            <w:r w:rsidRPr="00341006">
              <w:rPr>
                <w:rFonts w:ascii="Times New Roman" w:hAnsi="Times New Roman"/>
                <w:color w:val="000000"/>
                <w:sz w:val="24"/>
              </w:rPr>
              <w:t>Годы</w:t>
            </w:r>
          </w:p>
        </w:tc>
        <w:tc>
          <w:tcPr>
            <w:tcW w:w="4041" w:type="dxa"/>
            <w:gridSpan w:val="4"/>
            <w:tcBorders>
              <w:top w:val="single" w:sz="4" w:space="0" w:color="000000"/>
              <w:left w:val="single" w:sz="4" w:space="0" w:color="000000"/>
            </w:tcBorders>
            <w:shd w:val="clear" w:color="auto" w:fill="FFFFFF"/>
            <w:vAlign w:val="center"/>
          </w:tcPr>
          <w:p w14:paraId="763D4E9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п.Юганская Обь</w:t>
            </w:r>
          </w:p>
        </w:tc>
        <w:tc>
          <w:tcPr>
            <w:tcW w:w="4191" w:type="dxa"/>
            <w:gridSpan w:val="4"/>
            <w:tcBorders>
              <w:top w:val="single" w:sz="4" w:space="0" w:color="000000"/>
              <w:left w:val="single" w:sz="4" w:space="0" w:color="000000"/>
              <w:right w:val="single" w:sz="4" w:space="0" w:color="000000"/>
            </w:tcBorders>
            <w:shd w:val="clear" w:color="auto" w:fill="FFFFFF"/>
            <w:vAlign w:val="center"/>
          </w:tcPr>
          <w:p w14:paraId="28FBE3E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МО Усть-Юган</w:t>
            </w:r>
          </w:p>
        </w:tc>
      </w:tr>
      <w:tr w:rsidR="00B11838" w:rsidRPr="00341006" w14:paraId="32D95076" w14:textId="77777777" w:rsidTr="00B11838">
        <w:trPr>
          <w:trHeight w:hRule="exact" w:val="278"/>
        </w:trPr>
        <w:tc>
          <w:tcPr>
            <w:tcW w:w="1008" w:type="dxa"/>
            <w:vMerge/>
            <w:tcBorders>
              <w:left w:val="single" w:sz="4" w:space="0" w:color="000000"/>
            </w:tcBorders>
            <w:shd w:val="clear" w:color="auto" w:fill="FFFFFF"/>
          </w:tcPr>
          <w:p w14:paraId="240D9C02" w14:textId="77777777" w:rsidR="00B11838" w:rsidRPr="00341006" w:rsidRDefault="00B11838" w:rsidP="00B11838">
            <w:pPr>
              <w:rPr>
                <w:rFonts w:ascii="Courier New" w:hAnsi="Courier New"/>
                <w:color w:val="000000"/>
                <w:sz w:val="24"/>
              </w:rPr>
            </w:pPr>
          </w:p>
        </w:tc>
        <w:tc>
          <w:tcPr>
            <w:tcW w:w="1253" w:type="dxa"/>
            <w:vMerge w:val="restart"/>
            <w:tcBorders>
              <w:top w:val="single" w:sz="4" w:space="0" w:color="000000"/>
              <w:left w:val="single" w:sz="4" w:space="0" w:color="000000"/>
            </w:tcBorders>
            <w:shd w:val="clear" w:color="auto" w:fill="FFFFFF"/>
          </w:tcPr>
          <w:p w14:paraId="3926C83A"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Расчетное</w:t>
            </w:r>
          </w:p>
          <w:p w14:paraId="1FDC2832"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число</w:t>
            </w:r>
          </w:p>
          <w:p w14:paraId="5BFED8CF"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жителей,</w:t>
            </w:r>
          </w:p>
          <w:p w14:paraId="5AD06473"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чел</w:t>
            </w:r>
          </w:p>
        </w:tc>
        <w:tc>
          <w:tcPr>
            <w:tcW w:w="2788" w:type="dxa"/>
            <w:gridSpan w:val="3"/>
            <w:tcBorders>
              <w:top w:val="single" w:sz="4" w:space="0" w:color="000000"/>
              <w:left w:val="single" w:sz="4" w:space="0" w:color="000000"/>
            </w:tcBorders>
            <w:shd w:val="clear" w:color="auto" w:fill="FFFFFF"/>
          </w:tcPr>
          <w:p w14:paraId="07AA752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Расход м3/сут</w:t>
            </w:r>
          </w:p>
        </w:tc>
        <w:tc>
          <w:tcPr>
            <w:tcW w:w="1205" w:type="dxa"/>
            <w:vMerge w:val="restart"/>
            <w:tcBorders>
              <w:top w:val="single" w:sz="4" w:space="0" w:color="000000"/>
              <w:left w:val="single" w:sz="4" w:space="0" w:color="000000"/>
            </w:tcBorders>
            <w:shd w:val="clear" w:color="auto" w:fill="FFFFFF"/>
          </w:tcPr>
          <w:p w14:paraId="315D5028"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Расчетное</w:t>
            </w:r>
          </w:p>
          <w:p w14:paraId="63D8D317"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число</w:t>
            </w:r>
          </w:p>
          <w:p w14:paraId="1026FAEA"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жителей,</w:t>
            </w:r>
          </w:p>
          <w:p w14:paraId="4274A984"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чел</w:t>
            </w:r>
          </w:p>
        </w:tc>
        <w:tc>
          <w:tcPr>
            <w:tcW w:w="2986" w:type="dxa"/>
            <w:gridSpan w:val="3"/>
            <w:tcBorders>
              <w:top w:val="single" w:sz="4" w:space="0" w:color="000000"/>
              <w:left w:val="single" w:sz="4" w:space="0" w:color="000000"/>
              <w:right w:val="single" w:sz="4" w:space="0" w:color="000000"/>
            </w:tcBorders>
            <w:shd w:val="clear" w:color="auto" w:fill="FFFFFF"/>
          </w:tcPr>
          <w:p w14:paraId="109803E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Расход м3/сут</w:t>
            </w:r>
          </w:p>
        </w:tc>
      </w:tr>
      <w:tr w:rsidR="00B11838" w:rsidRPr="00341006" w14:paraId="1B88FB58" w14:textId="77777777" w:rsidTr="00B11838">
        <w:trPr>
          <w:trHeight w:hRule="exact" w:val="994"/>
        </w:trPr>
        <w:tc>
          <w:tcPr>
            <w:tcW w:w="1008" w:type="dxa"/>
            <w:vMerge/>
            <w:tcBorders>
              <w:left w:val="single" w:sz="4" w:space="0" w:color="000000"/>
            </w:tcBorders>
            <w:shd w:val="clear" w:color="auto" w:fill="FFFFFF"/>
          </w:tcPr>
          <w:p w14:paraId="55F09F86" w14:textId="77777777" w:rsidR="00B11838" w:rsidRPr="00341006" w:rsidRDefault="00B11838" w:rsidP="00B11838">
            <w:pPr>
              <w:rPr>
                <w:rFonts w:ascii="Courier New" w:hAnsi="Courier New"/>
                <w:color w:val="000000"/>
                <w:sz w:val="24"/>
              </w:rPr>
            </w:pPr>
          </w:p>
        </w:tc>
        <w:tc>
          <w:tcPr>
            <w:tcW w:w="1253" w:type="dxa"/>
            <w:vMerge/>
            <w:tcBorders>
              <w:left w:val="single" w:sz="4" w:space="0" w:color="000000"/>
            </w:tcBorders>
            <w:shd w:val="clear" w:color="auto" w:fill="FFFFFF"/>
          </w:tcPr>
          <w:p w14:paraId="0B24BDA9" w14:textId="77777777" w:rsidR="00B11838" w:rsidRPr="00341006" w:rsidRDefault="00B11838" w:rsidP="00B11838">
            <w:pPr>
              <w:rPr>
                <w:rFonts w:ascii="Courier New" w:hAnsi="Courier New"/>
                <w:color w:val="000000"/>
                <w:sz w:val="24"/>
              </w:rPr>
            </w:pPr>
          </w:p>
        </w:tc>
        <w:tc>
          <w:tcPr>
            <w:tcW w:w="931" w:type="dxa"/>
            <w:tcBorders>
              <w:top w:val="single" w:sz="4" w:space="0" w:color="000000"/>
              <w:left w:val="single" w:sz="4" w:space="0" w:color="000000"/>
            </w:tcBorders>
            <w:shd w:val="clear" w:color="auto" w:fill="FFFFFF"/>
            <w:vAlign w:val="center"/>
          </w:tcPr>
          <w:p w14:paraId="1B8CB80A"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Воды всего, в т.ч</w:t>
            </w:r>
          </w:p>
        </w:tc>
        <w:tc>
          <w:tcPr>
            <w:tcW w:w="931" w:type="dxa"/>
            <w:tcBorders>
              <w:top w:val="single" w:sz="4" w:space="0" w:color="000000"/>
              <w:left w:val="single" w:sz="4" w:space="0" w:color="000000"/>
            </w:tcBorders>
            <w:shd w:val="clear" w:color="auto" w:fill="FFFFFF"/>
            <w:vAlign w:val="center"/>
          </w:tcPr>
          <w:p w14:paraId="007D2197"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ХВС</w:t>
            </w:r>
          </w:p>
        </w:tc>
        <w:tc>
          <w:tcPr>
            <w:tcW w:w="926" w:type="dxa"/>
            <w:tcBorders>
              <w:top w:val="single" w:sz="4" w:space="0" w:color="000000"/>
              <w:left w:val="single" w:sz="4" w:space="0" w:color="000000"/>
            </w:tcBorders>
            <w:shd w:val="clear" w:color="auto" w:fill="FFFFFF"/>
            <w:vAlign w:val="center"/>
          </w:tcPr>
          <w:p w14:paraId="5B7E5C0B"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ГВС</w:t>
            </w:r>
          </w:p>
        </w:tc>
        <w:tc>
          <w:tcPr>
            <w:tcW w:w="1205" w:type="dxa"/>
            <w:vMerge/>
            <w:tcBorders>
              <w:left w:val="single" w:sz="4" w:space="0" w:color="000000"/>
            </w:tcBorders>
            <w:shd w:val="clear" w:color="auto" w:fill="FFFFFF"/>
          </w:tcPr>
          <w:p w14:paraId="199E0910" w14:textId="77777777" w:rsidR="00B11838" w:rsidRPr="00341006" w:rsidRDefault="00B11838" w:rsidP="00B11838">
            <w:pPr>
              <w:rPr>
                <w:rFonts w:ascii="Courier New" w:hAnsi="Courier New"/>
                <w:color w:val="000000"/>
                <w:sz w:val="24"/>
              </w:rPr>
            </w:pPr>
          </w:p>
        </w:tc>
        <w:tc>
          <w:tcPr>
            <w:tcW w:w="994" w:type="dxa"/>
            <w:tcBorders>
              <w:top w:val="single" w:sz="4" w:space="0" w:color="000000"/>
              <w:left w:val="single" w:sz="4" w:space="0" w:color="000000"/>
            </w:tcBorders>
            <w:shd w:val="clear" w:color="auto" w:fill="FFFFFF"/>
            <w:vAlign w:val="center"/>
          </w:tcPr>
          <w:p w14:paraId="5ECE5B70"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Воды всего,в т.ч</w:t>
            </w:r>
          </w:p>
        </w:tc>
        <w:tc>
          <w:tcPr>
            <w:tcW w:w="994" w:type="dxa"/>
            <w:tcBorders>
              <w:top w:val="single" w:sz="4" w:space="0" w:color="000000"/>
              <w:left w:val="single" w:sz="4" w:space="0" w:color="000000"/>
            </w:tcBorders>
            <w:shd w:val="clear" w:color="auto" w:fill="FFFFFF"/>
            <w:vAlign w:val="center"/>
          </w:tcPr>
          <w:p w14:paraId="2D96D378" w14:textId="77777777" w:rsidR="00B11838" w:rsidRPr="00341006" w:rsidRDefault="00B11838" w:rsidP="00B11838">
            <w:pPr>
              <w:spacing w:line="180" w:lineRule="exact"/>
              <w:ind w:left="260"/>
              <w:jc w:val="center"/>
              <w:rPr>
                <w:rFonts w:ascii="Times New Roman" w:hAnsi="Times New Roman"/>
                <w:color w:val="000000"/>
                <w:sz w:val="24"/>
              </w:rPr>
            </w:pPr>
            <w:r w:rsidRPr="00341006">
              <w:rPr>
                <w:rFonts w:ascii="Times New Roman" w:hAnsi="Times New Roman"/>
                <w:color w:val="000000"/>
                <w:sz w:val="24"/>
              </w:rPr>
              <w:t>ХВС</w:t>
            </w:r>
          </w:p>
        </w:tc>
        <w:tc>
          <w:tcPr>
            <w:tcW w:w="998" w:type="dxa"/>
            <w:tcBorders>
              <w:top w:val="single" w:sz="4" w:space="0" w:color="000000"/>
              <w:left w:val="single" w:sz="4" w:space="0" w:color="000000"/>
              <w:right w:val="single" w:sz="4" w:space="0" w:color="000000"/>
            </w:tcBorders>
            <w:shd w:val="clear" w:color="auto" w:fill="FFFFFF"/>
            <w:vAlign w:val="center"/>
          </w:tcPr>
          <w:p w14:paraId="0E3B7F22" w14:textId="77777777" w:rsidR="00B11838" w:rsidRPr="00341006" w:rsidRDefault="00B11838" w:rsidP="00B11838">
            <w:pPr>
              <w:spacing w:line="180" w:lineRule="exact"/>
              <w:ind w:left="280"/>
              <w:jc w:val="center"/>
              <w:rPr>
                <w:rFonts w:ascii="Times New Roman" w:hAnsi="Times New Roman"/>
                <w:color w:val="000000"/>
                <w:sz w:val="24"/>
              </w:rPr>
            </w:pPr>
            <w:r w:rsidRPr="00341006">
              <w:rPr>
                <w:rFonts w:ascii="Times New Roman" w:hAnsi="Times New Roman"/>
                <w:color w:val="000000"/>
                <w:sz w:val="24"/>
              </w:rPr>
              <w:t>ГВС</w:t>
            </w:r>
          </w:p>
        </w:tc>
      </w:tr>
      <w:tr w:rsidR="00B11838" w:rsidRPr="00341006" w14:paraId="7D25F5B4"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711F1716"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2014</w:t>
            </w:r>
          </w:p>
        </w:tc>
        <w:tc>
          <w:tcPr>
            <w:tcW w:w="1253" w:type="dxa"/>
            <w:tcBorders>
              <w:top w:val="single" w:sz="4" w:space="0" w:color="000000"/>
              <w:left w:val="single" w:sz="4" w:space="0" w:color="000000"/>
            </w:tcBorders>
            <w:shd w:val="clear" w:color="auto" w:fill="FFFFFF"/>
            <w:vAlign w:val="center"/>
          </w:tcPr>
          <w:p w14:paraId="50C5A91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49F3D79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326,64</w:t>
            </w:r>
          </w:p>
        </w:tc>
        <w:tc>
          <w:tcPr>
            <w:tcW w:w="931" w:type="dxa"/>
            <w:tcBorders>
              <w:top w:val="single" w:sz="4" w:space="0" w:color="000000"/>
              <w:left w:val="single" w:sz="4" w:space="0" w:color="000000"/>
            </w:tcBorders>
            <w:shd w:val="clear" w:color="auto" w:fill="FFFFFF"/>
            <w:vAlign w:val="center"/>
          </w:tcPr>
          <w:p w14:paraId="2AA31466"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198,69</w:t>
            </w:r>
          </w:p>
        </w:tc>
        <w:tc>
          <w:tcPr>
            <w:tcW w:w="926" w:type="dxa"/>
            <w:tcBorders>
              <w:top w:val="single" w:sz="4" w:space="0" w:color="000000"/>
              <w:left w:val="single" w:sz="4" w:space="0" w:color="000000"/>
            </w:tcBorders>
            <w:shd w:val="clear" w:color="auto" w:fill="FFFFFF"/>
            <w:vAlign w:val="center"/>
          </w:tcPr>
          <w:p w14:paraId="4D5264A5"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127,94</w:t>
            </w:r>
          </w:p>
        </w:tc>
        <w:tc>
          <w:tcPr>
            <w:tcW w:w="1205" w:type="dxa"/>
            <w:tcBorders>
              <w:top w:val="single" w:sz="4" w:space="0" w:color="000000"/>
              <w:left w:val="single" w:sz="4" w:space="0" w:color="000000"/>
            </w:tcBorders>
            <w:shd w:val="clear" w:color="auto" w:fill="FFFFFF"/>
            <w:vAlign w:val="center"/>
          </w:tcPr>
          <w:p w14:paraId="6CEBF4B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1965</w:t>
            </w:r>
          </w:p>
        </w:tc>
        <w:tc>
          <w:tcPr>
            <w:tcW w:w="994" w:type="dxa"/>
            <w:tcBorders>
              <w:top w:val="single" w:sz="4" w:space="0" w:color="000000"/>
              <w:left w:val="single" w:sz="4" w:space="0" w:color="000000"/>
            </w:tcBorders>
            <w:shd w:val="clear" w:color="auto" w:fill="FFFFFF"/>
            <w:vAlign w:val="center"/>
          </w:tcPr>
          <w:p w14:paraId="3318FEF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487,149</w:t>
            </w:r>
          </w:p>
        </w:tc>
        <w:tc>
          <w:tcPr>
            <w:tcW w:w="994" w:type="dxa"/>
            <w:tcBorders>
              <w:top w:val="single" w:sz="4" w:space="0" w:color="000000"/>
              <w:left w:val="single" w:sz="4" w:space="0" w:color="000000"/>
            </w:tcBorders>
            <w:shd w:val="clear" w:color="auto" w:fill="FFFFFF"/>
            <w:vAlign w:val="center"/>
          </w:tcPr>
          <w:p w14:paraId="60F9C010"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296,013</w:t>
            </w:r>
          </w:p>
        </w:tc>
        <w:tc>
          <w:tcPr>
            <w:tcW w:w="998" w:type="dxa"/>
            <w:tcBorders>
              <w:top w:val="single" w:sz="4" w:space="0" w:color="000000"/>
              <w:left w:val="single" w:sz="4" w:space="0" w:color="000000"/>
              <w:right w:val="single" w:sz="4" w:space="0" w:color="000000"/>
            </w:tcBorders>
            <w:shd w:val="clear" w:color="auto" w:fill="FFFFFF"/>
            <w:vAlign w:val="center"/>
          </w:tcPr>
          <w:p w14:paraId="684A1574"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191,136</w:t>
            </w:r>
          </w:p>
        </w:tc>
      </w:tr>
      <w:tr w:rsidR="00B11838" w:rsidRPr="00341006" w14:paraId="424F6B1F"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344FF02E"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2015</w:t>
            </w:r>
          </w:p>
        </w:tc>
        <w:tc>
          <w:tcPr>
            <w:tcW w:w="1253" w:type="dxa"/>
            <w:tcBorders>
              <w:top w:val="single" w:sz="4" w:space="0" w:color="000000"/>
              <w:left w:val="single" w:sz="4" w:space="0" w:color="000000"/>
            </w:tcBorders>
            <w:shd w:val="clear" w:color="auto" w:fill="FFFFFF"/>
            <w:vAlign w:val="center"/>
          </w:tcPr>
          <w:p w14:paraId="79BDDCD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03CF076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326,64</w:t>
            </w:r>
          </w:p>
        </w:tc>
        <w:tc>
          <w:tcPr>
            <w:tcW w:w="931" w:type="dxa"/>
            <w:tcBorders>
              <w:top w:val="single" w:sz="4" w:space="0" w:color="000000"/>
              <w:left w:val="single" w:sz="4" w:space="0" w:color="000000"/>
            </w:tcBorders>
            <w:shd w:val="clear" w:color="auto" w:fill="FFFFFF"/>
            <w:vAlign w:val="center"/>
          </w:tcPr>
          <w:p w14:paraId="385C5489"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198,69</w:t>
            </w:r>
          </w:p>
        </w:tc>
        <w:tc>
          <w:tcPr>
            <w:tcW w:w="926" w:type="dxa"/>
            <w:tcBorders>
              <w:top w:val="single" w:sz="4" w:space="0" w:color="000000"/>
              <w:left w:val="single" w:sz="4" w:space="0" w:color="000000"/>
            </w:tcBorders>
            <w:shd w:val="clear" w:color="auto" w:fill="FFFFFF"/>
            <w:vAlign w:val="center"/>
          </w:tcPr>
          <w:p w14:paraId="4923DC3E"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127,94</w:t>
            </w:r>
          </w:p>
        </w:tc>
        <w:tc>
          <w:tcPr>
            <w:tcW w:w="1205" w:type="dxa"/>
            <w:tcBorders>
              <w:top w:val="single" w:sz="4" w:space="0" w:color="000000"/>
              <w:left w:val="single" w:sz="4" w:space="0" w:color="000000"/>
            </w:tcBorders>
            <w:shd w:val="clear" w:color="auto" w:fill="FFFFFF"/>
            <w:vAlign w:val="center"/>
          </w:tcPr>
          <w:p w14:paraId="7FC5138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1965</w:t>
            </w:r>
          </w:p>
        </w:tc>
        <w:tc>
          <w:tcPr>
            <w:tcW w:w="994" w:type="dxa"/>
            <w:tcBorders>
              <w:top w:val="single" w:sz="4" w:space="0" w:color="000000"/>
              <w:left w:val="single" w:sz="4" w:space="0" w:color="000000"/>
            </w:tcBorders>
            <w:shd w:val="clear" w:color="auto" w:fill="FFFFFF"/>
            <w:vAlign w:val="center"/>
          </w:tcPr>
          <w:p w14:paraId="468A4C0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487,149</w:t>
            </w:r>
          </w:p>
        </w:tc>
        <w:tc>
          <w:tcPr>
            <w:tcW w:w="994" w:type="dxa"/>
            <w:tcBorders>
              <w:top w:val="single" w:sz="4" w:space="0" w:color="000000"/>
              <w:left w:val="single" w:sz="4" w:space="0" w:color="000000"/>
            </w:tcBorders>
            <w:shd w:val="clear" w:color="auto" w:fill="FFFFFF"/>
            <w:vAlign w:val="center"/>
          </w:tcPr>
          <w:p w14:paraId="42936E4D"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296,013</w:t>
            </w:r>
          </w:p>
        </w:tc>
        <w:tc>
          <w:tcPr>
            <w:tcW w:w="998" w:type="dxa"/>
            <w:tcBorders>
              <w:top w:val="single" w:sz="4" w:space="0" w:color="000000"/>
              <w:left w:val="single" w:sz="4" w:space="0" w:color="000000"/>
              <w:right w:val="single" w:sz="4" w:space="0" w:color="000000"/>
            </w:tcBorders>
            <w:shd w:val="clear" w:color="auto" w:fill="FFFFFF"/>
            <w:vAlign w:val="center"/>
          </w:tcPr>
          <w:p w14:paraId="2CFB5DEF"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191,136</w:t>
            </w:r>
          </w:p>
        </w:tc>
      </w:tr>
      <w:tr w:rsidR="00B11838" w:rsidRPr="00341006" w14:paraId="62D4B99E"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7BCD612B"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2016</w:t>
            </w:r>
          </w:p>
        </w:tc>
        <w:tc>
          <w:tcPr>
            <w:tcW w:w="1253" w:type="dxa"/>
            <w:tcBorders>
              <w:top w:val="single" w:sz="4" w:space="0" w:color="000000"/>
              <w:left w:val="single" w:sz="4" w:space="0" w:color="000000"/>
            </w:tcBorders>
            <w:shd w:val="clear" w:color="auto" w:fill="FFFFFF"/>
            <w:vAlign w:val="center"/>
          </w:tcPr>
          <w:p w14:paraId="1115B7D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093996E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326,64</w:t>
            </w:r>
          </w:p>
        </w:tc>
        <w:tc>
          <w:tcPr>
            <w:tcW w:w="931" w:type="dxa"/>
            <w:tcBorders>
              <w:top w:val="single" w:sz="4" w:space="0" w:color="000000"/>
              <w:left w:val="single" w:sz="4" w:space="0" w:color="000000"/>
            </w:tcBorders>
            <w:shd w:val="clear" w:color="auto" w:fill="FFFFFF"/>
            <w:vAlign w:val="center"/>
          </w:tcPr>
          <w:p w14:paraId="015E1A4C"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198,69</w:t>
            </w:r>
          </w:p>
        </w:tc>
        <w:tc>
          <w:tcPr>
            <w:tcW w:w="926" w:type="dxa"/>
            <w:tcBorders>
              <w:top w:val="single" w:sz="4" w:space="0" w:color="000000"/>
              <w:left w:val="single" w:sz="4" w:space="0" w:color="000000"/>
            </w:tcBorders>
            <w:shd w:val="clear" w:color="auto" w:fill="FFFFFF"/>
            <w:vAlign w:val="center"/>
          </w:tcPr>
          <w:p w14:paraId="12237FF2"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127,94</w:t>
            </w:r>
          </w:p>
        </w:tc>
        <w:tc>
          <w:tcPr>
            <w:tcW w:w="1205" w:type="dxa"/>
            <w:tcBorders>
              <w:top w:val="single" w:sz="4" w:space="0" w:color="000000"/>
              <w:left w:val="single" w:sz="4" w:space="0" w:color="000000"/>
            </w:tcBorders>
            <w:shd w:val="clear" w:color="auto" w:fill="FFFFFF"/>
            <w:vAlign w:val="center"/>
          </w:tcPr>
          <w:p w14:paraId="76F0327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1965</w:t>
            </w:r>
          </w:p>
        </w:tc>
        <w:tc>
          <w:tcPr>
            <w:tcW w:w="994" w:type="dxa"/>
            <w:tcBorders>
              <w:top w:val="single" w:sz="4" w:space="0" w:color="000000"/>
              <w:left w:val="single" w:sz="4" w:space="0" w:color="000000"/>
            </w:tcBorders>
            <w:shd w:val="clear" w:color="auto" w:fill="FFFFFF"/>
            <w:vAlign w:val="center"/>
          </w:tcPr>
          <w:p w14:paraId="77CC01F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487,149</w:t>
            </w:r>
          </w:p>
        </w:tc>
        <w:tc>
          <w:tcPr>
            <w:tcW w:w="994" w:type="dxa"/>
            <w:tcBorders>
              <w:top w:val="single" w:sz="4" w:space="0" w:color="000000"/>
              <w:left w:val="single" w:sz="4" w:space="0" w:color="000000"/>
            </w:tcBorders>
            <w:shd w:val="clear" w:color="auto" w:fill="FFFFFF"/>
            <w:vAlign w:val="center"/>
          </w:tcPr>
          <w:p w14:paraId="68751C8D"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296,013</w:t>
            </w:r>
          </w:p>
        </w:tc>
        <w:tc>
          <w:tcPr>
            <w:tcW w:w="998" w:type="dxa"/>
            <w:tcBorders>
              <w:top w:val="single" w:sz="4" w:space="0" w:color="000000"/>
              <w:left w:val="single" w:sz="4" w:space="0" w:color="000000"/>
              <w:right w:val="single" w:sz="4" w:space="0" w:color="000000"/>
            </w:tcBorders>
            <w:shd w:val="clear" w:color="auto" w:fill="FFFFFF"/>
            <w:vAlign w:val="center"/>
          </w:tcPr>
          <w:p w14:paraId="6FD53EBD"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191,136</w:t>
            </w:r>
          </w:p>
        </w:tc>
      </w:tr>
      <w:tr w:rsidR="00B11838" w:rsidRPr="00341006" w14:paraId="21B6793E"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15E1BE0A"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2017</w:t>
            </w:r>
          </w:p>
        </w:tc>
        <w:tc>
          <w:tcPr>
            <w:tcW w:w="1253" w:type="dxa"/>
            <w:tcBorders>
              <w:top w:val="single" w:sz="4" w:space="0" w:color="000000"/>
              <w:left w:val="single" w:sz="4" w:space="0" w:color="000000"/>
            </w:tcBorders>
            <w:shd w:val="clear" w:color="auto" w:fill="FFFFFF"/>
            <w:vAlign w:val="center"/>
          </w:tcPr>
          <w:p w14:paraId="10443EB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25274F2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324,64</w:t>
            </w:r>
          </w:p>
        </w:tc>
        <w:tc>
          <w:tcPr>
            <w:tcW w:w="931" w:type="dxa"/>
            <w:tcBorders>
              <w:top w:val="single" w:sz="4" w:space="0" w:color="000000"/>
              <w:left w:val="single" w:sz="4" w:space="0" w:color="000000"/>
            </w:tcBorders>
            <w:shd w:val="clear" w:color="auto" w:fill="FFFFFF"/>
            <w:vAlign w:val="center"/>
          </w:tcPr>
          <w:p w14:paraId="701415A8"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197,30</w:t>
            </w:r>
          </w:p>
        </w:tc>
        <w:tc>
          <w:tcPr>
            <w:tcW w:w="926" w:type="dxa"/>
            <w:tcBorders>
              <w:top w:val="single" w:sz="4" w:space="0" w:color="000000"/>
              <w:left w:val="single" w:sz="4" w:space="0" w:color="000000"/>
            </w:tcBorders>
            <w:shd w:val="clear" w:color="auto" w:fill="FFFFFF"/>
            <w:vAlign w:val="center"/>
          </w:tcPr>
          <w:p w14:paraId="4D8FB85B"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127,34</w:t>
            </w:r>
          </w:p>
        </w:tc>
        <w:tc>
          <w:tcPr>
            <w:tcW w:w="1205" w:type="dxa"/>
            <w:tcBorders>
              <w:top w:val="single" w:sz="4" w:space="0" w:color="000000"/>
              <w:left w:val="single" w:sz="4" w:space="0" w:color="000000"/>
            </w:tcBorders>
            <w:shd w:val="clear" w:color="auto" w:fill="FFFFFF"/>
            <w:vAlign w:val="center"/>
          </w:tcPr>
          <w:p w14:paraId="1DA04B4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1971</w:t>
            </w:r>
          </w:p>
        </w:tc>
        <w:tc>
          <w:tcPr>
            <w:tcW w:w="994" w:type="dxa"/>
            <w:tcBorders>
              <w:top w:val="single" w:sz="4" w:space="0" w:color="000000"/>
              <w:left w:val="single" w:sz="4" w:space="0" w:color="000000"/>
            </w:tcBorders>
            <w:shd w:val="clear" w:color="auto" w:fill="FFFFFF"/>
            <w:vAlign w:val="center"/>
          </w:tcPr>
          <w:p w14:paraId="2975DDC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486,648</w:t>
            </w:r>
          </w:p>
        </w:tc>
        <w:tc>
          <w:tcPr>
            <w:tcW w:w="994" w:type="dxa"/>
            <w:tcBorders>
              <w:top w:val="single" w:sz="4" w:space="0" w:color="000000"/>
              <w:left w:val="single" w:sz="4" w:space="0" w:color="000000"/>
            </w:tcBorders>
            <w:shd w:val="clear" w:color="auto" w:fill="FFFFFF"/>
            <w:vAlign w:val="center"/>
          </w:tcPr>
          <w:p w14:paraId="29CA1175"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295,521</w:t>
            </w:r>
          </w:p>
        </w:tc>
        <w:tc>
          <w:tcPr>
            <w:tcW w:w="998" w:type="dxa"/>
            <w:tcBorders>
              <w:top w:val="single" w:sz="4" w:space="0" w:color="000000"/>
              <w:left w:val="single" w:sz="4" w:space="0" w:color="000000"/>
              <w:right w:val="single" w:sz="4" w:space="0" w:color="000000"/>
            </w:tcBorders>
            <w:shd w:val="clear" w:color="auto" w:fill="FFFFFF"/>
            <w:vAlign w:val="center"/>
          </w:tcPr>
          <w:p w14:paraId="480C7A23"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191,127</w:t>
            </w:r>
          </w:p>
        </w:tc>
      </w:tr>
      <w:tr w:rsidR="00B11838" w:rsidRPr="00341006" w14:paraId="5A92E4F7"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705601E8"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2018</w:t>
            </w:r>
          </w:p>
        </w:tc>
        <w:tc>
          <w:tcPr>
            <w:tcW w:w="1253" w:type="dxa"/>
            <w:tcBorders>
              <w:top w:val="single" w:sz="4" w:space="0" w:color="000000"/>
              <w:left w:val="single" w:sz="4" w:space="0" w:color="000000"/>
            </w:tcBorders>
            <w:shd w:val="clear" w:color="auto" w:fill="FFFFFF"/>
            <w:vAlign w:val="center"/>
          </w:tcPr>
          <w:p w14:paraId="2E941EF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0373A83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324,64</w:t>
            </w:r>
          </w:p>
        </w:tc>
        <w:tc>
          <w:tcPr>
            <w:tcW w:w="931" w:type="dxa"/>
            <w:tcBorders>
              <w:top w:val="single" w:sz="4" w:space="0" w:color="000000"/>
              <w:left w:val="single" w:sz="4" w:space="0" w:color="000000"/>
            </w:tcBorders>
            <w:shd w:val="clear" w:color="auto" w:fill="FFFFFF"/>
            <w:vAlign w:val="center"/>
          </w:tcPr>
          <w:p w14:paraId="070832D3"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197,30</w:t>
            </w:r>
          </w:p>
        </w:tc>
        <w:tc>
          <w:tcPr>
            <w:tcW w:w="926" w:type="dxa"/>
            <w:tcBorders>
              <w:top w:val="single" w:sz="4" w:space="0" w:color="000000"/>
              <w:left w:val="single" w:sz="4" w:space="0" w:color="000000"/>
            </w:tcBorders>
            <w:shd w:val="clear" w:color="auto" w:fill="FFFFFF"/>
            <w:vAlign w:val="center"/>
          </w:tcPr>
          <w:p w14:paraId="60928604"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127,34</w:t>
            </w:r>
          </w:p>
        </w:tc>
        <w:tc>
          <w:tcPr>
            <w:tcW w:w="1205" w:type="dxa"/>
            <w:tcBorders>
              <w:top w:val="single" w:sz="4" w:space="0" w:color="000000"/>
              <w:left w:val="single" w:sz="4" w:space="0" w:color="000000"/>
            </w:tcBorders>
            <w:shd w:val="clear" w:color="auto" w:fill="FFFFFF"/>
            <w:vAlign w:val="center"/>
          </w:tcPr>
          <w:p w14:paraId="702C3E9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1971</w:t>
            </w:r>
          </w:p>
        </w:tc>
        <w:tc>
          <w:tcPr>
            <w:tcW w:w="994" w:type="dxa"/>
            <w:tcBorders>
              <w:top w:val="single" w:sz="4" w:space="0" w:color="000000"/>
              <w:left w:val="single" w:sz="4" w:space="0" w:color="000000"/>
            </w:tcBorders>
            <w:shd w:val="clear" w:color="auto" w:fill="FFFFFF"/>
            <w:vAlign w:val="center"/>
          </w:tcPr>
          <w:p w14:paraId="6C69F95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486,648</w:t>
            </w:r>
          </w:p>
        </w:tc>
        <w:tc>
          <w:tcPr>
            <w:tcW w:w="994" w:type="dxa"/>
            <w:tcBorders>
              <w:top w:val="single" w:sz="4" w:space="0" w:color="000000"/>
              <w:left w:val="single" w:sz="4" w:space="0" w:color="000000"/>
            </w:tcBorders>
            <w:shd w:val="clear" w:color="auto" w:fill="FFFFFF"/>
            <w:vAlign w:val="center"/>
          </w:tcPr>
          <w:p w14:paraId="388FCB16"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295,521</w:t>
            </w:r>
          </w:p>
        </w:tc>
        <w:tc>
          <w:tcPr>
            <w:tcW w:w="998" w:type="dxa"/>
            <w:tcBorders>
              <w:top w:val="single" w:sz="4" w:space="0" w:color="000000"/>
              <w:left w:val="single" w:sz="4" w:space="0" w:color="000000"/>
              <w:right w:val="single" w:sz="4" w:space="0" w:color="000000"/>
            </w:tcBorders>
            <w:shd w:val="clear" w:color="auto" w:fill="FFFFFF"/>
            <w:vAlign w:val="center"/>
          </w:tcPr>
          <w:p w14:paraId="7F6ED94A"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191,127</w:t>
            </w:r>
          </w:p>
        </w:tc>
      </w:tr>
      <w:tr w:rsidR="00B11838" w:rsidRPr="00341006" w14:paraId="5400FA47"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5066C5F3"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2019</w:t>
            </w:r>
          </w:p>
        </w:tc>
        <w:tc>
          <w:tcPr>
            <w:tcW w:w="1253" w:type="dxa"/>
            <w:tcBorders>
              <w:top w:val="single" w:sz="4" w:space="0" w:color="000000"/>
              <w:left w:val="single" w:sz="4" w:space="0" w:color="000000"/>
            </w:tcBorders>
            <w:shd w:val="clear" w:color="auto" w:fill="FFFFFF"/>
            <w:vAlign w:val="center"/>
          </w:tcPr>
          <w:p w14:paraId="11C4DC8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484D44C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322,30</w:t>
            </w:r>
          </w:p>
        </w:tc>
        <w:tc>
          <w:tcPr>
            <w:tcW w:w="931" w:type="dxa"/>
            <w:tcBorders>
              <w:top w:val="single" w:sz="4" w:space="0" w:color="000000"/>
              <w:left w:val="single" w:sz="4" w:space="0" w:color="000000"/>
            </w:tcBorders>
            <w:shd w:val="clear" w:color="auto" w:fill="FFFFFF"/>
            <w:vAlign w:val="center"/>
          </w:tcPr>
          <w:p w14:paraId="5753FA9A"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196,21</w:t>
            </w:r>
          </w:p>
        </w:tc>
        <w:tc>
          <w:tcPr>
            <w:tcW w:w="926" w:type="dxa"/>
            <w:tcBorders>
              <w:top w:val="single" w:sz="4" w:space="0" w:color="000000"/>
              <w:left w:val="single" w:sz="4" w:space="0" w:color="000000"/>
            </w:tcBorders>
            <w:shd w:val="clear" w:color="auto" w:fill="FFFFFF"/>
            <w:vAlign w:val="center"/>
          </w:tcPr>
          <w:p w14:paraId="4BC1D942"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126,09</w:t>
            </w:r>
          </w:p>
        </w:tc>
        <w:tc>
          <w:tcPr>
            <w:tcW w:w="1205" w:type="dxa"/>
            <w:tcBorders>
              <w:top w:val="single" w:sz="4" w:space="0" w:color="000000"/>
              <w:left w:val="single" w:sz="4" w:space="0" w:color="000000"/>
            </w:tcBorders>
            <w:shd w:val="clear" w:color="auto" w:fill="FFFFFF"/>
            <w:vAlign w:val="center"/>
          </w:tcPr>
          <w:p w14:paraId="66B8A7B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1971</w:t>
            </w:r>
          </w:p>
        </w:tc>
        <w:tc>
          <w:tcPr>
            <w:tcW w:w="994" w:type="dxa"/>
            <w:tcBorders>
              <w:top w:val="single" w:sz="4" w:space="0" w:color="000000"/>
              <w:left w:val="single" w:sz="4" w:space="0" w:color="000000"/>
            </w:tcBorders>
            <w:shd w:val="clear" w:color="auto" w:fill="FFFFFF"/>
            <w:vAlign w:val="center"/>
          </w:tcPr>
          <w:p w14:paraId="5507298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484,308</w:t>
            </w:r>
          </w:p>
        </w:tc>
        <w:tc>
          <w:tcPr>
            <w:tcW w:w="994" w:type="dxa"/>
            <w:tcBorders>
              <w:top w:val="single" w:sz="4" w:space="0" w:color="000000"/>
              <w:left w:val="single" w:sz="4" w:space="0" w:color="000000"/>
            </w:tcBorders>
            <w:shd w:val="clear" w:color="auto" w:fill="FFFFFF"/>
            <w:vAlign w:val="center"/>
          </w:tcPr>
          <w:p w14:paraId="0ED08778"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294,429</w:t>
            </w:r>
          </w:p>
        </w:tc>
        <w:tc>
          <w:tcPr>
            <w:tcW w:w="998" w:type="dxa"/>
            <w:tcBorders>
              <w:top w:val="single" w:sz="4" w:space="0" w:color="000000"/>
              <w:left w:val="single" w:sz="4" w:space="0" w:color="000000"/>
              <w:right w:val="single" w:sz="4" w:space="0" w:color="000000"/>
            </w:tcBorders>
            <w:shd w:val="clear" w:color="auto" w:fill="FFFFFF"/>
            <w:vAlign w:val="center"/>
          </w:tcPr>
          <w:p w14:paraId="70E9CA40"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189,879</w:t>
            </w:r>
          </w:p>
        </w:tc>
      </w:tr>
      <w:tr w:rsidR="00B11838" w:rsidRPr="00341006" w14:paraId="3D9F2382"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448E478A"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2020</w:t>
            </w:r>
          </w:p>
        </w:tc>
        <w:tc>
          <w:tcPr>
            <w:tcW w:w="1253" w:type="dxa"/>
            <w:tcBorders>
              <w:top w:val="single" w:sz="4" w:space="0" w:color="000000"/>
              <w:left w:val="single" w:sz="4" w:space="0" w:color="000000"/>
            </w:tcBorders>
            <w:shd w:val="clear" w:color="auto" w:fill="FFFFFF"/>
            <w:vAlign w:val="center"/>
          </w:tcPr>
          <w:p w14:paraId="215B597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488500E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322,33</w:t>
            </w:r>
          </w:p>
        </w:tc>
        <w:tc>
          <w:tcPr>
            <w:tcW w:w="931" w:type="dxa"/>
            <w:tcBorders>
              <w:top w:val="single" w:sz="4" w:space="0" w:color="000000"/>
              <w:left w:val="single" w:sz="4" w:space="0" w:color="000000"/>
            </w:tcBorders>
            <w:shd w:val="clear" w:color="auto" w:fill="FFFFFF"/>
            <w:vAlign w:val="center"/>
          </w:tcPr>
          <w:p w14:paraId="317F83DE"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196,23</w:t>
            </w:r>
          </w:p>
        </w:tc>
        <w:tc>
          <w:tcPr>
            <w:tcW w:w="926" w:type="dxa"/>
            <w:tcBorders>
              <w:top w:val="single" w:sz="4" w:space="0" w:color="000000"/>
              <w:left w:val="single" w:sz="4" w:space="0" w:color="000000"/>
            </w:tcBorders>
            <w:shd w:val="clear" w:color="auto" w:fill="FFFFFF"/>
            <w:vAlign w:val="center"/>
          </w:tcPr>
          <w:p w14:paraId="03F2A41C"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126,10</w:t>
            </w:r>
          </w:p>
        </w:tc>
        <w:tc>
          <w:tcPr>
            <w:tcW w:w="1205" w:type="dxa"/>
            <w:tcBorders>
              <w:top w:val="single" w:sz="4" w:space="0" w:color="000000"/>
              <w:left w:val="single" w:sz="4" w:space="0" w:color="000000"/>
            </w:tcBorders>
            <w:shd w:val="clear" w:color="auto" w:fill="FFFFFF"/>
            <w:vAlign w:val="center"/>
          </w:tcPr>
          <w:p w14:paraId="0E8E6C17"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1971</w:t>
            </w:r>
          </w:p>
        </w:tc>
        <w:tc>
          <w:tcPr>
            <w:tcW w:w="994" w:type="dxa"/>
            <w:tcBorders>
              <w:top w:val="single" w:sz="4" w:space="0" w:color="000000"/>
              <w:left w:val="single" w:sz="4" w:space="0" w:color="000000"/>
            </w:tcBorders>
            <w:shd w:val="clear" w:color="auto" w:fill="FFFFFF"/>
            <w:vAlign w:val="center"/>
          </w:tcPr>
          <w:p w14:paraId="08D55E6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484,34</w:t>
            </w:r>
          </w:p>
        </w:tc>
        <w:tc>
          <w:tcPr>
            <w:tcW w:w="994" w:type="dxa"/>
            <w:tcBorders>
              <w:top w:val="single" w:sz="4" w:space="0" w:color="000000"/>
              <w:left w:val="single" w:sz="4" w:space="0" w:color="000000"/>
            </w:tcBorders>
            <w:shd w:val="clear" w:color="auto" w:fill="FFFFFF"/>
            <w:vAlign w:val="center"/>
          </w:tcPr>
          <w:p w14:paraId="7C92BFFF"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294,447</w:t>
            </w:r>
          </w:p>
        </w:tc>
        <w:tc>
          <w:tcPr>
            <w:tcW w:w="998" w:type="dxa"/>
            <w:tcBorders>
              <w:top w:val="single" w:sz="4" w:space="0" w:color="000000"/>
              <w:left w:val="single" w:sz="4" w:space="0" w:color="000000"/>
              <w:right w:val="single" w:sz="4" w:space="0" w:color="000000"/>
            </w:tcBorders>
            <w:shd w:val="clear" w:color="auto" w:fill="FFFFFF"/>
            <w:vAlign w:val="center"/>
          </w:tcPr>
          <w:p w14:paraId="24DC9725"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189,893</w:t>
            </w:r>
          </w:p>
        </w:tc>
      </w:tr>
      <w:tr w:rsidR="00B11838" w:rsidRPr="00341006" w14:paraId="2FF52CC0"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1D220D7E" w14:textId="77777777" w:rsidR="00B11838" w:rsidRPr="00341006" w:rsidRDefault="00B11838" w:rsidP="00B11838">
            <w:pPr>
              <w:spacing w:line="180" w:lineRule="exact"/>
              <w:rPr>
                <w:rFonts w:ascii="Times New Roman" w:hAnsi="Times New Roman"/>
                <w:color w:val="000000"/>
                <w:sz w:val="24"/>
              </w:rPr>
            </w:pPr>
            <w:r w:rsidRPr="00341006">
              <w:rPr>
                <w:rFonts w:ascii="Times New Roman" w:hAnsi="Times New Roman"/>
                <w:color w:val="000000"/>
                <w:sz w:val="24"/>
              </w:rPr>
              <w:t xml:space="preserve">  2021</w:t>
            </w:r>
          </w:p>
        </w:tc>
        <w:tc>
          <w:tcPr>
            <w:tcW w:w="1253" w:type="dxa"/>
            <w:tcBorders>
              <w:top w:val="single" w:sz="4" w:space="0" w:color="000000"/>
              <w:left w:val="single" w:sz="4" w:space="0" w:color="000000"/>
            </w:tcBorders>
            <w:shd w:val="clear" w:color="auto" w:fill="FFFFFF"/>
            <w:vAlign w:val="center"/>
          </w:tcPr>
          <w:p w14:paraId="3E6C576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931" w:type="dxa"/>
            <w:tcBorders>
              <w:top w:val="single" w:sz="4" w:space="0" w:color="000000"/>
              <w:left w:val="single" w:sz="4" w:space="0" w:color="000000"/>
            </w:tcBorders>
            <w:shd w:val="clear" w:color="auto" w:fill="FFFFFF"/>
            <w:vAlign w:val="center"/>
          </w:tcPr>
          <w:p w14:paraId="5D616F2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324,73</w:t>
            </w:r>
          </w:p>
        </w:tc>
        <w:tc>
          <w:tcPr>
            <w:tcW w:w="931" w:type="dxa"/>
            <w:tcBorders>
              <w:top w:val="single" w:sz="4" w:space="0" w:color="000000"/>
              <w:left w:val="single" w:sz="4" w:space="0" w:color="000000"/>
            </w:tcBorders>
            <w:shd w:val="clear" w:color="auto" w:fill="FFFFFF"/>
            <w:vAlign w:val="center"/>
          </w:tcPr>
          <w:p w14:paraId="7DF1B3C8"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197,35</w:t>
            </w:r>
          </w:p>
        </w:tc>
        <w:tc>
          <w:tcPr>
            <w:tcW w:w="926" w:type="dxa"/>
            <w:tcBorders>
              <w:top w:val="single" w:sz="4" w:space="0" w:color="000000"/>
              <w:left w:val="single" w:sz="4" w:space="0" w:color="000000"/>
            </w:tcBorders>
            <w:shd w:val="clear" w:color="auto" w:fill="FFFFFF"/>
            <w:vAlign w:val="center"/>
          </w:tcPr>
          <w:p w14:paraId="3C8AFB97"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127,38</w:t>
            </w:r>
          </w:p>
        </w:tc>
        <w:tc>
          <w:tcPr>
            <w:tcW w:w="1205" w:type="dxa"/>
            <w:tcBorders>
              <w:top w:val="single" w:sz="4" w:space="0" w:color="000000"/>
              <w:left w:val="single" w:sz="4" w:space="0" w:color="000000"/>
            </w:tcBorders>
            <w:shd w:val="clear" w:color="auto" w:fill="FFFFFF"/>
            <w:vAlign w:val="center"/>
          </w:tcPr>
          <w:p w14:paraId="3AE2941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1948</w:t>
            </w:r>
          </w:p>
        </w:tc>
        <w:tc>
          <w:tcPr>
            <w:tcW w:w="994" w:type="dxa"/>
            <w:tcBorders>
              <w:top w:val="single" w:sz="4" w:space="0" w:color="000000"/>
              <w:left w:val="single" w:sz="4" w:space="0" w:color="000000"/>
            </w:tcBorders>
            <w:shd w:val="clear" w:color="auto" w:fill="FFFFFF"/>
            <w:vAlign w:val="center"/>
          </w:tcPr>
          <w:p w14:paraId="2159089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481,04</w:t>
            </w:r>
          </w:p>
        </w:tc>
        <w:tc>
          <w:tcPr>
            <w:tcW w:w="994" w:type="dxa"/>
            <w:tcBorders>
              <w:top w:val="single" w:sz="4" w:space="0" w:color="000000"/>
              <w:left w:val="single" w:sz="4" w:space="0" w:color="000000"/>
            </w:tcBorders>
            <w:shd w:val="clear" w:color="auto" w:fill="FFFFFF"/>
            <w:vAlign w:val="center"/>
          </w:tcPr>
          <w:p w14:paraId="6FAB131E"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292,067</w:t>
            </w:r>
          </w:p>
        </w:tc>
        <w:tc>
          <w:tcPr>
            <w:tcW w:w="998" w:type="dxa"/>
            <w:tcBorders>
              <w:top w:val="single" w:sz="4" w:space="0" w:color="000000"/>
              <w:left w:val="single" w:sz="4" w:space="0" w:color="000000"/>
              <w:right w:val="single" w:sz="4" w:space="0" w:color="000000"/>
            </w:tcBorders>
            <w:shd w:val="clear" w:color="auto" w:fill="FFFFFF"/>
            <w:vAlign w:val="center"/>
          </w:tcPr>
          <w:p w14:paraId="110961AF"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188,973</w:t>
            </w:r>
          </w:p>
        </w:tc>
      </w:tr>
      <w:tr w:rsidR="00B11838" w:rsidRPr="00341006" w14:paraId="501C1250"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6BC281BD"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2022</w:t>
            </w:r>
          </w:p>
        </w:tc>
        <w:tc>
          <w:tcPr>
            <w:tcW w:w="1253" w:type="dxa"/>
            <w:tcBorders>
              <w:top w:val="single" w:sz="4" w:space="0" w:color="000000"/>
              <w:left w:val="single" w:sz="4" w:space="0" w:color="000000"/>
            </w:tcBorders>
            <w:shd w:val="clear" w:color="auto" w:fill="FFFFFF"/>
            <w:vAlign w:val="center"/>
          </w:tcPr>
          <w:p w14:paraId="1FF80E2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1243</w:t>
            </w:r>
          </w:p>
        </w:tc>
        <w:tc>
          <w:tcPr>
            <w:tcW w:w="931" w:type="dxa"/>
            <w:tcBorders>
              <w:top w:val="single" w:sz="4" w:space="0" w:color="000000"/>
              <w:left w:val="single" w:sz="4" w:space="0" w:color="000000"/>
            </w:tcBorders>
            <w:shd w:val="clear" w:color="auto" w:fill="FFFFFF"/>
            <w:vAlign w:val="center"/>
          </w:tcPr>
          <w:p w14:paraId="0A437D3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319,12</w:t>
            </w:r>
          </w:p>
        </w:tc>
        <w:tc>
          <w:tcPr>
            <w:tcW w:w="931" w:type="dxa"/>
            <w:tcBorders>
              <w:top w:val="single" w:sz="4" w:space="0" w:color="000000"/>
              <w:left w:val="single" w:sz="4" w:space="0" w:color="000000"/>
            </w:tcBorders>
            <w:shd w:val="clear" w:color="auto" w:fill="FFFFFF"/>
            <w:vAlign w:val="center"/>
          </w:tcPr>
          <w:p w14:paraId="5A280777"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193,94</w:t>
            </w:r>
          </w:p>
        </w:tc>
        <w:tc>
          <w:tcPr>
            <w:tcW w:w="926" w:type="dxa"/>
            <w:tcBorders>
              <w:top w:val="single" w:sz="4" w:space="0" w:color="000000"/>
              <w:left w:val="single" w:sz="4" w:space="0" w:color="000000"/>
            </w:tcBorders>
            <w:shd w:val="clear" w:color="auto" w:fill="FFFFFF"/>
            <w:vAlign w:val="center"/>
          </w:tcPr>
          <w:p w14:paraId="4CB34190"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125,17</w:t>
            </w:r>
          </w:p>
        </w:tc>
        <w:tc>
          <w:tcPr>
            <w:tcW w:w="1205" w:type="dxa"/>
            <w:tcBorders>
              <w:top w:val="single" w:sz="4" w:space="0" w:color="000000"/>
              <w:left w:val="single" w:sz="4" w:space="0" w:color="000000"/>
            </w:tcBorders>
            <w:shd w:val="clear" w:color="auto" w:fill="FFFFFF"/>
            <w:vAlign w:val="center"/>
          </w:tcPr>
          <w:p w14:paraId="13E7094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1925</w:t>
            </w:r>
          </w:p>
        </w:tc>
        <w:tc>
          <w:tcPr>
            <w:tcW w:w="994" w:type="dxa"/>
            <w:tcBorders>
              <w:top w:val="single" w:sz="4" w:space="0" w:color="000000"/>
              <w:left w:val="single" w:sz="4" w:space="0" w:color="000000"/>
            </w:tcBorders>
            <w:shd w:val="clear" w:color="auto" w:fill="FFFFFF"/>
            <w:vAlign w:val="center"/>
          </w:tcPr>
          <w:p w14:paraId="215BCC1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475,428</w:t>
            </w:r>
          </w:p>
        </w:tc>
        <w:tc>
          <w:tcPr>
            <w:tcW w:w="994" w:type="dxa"/>
            <w:tcBorders>
              <w:top w:val="single" w:sz="4" w:space="0" w:color="000000"/>
              <w:left w:val="single" w:sz="4" w:space="0" w:color="000000"/>
            </w:tcBorders>
            <w:shd w:val="clear" w:color="auto" w:fill="FFFFFF"/>
            <w:vAlign w:val="center"/>
          </w:tcPr>
          <w:p w14:paraId="59B0C23A"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288,663</w:t>
            </w:r>
          </w:p>
        </w:tc>
        <w:tc>
          <w:tcPr>
            <w:tcW w:w="998" w:type="dxa"/>
            <w:tcBorders>
              <w:top w:val="single" w:sz="4" w:space="0" w:color="000000"/>
              <w:left w:val="single" w:sz="4" w:space="0" w:color="000000"/>
              <w:right w:val="single" w:sz="4" w:space="0" w:color="000000"/>
            </w:tcBorders>
            <w:shd w:val="clear" w:color="auto" w:fill="FFFFFF"/>
            <w:vAlign w:val="center"/>
          </w:tcPr>
          <w:p w14:paraId="6D18164A"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186,765</w:t>
            </w:r>
          </w:p>
        </w:tc>
      </w:tr>
      <w:tr w:rsidR="00B11838" w:rsidRPr="00341006" w14:paraId="3C878E96"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5FF76399"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2023</w:t>
            </w:r>
          </w:p>
        </w:tc>
        <w:tc>
          <w:tcPr>
            <w:tcW w:w="1253" w:type="dxa"/>
            <w:tcBorders>
              <w:top w:val="single" w:sz="4" w:space="0" w:color="000000"/>
              <w:left w:val="single" w:sz="4" w:space="0" w:color="000000"/>
            </w:tcBorders>
            <w:shd w:val="clear" w:color="auto" w:fill="FFFFFF"/>
            <w:vAlign w:val="center"/>
          </w:tcPr>
          <w:p w14:paraId="30B4CAE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1223</w:t>
            </w:r>
          </w:p>
        </w:tc>
        <w:tc>
          <w:tcPr>
            <w:tcW w:w="931" w:type="dxa"/>
            <w:tcBorders>
              <w:top w:val="single" w:sz="4" w:space="0" w:color="000000"/>
              <w:left w:val="single" w:sz="4" w:space="0" w:color="000000"/>
            </w:tcBorders>
            <w:shd w:val="clear" w:color="auto" w:fill="FFFFFF"/>
            <w:vAlign w:val="center"/>
          </w:tcPr>
          <w:p w14:paraId="22DA115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316,54</w:t>
            </w:r>
          </w:p>
        </w:tc>
        <w:tc>
          <w:tcPr>
            <w:tcW w:w="931" w:type="dxa"/>
            <w:tcBorders>
              <w:top w:val="single" w:sz="4" w:space="0" w:color="000000"/>
              <w:left w:val="single" w:sz="4" w:space="0" w:color="000000"/>
            </w:tcBorders>
            <w:shd w:val="clear" w:color="auto" w:fill="FFFFFF"/>
            <w:vAlign w:val="center"/>
          </w:tcPr>
          <w:p w14:paraId="22D6DF6A"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192,58</w:t>
            </w:r>
          </w:p>
        </w:tc>
        <w:tc>
          <w:tcPr>
            <w:tcW w:w="926" w:type="dxa"/>
            <w:tcBorders>
              <w:top w:val="single" w:sz="4" w:space="0" w:color="000000"/>
              <w:left w:val="single" w:sz="4" w:space="0" w:color="000000"/>
            </w:tcBorders>
            <w:shd w:val="clear" w:color="auto" w:fill="FFFFFF"/>
            <w:vAlign w:val="center"/>
          </w:tcPr>
          <w:p w14:paraId="2845A593"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123,95</w:t>
            </w:r>
          </w:p>
        </w:tc>
        <w:tc>
          <w:tcPr>
            <w:tcW w:w="1205" w:type="dxa"/>
            <w:tcBorders>
              <w:top w:val="single" w:sz="4" w:space="0" w:color="000000"/>
              <w:left w:val="single" w:sz="4" w:space="0" w:color="000000"/>
            </w:tcBorders>
            <w:shd w:val="clear" w:color="auto" w:fill="FFFFFF"/>
            <w:vAlign w:val="center"/>
          </w:tcPr>
          <w:p w14:paraId="12EDB77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1880</w:t>
            </w:r>
          </w:p>
        </w:tc>
        <w:tc>
          <w:tcPr>
            <w:tcW w:w="994" w:type="dxa"/>
            <w:tcBorders>
              <w:top w:val="single" w:sz="4" w:space="0" w:color="000000"/>
              <w:left w:val="single" w:sz="4" w:space="0" w:color="000000"/>
            </w:tcBorders>
            <w:shd w:val="clear" w:color="auto" w:fill="FFFFFF"/>
            <w:vAlign w:val="center"/>
          </w:tcPr>
          <w:p w14:paraId="44A5345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466,748</w:t>
            </w:r>
          </w:p>
        </w:tc>
        <w:tc>
          <w:tcPr>
            <w:tcW w:w="994" w:type="dxa"/>
            <w:tcBorders>
              <w:top w:val="single" w:sz="4" w:space="0" w:color="000000"/>
              <w:left w:val="single" w:sz="4" w:space="0" w:color="000000"/>
            </w:tcBorders>
            <w:shd w:val="clear" w:color="auto" w:fill="FFFFFF"/>
            <w:vAlign w:val="center"/>
          </w:tcPr>
          <w:p w14:paraId="10D6BA97"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283,603</w:t>
            </w:r>
          </w:p>
        </w:tc>
        <w:tc>
          <w:tcPr>
            <w:tcW w:w="998" w:type="dxa"/>
            <w:tcBorders>
              <w:top w:val="single" w:sz="4" w:space="0" w:color="000000"/>
              <w:left w:val="single" w:sz="4" w:space="0" w:color="000000"/>
              <w:right w:val="single" w:sz="4" w:space="0" w:color="000000"/>
            </w:tcBorders>
            <w:shd w:val="clear" w:color="auto" w:fill="FFFFFF"/>
            <w:vAlign w:val="center"/>
          </w:tcPr>
          <w:p w14:paraId="18C0EE6D"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183,145</w:t>
            </w:r>
          </w:p>
        </w:tc>
      </w:tr>
      <w:tr w:rsidR="00B11838" w:rsidRPr="00341006" w14:paraId="08A26AE8" w14:textId="77777777" w:rsidTr="00B11838">
        <w:trPr>
          <w:trHeight w:hRule="exact" w:val="397"/>
        </w:trPr>
        <w:tc>
          <w:tcPr>
            <w:tcW w:w="1008" w:type="dxa"/>
            <w:tcBorders>
              <w:top w:val="single" w:sz="4" w:space="0" w:color="000000"/>
              <w:left w:val="single" w:sz="4" w:space="0" w:color="000000"/>
            </w:tcBorders>
            <w:shd w:val="clear" w:color="auto" w:fill="FFFFFF"/>
            <w:vAlign w:val="center"/>
          </w:tcPr>
          <w:p w14:paraId="3775D2CE"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2024</w:t>
            </w:r>
          </w:p>
        </w:tc>
        <w:tc>
          <w:tcPr>
            <w:tcW w:w="1253" w:type="dxa"/>
            <w:tcBorders>
              <w:top w:val="single" w:sz="4" w:space="0" w:color="000000"/>
              <w:left w:val="single" w:sz="4" w:space="0" w:color="000000"/>
            </w:tcBorders>
            <w:shd w:val="clear" w:color="auto" w:fill="FFFFFF"/>
            <w:vAlign w:val="center"/>
          </w:tcPr>
          <w:p w14:paraId="3E24F92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1400</w:t>
            </w:r>
          </w:p>
        </w:tc>
        <w:tc>
          <w:tcPr>
            <w:tcW w:w="931" w:type="dxa"/>
            <w:tcBorders>
              <w:top w:val="single" w:sz="4" w:space="0" w:color="000000"/>
              <w:left w:val="single" w:sz="4" w:space="0" w:color="000000"/>
            </w:tcBorders>
            <w:shd w:val="clear" w:color="auto" w:fill="FFFFFF"/>
            <w:vAlign w:val="center"/>
          </w:tcPr>
          <w:p w14:paraId="2B7768F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359,73</w:t>
            </w:r>
          </w:p>
        </w:tc>
        <w:tc>
          <w:tcPr>
            <w:tcW w:w="931" w:type="dxa"/>
            <w:tcBorders>
              <w:top w:val="single" w:sz="4" w:space="0" w:color="000000"/>
              <w:left w:val="single" w:sz="4" w:space="0" w:color="000000"/>
            </w:tcBorders>
            <w:shd w:val="clear" w:color="auto" w:fill="FFFFFF"/>
            <w:vAlign w:val="center"/>
          </w:tcPr>
          <w:p w14:paraId="1F01D798"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218,78</w:t>
            </w:r>
          </w:p>
        </w:tc>
        <w:tc>
          <w:tcPr>
            <w:tcW w:w="926" w:type="dxa"/>
            <w:tcBorders>
              <w:top w:val="single" w:sz="4" w:space="0" w:color="000000"/>
              <w:left w:val="single" w:sz="4" w:space="0" w:color="000000"/>
            </w:tcBorders>
            <w:shd w:val="clear" w:color="auto" w:fill="FFFFFF"/>
            <w:vAlign w:val="center"/>
          </w:tcPr>
          <w:p w14:paraId="24B8A73B"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140,95</w:t>
            </w:r>
          </w:p>
        </w:tc>
        <w:tc>
          <w:tcPr>
            <w:tcW w:w="1205" w:type="dxa"/>
            <w:tcBorders>
              <w:top w:val="single" w:sz="4" w:space="0" w:color="000000"/>
              <w:left w:val="single" w:sz="4" w:space="0" w:color="000000"/>
            </w:tcBorders>
            <w:shd w:val="clear" w:color="auto" w:fill="FFFFFF"/>
            <w:vAlign w:val="center"/>
          </w:tcPr>
          <w:p w14:paraId="5AF4411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2066</w:t>
            </w:r>
          </w:p>
        </w:tc>
        <w:tc>
          <w:tcPr>
            <w:tcW w:w="994" w:type="dxa"/>
            <w:tcBorders>
              <w:top w:val="single" w:sz="4" w:space="0" w:color="000000"/>
              <w:left w:val="single" w:sz="4" w:space="0" w:color="000000"/>
            </w:tcBorders>
            <w:shd w:val="clear" w:color="auto" w:fill="FFFFFF"/>
            <w:vAlign w:val="center"/>
          </w:tcPr>
          <w:p w14:paraId="67714A0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512,176</w:t>
            </w:r>
          </w:p>
        </w:tc>
        <w:tc>
          <w:tcPr>
            <w:tcW w:w="994" w:type="dxa"/>
            <w:tcBorders>
              <w:top w:val="single" w:sz="4" w:space="0" w:color="000000"/>
              <w:left w:val="single" w:sz="4" w:space="0" w:color="000000"/>
            </w:tcBorders>
            <w:shd w:val="clear" w:color="auto" w:fill="FFFFFF"/>
            <w:vAlign w:val="center"/>
          </w:tcPr>
          <w:p w14:paraId="00328787"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311,179</w:t>
            </w:r>
          </w:p>
        </w:tc>
        <w:tc>
          <w:tcPr>
            <w:tcW w:w="998" w:type="dxa"/>
            <w:tcBorders>
              <w:top w:val="single" w:sz="4" w:space="0" w:color="000000"/>
              <w:left w:val="single" w:sz="4" w:space="0" w:color="000000"/>
              <w:right w:val="single" w:sz="4" w:space="0" w:color="000000"/>
            </w:tcBorders>
            <w:shd w:val="clear" w:color="auto" w:fill="FFFFFF"/>
            <w:vAlign w:val="center"/>
          </w:tcPr>
          <w:p w14:paraId="2D85FF5D"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200,997</w:t>
            </w:r>
          </w:p>
        </w:tc>
      </w:tr>
      <w:tr w:rsidR="00B11838" w:rsidRPr="00341006" w14:paraId="529A1499" w14:textId="77777777" w:rsidTr="00B11838">
        <w:trPr>
          <w:trHeight w:hRule="exact" w:val="397"/>
        </w:trPr>
        <w:tc>
          <w:tcPr>
            <w:tcW w:w="1008" w:type="dxa"/>
            <w:tcBorders>
              <w:top w:val="single" w:sz="4" w:space="0" w:color="000000"/>
              <w:left w:val="single" w:sz="4" w:space="0" w:color="000000"/>
              <w:bottom w:val="single" w:sz="4" w:space="0" w:color="000000"/>
            </w:tcBorders>
            <w:shd w:val="clear" w:color="auto" w:fill="FFFFFF"/>
            <w:vAlign w:val="center"/>
          </w:tcPr>
          <w:p w14:paraId="59EBF928" w14:textId="77777777" w:rsidR="00B11838" w:rsidRPr="00341006" w:rsidRDefault="00B11838" w:rsidP="00B11838">
            <w:pPr>
              <w:spacing w:line="180" w:lineRule="exact"/>
              <w:ind w:right="280"/>
              <w:jc w:val="center"/>
              <w:rPr>
                <w:rFonts w:ascii="Times New Roman" w:hAnsi="Times New Roman"/>
                <w:color w:val="000000"/>
                <w:sz w:val="24"/>
              </w:rPr>
            </w:pPr>
            <w:r w:rsidRPr="00341006">
              <w:rPr>
                <w:rFonts w:ascii="Times New Roman" w:hAnsi="Times New Roman"/>
                <w:color w:val="000000"/>
                <w:sz w:val="24"/>
              </w:rPr>
              <w:t>2025</w:t>
            </w:r>
          </w:p>
        </w:tc>
        <w:tc>
          <w:tcPr>
            <w:tcW w:w="1253" w:type="dxa"/>
            <w:tcBorders>
              <w:top w:val="single" w:sz="4" w:space="0" w:color="000000"/>
              <w:left w:val="single" w:sz="4" w:space="0" w:color="000000"/>
              <w:bottom w:val="single" w:sz="4" w:space="0" w:color="000000"/>
            </w:tcBorders>
            <w:shd w:val="clear" w:color="auto" w:fill="FFFFFF"/>
            <w:vAlign w:val="center"/>
          </w:tcPr>
          <w:p w14:paraId="4CC25A2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1404</w:t>
            </w:r>
          </w:p>
        </w:tc>
        <w:tc>
          <w:tcPr>
            <w:tcW w:w="931" w:type="dxa"/>
            <w:tcBorders>
              <w:top w:val="single" w:sz="4" w:space="0" w:color="000000"/>
              <w:left w:val="single" w:sz="4" w:space="0" w:color="000000"/>
              <w:bottom w:val="single" w:sz="4" w:space="0" w:color="000000"/>
            </w:tcBorders>
            <w:shd w:val="clear" w:color="auto" w:fill="FFFFFF"/>
            <w:vAlign w:val="center"/>
          </w:tcPr>
          <w:p w14:paraId="570A911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360,70</w:t>
            </w:r>
          </w:p>
        </w:tc>
        <w:tc>
          <w:tcPr>
            <w:tcW w:w="931" w:type="dxa"/>
            <w:tcBorders>
              <w:top w:val="single" w:sz="4" w:space="0" w:color="000000"/>
              <w:left w:val="single" w:sz="4" w:space="0" w:color="000000"/>
              <w:bottom w:val="single" w:sz="4" w:space="0" w:color="000000"/>
            </w:tcBorders>
            <w:shd w:val="clear" w:color="auto" w:fill="FFFFFF"/>
            <w:vAlign w:val="center"/>
          </w:tcPr>
          <w:p w14:paraId="4B6C2AC4" w14:textId="77777777" w:rsidR="00B11838" w:rsidRPr="00341006" w:rsidRDefault="00B11838" w:rsidP="00B11838">
            <w:pPr>
              <w:spacing w:line="180" w:lineRule="exact"/>
              <w:ind w:left="180"/>
              <w:jc w:val="center"/>
              <w:rPr>
                <w:rFonts w:ascii="Times New Roman" w:hAnsi="Times New Roman"/>
                <w:color w:val="000000"/>
                <w:sz w:val="24"/>
              </w:rPr>
            </w:pPr>
            <w:r w:rsidRPr="00341006">
              <w:rPr>
                <w:rFonts w:ascii="Times New Roman" w:hAnsi="Times New Roman"/>
                <w:color w:val="000000"/>
                <w:sz w:val="24"/>
              </w:rPr>
              <w:t>219,37</w:t>
            </w:r>
          </w:p>
        </w:tc>
        <w:tc>
          <w:tcPr>
            <w:tcW w:w="926" w:type="dxa"/>
            <w:tcBorders>
              <w:top w:val="single" w:sz="4" w:space="0" w:color="000000"/>
              <w:left w:val="single" w:sz="4" w:space="0" w:color="000000"/>
              <w:bottom w:val="single" w:sz="4" w:space="0" w:color="000000"/>
            </w:tcBorders>
            <w:shd w:val="clear" w:color="auto" w:fill="FFFFFF"/>
            <w:vAlign w:val="center"/>
          </w:tcPr>
          <w:p w14:paraId="0FB18922" w14:textId="77777777" w:rsidR="00B11838" w:rsidRPr="00341006" w:rsidRDefault="00B11838" w:rsidP="00B11838">
            <w:pPr>
              <w:spacing w:line="180" w:lineRule="exact"/>
              <w:ind w:left="200"/>
              <w:jc w:val="center"/>
              <w:rPr>
                <w:rFonts w:ascii="Times New Roman" w:hAnsi="Times New Roman"/>
                <w:color w:val="000000"/>
                <w:sz w:val="24"/>
              </w:rPr>
            </w:pPr>
            <w:r w:rsidRPr="00341006">
              <w:rPr>
                <w:rFonts w:ascii="Times New Roman" w:hAnsi="Times New Roman"/>
                <w:color w:val="000000"/>
                <w:sz w:val="24"/>
              </w:rPr>
              <w:t>141,33</w:t>
            </w:r>
          </w:p>
        </w:tc>
        <w:tc>
          <w:tcPr>
            <w:tcW w:w="1205" w:type="dxa"/>
            <w:tcBorders>
              <w:top w:val="single" w:sz="4" w:space="0" w:color="000000"/>
              <w:left w:val="single" w:sz="4" w:space="0" w:color="000000"/>
              <w:bottom w:val="single" w:sz="4" w:space="0" w:color="000000"/>
            </w:tcBorders>
            <w:shd w:val="clear" w:color="auto" w:fill="FFFFFF"/>
            <w:vAlign w:val="center"/>
          </w:tcPr>
          <w:p w14:paraId="28E68E5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2069</w:t>
            </w:r>
          </w:p>
        </w:tc>
        <w:tc>
          <w:tcPr>
            <w:tcW w:w="994" w:type="dxa"/>
            <w:tcBorders>
              <w:top w:val="single" w:sz="4" w:space="0" w:color="000000"/>
              <w:left w:val="single" w:sz="4" w:space="0" w:color="000000"/>
              <w:bottom w:val="single" w:sz="4" w:space="0" w:color="000000"/>
            </w:tcBorders>
            <w:shd w:val="clear" w:color="auto" w:fill="FFFFFF"/>
            <w:vAlign w:val="center"/>
          </w:tcPr>
          <w:p w14:paraId="2FF00AF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512,912</w:t>
            </w:r>
          </w:p>
        </w:tc>
        <w:tc>
          <w:tcPr>
            <w:tcW w:w="994" w:type="dxa"/>
            <w:tcBorders>
              <w:top w:val="single" w:sz="4" w:space="0" w:color="000000"/>
              <w:left w:val="single" w:sz="4" w:space="0" w:color="000000"/>
              <w:bottom w:val="single" w:sz="4" w:space="0" w:color="000000"/>
            </w:tcBorders>
            <w:shd w:val="clear" w:color="auto" w:fill="FFFFFF"/>
            <w:vAlign w:val="center"/>
          </w:tcPr>
          <w:p w14:paraId="26E120F0" w14:textId="77777777" w:rsidR="00B11838" w:rsidRPr="00341006" w:rsidRDefault="00B11838" w:rsidP="00B11838">
            <w:pPr>
              <w:spacing w:line="180" w:lineRule="exact"/>
              <w:ind w:left="140"/>
              <w:jc w:val="center"/>
              <w:rPr>
                <w:rFonts w:ascii="Times New Roman" w:hAnsi="Times New Roman"/>
                <w:color w:val="000000"/>
                <w:sz w:val="24"/>
              </w:rPr>
            </w:pPr>
            <w:r w:rsidRPr="00341006">
              <w:rPr>
                <w:rFonts w:ascii="Times New Roman" w:hAnsi="Times New Roman"/>
                <w:color w:val="000000"/>
                <w:sz w:val="24"/>
              </w:rPr>
              <w:t>311,621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9590D" w14:textId="77777777" w:rsidR="00B11838" w:rsidRPr="00341006" w:rsidRDefault="00B11838" w:rsidP="00B11838">
            <w:pPr>
              <w:spacing w:line="180" w:lineRule="exact"/>
              <w:ind w:left="160"/>
              <w:jc w:val="center"/>
              <w:rPr>
                <w:rFonts w:ascii="Times New Roman" w:hAnsi="Times New Roman"/>
                <w:color w:val="000000"/>
                <w:sz w:val="24"/>
              </w:rPr>
            </w:pPr>
            <w:r w:rsidRPr="00341006">
              <w:rPr>
                <w:rFonts w:ascii="Times New Roman" w:hAnsi="Times New Roman"/>
                <w:color w:val="000000"/>
                <w:sz w:val="24"/>
              </w:rPr>
              <w:t>201,281</w:t>
            </w:r>
          </w:p>
        </w:tc>
      </w:tr>
    </w:tbl>
    <w:p w14:paraId="7C15195B" w14:textId="77777777" w:rsidR="00B11838" w:rsidRDefault="00B11838" w:rsidP="00B11838">
      <w:pPr>
        <w:spacing w:line="276" w:lineRule="auto"/>
        <w:ind w:firstLine="567"/>
        <w:jc w:val="both"/>
        <w:rPr>
          <w:rFonts w:ascii="Times New Roman" w:hAnsi="Times New Roman"/>
          <w:color w:val="00B050"/>
          <w:sz w:val="24"/>
        </w:rPr>
      </w:pPr>
    </w:p>
    <w:p w14:paraId="507AA7DA" w14:textId="77777777" w:rsidR="00B11838" w:rsidRDefault="00B11838" w:rsidP="00B11838">
      <w:pPr>
        <w:pStyle w:val="2"/>
        <w:rPr>
          <w:rFonts w:ascii="Times New Roman" w:hAnsi="Times New Roman"/>
          <w:b/>
          <w:i/>
        </w:rPr>
      </w:pPr>
      <w:r>
        <w:rPr>
          <w:rFonts w:ascii="Times New Roman" w:hAnsi="Times New Roman"/>
          <w:b/>
          <w:i/>
        </w:rPr>
        <w:t xml:space="preserve">6.3. Перспективная схема водоснабжения </w:t>
      </w:r>
    </w:p>
    <w:p w14:paraId="0C863056" w14:textId="77777777" w:rsidR="00B11838" w:rsidRDefault="00B11838" w:rsidP="00B11838">
      <w:pPr>
        <w:spacing w:line="276" w:lineRule="auto"/>
        <w:ind w:firstLine="709"/>
        <w:jc w:val="both"/>
        <w:rPr>
          <w:rFonts w:ascii="Times New Roman" w:hAnsi="Times New Roman"/>
          <w:sz w:val="24"/>
        </w:rPr>
      </w:pPr>
    </w:p>
    <w:p w14:paraId="12F91A6D" w14:textId="77777777" w:rsidR="00B11838" w:rsidRDefault="00B11838" w:rsidP="00B11838">
      <w:pPr>
        <w:spacing w:line="413" w:lineRule="exact"/>
        <w:ind w:left="120" w:right="360" w:firstLine="720"/>
        <w:jc w:val="both"/>
        <w:rPr>
          <w:rFonts w:ascii="Times New Roman" w:hAnsi="Times New Roman"/>
          <w:sz w:val="24"/>
        </w:rPr>
      </w:pPr>
      <w:r>
        <w:rPr>
          <w:rFonts w:ascii="Times New Roman" w:hAnsi="Times New Roman"/>
          <w:sz w:val="24"/>
        </w:rPr>
        <w:t>Основными задачами, решаемыми при развитии централизованных систем водоснабжения, являются:</w:t>
      </w:r>
    </w:p>
    <w:p w14:paraId="79779080" w14:textId="77777777" w:rsidR="00B11838" w:rsidRDefault="00B11838" w:rsidP="00B11838">
      <w:pPr>
        <w:spacing w:line="276" w:lineRule="auto"/>
        <w:ind w:left="120" w:right="360" w:firstLine="589"/>
        <w:jc w:val="both"/>
        <w:rPr>
          <w:rFonts w:ascii="Times New Roman" w:hAnsi="Times New Roman"/>
          <w:sz w:val="24"/>
        </w:rPr>
      </w:pPr>
      <w:r>
        <w:rPr>
          <w:rFonts w:ascii="Times New Roman" w:hAnsi="Times New Roman"/>
          <w:sz w:val="18"/>
        </w:rPr>
        <w:t>-</w:t>
      </w:r>
      <w:r>
        <w:rPr>
          <w:rFonts w:ascii="Times New Roman" w:hAnsi="Times New Roman"/>
          <w:sz w:val="18"/>
        </w:rPr>
        <w:tab/>
        <w:t xml:space="preserve"> </w:t>
      </w:r>
      <w:r>
        <w:rPr>
          <w:rFonts w:ascii="Times New Roman" w:hAnsi="Times New Roman"/>
          <w:sz w:val="24"/>
        </w:rPr>
        <w:t>реконструкция и модернизация водопроводной сети с созданием развитой, кольцевой сети, в том числе замена стальных водоводов с целью обеспечения качества воды, поставляемой потребителям, повышения надежности водоснабжения и снижения аварийности;</w:t>
      </w:r>
    </w:p>
    <w:p w14:paraId="7AEF7495" w14:textId="77777777" w:rsidR="00B11838" w:rsidRDefault="00B11838" w:rsidP="00B11838">
      <w:pPr>
        <w:spacing w:line="276" w:lineRule="auto"/>
        <w:ind w:left="120" w:right="360" w:firstLine="589"/>
        <w:jc w:val="both"/>
        <w:rPr>
          <w:rFonts w:ascii="Times New Roman" w:hAnsi="Times New Roman"/>
          <w:sz w:val="24"/>
        </w:rPr>
      </w:pPr>
      <w:r>
        <w:rPr>
          <w:rFonts w:ascii="Times New Roman" w:hAnsi="Times New Roman"/>
          <w:sz w:val="24"/>
        </w:rPr>
        <w:t>-</w:t>
      </w:r>
      <w:r>
        <w:rPr>
          <w:rFonts w:ascii="Times New Roman" w:hAnsi="Times New Roman"/>
          <w:sz w:val="24"/>
        </w:rPr>
        <w:tab/>
        <w:t xml:space="preserve"> замена запорной арматуры на водопроводной сети, с целью обеспечения исправного технического состояния сети, бесперебойной подачи воды потребителям;</w:t>
      </w:r>
    </w:p>
    <w:p w14:paraId="4F588285" w14:textId="77777777" w:rsidR="00B11838" w:rsidRDefault="00B11838" w:rsidP="00B11838">
      <w:pPr>
        <w:spacing w:line="276" w:lineRule="auto"/>
        <w:ind w:left="120" w:right="360" w:firstLine="589"/>
        <w:jc w:val="both"/>
        <w:rPr>
          <w:rFonts w:ascii="Times New Roman" w:hAnsi="Times New Roman"/>
          <w:sz w:val="24"/>
        </w:rPr>
      </w:pPr>
      <w:r>
        <w:rPr>
          <w:rFonts w:ascii="Times New Roman" w:hAnsi="Times New Roman"/>
          <w:sz w:val="24"/>
        </w:rPr>
        <w:t>-</w:t>
      </w:r>
      <w:r>
        <w:rPr>
          <w:rFonts w:ascii="Times New Roman" w:hAnsi="Times New Roman"/>
          <w:sz w:val="24"/>
        </w:rPr>
        <w:tab/>
        <w:t>замена существующих и установка новых пожарных гидрантов на реконструируемой сети, с целью обеспечения нужд пожаротушения;</w:t>
      </w:r>
    </w:p>
    <w:p w14:paraId="1194150A" w14:textId="77777777" w:rsidR="00B11838" w:rsidRDefault="00B11838" w:rsidP="00B11838">
      <w:pPr>
        <w:spacing w:line="276" w:lineRule="auto"/>
        <w:ind w:left="120" w:right="360" w:firstLine="589"/>
        <w:jc w:val="both"/>
        <w:rPr>
          <w:rFonts w:ascii="Times New Roman" w:hAnsi="Times New Roman"/>
          <w:sz w:val="24"/>
        </w:rPr>
      </w:pPr>
      <w:r>
        <w:rPr>
          <w:rFonts w:ascii="Times New Roman" w:hAnsi="Times New Roman"/>
          <w:sz w:val="24"/>
        </w:rPr>
        <w:t>-</w:t>
      </w:r>
      <w:r>
        <w:rPr>
          <w:rFonts w:ascii="Times New Roman" w:hAnsi="Times New Roman"/>
          <w:sz w:val="24"/>
        </w:rPr>
        <w:tab/>
        <w:t>реконструкция водопроводных сетей с устройством по установке приборов учета воды на каждом объекте, создание системы управления водоснабжением поселка,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w:t>
      </w:r>
    </w:p>
    <w:p w14:paraId="78F7E99C" w14:textId="77777777" w:rsidR="00B11838" w:rsidRDefault="00B11838" w:rsidP="00B11838">
      <w:pPr>
        <w:spacing w:line="276" w:lineRule="auto"/>
        <w:ind w:left="120" w:right="360" w:firstLine="589"/>
        <w:jc w:val="both"/>
        <w:rPr>
          <w:rFonts w:ascii="Times New Roman" w:hAnsi="Times New Roman"/>
          <w:sz w:val="24"/>
        </w:rPr>
      </w:pPr>
      <w:r>
        <w:rPr>
          <w:rFonts w:ascii="Times New Roman" w:hAnsi="Times New Roman"/>
          <w:sz w:val="24"/>
        </w:rPr>
        <w:t>-</w:t>
      </w:r>
      <w:r>
        <w:rPr>
          <w:rFonts w:ascii="Times New Roman" w:hAnsi="Times New Roman"/>
          <w:sz w:val="24"/>
        </w:rPr>
        <w:tab/>
        <w:t>строительство сетей и сооружений для водоснабжения осваиваемых и преобразуемых территорий с целью обеспечения доступности услуг водоснабжения для всех жителей поселка.</w:t>
      </w:r>
    </w:p>
    <w:p w14:paraId="59CA02BA" w14:textId="77777777" w:rsidR="00B11838" w:rsidRDefault="00B11838" w:rsidP="00B11838">
      <w:pPr>
        <w:spacing w:line="276" w:lineRule="auto"/>
        <w:ind w:left="120" w:right="360" w:firstLine="589"/>
        <w:jc w:val="both"/>
        <w:rPr>
          <w:rFonts w:ascii="Times New Roman" w:hAnsi="Times New Roman"/>
          <w:sz w:val="24"/>
        </w:rPr>
      </w:pPr>
    </w:p>
    <w:p w14:paraId="35D7798E"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Для обеспечения объектов капитального строительства услугами централизованного водоснабжения потребуется строительство:</w:t>
      </w:r>
    </w:p>
    <w:p w14:paraId="265F0A37"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поселок Юганская Обь - станции обезжелезивания производительностью равной расчетному потреблению воды поселка Юганская Обь ( 360 м3/сут) с разбивкой по этапам строительства, производительность первого этапа строительства соответствует существующему уровню водопотребления - 150м3/сут. </w:t>
      </w:r>
    </w:p>
    <w:p w14:paraId="27179A5A"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w:t>
      </w:r>
      <w:r>
        <w:rPr>
          <w:rFonts w:ascii="Times New Roman" w:hAnsi="Times New Roman"/>
          <w:sz w:val="24"/>
        </w:rPr>
        <w:tab/>
        <w:t>поселок Усть-Юган - станции обезжелезивания производительностью равной расчетному потреблению воды поселков и станции Усть-Юган (152 м3/сут)с разбивкой по этапам строительства, производительность первого этапа строительства соответствует существующему уровню водопотребления поселков -</w:t>
      </w:r>
      <w:r>
        <w:rPr>
          <w:rFonts w:ascii="Times New Roman" w:hAnsi="Times New Roman"/>
          <w:sz w:val="24"/>
        </w:rPr>
        <w:tab/>
        <w:t xml:space="preserve">120 </w:t>
      </w:r>
      <w:r>
        <w:rPr>
          <w:rFonts w:ascii="Times New Roman" w:hAnsi="Times New Roman"/>
          <w:sz w:val="24"/>
        </w:rPr>
        <w:tab/>
        <w:t xml:space="preserve"> м3/сут. Как вариант возможна реконструкция существующей станции водоочистки на ст.Усть-Юган с доведением производительности до требуемого уровня, проектная производительность станции 400 м3/сут.</w:t>
      </w:r>
    </w:p>
    <w:p w14:paraId="4F893547"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Планируется проведение реконструкции существующих магистральных водоводов. Маршруты прохождения реконструируемых инженерных сетей будут совпадать с трассами существующих коммуникаций. Протяженность сетей по ПМУП «УТВС» составляет 7,3 км, планируется ежегодно заменять 0,5 км сетей.</w:t>
      </w:r>
    </w:p>
    <w:p w14:paraId="5DCDC2AD" w14:textId="77777777" w:rsidR="00B11838" w:rsidRDefault="00B11838" w:rsidP="00B11838">
      <w:pPr>
        <w:spacing w:line="276" w:lineRule="auto"/>
        <w:ind w:firstLine="680"/>
        <w:jc w:val="both"/>
        <w:rPr>
          <w:rFonts w:ascii="Times New Roman" w:hAnsi="Times New Roman"/>
          <w:sz w:val="24"/>
        </w:rPr>
      </w:pPr>
      <w:r>
        <w:rPr>
          <w:rFonts w:ascii="Times New Roman" w:hAnsi="Times New Roman"/>
          <w:sz w:val="24"/>
        </w:rPr>
        <w:t>Маршруты прохождения трубопровода вновь создаваемых инженерных сетей по перспективным потребителям будут соответствовать техническим условиям и проектам на строительство объектов и представлены на рисунках</w:t>
      </w:r>
    </w:p>
    <w:p w14:paraId="39B2578A" w14:textId="77777777" w:rsidR="00B11838" w:rsidRDefault="00B11838" w:rsidP="00B11838">
      <w:pPr>
        <w:spacing w:line="276" w:lineRule="auto"/>
        <w:ind w:firstLine="680"/>
        <w:jc w:val="both"/>
        <w:rPr>
          <w:rFonts w:ascii="Times New Roman" w:hAnsi="Times New Roman"/>
          <w:sz w:val="24"/>
        </w:rPr>
      </w:pPr>
    </w:p>
    <w:p w14:paraId="09D52A2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p>
    <w:p w14:paraId="51BF6FB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На сегодняшний день, доля потребителей, пользующихся услугой водоснабжения в с. п. Усть-Юган составляет 100%, а услугой централизованного водоснабжения 77%. Процент подключения домов к централизованной системе водоснабжения составляет 86,2%. </w:t>
      </w:r>
    </w:p>
    <w:p w14:paraId="382D8CE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Схемой водоснабжения предполагается реконструкция или строительство насосной станции 2 подъема со строительством или капитальным ремонтом существующего регулирующего резервуара-водонапорной башни емкостью 100м3 на ст. Усть-Юган и реконструкция насосной станции 2 подъема с реконструкцией и капитальным ремонтом регулирующего резервуара-водонапорной башни емкостью 100 м3 на п. Юганская Обь.</w:t>
      </w:r>
    </w:p>
    <w:p w14:paraId="468285E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Размещение насосной станции, станции очистки воды и водонапорной башни оптимально в непосредственной близости от котельной, для уменьшения длины водопроводных сетей</w:t>
      </w:r>
    </w:p>
    <w:p w14:paraId="1858CE69" w14:textId="77777777" w:rsidR="00B11838" w:rsidRDefault="00B11838" w:rsidP="00B11838">
      <w:pPr>
        <w:spacing w:line="276" w:lineRule="auto"/>
        <w:ind w:firstLine="709"/>
        <w:jc w:val="both"/>
        <w:rPr>
          <w:rFonts w:ascii="Times New Roman" w:hAnsi="Times New Roman"/>
          <w:sz w:val="24"/>
        </w:rPr>
      </w:pPr>
    </w:p>
    <w:p w14:paraId="21F3488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Реализация мероприятий схемы водоснабжения позволит достичь улучшения многих целевых показателей:</w:t>
      </w:r>
    </w:p>
    <w:p w14:paraId="0D32D16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Уровень потерь планируется снизить с 34% до 25%.</w:t>
      </w:r>
    </w:p>
    <w:p w14:paraId="7197BB7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Доля объема услуги, реализованной по приборам учета, планируется достичь 88,9%.</w:t>
      </w:r>
    </w:p>
    <w:p w14:paraId="64FF079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На сегодняшний день показатель соответствия качества системы водоснабжения установленным требованиям составляет 0%. Планируется повысить этот показатель до 55%.</w:t>
      </w:r>
    </w:p>
    <w:p w14:paraId="26D3EDF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С учетом реализации мероприятия по замене сетей водоснабжения, снизится аварийность системы.</w:t>
      </w:r>
    </w:p>
    <w:p w14:paraId="2B5D3E6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За период реализации Схемы водоснабжения планируется заменить сети водоснабжения, которые выработали свой эксплуатационный ресурс.</w:t>
      </w:r>
    </w:p>
    <w:p w14:paraId="3330B4B0" w14:textId="77777777" w:rsidR="00B11838" w:rsidRDefault="00B11838" w:rsidP="00B11838">
      <w:pPr>
        <w:pStyle w:val="2"/>
        <w:rPr>
          <w:rFonts w:ascii="Times New Roman" w:hAnsi="Times New Roman"/>
          <w:b/>
          <w:i/>
        </w:rPr>
      </w:pPr>
      <w:r>
        <w:rPr>
          <w:rFonts w:ascii="Times New Roman" w:hAnsi="Times New Roman"/>
          <w:b/>
          <w:i/>
        </w:rPr>
        <w:t>6.4. Мероприятия.</w:t>
      </w:r>
    </w:p>
    <w:p w14:paraId="6E909CA6" w14:textId="77777777" w:rsidR="00B11838" w:rsidRDefault="00B11838" w:rsidP="00B11838">
      <w:pPr>
        <w:spacing w:line="276" w:lineRule="auto"/>
        <w:ind w:firstLine="426"/>
        <w:jc w:val="both"/>
        <w:rPr>
          <w:rFonts w:ascii="Times New Roman" w:hAnsi="Times New Roman"/>
          <w:sz w:val="24"/>
        </w:rPr>
      </w:pPr>
    </w:p>
    <w:p w14:paraId="3CD68EE8"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ab/>
        <w:t>- Реконструкция существующих водопроводных сетей с увеличением диаметра (п. Усть-Юган, ст. Усть.Юган, п. Юганская Обь);</w:t>
      </w:r>
      <w:r>
        <w:rPr>
          <w:rFonts w:ascii="Times New Roman" w:hAnsi="Times New Roman"/>
          <w:sz w:val="24"/>
        </w:rPr>
        <w:tab/>
      </w:r>
    </w:p>
    <w:p w14:paraId="0E3524D7"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ab/>
        <w:t>- Новое строительство водопроводных сетей с учетом перспективной застройки (п. Усть-Юган, ст. Усть.Юган, п. Юганская Обь);</w:t>
      </w:r>
      <w:r>
        <w:rPr>
          <w:rFonts w:ascii="Times New Roman" w:hAnsi="Times New Roman"/>
          <w:sz w:val="24"/>
        </w:rPr>
        <w:tab/>
      </w:r>
    </w:p>
    <w:p w14:paraId="27D2F551"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ab/>
        <w:t>- Объединение сетей п. Усть-Юган и ст. Усть-Юган с созданием кольцевых сетей водоснабжения ПМУП "УТВС";</w:t>
      </w:r>
    </w:p>
    <w:p w14:paraId="6319FA84"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 xml:space="preserve">     - Реконструкция насосной станции 2 подъема ст. Усть-Юган: насос Wilo BL 40/140-4/2. 2 шт.;</w:t>
      </w:r>
    </w:p>
    <w:p w14:paraId="76AC8ED7"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 xml:space="preserve">      - Реконструкция насосной станции 2 подъема п.Юганская Обь: насос Wilo BL 65/170-15/2. 2 шт.;</w:t>
      </w:r>
    </w:p>
    <w:p w14:paraId="54F0B5BB"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 xml:space="preserve">      - Реконструкция водонапорной башни емкостью 100 м3 ст. Усть-Юган;</w:t>
      </w:r>
    </w:p>
    <w:p w14:paraId="3178A8DE"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 xml:space="preserve">      - Строительство водонапорной башни емкостью 100 м3 п.Усть-Юган;</w:t>
      </w:r>
    </w:p>
    <w:p w14:paraId="7CF30FA2"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 xml:space="preserve">      - Реконструкция водонапорной башни емкосью 100м3 п. Юганская Обь;</w:t>
      </w:r>
      <w:r>
        <w:rPr>
          <w:rFonts w:ascii="Times New Roman" w:hAnsi="Times New Roman"/>
          <w:sz w:val="24"/>
        </w:rPr>
        <w:tab/>
      </w:r>
    </w:p>
    <w:p w14:paraId="13ABA288"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ab/>
        <w:t>- Оснащение водопроводной сети пожарными гидрантами согласно норматива, п. Усть-Юган 3 шт., п. Юганская Обь 1 шт.</w:t>
      </w:r>
      <w:r>
        <w:rPr>
          <w:rFonts w:ascii="Times New Roman" w:hAnsi="Times New Roman"/>
          <w:sz w:val="24"/>
        </w:rPr>
        <w:tab/>
        <w:t>;</w:t>
      </w:r>
    </w:p>
    <w:p w14:paraId="3A86E571"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ab/>
        <w:t>- Реконструкция существующей станции очистки воды ст. Усть-Юган, производительность 150 м3/сут.;</w:t>
      </w:r>
      <w:r>
        <w:rPr>
          <w:rFonts w:ascii="Times New Roman" w:hAnsi="Times New Roman"/>
          <w:sz w:val="24"/>
        </w:rPr>
        <w:tab/>
      </w:r>
    </w:p>
    <w:p w14:paraId="641CF611" w14:textId="77777777" w:rsidR="00B11838" w:rsidRDefault="00B11838" w:rsidP="00B11838">
      <w:pPr>
        <w:spacing w:line="276" w:lineRule="auto"/>
        <w:ind w:firstLine="426"/>
        <w:jc w:val="both"/>
        <w:rPr>
          <w:rFonts w:ascii="Times New Roman" w:hAnsi="Times New Roman"/>
          <w:sz w:val="24"/>
        </w:rPr>
      </w:pPr>
      <w:r>
        <w:rPr>
          <w:rFonts w:ascii="Times New Roman" w:hAnsi="Times New Roman"/>
          <w:sz w:val="24"/>
        </w:rPr>
        <w:tab/>
        <w:t>- Строительство станции очистки воды п. Юганская Обь производительностью 350 м3/сут.</w:t>
      </w:r>
      <w:r>
        <w:rPr>
          <w:rFonts w:ascii="Times New Roman" w:hAnsi="Times New Roman"/>
          <w:sz w:val="24"/>
        </w:rPr>
        <w:tab/>
      </w:r>
    </w:p>
    <w:p w14:paraId="4618D818" w14:textId="77777777" w:rsidR="00B11838" w:rsidRDefault="00B11838" w:rsidP="00B11838">
      <w:pPr>
        <w:pStyle w:val="12"/>
        <w:numPr>
          <w:ilvl w:val="0"/>
          <w:numId w:val="30"/>
        </w:numPr>
        <w:rPr>
          <w:rFonts w:ascii="Times New Roman" w:hAnsi="Times New Roman"/>
        </w:rPr>
      </w:pPr>
      <w:r>
        <w:rPr>
          <w:rFonts w:ascii="Times New Roman" w:hAnsi="Times New Roman"/>
        </w:rPr>
        <w:t>СИСТЕМА ВОДООТВЕДЕНИЯ</w:t>
      </w:r>
    </w:p>
    <w:p w14:paraId="4226FC77" w14:textId="77777777" w:rsidR="00B11838" w:rsidRDefault="00B11838" w:rsidP="00B11838">
      <w:pPr>
        <w:rPr>
          <w:rFonts w:ascii="Times New Roman" w:hAnsi="Times New Roman"/>
          <w:sz w:val="24"/>
        </w:rPr>
      </w:pPr>
    </w:p>
    <w:p w14:paraId="6CB042B6" w14:textId="77777777" w:rsidR="00B11838" w:rsidRDefault="00B11838" w:rsidP="00B11838">
      <w:pPr>
        <w:pStyle w:val="2"/>
        <w:rPr>
          <w:rFonts w:ascii="Times New Roman" w:hAnsi="Times New Roman"/>
          <w:b/>
          <w:i/>
        </w:rPr>
      </w:pPr>
      <w:r>
        <w:rPr>
          <w:rFonts w:ascii="Times New Roman" w:hAnsi="Times New Roman"/>
          <w:b/>
          <w:i/>
        </w:rPr>
        <w:t>7.1.  Существующее положение</w:t>
      </w:r>
    </w:p>
    <w:p w14:paraId="40FC2605" w14:textId="77777777" w:rsidR="00B11838" w:rsidRDefault="00B11838" w:rsidP="00B11838">
      <w:pPr>
        <w:rPr>
          <w:rFonts w:ascii="Times New Roman" w:hAnsi="Times New Roman"/>
          <w:sz w:val="24"/>
        </w:rPr>
      </w:pPr>
    </w:p>
    <w:p w14:paraId="244B68DB" w14:textId="77777777" w:rsidR="00B11838" w:rsidRDefault="00B11838" w:rsidP="00B11838">
      <w:pPr>
        <w:pStyle w:val="a4"/>
        <w:numPr>
          <w:ilvl w:val="2"/>
          <w:numId w:val="38"/>
        </w:numPr>
        <w:contextualSpacing w:val="0"/>
        <w:jc w:val="both"/>
        <w:rPr>
          <w:rFonts w:ascii="Times New Roman" w:hAnsi="Times New Roman"/>
          <w:b/>
          <w:i/>
          <w:sz w:val="24"/>
        </w:rPr>
      </w:pPr>
      <w:r>
        <w:rPr>
          <w:rFonts w:ascii="Times New Roman" w:hAnsi="Times New Roman"/>
          <w:b/>
          <w:i/>
          <w:sz w:val="24"/>
        </w:rPr>
        <w:t>Институциональная структура.</w:t>
      </w:r>
    </w:p>
    <w:p w14:paraId="7C0267A1" w14:textId="77777777" w:rsidR="00B11838" w:rsidRDefault="00B11838" w:rsidP="00B11838">
      <w:pPr>
        <w:jc w:val="both"/>
        <w:rPr>
          <w:rFonts w:ascii="Times New Roman" w:hAnsi="Times New Roman"/>
        </w:rPr>
      </w:pPr>
      <w:r>
        <w:rPr>
          <w:rFonts w:ascii="Times New Roman" w:hAnsi="Times New Roman"/>
          <w:sz w:val="24"/>
        </w:rPr>
        <w:t>Сети хозбытовой канализации, КНС и очистные сооружения ведомственного  подчинения РЖД.</w:t>
      </w:r>
    </w:p>
    <w:p w14:paraId="034E9609" w14:textId="77777777" w:rsidR="00B11838" w:rsidRDefault="00B11838" w:rsidP="00B11838">
      <w:pPr>
        <w:spacing w:after="200" w:line="276" w:lineRule="auto"/>
        <w:jc w:val="both"/>
        <w:rPr>
          <w:rFonts w:ascii="Times New Roman" w:hAnsi="Times New Roman"/>
          <w:b/>
          <w:i/>
          <w:sz w:val="24"/>
        </w:rPr>
      </w:pPr>
    </w:p>
    <w:p w14:paraId="78DE8533" w14:textId="77777777" w:rsidR="00B11838" w:rsidRDefault="00B11838" w:rsidP="00B11838">
      <w:pPr>
        <w:pStyle w:val="a4"/>
        <w:numPr>
          <w:ilvl w:val="2"/>
          <w:numId w:val="38"/>
        </w:numPr>
        <w:contextualSpacing w:val="0"/>
        <w:jc w:val="both"/>
        <w:rPr>
          <w:rFonts w:ascii="Times New Roman" w:hAnsi="Times New Roman"/>
          <w:b/>
          <w:i/>
          <w:sz w:val="24"/>
        </w:rPr>
      </w:pPr>
      <w:r>
        <w:rPr>
          <w:rFonts w:ascii="Times New Roman" w:hAnsi="Times New Roman"/>
          <w:b/>
          <w:i/>
          <w:sz w:val="24"/>
        </w:rPr>
        <w:t>Характеристика  системы водоснабжения.</w:t>
      </w:r>
    </w:p>
    <w:p w14:paraId="0BA8DCA2"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Водоотведение поселков с.п. Усть-Юган представляет собой комплекс инженерных сооружений и технологических процессов, условно разделенный на три составляющих:</w:t>
      </w:r>
    </w:p>
    <w:p w14:paraId="6824FB01"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w:t>
      </w:r>
      <w:r>
        <w:rPr>
          <w:rFonts w:ascii="Times New Roman" w:hAnsi="Times New Roman"/>
          <w:sz w:val="24"/>
        </w:rPr>
        <w:tab/>
        <w:t>сбор и транспортировка хозяйственно-бытовых сточных вод от населения, бюджетных и прочих организаций, направляемых по самотечным и напорным коллекторам на очистные сооружения канализации.</w:t>
      </w:r>
    </w:p>
    <w:p w14:paraId="6DBE527E"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w:t>
      </w:r>
      <w:r>
        <w:rPr>
          <w:rFonts w:ascii="Times New Roman" w:hAnsi="Times New Roman"/>
          <w:sz w:val="24"/>
        </w:rPr>
        <w:tab/>
        <w:t>механическая и биологическая очистка хозяйственно-бытовых стоков на очистных сооружениях канализации.</w:t>
      </w:r>
    </w:p>
    <w:p w14:paraId="396F92A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w:t>
      </w:r>
      <w:r>
        <w:rPr>
          <w:rFonts w:ascii="Times New Roman" w:hAnsi="Times New Roman"/>
          <w:sz w:val="24"/>
        </w:rPr>
        <w:tab/>
        <w:t>отвод очищенных сточных вод в водный объект.</w:t>
      </w:r>
    </w:p>
    <w:p w14:paraId="0859D348"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Системой водоотведения в с.п. Усть-Юган оснащена только станция Усть-Юган, поселки Усть-Юган и Юганская Обь не имеют централизованной хозбытовой канализации, для отвода стоков применяются выгребные ямы. Откачка и транспортировка стоков производится спецтехникой муниципального подчинения. Стоки вывозятся на ближайшие очистные сооружения биологической очистки.</w:t>
      </w:r>
    </w:p>
    <w:p w14:paraId="790B36F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Хозбытовая канализация на станции Усть-Юган является раздельной, при которой хозяйственно-бытовая сеть прокладывается для отведения стоков от жилой, общественной застройки. Поверхностные стоки отводятся по сети кюветов, дождевой канализации в поселке нет. Системой централизованного водоотведения охвачено 100% жителей, Система водоотведения включает: самотечные сети - 1,630 км, канализационная насосная станция - 1шт, очистные сооружения канализации биологической очистки, проектной производительностью 400 м3/сут. По системе самотечной канализации сточные воды поступают в насосную станцию, из которой подаются на сооружения биологической очистки и далее в водный объект.</w:t>
      </w:r>
    </w:p>
    <w:p w14:paraId="3E496CD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Отвод и транспортировку хозяйственно-бытовых стоков от абонентов станции Усть-Юган осуществляется через систему самотечных и напорных трубопроводов с установленной на ней канализационной насосной станцией. Данных по сетям не предоставлено. По системе, состоящей из трубопроводов, коллекторов общей протяженностью более 1,63 км отводятся на очистку все хозбытовые сточные воды, образующиеся на территории станции Усть-Юган. КНС имеет наземную часть круглую в плане и подземную, цилиндрическую, которая разделена на машинный зал и приемную емкость. В машинном зале установлены насосы - 2шт, мощностью 5,0 кВт, дата ввода в эксплуатацию - 1978г. Здание КНС, отапливается, перед КНС расположен колодец с отсекающей арматурой и штоком выведенным выше поверхности земли.</w:t>
      </w:r>
    </w:p>
    <w:p w14:paraId="21E1415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Исходя из определения технологической зоны водоотведения в централизованной системе водоотведения станции Усть-Юган можно выделить одну зону - технологическая зона очистных сооружений станции Усть-Юган.</w:t>
      </w:r>
    </w:p>
    <w:p w14:paraId="59952450"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Очистные сооружения полной биологической предназначены для очистки хозбытового стока станции Усть-Юган и расположены между станцией и поселком Усть-Юган. Очистные сооружения построены в 1978 году, проектная производительность 50 м3/час.</w:t>
      </w:r>
      <w:r>
        <w:t xml:space="preserve"> </w:t>
      </w:r>
      <w:r>
        <w:rPr>
          <w:rFonts w:ascii="Times New Roman" w:hAnsi="Times New Roman"/>
          <w:sz w:val="24"/>
        </w:rPr>
        <w:t>Сточные воды проходят полную механическую и полную биологическую очистку и химическое обеззараживание хлорной известью.</w:t>
      </w:r>
    </w:p>
    <w:p w14:paraId="499EEC40"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В состав очистных сооружений входит гидроэлеватор, насос фекальный СМ 100-65-200/4 - 2шт (ввод в эксплуатацию - 2005 г). Объемы стоков, поступивших на очистные сооружения в 2013 году по месяцам представлен в таблице 1.1.</w:t>
      </w:r>
    </w:p>
    <w:p w14:paraId="70DA2F42" w14:textId="77777777" w:rsidR="00B11838" w:rsidRDefault="00B11838" w:rsidP="00B11838">
      <w:pPr>
        <w:spacing w:line="276" w:lineRule="auto"/>
        <w:ind w:firstLine="567"/>
        <w:jc w:val="both"/>
        <w:rPr>
          <w:rFonts w:ascii="Times New Roman" w:hAnsi="Times New Roman"/>
          <w:color w:val="000000"/>
          <w:sz w:val="24"/>
        </w:rPr>
      </w:pPr>
      <w:r>
        <w:rPr>
          <w:rFonts w:ascii="Times New Roman" w:hAnsi="Times New Roman"/>
          <w:color w:val="000000"/>
          <w:sz w:val="24"/>
        </w:rPr>
        <w:t>Объем стоков, поступивших на очистные сооружения в 2013 году 37,456  тыс.м3.</w:t>
      </w:r>
    </w:p>
    <w:p w14:paraId="7D53F946" w14:textId="77777777" w:rsidR="00B11838" w:rsidRDefault="00B11838" w:rsidP="00B11838">
      <w:pPr>
        <w:spacing w:line="276" w:lineRule="auto"/>
        <w:ind w:firstLine="567"/>
        <w:jc w:val="both"/>
        <w:rPr>
          <w:rFonts w:ascii="Times New Roman" w:hAnsi="Times New Roman"/>
          <w:color w:val="000000"/>
          <w:sz w:val="24"/>
        </w:rPr>
      </w:pPr>
    </w:p>
    <w:p w14:paraId="198EEDD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Поселки Усть-Юган и Юганская Обь не имеют централизованной системы хозбытовой канализации, сточные воды отводятся в выгреба с последующим вывозом спецтехникой на очистные сооружения Пойковский. Для вывоза стоков муниципалитетом приобретена ассенизационная машина, стоки вывозятся по заявкам жителей.</w:t>
      </w:r>
    </w:p>
    <w:p w14:paraId="1B470AE1" w14:textId="77777777" w:rsidR="00B11838" w:rsidRDefault="00B11838" w:rsidP="00B11838">
      <w:pPr>
        <w:spacing w:line="276" w:lineRule="auto"/>
        <w:ind w:firstLine="567"/>
        <w:jc w:val="both"/>
        <w:rPr>
          <w:rFonts w:ascii="Times New Roman" w:hAnsi="Times New Roman"/>
          <w:sz w:val="24"/>
        </w:rPr>
      </w:pPr>
    </w:p>
    <w:p w14:paraId="0F790EF1"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Основными из важнейших проблем канализационного хозяйства в настоящее время является:</w:t>
      </w:r>
    </w:p>
    <w:p w14:paraId="323EE5AE"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w:t>
      </w:r>
      <w:r>
        <w:rPr>
          <w:rFonts w:ascii="Times New Roman" w:hAnsi="Times New Roman"/>
          <w:sz w:val="24"/>
        </w:rPr>
        <w:tab/>
        <w:t>отсутствие централизованной хозбытовой канализации в поселках Усть-Юган и Юганская Обь, наличие большого количества выгребов на территории данных поселков.</w:t>
      </w:r>
    </w:p>
    <w:p w14:paraId="31FE0B8B"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w:t>
      </w:r>
      <w:r>
        <w:rPr>
          <w:rFonts w:ascii="Times New Roman" w:hAnsi="Times New Roman"/>
          <w:sz w:val="24"/>
        </w:rPr>
        <w:tab/>
        <w:t>ведомственная принадлежность существующих очистных сооружений биологической очистки на станции Усть-Юган, данные очистные сооружения не загружены, расход сточных вод, поступающий на очистку составляет 57м3/сут, проектная производительность составляет 400 м3/сут. Данные сооружения загружены на 14%.</w:t>
      </w:r>
    </w:p>
    <w:p w14:paraId="7A0DAA56" w14:textId="77777777" w:rsidR="00B11838" w:rsidRDefault="00B11838" w:rsidP="00B11838">
      <w:pPr>
        <w:spacing w:line="276" w:lineRule="auto"/>
        <w:ind w:firstLine="567"/>
        <w:jc w:val="both"/>
        <w:rPr>
          <w:rFonts w:ascii="Times New Roman" w:hAnsi="Times New Roman"/>
          <w:sz w:val="24"/>
        </w:rPr>
      </w:pPr>
    </w:p>
    <w:p w14:paraId="794C9315" w14:textId="77777777" w:rsidR="00B11838" w:rsidRDefault="00B11838" w:rsidP="00B11838">
      <w:pPr>
        <w:pStyle w:val="2"/>
        <w:rPr>
          <w:rFonts w:ascii="Times New Roman" w:hAnsi="Times New Roman"/>
          <w:color w:val="000000"/>
          <w:sz w:val="18"/>
        </w:rPr>
      </w:pPr>
      <w:r>
        <w:rPr>
          <w:rFonts w:ascii="Times New Roman" w:hAnsi="Times New Roman"/>
          <w:b/>
          <w:i/>
        </w:rPr>
        <w:t>7.2. Балансы сточных вод</w:t>
      </w:r>
    </w:p>
    <w:p w14:paraId="09B397ED" w14:textId="77777777" w:rsidR="00B11838" w:rsidRDefault="00B11838" w:rsidP="00B11838">
      <w:pPr>
        <w:spacing w:after="345" w:line="180" w:lineRule="exact"/>
        <w:ind w:left="20"/>
        <w:jc w:val="both"/>
        <w:rPr>
          <w:rFonts w:ascii="Times New Roman" w:hAnsi="Times New Roman"/>
          <w:color w:val="000000"/>
          <w:sz w:val="18"/>
        </w:rPr>
      </w:pPr>
    </w:p>
    <w:p w14:paraId="49D805FC" w14:textId="77777777" w:rsidR="00B11838" w:rsidRDefault="00B11838" w:rsidP="00B11838">
      <w:pPr>
        <w:spacing w:line="276" w:lineRule="auto"/>
        <w:ind w:right="20" w:firstLine="709"/>
        <w:jc w:val="both"/>
        <w:rPr>
          <w:rFonts w:ascii="Times New Roman" w:hAnsi="Times New Roman"/>
          <w:color w:val="000000"/>
          <w:sz w:val="24"/>
        </w:rPr>
      </w:pPr>
      <w:r>
        <w:rPr>
          <w:rFonts w:ascii="Times New Roman" w:hAnsi="Times New Roman"/>
          <w:color w:val="000000"/>
          <w:sz w:val="24"/>
        </w:rPr>
        <w:t>Расход сточных вод, поступающих в систему водоотведения, соответствует расходу хозпитьевой и технической воды поступающей потребителю за вычетом технологических потерь воды. На станции Усть-Юган вся вода используется на цели хозпитьевого и хозбытового водоснабжения, и расход сточных вод полностью соответствует расходу хозпитьевой воды. Технологическая зона водоотведения одна. Приборы учёта объёма стоков не установлены.</w:t>
      </w:r>
    </w:p>
    <w:p w14:paraId="7F6A78CC" w14:textId="77777777" w:rsidR="00B11838" w:rsidRDefault="00B11838" w:rsidP="00B11838">
      <w:pPr>
        <w:spacing w:line="276" w:lineRule="auto"/>
        <w:ind w:left="20" w:firstLine="689"/>
        <w:jc w:val="both"/>
        <w:rPr>
          <w:rFonts w:ascii="Times New Roman" w:hAnsi="Times New Roman"/>
          <w:color w:val="000000"/>
          <w:sz w:val="24"/>
        </w:rPr>
      </w:pPr>
      <w:r>
        <w:rPr>
          <w:rFonts w:ascii="Times New Roman" w:hAnsi="Times New Roman"/>
          <w:color w:val="000000"/>
          <w:sz w:val="24"/>
        </w:rPr>
        <w:t>В настоящее время коммерческий и технический учет принимаемых сточных вод</w:t>
      </w:r>
    </w:p>
    <w:p w14:paraId="32A92BA9" w14:textId="77777777" w:rsidR="00B11838" w:rsidRDefault="00B11838" w:rsidP="00B11838">
      <w:pPr>
        <w:spacing w:line="276" w:lineRule="auto"/>
        <w:ind w:right="20" w:firstLine="689"/>
        <w:jc w:val="both"/>
        <w:rPr>
          <w:rFonts w:ascii="Times New Roman" w:hAnsi="Times New Roman"/>
          <w:color w:val="000000"/>
          <w:sz w:val="24"/>
        </w:rPr>
      </w:pPr>
      <w:r>
        <w:rPr>
          <w:rFonts w:ascii="Times New Roman" w:hAnsi="Times New Roman"/>
          <w:color w:val="000000"/>
          <w:sz w:val="24"/>
        </w:rPr>
        <w:t>осуществляется в соответствии с действующим законодательством, т. е. количество принятых сточных вод принимается равным количеству потребленной воды. Здания, строения, сооружения приборами учета принимаемых сточных вод не оснащены.</w:t>
      </w:r>
    </w:p>
    <w:p w14:paraId="1EFCCE7C" w14:textId="77777777" w:rsidR="00B11838" w:rsidRDefault="00B11838" w:rsidP="00B11838">
      <w:pPr>
        <w:spacing w:line="276" w:lineRule="auto"/>
        <w:ind w:right="20" w:firstLine="689"/>
        <w:jc w:val="both"/>
        <w:rPr>
          <w:rFonts w:ascii="Times New Roman" w:hAnsi="Times New Roman"/>
          <w:color w:val="000000"/>
          <w:sz w:val="24"/>
        </w:rPr>
      </w:pPr>
    </w:p>
    <w:p w14:paraId="638A2796" w14:textId="77777777" w:rsidR="00B11838" w:rsidRDefault="00B11838" w:rsidP="00B11838">
      <w:pPr>
        <w:spacing w:line="276" w:lineRule="auto"/>
        <w:ind w:right="20" w:firstLine="689"/>
        <w:jc w:val="both"/>
        <w:rPr>
          <w:rFonts w:ascii="Times New Roman" w:hAnsi="Times New Roman"/>
          <w:color w:val="000000"/>
          <w:sz w:val="24"/>
        </w:rPr>
      </w:pPr>
    </w:p>
    <w:p w14:paraId="461D9CB4" w14:textId="77777777" w:rsidR="00B11838" w:rsidRDefault="00B11838" w:rsidP="00B11838">
      <w:pPr>
        <w:spacing w:line="276" w:lineRule="auto"/>
        <w:ind w:firstLine="567"/>
        <w:jc w:val="both"/>
        <w:rPr>
          <w:rFonts w:ascii="Times New Roman" w:hAnsi="Times New Roman"/>
          <w:sz w:val="24"/>
        </w:rPr>
      </w:pPr>
    </w:p>
    <w:p w14:paraId="79117EDA" w14:textId="77777777" w:rsidR="00B11838" w:rsidRDefault="00B11838" w:rsidP="00B11838">
      <w:pPr>
        <w:pStyle w:val="2"/>
        <w:rPr>
          <w:rFonts w:ascii="Times New Roman" w:hAnsi="Times New Roman"/>
          <w:color w:val="000000"/>
          <w:sz w:val="18"/>
        </w:rPr>
      </w:pPr>
      <w:r>
        <w:rPr>
          <w:rFonts w:ascii="Times New Roman" w:hAnsi="Times New Roman"/>
          <w:b/>
          <w:i/>
        </w:rPr>
        <w:t>7.2. Прогнозные балансы  сточных вод</w:t>
      </w:r>
    </w:p>
    <w:p w14:paraId="2F3C6CC1" w14:textId="77777777" w:rsidR="00B11838" w:rsidRDefault="00B11838" w:rsidP="00B11838">
      <w:pPr>
        <w:spacing w:line="276" w:lineRule="auto"/>
        <w:ind w:firstLine="567"/>
        <w:jc w:val="both"/>
        <w:rPr>
          <w:rFonts w:ascii="Times New Roman" w:hAnsi="Times New Roman"/>
          <w:sz w:val="24"/>
        </w:rPr>
      </w:pPr>
    </w:p>
    <w:p w14:paraId="3C24EFD2"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Поступление сточных вод в централизованную систему канализации соответствует потреблению воды потребителю за вычетом безвозвратных потерь.</w:t>
      </w:r>
    </w:p>
    <w:p w14:paraId="70111E9B"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Безвозвратные потери представляют расходы воды на утечки в системе канализации. Условно принимаем утечки в системе канализации равные 0%. Ожидаемое поступление сточных вод в систему перспективного строительства централизованной системы водоотведения приведены в таблице 7.2.1.</w:t>
      </w:r>
    </w:p>
    <w:p w14:paraId="5BD01FE9" w14:textId="77777777" w:rsidR="00B11838" w:rsidRDefault="00B11838" w:rsidP="00B11838">
      <w:pPr>
        <w:spacing w:line="276" w:lineRule="auto"/>
        <w:ind w:firstLine="567"/>
        <w:jc w:val="both"/>
        <w:rPr>
          <w:rFonts w:ascii="Times New Roman" w:hAnsi="Times New Roman"/>
          <w:sz w:val="24"/>
        </w:rPr>
      </w:pPr>
    </w:p>
    <w:p w14:paraId="5A65145F" w14:textId="77777777" w:rsidR="00B11838" w:rsidRDefault="00B11838" w:rsidP="00B11838">
      <w:pPr>
        <w:spacing w:line="276" w:lineRule="auto"/>
        <w:ind w:firstLine="567"/>
        <w:jc w:val="center"/>
        <w:rPr>
          <w:rFonts w:ascii="Times New Roman" w:hAnsi="Times New Roman"/>
          <w:sz w:val="24"/>
        </w:rPr>
      </w:pPr>
      <w:r>
        <w:rPr>
          <w:rFonts w:ascii="Times New Roman" w:hAnsi="Times New Roman"/>
          <w:sz w:val="24"/>
        </w:rPr>
        <w:t>Расходы сточных вод для МО Усть-Юган на период с 2014 до 2024г</w:t>
      </w:r>
    </w:p>
    <w:p w14:paraId="72CB5B79" w14:textId="77777777" w:rsidR="00B11838" w:rsidRDefault="00B11838" w:rsidP="00B11838">
      <w:pPr>
        <w:spacing w:line="276" w:lineRule="auto"/>
        <w:ind w:firstLine="567"/>
        <w:jc w:val="right"/>
        <w:rPr>
          <w:rFonts w:ascii="Times New Roman" w:hAnsi="Times New Roman"/>
          <w:i/>
          <w:sz w:val="24"/>
        </w:rPr>
      </w:pPr>
      <w:r>
        <w:rPr>
          <w:rFonts w:ascii="Times New Roman" w:hAnsi="Times New Roman"/>
          <w:i/>
          <w:sz w:val="24"/>
        </w:rPr>
        <w:t xml:space="preserve">Таблица 7.2.1 </w:t>
      </w:r>
    </w:p>
    <w:p w14:paraId="7E811E6C" w14:textId="77777777" w:rsidR="00B11838" w:rsidRDefault="00B11838" w:rsidP="00B11838">
      <w:pPr>
        <w:spacing w:line="276" w:lineRule="auto"/>
        <w:ind w:firstLine="567"/>
        <w:jc w:val="right"/>
        <w:rPr>
          <w:rFonts w:ascii="Times New Roman" w:hAnsi="Times New Roman"/>
          <w:i/>
          <w:sz w:val="24"/>
        </w:rPr>
      </w:pPr>
    </w:p>
    <w:tbl>
      <w:tblPr>
        <w:tblW w:w="9449" w:type="dxa"/>
        <w:tblInd w:w="10" w:type="dxa"/>
        <w:tblLayout w:type="fixed"/>
        <w:tblCellMar>
          <w:left w:w="10" w:type="dxa"/>
          <w:right w:w="10" w:type="dxa"/>
        </w:tblCellMar>
        <w:tblLook w:val="04A0" w:firstRow="1" w:lastRow="0" w:firstColumn="1" w:lastColumn="0" w:noHBand="0" w:noVBand="1"/>
      </w:tblPr>
      <w:tblGrid>
        <w:gridCol w:w="677"/>
        <w:gridCol w:w="741"/>
        <w:gridCol w:w="1843"/>
        <w:gridCol w:w="1794"/>
        <w:gridCol w:w="992"/>
        <w:gridCol w:w="1608"/>
        <w:gridCol w:w="1794"/>
      </w:tblGrid>
      <w:tr w:rsidR="00B11838" w:rsidRPr="00341006" w14:paraId="6CB55803" w14:textId="77777777" w:rsidTr="00B11838">
        <w:trPr>
          <w:trHeight w:hRule="exact" w:val="797"/>
        </w:trPr>
        <w:tc>
          <w:tcPr>
            <w:tcW w:w="677" w:type="dxa"/>
            <w:vMerge w:val="restart"/>
            <w:tcBorders>
              <w:top w:val="single" w:sz="4" w:space="0" w:color="000000"/>
              <w:left w:val="single" w:sz="4" w:space="0" w:color="000000"/>
            </w:tcBorders>
            <w:shd w:val="clear" w:color="auto" w:fill="FFFFFF"/>
            <w:vAlign w:val="center"/>
          </w:tcPr>
          <w:p w14:paraId="3A7923F9"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Год</w:t>
            </w:r>
          </w:p>
        </w:tc>
        <w:tc>
          <w:tcPr>
            <w:tcW w:w="4378" w:type="dxa"/>
            <w:gridSpan w:val="3"/>
            <w:tcBorders>
              <w:top w:val="single" w:sz="4" w:space="0" w:color="000000"/>
              <w:left w:val="single" w:sz="4" w:space="0" w:color="000000"/>
            </w:tcBorders>
            <w:shd w:val="clear" w:color="auto" w:fill="FFFFFF"/>
            <w:vAlign w:val="center"/>
          </w:tcPr>
          <w:p w14:paraId="5465E25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Поселок и станция Усть-Юган</w:t>
            </w:r>
          </w:p>
        </w:tc>
        <w:tc>
          <w:tcPr>
            <w:tcW w:w="4394" w:type="dxa"/>
            <w:gridSpan w:val="3"/>
            <w:tcBorders>
              <w:top w:val="single" w:sz="4" w:space="0" w:color="000000"/>
              <w:left w:val="single" w:sz="4" w:space="0" w:color="000000"/>
              <w:right w:val="single" w:sz="4" w:space="0" w:color="000000"/>
            </w:tcBorders>
            <w:shd w:val="clear" w:color="auto" w:fill="FFFFFF"/>
            <w:vAlign w:val="center"/>
          </w:tcPr>
          <w:p w14:paraId="63A9307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Поселок Юганская Обь</w:t>
            </w:r>
          </w:p>
        </w:tc>
      </w:tr>
      <w:tr w:rsidR="00B11838" w:rsidRPr="00341006" w14:paraId="4148075B" w14:textId="77777777" w:rsidTr="00B11838">
        <w:trPr>
          <w:trHeight w:hRule="exact" w:val="1272"/>
        </w:trPr>
        <w:tc>
          <w:tcPr>
            <w:tcW w:w="677" w:type="dxa"/>
            <w:vMerge/>
            <w:tcBorders>
              <w:left w:val="single" w:sz="4" w:space="0" w:color="000000"/>
            </w:tcBorders>
            <w:shd w:val="clear" w:color="auto" w:fill="FFFFFF"/>
            <w:vAlign w:val="center"/>
          </w:tcPr>
          <w:p w14:paraId="03FE64ED" w14:textId="77777777" w:rsidR="00B11838" w:rsidRPr="00341006" w:rsidRDefault="00B11838" w:rsidP="00B11838">
            <w:pPr>
              <w:jc w:val="center"/>
              <w:rPr>
                <w:rFonts w:ascii="Courier New" w:hAnsi="Courier New"/>
                <w:color w:val="000000"/>
                <w:sz w:val="24"/>
              </w:rPr>
            </w:pPr>
          </w:p>
        </w:tc>
        <w:tc>
          <w:tcPr>
            <w:tcW w:w="741" w:type="dxa"/>
            <w:tcBorders>
              <w:top w:val="single" w:sz="4" w:space="0" w:color="000000"/>
              <w:left w:val="single" w:sz="4" w:space="0" w:color="000000"/>
            </w:tcBorders>
            <w:shd w:val="clear" w:color="auto" w:fill="FFFFFF"/>
            <w:vAlign w:val="center"/>
          </w:tcPr>
          <w:p w14:paraId="5172990F" w14:textId="77777777" w:rsidR="00B11838" w:rsidRPr="00341006" w:rsidRDefault="00B11838" w:rsidP="00B11838">
            <w:pPr>
              <w:spacing w:after="120" w:line="180" w:lineRule="exact"/>
              <w:jc w:val="center"/>
              <w:rPr>
                <w:rFonts w:ascii="Times New Roman" w:hAnsi="Times New Roman"/>
                <w:color w:val="000000"/>
                <w:sz w:val="24"/>
              </w:rPr>
            </w:pPr>
            <w:r w:rsidRPr="00341006">
              <w:rPr>
                <w:rFonts w:ascii="Times New Roman" w:hAnsi="Times New Roman"/>
                <w:color w:val="000000"/>
                <w:sz w:val="24"/>
              </w:rPr>
              <w:t>Число</w:t>
            </w:r>
          </w:p>
          <w:p w14:paraId="3466C0CC" w14:textId="77777777" w:rsidR="00B11838" w:rsidRPr="00341006" w:rsidRDefault="00B11838" w:rsidP="00B11838">
            <w:pPr>
              <w:spacing w:before="120" w:line="180" w:lineRule="exact"/>
              <w:jc w:val="center"/>
              <w:rPr>
                <w:rFonts w:ascii="Times New Roman" w:hAnsi="Times New Roman"/>
                <w:color w:val="000000"/>
                <w:sz w:val="24"/>
              </w:rPr>
            </w:pPr>
            <w:r w:rsidRPr="00341006">
              <w:rPr>
                <w:rFonts w:ascii="Times New Roman" w:hAnsi="Times New Roman"/>
                <w:color w:val="000000"/>
                <w:sz w:val="24"/>
              </w:rPr>
              <w:t>людей</w:t>
            </w:r>
          </w:p>
        </w:tc>
        <w:tc>
          <w:tcPr>
            <w:tcW w:w="1843" w:type="dxa"/>
            <w:tcBorders>
              <w:top w:val="single" w:sz="4" w:space="0" w:color="000000"/>
              <w:left w:val="single" w:sz="4" w:space="0" w:color="000000"/>
            </w:tcBorders>
            <w:shd w:val="clear" w:color="auto" w:fill="FFFFFF"/>
            <w:vAlign w:val="center"/>
          </w:tcPr>
          <w:p w14:paraId="64FF1E9C"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Расход сточных вод по нормам, мЗ/сут</w:t>
            </w:r>
          </w:p>
        </w:tc>
        <w:tc>
          <w:tcPr>
            <w:tcW w:w="1794" w:type="dxa"/>
            <w:tcBorders>
              <w:top w:val="single" w:sz="4" w:space="0" w:color="000000"/>
              <w:left w:val="single" w:sz="4" w:space="0" w:color="000000"/>
            </w:tcBorders>
            <w:shd w:val="clear" w:color="auto" w:fill="FFFFFF"/>
            <w:vAlign w:val="center"/>
          </w:tcPr>
          <w:p w14:paraId="2A4631F9" w14:textId="77777777" w:rsidR="00B11838" w:rsidRPr="00341006" w:rsidRDefault="00B11838" w:rsidP="00B11838">
            <w:pPr>
              <w:spacing w:line="254" w:lineRule="exact"/>
              <w:jc w:val="center"/>
              <w:rPr>
                <w:rFonts w:ascii="Times New Roman" w:hAnsi="Times New Roman"/>
                <w:color w:val="000000"/>
                <w:sz w:val="24"/>
              </w:rPr>
            </w:pPr>
            <w:r w:rsidRPr="00341006">
              <w:rPr>
                <w:rFonts w:ascii="Times New Roman" w:hAnsi="Times New Roman"/>
                <w:color w:val="000000"/>
                <w:sz w:val="24"/>
              </w:rPr>
              <w:t>Расход сточных вод с учетом достигнутого уровня экономии, мЗ/сут.</w:t>
            </w:r>
          </w:p>
        </w:tc>
        <w:tc>
          <w:tcPr>
            <w:tcW w:w="992" w:type="dxa"/>
            <w:tcBorders>
              <w:top w:val="single" w:sz="4" w:space="0" w:color="000000"/>
              <w:left w:val="single" w:sz="4" w:space="0" w:color="000000"/>
            </w:tcBorders>
            <w:shd w:val="clear" w:color="auto" w:fill="FFFFFF"/>
            <w:vAlign w:val="center"/>
          </w:tcPr>
          <w:p w14:paraId="61F7D521" w14:textId="77777777" w:rsidR="00B11838" w:rsidRPr="00341006" w:rsidRDefault="00B11838" w:rsidP="00B11838">
            <w:pPr>
              <w:spacing w:after="120" w:line="180" w:lineRule="exact"/>
              <w:jc w:val="center"/>
              <w:rPr>
                <w:rFonts w:ascii="Times New Roman" w:hAnsi="Times New Roman"/>
                <w:color w:val="000000"/>
                <w:sz w:val="24"/>
              </w:rPr>
            </w:pPr>
            <w:r w:rsidRPr="00341006">
              <w:rPr>
                <w:rFonts w:ascii="Times New Roman" w:hAnsi="Times New Roman"/>
                <w:color w:val="000000"/>
                <w:sz w:val="24"/>
              </w:rPr>
              <w:t>Число</w:t>
            </w:r>
          </w:p>
          <w:p w14:paraId="7BB82B40" w14:textId="77777777" w:rsidR="00B11838" w:rsidRPr="00341006" w:rsidRDefault="00B11838" w:rsidP="00B11838">
            <w:pPr>
              <w:spacing w:before="120" w:line="180" w:lineRule="exact"/>
              <w:jc w:val="center"/>
              <w:rPr>
                <w:rFonts w:ascii="Times New Roman" w:hAnsi="Times New Roman"/>
                <w:color w:val="000000"/>
                <w:sz w:val="24"/>
              </w:rPr>
            </w:pPr>
            <w:r w:rsidRPr="00341006">
              <w:rPr>
                <w:rFonts w:ascii="Times New Roman" w:hAnsi="Times New Roman"/>
                <w:color w:val="000000"/>
                <w:sz w:val="24"/>
              </w:rPr>
              <w:t>людей</w:t>
            </w:r>
          </w:p>
        </w:tc>
        <w:tc>
          <w:tcPr>
            <w:tcW w:w="1608" w:type="dxa"/>
            <w:tcBorders>
              <w:top w:val="single" w:sz="4" w:space="0" w:color="000000"/>
              <w:left w:val="single" w:sz="4" w:space="0" w:color="000000"/>
            </w:tcBorders>
            <w:shd w:val="clear" w:color="auto" w:fill="FFFFFF"/>
            <w:vAlign w:val="center"/>
          </w:tcPr>
          <w:p w14:paraId="63603567" w14:textId="77777777" w:rsidR="00B11838" w:rsidRPr="00341006" w:rsidRDefault="00B11838" w:rsidP="00B11838">
            <w:pPr>
              <w:spacing w:line="250" w:lineRule="exact"/>
              <w:jc w:val="center"/>
              <w:rPr>
                <w:rFonts w:ascii="Times New Roman" w:hAnsi="Times New Roman"/>
                <w:color w:val="000000"/>
                <w:sz w:val="24"/>
              </w:rPr>
            </w:pPr>
            <w:r w:rsidRPr="00341006">
              <w:rPr>
                <w:rFonts w:ascii="Times New Roman" w:hAnsi="Times New Roman"/>
                <w:color w:val="000000"/>
                <w:sz w:val="24"/>
              </w:rPr>
              <w:t>Расход сточных вод по нормам, мЗ/сут</w:t>
            </w:r>
          </w:p>
        </w:tc>
        <w:tc>
          <w:tcPr>
            <w:tcW w:w="1794" w:type="dxa"/>
            <w:tcBorders>
              <w:top w:val="single" w:sz="4" w:space="0" w:color="000000"/>
              <w:left w:val="single" w:sz="4" w:space="0" w:color="000000"/>
              <w:right w:val="single" w:sz="4" w:space="0" w:color="000000"/>
            </w:tcBorders>
            <w:shd w:val="clear" w:color="auto" w:fill="FFFFFF"/>
            <w:vAlign w:val="center"/>
          </w:tcPr>
          <w:p w14:paraId="7CED93B2" w14:textId="77777777" w:rsidR="00B11838" w:rsidRPr="00341006" w:rsidRDefault="00B11838" w:rsidP="00B11838">
            <w:pPr>
              <w:spacing w:line="254" w:lineRule="exact"/>
              <w:jc w:val="center"/>
              <w:rPr>
                <w:rFonts w:ascii="Times New Roman" w:hAnsi="Times New Roman"/>
                <w:color w:val="000000"/>
                <w:sz w:val="24"/>
              </w:rPr>
            </w:pPr>
            <w:r w:rsidRPr="00341006">
              <w:rPr>
                <w:rFonts w:ascii="Times New Roman" w:hAnsi="Times New Roman"/>
                <w:color w:val="000000"/>
                <w:sz w:val="24"/>
              </w:rPr>
              <w:t>Расход сточных вод с учетом достигнутого уровня экономии, мЗ/сут.</w:t>
            </w:r>
          </w:p>
        </w:tc>
      </w:tr>
      <w:tr w:rsidR="00B11838" w:rsidRPr="00341006" w14:paraId="528DA366" w14:textId="77777777" w:rsidTr="00B11838">
        <w:trPr>
          <w:trHeight w:hRule="exact" w:val="504"/>
        </w:trPr>
        <w:tc>
          <w:tcPr>
            <w:tcW w:w="677" w:type="dxa"/>
            <w:tcBorders>
              <w:top w:val="single" w:sz="4" w:space="0" w:color="000000"/>
              <w:left w:val="single" w:sz="4" w:space="0" w:color="000000"/>
            </w:tcBorders>
            <w:shd w:val="clear" w:color="auto" w:fill="FFFFFF"/>
            <w:vAlign w:val="center"/>
          </w:tcPr>
          <w:p w14:paraId="034EF2EC"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2015</w:t>
            </w:r>
          </w:p>
        </w:tc>
        <w:tc>
          <w:tcPr>
            <w:tcW w:w="741" w:type="dxa"/>
            <w:tcBorders>
              <w:top w:val="single" w:sz="4" w:space="0" w:color="000000"/>
              <w:left w:val="single" w:sz="4" w:space="0" w:color="000000"/>
            </w:tcBorders>
            <w:shd w:val="clear" w:color="auto" w:fill="FFFFFF"/>
            <w:vAlign w:val="center"/>
          </w:tcPr>
          <w:p w14:paraId="06C9F87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699</w:t>
            </w:r>
          </w:p>
        </w:tc>
        <w:tc>
          <w:tcPr>
            <w:tcW w:w="1843" w:type="dxa"/>
            <w:tcBorders>
              <w:top w:val="single" w:sz="4" w:space="0" w:color="000000"/>
              <w:left w:val="single" w:sz="4" w:space="0" w:color="000000"/>
            </w:tcBorders>
            <w:shd w:val="clear" w:color="auto" w:fill="FFFFFF"/>
            <w:vAlign w:val="center"/>
          </w:tcPr>
          <w:p w14:paraId="0D4CBD1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160,5</w:t>
            </w:r>
          </w:p>
        </w:tc>
        <w:tc>
          <w:tcPr>
            <w:tcW w:w="1794" w:type="dxa"/>
            <w:tcBorders>
              <w:top w:val="single" w:sz="4" w:space="0" w:color="000000"/>
              <w:left w:val="single" w:sz="4" w:space="0" w:color="000000"/>
            </w:tcBorders>
            <w:shd w:val="clear" w:color="auto" w:fill="FFFFFF"/>
            <w:vAlign w:val="center"/>
          </w:tcPr>
          <w:p w14:paraId="53FE714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88,3</w:t>
            </w:r>
          </w:p>
        </w:tc>
        <w:tc>
          <w:tcPr>
            <w:tcW w:w="992" w:type="dxa"/>
            <w:tcBorders>
              <w:top w:val="single" w:sz="4" w:space="0" w:color="000000"/>
              <w:left w:val="single" w:sz="4" w:space="0" w:color="000000"/>
            </w:tcBorders>
            <w:shd w:val="clear" w:color="auto" w:fill="FFFFFF"/>
            <w:vAlign w:val="center"/>
          </w:tcPr>
          <w:p w14:paraId="634DD877"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3C762E57"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326,6</w:t>
            </w:r>
          </w:p>
        </w:tc>
        <w:tc>
          <w:tcPr>
            <w:tcW w:w="1794" w:type="dxa"/>
            <w:tcBorders>
              <w:top w:val="single" w:sz="4" w:space="0" w:color="000000"/>
              <w:left w:val="single" w:sz="4" w:space="0" w:color="000000"/>
              <w:right w:val="single" w:sz="4" w:space="0" w:color="000000"/>
            </w:tcBorders>
            <w:shd w:val="clear" w:color="auto" w:fill="FFFFFF"/>
            <w:vAlign w:val="center"/>
          </w:tcPr>
          <w:p w14:paraId="1CDC82A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179,7</w:t>
            </w:r>
          </w:p>
        </w:tc>
      </w:tr>
      <w:tr w:rsidR="00B11838" w:rsidRPr="00341006" w14:paraId="3B5420D1" w14:textId="77777777" w:rsidTr="00B11838">
        <w:trPr>
          <w:trHeight w:hRule="exact" w:val="499"/>
        </w:trPr>
        <w:tc>
          <w:tcPr>
            <w:tcW w:w="677" w:type="dxa"/>
            <w:tcBorders>
              <w:top w:val="single" w:sz="4" w:space="0" w:color="000000"/>
              <w:left w:val="single" w:sz="4" w:space="0" w:color="000000"/>
            </w:tcBorders>
            <w:shd w:val="clear" w:color="auto" w:fill="FFFFFF"/>
            <w:vAlign w:val="center"/>
          </w:tcPr>
          <w:p w14:paraId="1EC2729F"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2016</w:t>
            </w:r>
          </w:p>
        </w:tc>
        <w:tc>
          <w:tcPr>
            <w:tcW w:w="741" w:type="dxa"/>
            <w:tcBorders>
              <w:top w:val="single" w:sz="4" w:space="0" w:color="000000"/>
              <w:left w:val="single" w:sz="4" w:space="0" w:color="000000"/>
            </w:tcBorders>
            <w:shd w:val="clear" w:color="auto" w:fill="FFFFFF"/>
            <w:vAlign w:val="center"/>
          </w:tcPr>
          <w:p w14:paraId="24B40D3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699</w:t>
            </w:r>
          </w:p>
        </w:tc>
        <w:tc>
          <w:tcPr>
            <w:tcW w:w="1843" w:type="dxa"/>
            <w:tcBorders>
              <w:top w:val="single" w:sz="4" w:space="0" w:color="000000"/>
              <w:left w:val="single" w:sz="4" w:space="0" w:color="000000"/>
            </w:tcBorders>
            <w:shd w:val="clear" w:color="auto" w:fill="FFFFFF"/>
            <w:vAlign w:val="center"/>
          </w:tcPr>
          <w:p w14:paraId="2A6AB29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160,5</w:t>
            </w:r>
          </w:p>
        </w:tc>
        <w:tc>
          <w:tcPr>
            <w:tcW w:w="1794" w:type="dxa"/>
            <w:tcBorders>
              <w:top w:val="single" w:sz="4" w:space="0" w:color="000000"/>
              <w:left w:val="single" w:sz="4" w:space="0" w:color="000000"/>
            </w:tcBorders>
            <w:shd w:val="clear" w:color="auto" w:fill="FFFFFF"/>
            <w:vAlign w:val="center"/>
          </w:tcPr>
          <w:p w14:paraId="5A5247F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88,3</w:t>
            </w:r>
          </w:p>
        </w:tc>
        <w:tc>
          <w:tcPr>
            <w:tcW w:w="992" w:type="dxa"/>
            <w:tcBorders>
              <w:top w:val="single" w:sz="4" w:space="0" w:color="000000"/>
              <w:left w:val="single" w:sz="4" w:space="0" w:color="000000"/>
            </w:tcBorders>
            <w:shd w:val="clear" w:color="auto" w:fill="FFFFFF"/>
            <w:vAlign w:val="center"/>
          </w:tcPr>
          <w:p w14:paraId="21A0756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23C59923"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326,6</w:t>
            </w:r>
          </w:p>
        </w:tc>
        <w:tc>
          <w:tcPr>
            <w:tcW w:w="1794" w:type="dxa"/>
            <w:tcBorders>
              <w:top w:val="single" w:sz="4" w:space="0" w:color="000000"/>
              <w:left w:val="single" w:sz="4" w:space="0" w:color="000000"/>
              <w:right w:val="single" w:sz="4" w:space="0" w:color="000000"/>
            </w:tcBorders>
            <w:shd w:val="clear" w:color="auto" w:fill="FFFFFF"/>
            <w:vAlign w:val="center"/>
          </w:tcPr>
          <w:p w14:paraId="6E90929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179,7</w:t>
            </w:r>
          </w:p>
        </w:tc>
      </w:tr>
      <w:tr w:rsidR="00B11838" w:rsidRPr="00341006" w14:paraId="787131B5" w14:textId="77777777" w:rsidTr="00B11838">
        <w:trPr>
          <w:trHeight w:hRule="exact" w:val="499"/>
        </w:trPr>
        <w:tc>
          <w:tcPr>
            <w:tcW w:w="677" w:type="dxa"/>
            <w:tcBorders>
              <w:top w:val="single" w:sz="4" w:space="0" w:color="000000"/>
              <w:left w:val="single" w:sz="4" w:space="0" w:color="000000"/>
            </w:tcBorders>
            <w:shd w:val="clear" w:color="auto" w:fill="FFFFFF"/>
            <w:vAlign w:val="center"/>
          </w:tcPr>
          <w:p w14:paraId="257BBEE1"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2017</w:t>
            </w:r>
          </w:p>
        </w:tc>
        <w:tc>
          <w:tcPr>
            <w:tcW w:w="741" w:type="dxa"/>
            <w:tcBorders>
              <w:top w:val="single" w:sz="4" w:space="0" w:color="000000"/>
              <w:left w:val="single" w:sz="4" w:space="0" w:color="000000"/>
            </w:tcBorders>
            <w:shd w:val="clear" w:color="auto" w:fill="FFFFFF"/>
            <w:vAlign w:val="center"/>
          </w:tcPr>
          <w:p w14:paraId="1756861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705</w:t>
            </w:r>
          </w:p>
        </w:tc>
        <w:tc>
          <w:tcPr>
            <w:tcW w:w="1843" w:type="dxa"/>
            <w:tcBorders>
              <w:top w:val="single" w:sz="4" w:space="0" w:color="000000"/>
              <w:left w:val="single" w:sz="4" w:space="0" w:color="000000"/>
            </w:tcBorders>
            <w:shd w:val="clear" w:color="auto" w:fill="FFFFFF"/>
            <w:vAlign w:val="center"/>
          </w:tcPr>
          <w:p w14:paraId="6D64189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162,0</w:t>
            </w:r>
          </w:p>
        </w:tc>
        <w:tc>
          <w:tcPr>
            <w:tcW w:w="1794" w:type="dxa"/>
            <w:tcBorders>
              <w:top w:val="single" w:sz="4" w:space="0" w:color="000000"/>
              <w:left w:val="single" w:sz="4" w:space="0" w:color="000000"/>
            </w:tcBorders>
            <w:shd w:val="clear" w:color="auto" w:fill="FFFFFF"/>
            <w:vAlign w:val="center"/>
          </w:tcPr>
          <w:p w14:paraId="340F738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89,1</w:t>
            </w:r>
          </w:p>
        </w:tc>
        <w:tc>
          <w:tcPr>
            <w:tcW w:w="992" w:type="dxa"/>
            <w:tcBorders>
              <w:top w:val="single" w:sz="4" w:space="0" w:color="000000"/>
              <w:left w:val="single" w:sz="4" w:space="0" w:color="000000"/>
            </w:tcBorders>
            <w:shd w:val="clear" w:color="auto" w:fill="FFFFFF"/>
            <w:vAlign w:val="center"/>
          </w:tcPr>
          <w:p w14:paraId="4FD0D23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191E958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324,6</w:t>
            </w:r>
          </w:p>
        </w:tc>
        <w:tc>
          <w:tcPr>
            <w:tcW w:w="1794" w:type="dxa"/>
            <w:tcBorders>
              <w:top w:val="single" w:sz="4" w:space="0" w:color="000000"/>
              <w:left w:val="single" w:sz="4" w:space="0" w:color="000000"/>
              <w:right w:val="single" w:sz="4" w:space="0" w:color="000000"/>
            </w:tcBorders>
            <w:shd w:val="clear" w:color="auto" w:fill="FFFFFF"/>
            <w:vAlign w:val="center"/>
          </w:tcPr>
          <w:p w14:paraId="455C13D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178,6</w:t>
            </w:r>
          </w:p>
        </w:tc>
      </w:tr>
      <w:tr w:rsidR="00B11838" w:rsidRPr="00341006" w14:paraId="3F4E5A80" w14:textId="77777777" w:rsidTr="00B11838">
        <w:trPr>
          <w:trHeight w:hRule="exact" w:val="504"/>
        </w:trPr>
        <w:tc>
          <w:tcPr>
            <w:tcW w:w="677" w:type="dxa"/>
            <w:tcBorders>
              <w:top w:val="single" w:sz="4" w:space="0" w:color="000000"/>
              <w:left w:val="single" w:sz="4" w:space="0" w:color="000000"/>
            </w:tcBorders>
            <w:shd w:val="clear" w:color="auto" w:fill="FFFFFF"/>
            <w:vAlign w:val="center"/>
          </w:tcPr>
          <w:p w14:paraId="298CE577"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2018</w:t>
            </w:r>
          </w:p>
        </w:tc>
        <w:tc>
          <w:tcPr>
            <w:tcW w:w="741" w:type="dxa"/>
            <w:tcBorders>
              <w:top w:val="single" w:sz="4" w:space="0" w:color="000000"/>
              <w:left w:val="single" w:sz="4" w:space="0" w:color="000000"/>
            </w:tcBorders>
            <w:shd w:val="clear" w:color="auto" w:fill="FFFFFF"/>
            <w:vAlign w:val="center"/>
          </w:tcPr>
          <w:p w14:paraId="1D4BD1B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705</w:t>
            </w:r>
          </w:p>
        </w:tc>
        <w:tc>
          <w:tcPr>
            <w:tcW w:w="1843" w:type="dxa"/>
            <w:tcBorders>
              <w:top w:val="single" w:sz="4" w:space="0" w:color="000000"/>
              <w:left w:val="single" w:sz="4" w:space="0" w:color="000000"/>
            </w:tcBorders>
            <w:shd w:val="clear" w:color="auto" w:fill="FFFFFF"/>
            <w:vAlign w:val="center"/>
          </w:tcPr>
          <w:p w14:paraId="00B7FD0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162,0</w:t>
            </w:r>
          </w:p>
        </w:tc>
        <w:tc>
          <w:tcPr>
            <w:tcW w:w="1794" w:type="dxa"/>
            <w:tcBorders>
              <w:top w:val="single" w:sz="4" w:space="0" w:color="000000"/>
              <w:left w:val="single" w:sz="4" w:space="0" w:color="000000"/>
            </w:tcBorders>
            <w:shd w:val="clear" w:color="auto" w:fill="FFFFFF"/>
            <w:vAlign w:val="center"/>
          </w:tcPr>
          <w:p w14:paraId="2D735A0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89,1</w:t>
            </w:r>
          </w:p>
        </w:tc>
        <w:tc>
          <w:tcPr>
            <w:tcW w:w="992" w:type="dxa"/>
            <w:tcBorders>
              <w:top w:val="single" w:sz="4" w:space="0" w:color="000000"/>
              <w:left w:val="single" w:sz="4" w:space="0" w:color="000000"/>
            </w:tcBorders>
            <w:shd w:val="clear" w:color="auto" w:fill="FFFFFF"/>
            <w:vAlign w:val="center"/>
          </w:tcPr>
          <w:p w14:paraId="3D508506"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550C000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324,6</w:t>
            </w:r>
          </w:p>
        </w:tc>
        <w:tc>
          <w:tcPr>
            <w:tcW w:w="1794" w:type="dxa"/>
            <w:tcBorders>
              <w:top w:val="single" w:sz="4" w:space="0" w:color="000000"/>
              <w:left w:val="single" w:sz="4" w:space="0" w:color="000000"/>
              <w:right w:val="single" w:sz="4" w:space="0" w:color="000000"/>
            </w:tcBorders>
            <w:shd w:val="clear" w:color="auto" w:fill="FFFFFF"/>
            <w:vAlign w:val="center"/>
          </w:tcPr>
          <w:p w14:paraId="486AABD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178,6</w:t>
            </w:r>
          </w:p>
        </w:tc>
      </w:tr>
      <w:tr w:rsidR="00B11838" w:rsidRPr="00341006" w14:paraId="03B88B2F" w14:textId="77777777" w:rsidTr="00B11838">
        <w:trPr>
          <w:trHeight w:hRule="exact" w:val="499"/>
        </w:trPr>
        <w:tc>
          <w:tcPr>
            <w:tcW w:w="677" w:type="dxa"/>
            <w:tcBorders>
              <w:top w:val="single" w:sz="4" w:space="0" w:color="000000"/>
              <w:left w:val="single" w:sz="4" w:space="0" w:color="000000"/>
            </w:tcBorders>
            <w:shd w:val="clear" w:color="auto" w:fill="FFFFFF"/>
            <w:vAlign w:val="center"/>
          </w:tcPr>
          <w:p w14:paraId="3BF2B7B8"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2019</w:t>
            </w:r>
          </w:p>
        </w:tc>
        <w:tc>
          <w:tcPr>
            <w:tcW w:w="741" w:type="dxa"/>
            <w:tcBorders>
              <w:top w:val="single" w:sz="4" w:space="0" w:color="000000"/>
              <w:left w:val="single" w:sz="4" w:space="0" w:color="000000"/>
            </w:tcBorders>
            <w:shd w:val="clear" w:color="auto" w:fill="FFFFFF"/>
            <w:vAlign w:val="center"/>
          </w:tcPr>
          <w:p w14:paraId="697ED1C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705</w:t>
            </w:r>
          </w:p>
        </w:tc>
        <w:tc>
          <w:tcPr>
            <w:tcW w:w="1843" w:type="dxa"/>
            <w:tcBorders>
              <w:top w:val="single" w:sz="4" w:space="0" w:color="000000"/>
              <w:left w:val="single" w:sz="4" w:space="0" w:color="000000"/>
            </w:tcBorders>
            <w:shd w:val="clear" w:color="auto" w:fill="FFFFFF"/>
            <w:vAlign w:val="center"/>
          </w:tcPr>
          <w:p w14:paraId="41439C0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162,0</w:t>
            </w:r>
          </w:p>
        </w:tc>
        <w:tc>
          <w:tcPr>
            <w:tcW w:w="1794" w:type="dxa"/>
            <w:tcBorders>
              <w:top w:val="single" w:sz="4" w:space="0" w:color="000000"/>
              <w:left w:val="single" w:sz="4" w:space="0" w:color="000000"/>
            </w:tcBorders>
            <w:shd w:val="clear" w:color="auto" w:fill="FFFFFF"/>
            <w:vAlign w:val="center"/>
          </w:tcPr>
          <w:p w14:paraId="59C4E03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89,1</w:t>
            </w:r>
          </w:p>
        </w:tc>
        <w:tc>
          <w:tcPr>
            <w:tcW w:w="992" w:type="dxa"/>
            <w:tcBorders>
              <w:top w:val="single" w:sz="4" w:space="0" w:color="000000"/>
              <w:left w:val="single" w:sz="4" w:space="0" w:color="000000"/>
            </w:tcBorders>
            <w:shd w:val="clear" w:color="auto" w:fill="FFFFFF"/>
            <w:vAlign w:val="center"/>
          </w:tcPr>
          <w:p w14:paraId="70D9FEC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761135D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322,3</w:t>
            </w:r>
          </w:p>
        </w:tc>
        <w:tc>
          <w:tcPr>
            <w:tcW w:w="1794" w:type="dxa"/>
            <w:tcBorders>
              <w:top w:val="single" w:sz="4" w:space="0" w:color="000000"/>
              <w:left w:val="single" w:sz="4" w:space="0" w:color="000000"/>
              <w:right w:val="single" w:sz="4" w:space="0" w:color="000000"/>
            </w:tcBorders>
            <w:shd w:val="clear" w:color="auto" w:fill="FFFFFF"/>
            <w:vAlign w:val="center"/>
          </w:tcPr>
          <w:p w14:paraId="0D4AA56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177,3</w:t>
            </w:r>
          </w:p>
        </w:tc>
      </w:tr>
      <w:tr w:rsidR="00B11838" w:rsidRPr="00341006" w14:paraId="3CEA8D96" w14:textId="77777777" w:rsidTr="00B11838">
        <w:trPr>
          <w:trHeight w:hRule="exact" w:val="499"/>
        </w:trPr>
        <w:tc>
          <w:tcPr>
            <w:tcW w:w="677" w:type="dxa"/>
            <w:tcBorders>
              <w:top w:val="single" w:sz="4" w:space="0" w:color="000000"/>
              <w:left w:val="single" w:sz="4" w:space="0" w:color="000000"/>
            </w:tcBorders>
            <w:shd w:val="clear" w:color="auto" w:fill="FFFFFF"/>
            <w:vAlign w:val="center"/>
          </w:tcPr>
          <w:p w14:paraId="59C03BFA" w14:textId="77777777" w:rsidR="00B11838" w:rsidRPr="00341006" w:rsidRDefault="00B11838" w:rsidP="00B11838">
            <w:pPr>
              <w:spacing w:line="160" w:lineRule="exact"/>
              <w:ind w:left="120"/>
              <w:jc w:val="center"/>
              <w:rPr>
                <w:rFonts w:ascii="Times New Roman" w:hAnsi="Times New Roman"/>
                <w:color w:val="000000"/>
                <w:sz w:val="24"/>
              </w:rPr>
            </w:pPr>
            <w:r w:rsidRPr="00341006">
              <w:rPr>
                <w:rFonts w:ascii="Times New Roman" w:hAnsi="Times New Roman"/>
                <w:color w:val="000000"/>
                <w:sz w:val="24"/>
              </w:rPr>
              <w:t>2020</w:t>
            </w:r>
          </w:p>
        </w:tc>
        <w:tc>
          <w:tcPr>
            <w:tcW w:w="741" w:type="dxa"/>
            <w:tcBorders>
              <w:top w:val="single" w:sz="4" w:space="0" w:color="000000"/>
              <w:left w:val="single" w:sz="4" w:space="0" w:color="000000"/>
            </w:tcBorders>
            <w:shd w:val="clear" w:color="auto" w:fill="FFFFFF"/>
            <w:vAlign w:val="center"/>
          </w:tcPr>
          <w:p w14:paraId="3EC9BE9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705</w:t>
            </w:r>
          </w:p>
        </w:tc>
        <w:tc>
          <w:tcPr>
            <w:tcW w:w="1843" w:type="dxa"/>
            <w:tcBorders>
              <w:top w:val="single" w:sz="4" w:space="0" w:color="000000"/>
              <w:left w:val="single" w:sz="4" w:space="0" w:color="000000"/>
            </w:tcBorders>
            <w:shd w:val="clear" w:color="auto" w:fill="FFFFFF"/>
            <w:vAlign w:val="center"/>
          </w:tcPr>
          <w:p w14:paraId="5CA249E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162,0</w:t>
            </w:r>
          </w:p>
        </w:tc>
        <w:tc>
          <w:tcPr>
            <w:tcW w:w="1794" w:type="dxa"/>
            <w:tcBorders>
              <w:top w:val="single" w:sz="4" w:space="0" w:color="000000"/>
              <w:left w:val="single" w:sz="4" w:space="0" w:color="000000"/>
            </w:tcBorders>
            <w:shd w:val="clear" w:color="auto" w:fill="FFFFFF"/>
            <w:vAlign w:val="center"/>
          </w:tcPr>
          <w:p w14:paraId="58F9031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89,1</w:t>
            </w:r>
          </w:p>
        </w:tc>
        <w:tc>
          <w:tcPr>
            <w:tcW w:w="992" w:type="dxa"/>
            <w:tcBorders>
              <w:top w:val="single" w:sz="4" w:space="0" w:color="000000"/>
              <w:left w:val="single" w:sz="4" w:space="0" w:color="000000"/>
            </w:tcBorders>
            <w:shd w:val="clear" w:color="auto" w:fill="FFFFFF"/>
            <w:vAlign w:val="center"/>
          </w:tcPr>
          <w:p w14:paraId="63F89F0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53FAFF8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322,3</w:t>
            </w:r>
          </w:p>
        </w:tc>
        <w:tc>
          <w:tcPr>
            <w:tcW w:w="1794" w:type="dxa"/>
            <w:tcBorders>
              <w:top w:val="single" w:sz="4" w:space="0" w:color="000000"/>
              <w:left w:val="single" w:sz="4" w:space="0" w:color="000000"/>
              <w:right w:val="single" w:sz="4" w:space="0" w:color="000000"/>
            </w:tcBorders>
            <w:shd w:val="clear" w:color="auto" w:fill="FFFFFF"/>
            <w:vAlign w:val="center"/>
          </w:tcPr>
          <w:p w14:paraId="5F28D7C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177,3</w:t>
            </w:r>
          </w:p>
        </w:tc>
      </w:tr>
      <w:tr w:rsidR="00B11838" w:rsidRPr="00341006" w14:paraId="17DA2BF3" w14:textId="77777777" w:rsidTr="00B11838">
        <w:trPr>
          <w:trHeight w:hRule="exact" w:val="504"/>
        </w:trPr>
        <w:tc>
          <w:tcPr>
            <w:tcW w:w="677" w:type="dxa"/>
            <w:tcBorders>
              <w:top w:val="single" w:sz="4" w:space="0" w:color="000000"/>
              <w:left w:val="single" w:sz="4" w:space="0" w:color="000000"/>
            </w:tcBorders>
            <w:shd w:val="clear" w:color="auto" w:fill="FFFFFF"/>
            <w:vAlign w:val="center"/>
          </w:tcPr>
          <w:p w14:paraId="0D469859" w14:textId="77777777" w:rsidR="00B11838" w:rsidRPr="00341006" w:rsidRDefault="00B11838" w:rsidP="00B11838">
            <w:pPr>
              <w:spacing w:line="160" w:lineRule="exact"/>
              <w:ind w:left="120"/>
              <w:jc w:val="center"/>
              <w:rPr>
                <w:rFonts w:ascii="Times New Roman" w:hAnsi="Times New Roman"/>
                <w:color w:val="000000"/>
                <w:sz w:val="24"/>
              </w:rPr>
            </w:pPr>
            <w:r w:rsidRPr="00341006">
              <w:rPr>
                <w:rFonts w:ascii="Times New Roman" w:hAnsi="Times New Roman"/>
                <w:color w:val="000000"/>
                <w:sz w:val="24"/>
              </w:rPr>
              <w:t>2021</w:t>
            </w:r>
          </w:p>
        </w:tc>
        <w:tc>
          <w:tcPr>
            <w:tcW w:w="741" w:type="dxa"/>
            <w:tcBorders>
              <w:top w:val="single" w:sz="4" w:space="0" w:color="000000"/>
              <w:left w:val="single" w:sz="4" w:space="0" w:color="000000"/>
            </w:tcBorders>
            <w:shd w:val="clear" w:color="auto" w:fill="FFFFFF"/>
            <w:vAlign w:val="center"/>
          </w:tcPr>
          <w:p w14:paraId="684F548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682</w:t>
            </w:r>
          </w:p>
        </w:tc>
        <w:tc>
          <w:tcPr>
            <w:tcW w:w="1843" w:type="dxa"/>
            <w:tcBorders>
              <w:top w:val="single" w:sz="4" w:space="0" w:color="000000"/>
              <w:left w:val="single" w:sz="4" w:space="0" w:color="000000"/>
            </w:tcBorders>
            <w:shd w:val="clear" w:color="auto" w:fill="FFFFFF"/>
            <w:vAlign w:val="center"/>
          </w:tcPr>
          <w:p w14:paraId="466B138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156,3</w:t>
            </w:r>
          </w:p>
        </w:tc>
        <w:tc>
          <w:tcPr>
            <w:tcW w:w="1794" w:type="dxa"/>
            <w:tcBorders>
              <w:top w:val="single" w:sz="4" w:space="0" w:color="000000"/>
              <w:left w:val="single" w:sz="4" w:space="0" w:color="000000"/>
            </w:tcBorders>
            <w:shd w:val="clear" w:color="auto" w:fill="FFFFFF"/>
            <w:vAlign w:val="center"/>
          </w:tcPr>
          <w:p w14:paraId="14D97412" w14:textId="77777777" w:rsidR="00B11838" w:rsidRPr="00341006" w:rsidRDefault="00B11838" w:rsidP="00B11838">
            <w:pPr>
              <w:spacing w:line="160" w:lineRule="exact"/>
              <w:jc w:val="center"/>
              <w:rPr>
                <w:rFonts w:ascii="Times New Roman" w:hAnsi="Times New Roman"/>
                <w:color w:val="000000"/>
                <w:sz w:val="24"/>
              </w:rPr>
            </w:pPr>
            <w:r w:rsidRPr="00341006">
              <w:rPr>
                <w:rFonts w:ascii="Times New Roman" w:hAnsi="Times New Roman"/>
                <w:color w:val="000000"/>
                <w:sz w:val="24"/>
              </w:rPr>
              <w:t>86,0</w:t>
            </w:r>
          </w:p>
        </w:tc>
        <w:tc>
          <w:tcPr>
            <w:tcW w:w="992" w:type="dxa"/>
            <w:tcBorders>
              <w:top w:val="single" w:sz="4" w:space="0" w:color="000000"/>
              <w:left w:val="single" w:sz="4" w:space="0" w:color="000000"/>
            </w:tcBorders>
            <w:shd w:val="clear" w:color="auto" w:fill="FFFFFF"/>
            <w:vAlign w:val="center"/>
          </w:tcPr>
          <w:p w14:paraId="75468F5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1266</w:t>
            </w:r>
          </w:p>
        </w:tc>
        <w:tc>
          <w:tcPr>
            <w:tcW w:w="1608" w:type="dxa"/>
            <w:tcBorders>
              <w:top w:val="single" w:sz="4" w:space="0" w:color="000000"/>
              <w:left w:val="single" w:sz="4" w:space="0" w:color="000000"/>
            </w:tcBorders>
            <w:shd w:val="clear" w:color="auto" w:fill="FFFFFF"/>
            <w:vAlign w:val="center"/>
          </w:tcPr>
          <w:p w14:paraId="2EF5A3F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324,7</w:t>
            </w:r>
          </w:p>
        </w:tc>
        <w:tc>
          <w:tcPr>
            <w:tcW w:w="1794" w:type="dxa"/>
            <w:tcBorders>
              <w:top w:val="single" w:sz="4" w:space="0" w:color="000000"/>
              <w:left w:val="single" w:sz="4" w:space="0" w:color="000000"/>
              <w:right w:val="single" w:sz="4" w:space="0" w:color="000000"/>
            </w:tcBorders>
            <w:shd w:val="clear" w:color="auto" w:fill="FFFFFF"/>
            <w:vAlign w:val="center"/>
          </w:tcPr>
          <w:p w14:paraId="209F3C5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178,6</w:t>
            </w:r>
          </w:p>
        </w:tc>
      </w:tr>
      <w:tr w:rsidR="00B11838" w:rsidRPr="00341006" w14:paraId="28A855D3" w14:textId="77777777" w:rsidTr="00B11838">
        <w:trPr>
          <w:trHeight w:hRule="exact" w:val="499"/>
        </w:trPr>
        <w:tc>
          <w:tcPr>
            <w:tcW w:w="677" w:type="dxa"/>
            <w:tcBorders>
              <w:top w:val="single" w:sz="4" w:space="0" w:color="000000"/>
              <w:left w:val="single" w:sz="4" w:space="0" w:color="000000"/>
            </w:tcBorders>
            <w:shd w:val="clear" w:color="auto" w:fill="FFFFFF"/>
            <w:vAlign w:val="center"/>
          </w:tcPr>
          <w:p w14:paraId="27D4BD0E" w14:textId="77777777" w:rsidR="00B11838" w:rsidRPr="00341006" w:rsidRDefault="00B11838" w:rsidP="00B11838">
            <w:pPr>
              <w:spacing w:line="160" w:lineRule="exact"/>
              <w:ind w:left="120"/>
              <w:jc w:val="center"/>
              <w:rPr>
                <w:rFonts w:ascii="Times New Roman" w:hAnsi="Times New Roman"/>
                <w:color w:val="000000"/>
                <w:sz w:val="24"/>
              </w:rPr>
            </w:pPr>
            <w:r w:rsidRPr="00341006">
              <w:rPr>
                <w:rFonts w:ascii="Times New Roman" w:hAnsi="Times New Roman"/>
                <w:color w:val="000000"/>
                <w:sz w:val="24"/>
              </w:rPr>
              <w:t>2022</w:t>
            </w:r>
          </w:p>
        </w:tc>
        <w:tc>
          <w:tcPr>
            <w:tcW w:w="741" w:type="dxa"/>
            <w:tcBorders>
              <w:top w:val="single" w:sz="4" w:space="0" w:color="000000"/>
              <w:left w:val="single" w:sz="4" w:space="0" w:color="000000"/>
            </w:tcBorders>
            <w:shd w:val="clear" w:color="auto" w:fill="FFFFFF"/>
            <w:vAlign w:val="center"/>
          </w:tcPr>
          <w:p w14:paraId="2765894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682</w:t>
            </w:r>
          </w:p>
        </w:tc>
        <w:tc>
          <w:tcPr>
            <w:tcW w:w="1843" w:type="dxa"/>
            <w:tcBorders>
              <w:top w:val="single" w:sz="4" w:space="0" w:color="000000"/>
              <w:left w:val="single" w:sz="4" w:space="0" w:color="000000"/>
            </w:tcBorders>
            <w:shd w:val="clear" w:color="auto" w:fill="FFFFFF"/>
            <w:vAlign w:val="center"/>
          </w:tcPr>
          <w:p w14:paraId="7D4FE4F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156,3</w:t>
            </w:r>
          </w:p>
        </w:tc>
        <w:tc>
          <w:tcPr>
            <w:tcW w:w="1794" w:type="dxa"/>
            <w:tcBorders>
              <w:top w:val="single" w:sz="4" w:space="0" w:color="000000"/>
              <w:left w:val="single" w:sz="4" w:space="0" w:color="000000"/>
            </w:tcBorders>
            <w:shd w:val="clear" w:color="auto" w:fill="FFFFFF"/>
            <w:vAlign w:val="center"/>
          </w:tcPr>
          <w:p w14:paraId="7D0FF42D" w14:textId="77777777" w:rsidR="00B11838" w:rsidRPr="00341006" w:rsidRDefault="00B11838" w:rsidP="00B11838">
            <w:pPr>
              <w:spacing w:line="160" w:lineRule="exact"/>
              <w:jc w:val="center"/>
              <w:rPr>
                <w:rFonts w:ascii="Times New Roman" w:hAnsi="Times New Roman"/>
                <w:color w:val="000000"/>
                <w:sz w:val="24"/>
              </w:rPr>
            </w:pPr>
            <w:r w:rsidRPr="00341006">
              <w:rPr>
                <w:rFonts w:ascii="Times New Roman" w:hAnsi="Times New Roman"/>
                <w:color w:val="000000"/>
                <w:sz w:val="24"/>
              </w:rPr>
              <w:t>86,0</w:t>
            </w:r>
          </w:p>
        </w:tc>
        <w:tc>
          <w:tcPr>
            <w:tcW w:w="992" w:type="dxa"/>
            <w:tcBorders>
              <w:top w:val="single" w:sz="4" w:space="0" w:color="000000"/>
              <w:left w:val="single" w:sz="4" w:space="0" w:color="000000"/>
            </w:tcBorders>
            <w:shd w:val="clear" w:color="auto" w:fill="FFFFFF"/>
            <w:vAlign w:val="center"/>
          </w:tcPr>
          <w:p w14:paraId="68176CBD"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1243</w:t>
            </w:r>
          </w:p>
        </w:tc>
        <w:tc>
          <w:tcPr>
            <w:tcW w:w="1608" w:type="dxa"/>
            <w:tcBorders>
              <w:top w:val="single" w:sz="4" w:space="0" w:color="000000"/>
              <w:left w:val="single" w:sz="4" w:space="0" w:color="000000"/>
            </w:tcBorders>
            <w:shd w:val="clear" w:color="auto" w:fill="FFFFFF"/>
            <w:vAlign w:val="center"/>
          </w:tcPr>
          <w:p w14:paraId="65B37B61"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319,1</w:t>
            </w:r>
          </w:p>
        </w:tc>
        <w:tc>
          <w:tcPr>
            <w:tcW w:w="1794" w:type="dxa"/>
            <w:tcBorders>
              <w:top w:val="single" w:sz="4" w:space="0" w:color="000000"/>
              <w:left w:val="single" w:sz="4" w:space="0" w:color="000000"/>
              <w:right w:val="single" w:sz="4" w:space="0" w:color="000000"/>
            </w:tcBorders>
            <w:shd w:val="clear" w:color="auto" w:fill="FFFFFF"/>
            <w:vAlign w:val="center"/>
          </w:tcPr>
          <w:p w14:paraId="31912795"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175,5</w:t>
            </w:r>
          </w:p>
        </w:tc>
      </w:tr>
      <w:tr w:rsidR="00B11838" w:rsidRPr="00341006" w14:paraId="01F644E3" w14:textId="77777777" w:rsidTr="00B11838">
        <w:trPr>
          <w:trHeight w:hRule="exact" w:val="504"/>
        </w:trPr>
        <w:tc>
          <w:tcPr>
            <w:tcW w:w="677" w:type="dxa"/>
            <w:tcBorders>
              <w:top w:val="single" w:sz="4" w:space="0" w:color="000000"/>
              <w:left w:val="single" w:sz="4" w:space="0" w:color="000000"/>
            </w:tcBorders>
            <w:shd w:val="clear" w:color="auto" w:fill="FFFFFF"/>
            <w:vAlign w:val="center"/>
          </w:tcPr>
          <w:p w14:paraId="5CF13932"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2023</w:t>
            </w:r>
          </w:p>
        </w:tc>
        <w:tc>
          <w:tcPr>
            <w:tcW w:w="741" w:type="dxa"/>
            <w:tcBorders>
              <w:top w:val="single" w:sz="4" w:space="0" w:color="000000"/>
              <w:left w:val="single" w:sz="4" w:space="0" w:color="000000"/>
            </w:tcBorders>
            <w:shd w:val="clear" w:color="auto" w:fill="FFFFFF"/>
            <w:vAlign w:val="center"/>
          </w:tcPr>
          <w:p w14:paraId="2D2C2030"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657</w:t>
            </w:r>
          </w:p>
        </w:tc>
        <w:tc>
          <w:tcPr>
            <w:tcW w:w="1843" w:type="dxa"/>
            <w:tcBorders>
              <w:top w:val="single" w:sz="4" w:space="0" w:color="000000"/>
              <w:left w:val="single" w:sz="4" w:space="0" w:color="000000"/>
            </w:tcBorders>
            <w:shd w:val="clear" w:color="auto" w:fill="FFFFFF"/>
            <w:vAlign w:val="center"/>
          </w:tcPr>
          <w:p w14:paraId="10DB8FE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150,2</w:t>
            </w:r>
          </w:p>
        </w:tc>
        <w:tc>
          <w:tcPr>
            <w:tcW w:w="1794" w:type="dxa"/>
            <w:tcBorders>
              <w:top w:val="single" w:sz="4" w:space="0" w:color="000000"/>
              <w:left w:val="single" w:sz="4" w:space="0" w:color="000000"/>
            </w:tcBorders>
            <w:shd w:val="clear" w:color="auto" w:fill="FFFFFF"/>
            <w:vAlign w:val="center"/>
          </w:tcPr>
          <w:p w14:paraId="522D63A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82,6</w:t>
            </w:r>
          </w:p>
        </w:tc>
        <w:tc>
          <w:tcPr>
            <w:tcW w:w="992" w:type="dxa"/>
            <w:tcBorders>
              <w:top w:val="single" w:sz="4" w:space="0" w:color="000000"/>
              <w:left w:val="single" w:sz="4" w:space="0" w:color="000000"/>
            </w:tcBorders>
            <w:shd w:val="clear" w:color="auto" w:fill="FFFFFF"/>
            <w:vAlign w:val="center"/>
          </w:tcPr>
          <w:p w14:paraId="32557887"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1223</w:t>
            </w:r>
          </w:p>
        </w:tc>
        <w:tc>
          <w:tcPr>
            <w:tcW w:w="1608" w:type="dxa"/>
            <w:tcBorders>
              <w:top w:val="single" w:sz="4" w:space="0" w:color="000000"/>
              <w:left w:val="single" w:sz="4" w:space="0" w:color="000000"/>
            </w:tcBorders>
            <w:shd w:val="clear" w:color="auto" w:fill="FFFFFF"/>
            <w:vAlign w:val="center"/>
          </w:tcPr>
          <w:p w14:paraId="13FDB1F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316,5</w:t>
            </w:r>
          </w:p>
        </w:tc>
        <w:tc>
          <w:tcPr>
            <w:tcW w:w="1794" w:type="dxa"/>
            <w:tcBorders>
              <w:top w:val="single" w:sz="4" w:space="0" w:color="000000"/>
              <w:left w:val="single" w:sz="4" w:space="0" w:color="000000"/>
              <w:right w:val="single" w:sz="4" w:space="0" w:color="000000"/>
            </w:tcBorders>
            <w:shd w:val="clear" w:color="auto" w:fill="FFFFFF"/>
            <w:vAlign w:val="center"/>
          </w:tcPr>
          <w:p w14:paraId="06A1A2FC"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174,1</w:t>
            </w:r>
          </w:p>
        </w:tc>
      </w:tr>
      <w:tr w:rsidR="00B11838" w:rsidRPr="00341006" w14:paraId="3FC3C87A" w14:textId="77777777" w:rsidTr="00B11838">
        <w:trPr>
          <w:trHeight w:hRule="exact" w:val="499"/>
        </w:trPr>
        <w:tc>
          <w:tcPr>
            <w:tcW w:w="677" w:type="dxa"/>
            <w:tcBorders>
              <w:top w:val="single" w:sz="4" w:space="0" w:color="000000"/>
              <w:left w:val="single" w:sz="4" w:space="0" w:color="000000"/>
            </w:tcBorders>
            <w:shd w:val="clear" w:color="auto" w:fill="FFFFFF"/>
            <w:vAlign w:val="center"/>
          </w:tcPr>
          <w:p w14:paraId="5FBD79CD"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2024</w:t>
            </w:r>
          </w:p>
        </w:tc>
        <w:tc>
          <w:tcPr>
            <w:tcW w:w="741" w:type="dxa"/>
            <w:tcBorders>
              <w:top w:val="single" w:sz="4" w:space="0" w:color="000000"/>
              <w:left w:val="single" w:sz="4" w:space="0" w:color="000000"/>
            </w:tcBorders>
            <w:shd w:val="clear" w:color="auto" w:fill="FFFFFF"/>
            <w:vAlign w:val="center"/>
          </w:tcPr>
          <w:p w14:paraId="02F6964E" w14:textId="77777777" w:rsidR="00B11838" w:rsidRPr="00341006" w:rsidRDefault="00B11838" w:rsidP="00B11838">
            <w:pPr>
              <w:spacing w:line="160" w:lineRule="exact"/>
              <w:jc w:val="center"/>
              <w:rPr>
                <w:rFonts w:ascii="Times New Roman" w:hAnsi="Times New Roman"/>
                <w:color w:val="000000"/>
                <w:sz w:val="24"/>
              </w:rPr>
            </w:pPr>
            <w:r w:rsidRPr="00341006">
              <w:rPr>
                <w:rFonts w:ascii="Times New Roman" w:hAnsi="Times New Roman"/>
                <w:color w:val="000000"/>
                <w:sz w:val="24"/>
              </w:rPr>
              <w:t>666</w:t>
            </w:r>
          </w:p>
        </w:tc>
        <w:tc>
          <w:tcPr>
            <w:tcW w:w="1843" w:type="dxa"/>
            <w:tcBorders>
              <w:top w:val="single" w:sz="4" w:space="0" w:color="000000"/>
              <w:left w:val="single" w:sz="4" w:space="0" w:color="000000"/>
            </w:tcBorders>
            <w:shd w:val="clear" w:color="auto" w:fill="FFFFFF"/>
            <w:vAlign w:val="center"/>
          </w:tcPr>
          <w:p w14:paraId="48F0D6DF"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152,5</w:t>
            </w:r>
          </w:p>
        </w:tc>
        <w:tc>
          <w:tcPr>
            <w:tcW w:w="1794" w:type="dxa"/>
            <w:tcBorders>
              <w:top w:val="single" w:sz="4" w:space="0" w:color="000000"/>
              <w:left w:val="single" w:sz="4" w:space="0" w:color="000000"/>
            </w:tcBorders>
            <w:shd w:val="clear" w:color="auto" w:fill="FFFFFF"/>
            <w:vAlign w:val="center"/>
          </w:tcPr>
          <w:p w14:paraId="5A700D1E"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83,8</w:t>
            </w:r>
          </w:p>
        </w:tc>
        <w:tc>
          <w:tcPr>
            <w:tcW w:w="992" w:type="dxa"/>
            <w:tcBorders>
              <w:top w:val="single" w:sz="4" w:space="0" w:color="000000"/>
              <w:left w:val="single" w:sz="4" w:space="0" w:color="000000"/>
            </w:tcBorders>
            <w:shd w:val="clear" w:color="auto" w:fill="FFFFFF"/>
            <w:vAlign w:val="center"/>
          </w:tcPr>
          <w:p w14:paraId="17B41C2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1400</w:t>
            </w:r>
          </w:p>
        </w:tc>
        <w:tc>
          <w:tcPr>
            <w:tcW w:w="1608" w:type="dxa"/>
            <w:tcBorders>
              <w:top w:val="single" w:sz="4" w:space="0" w:color="000000"/>
              <w:left w:val="single" w:sz="4" w:space="0" w:color="000000"/>
            </w:tcBorders>
            <w:shd w:val="clear" w:color="auto" w:fill="FFFFFF"/>
            <w:vAlign w:val="center"/>
          </w:tcPr>
          <w:p w14:paraId="73A8DF5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359,7</w:t>
            </w:r>
          </w:p>
        </w:tc>
        <w:tc>
          <w:tcPr>
            <w:tcW w:w="1794" w:type="dxa"/>
            <w:tcBorders>
              <w:top w:val="single" w:sz="4" w:space="0" w:color="000000"/>
              <w:left w:val="single" w:sz="4" w:space="0" w:color="000000"/>
              <w:right w:val="single" w:sz="4" w:space="0" w:color="000000"/>
            </w:tcBorders>
            <w:shd w:val="clear" w:color="auto" w:fill="FFFFFF"/>
            <w:vAlign w:val="center"/>
          </w:tcPr>
          <w:p w14:paraId="308D8212"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197,8</w:t>
            </w:r>
          </w:p>
        </w:tc>
      </w:tr>
      <w:tr w:rsidR="00B11838" w:rsidRPr="00341006" w14:paraId="1BBAD1F9" w14:textId="77777777" w:rsidTr="00B11838">
        <w:trPr>
          <w:trHeight w:hRule="exact" w:val="509"/>
        </w:trPr>
        <w:tc>
          <w:tcPr>
            <w:tcW w:w="677" w:type="dxa"/>
            <w:tcBorders>
              <w:top w:val="single" w:sz="4" w:space="0" w:color="000000"/>
              <w:left w:val="single" w:sz="4" w:space="0" w:color="000000"/>
              <w:bottom w:val="single" w:sz="4" w:space="0" w:color="000000"/>
            </w:tcBorders>
            <w:shd w:val="clear" w:color="auto" w:fill="FFFFFF"/>
            <w:vAlign w:val="center"/>
          </w:tcPr>
          <w:p w14:paraId="54EEC54A" w14:textId="77777777" w:rsidR="00B11838" w:rsidRPr="00341006" w:rsidRDefault="00B11838" w:rsidP="00B11838">
            <w:pPr>
              <w:spacing w:line="180" w:lineRule="exact"/>
              <w:ind w:left="120"/>
              <w:jc w:val="center"/>
              <w:rPr>
                <w:rFonts w:ascii="Times New Roman" w:hAnsi="Times New Roman"/>
                <w:color w:val="000000"/>
                <w:sz w:val="24"/>
              </w:rPr>
            </w:pPr>
            <w:r w:rsidRPr="00341006">
              <w:rPr>
                <w:rFonts w:ascii="Times New Roman" w:hAnsi="Times New Roman"/>
                <w:color w:val="000000"/>
                <w:sz w:val="24"/>
              </w:rPr>
              <w:t>2024</w:t>
            </w:r>
          </w:p>
        </w:tc>
        <w:tc>
          <w:tcPr>
            <w:tcW w:w="741" w:type="dxa"/>
            <w:tcBorders>
              <w:top w:val="single" w:sz="4" w:space="0" w:color="000000"/>
              <w:left w:val="single" w:sz="4" w:space="0" w:color="000000"/>
              <w:bottom w:val="single" w:sz="4" w:space="0" w:color="000000"/>
            </w:tcBorders>
            <w:shd w:val="clear" w:color="auto" w:fill="FFFFFF"/>
            <w:vAlign w:val="center"/>
          </w:tcPr>
          <w:p w14:paraId="671380F8"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665</w:t>
            </w:r>
          </w:p>
        </w:tc>
        <w:tc>
          <w:tcPr>
            <w:tcW w:w="1843" w:type="dxa"/>
            <w:tcBorders>
              <w:top w:val="single" w:sz="4" w:space="0" w:color="000000"/>
              <w:left w:val="single" w:sz="4" w:space="0" w:color="000000"/>
              <w:bottom w:val="single" w:sz="4" w:space="0" w:color="000000"/>
            </w:tcBorders>
            <w:shd w:val="clear" w:color="auto" w:fill="FFFFFF"/>
            <w:vAlign w:val="center"/>
          </w:tcPr>
          <w:p w14:paraId="7247A92B"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152,2</w:t>
            </w:r>
          </w:p>
        </w:tc>
        <w:tc>
          <w:tcPr>
            <w:tcW w:w="1794" w:type="dxa"/>
            <w:tcBorders>
              <w:top w:val="single" w:sz="4" w:space="0" w:color="000000"/>
              <w:left w:val="single" w:sz="4" w:space="0" w:color="000000"/>
              <w:bottom w:val="single" w:sz="4" w:space="0" w:color="000000"/>
            </w:tcBorders>
            <w:shd w:val="clear" w:color="auto" w:fill="FFFFFF"/>
            <w:vAlign w:val="center"/>
          </w:tcPr>
          <w:p w14:paraId="4231D93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83,7</w:t>
            </w:r>
          </w:p>
        </w:tc>
        <w:tc>
          <w:tcPr>
            <w:tcW w:w="992" w:type="dxa"/>
            <w:tcBorders>
              <w:top w:val="single" w:sz="4" w:space="0" w:color="000000"/>
              <w:left w:val="single" w:sz="4" w:space="0" w:color="000000"/>
              <w:bottom w:val="single" w:sz="4" w:space="0" w:color="000000"/>
            </w:tcBorders>
            <w:shd w:val="clear" w:color="auto" w:fill="FFFFFF"/>
            <w:vAlign w:val="center"/>
          </w:tcPr>
          <w:p w14:paraId="0D672A44"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1404</w:t>
            </w:r>
          </w:p>
        </w:tc>
        <w:tc>
          <w:tcPr>
            <w:tcW w:w="1608" w:type="dxa"/>
            <w:tcBorders>
              <w:top w:val="single" w:sz="4" w:space="0" w:color="000000"/>
              <w:left w:val="single" w:sz="4" w:space="0" w:color="000000"/>
              <w:bottom w:val="single" w:sz="4" w:space="0" w:color="000000"/>
            </w:tcBorders>
            <w:shd w:val="clear" w:color="auto" w:fill="FFFFFF"/>
            <w:vAlign w:val="center"/>
          </w:tcPr>
          <w:p w14:paraId="49CD1BEA"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360,7</w:t>
            </w:r>
          </w:p>
        </w:tc>
        <w:tc>
          <w:tcPr>
            <w:tcW w:w="1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4B619" w14:textId="77777777" w:rsidR="00B11838" w:rsidRPr="00341006" w:rsidRDefault="00B11838" w:rsidP="00B11838">
            <w:pPr>
              <w:spacing w:line="180" w:lineRule="exact"/>
              <w:jc w:val="center"/>
              <w:rPr>
                <w:rFonts w:ascii="Times New Roman" w:hAnsi="Times New Roman"/>
                <w:color w:val="000000"/>
                <w:sz w:val="24"/>
              </w:rPr>
            </w:pPr>
            <w:r w:rsidRPr="00341006">
              <w:rPr>
                <w:rFonts w:ascii="Times New Roman" w:hAnsi="Times New Roman"/>
                <w:color w:val="000000"/>
                <w:sz w:val="24"/>
              </w:rPr>
              <w:t>198,4</w:t>
            </w:r>
          </w:p>
        </w:tc>
      </w:tr>
    </w:tbl>
    <w:p w14:paraId="6915FEB8" w14:textId="77777777" w:rsidR="00B11838" w:rsidRDefault="00B11838" w:rsidP="00B11838">
      <w:pPr>
        <w:spacing w:line="276" w:lineRule="auto"/>
        <w:ind w:firstLine="567"/>
        <w:jc w:val="both"/>
        <w:rPr>
          <w:rFonts w:ascii="Times New Roman" w:hAnsi="Times New Roman"/>
          <w:sz w:val="24"/>
        </w:rPr>
      </w:pPr>
    </w:p>
    <w:p w14:paraId="0BD9BAB4" w14:textId="77777777" w:rsidR="00B11838" w:rsidRDefault="00B11838" w:rsidP="00B11838">
      <w:pPr>
        <w:spacing w:line="276" w:lineRule="auto"/>
        <w:ind w:right="-1" w:firstLine="709"/>
        <w:jc w:val="both"/>
        <w:rPr>
          <w:rFonts w:ascii="Times New Roman" w:hAnsi="Times New Roman"/>
          <w:color w:val="000000"/>
          <w:sz w:val="24"/>
        </w:rPr>
      </w:pPr>
      <w:r>
        <w:rPr>
          <w:rFonts w:ascii="Times New Roman" w:hAnsi="Times New Roman"/>
          <w:color w:val="000000"/>
          <w:sz w:val="24"/>
        </w:rPr>
        <w:t>Расход сточных вод соответствует расходу воды, фактическое потребление воды составляет 55% от расчетного. Данная экономия воды достигнута за счет экономии воды населением, широкого развития установки приборов учета, миграции населения и ряда других причин.</w:t>
      </w:r>
    </w:p>
    <w:p w14:paraId="3ADC4769" w14:textId="77777777" w:rsidR="00B11838" w:rsidRDefault="00B11838" w:rsidP="00B11838">
      <w:pPr>
        <w:spacing w:line="276" w:lineRule="auto"/>
        <w:ind w:right="-1" w:firstLine="709"/>
        <w:jc w:val="both"/>
        <w:rPr>
          <w:rFonts w:ascii="Times New Roman" w:hAnsi="Times New Roman"/>
          <w:color w:val="000000"/>
          <w:sz w:val="24"/>
        </w:rPr>
      </w:pPr>
    </w:p>
    <w:p w14:paraId="2FAC4D94" w14:textId="77777777" w:rsidR="00B11838" w:rsidRDefault="00B11838" w:rsidP="00B11838">
      <w:pPr>
        <w:spacing w:line="276" w:lineRule="auto"/>
        <w:ind w:right="-1" w:firstLine="709"/>
        <w:jc w:val="both"/>
        <w:rPr>
          <w:rFonts w:ascii="Times New Roman" w:hAnsi="Times New Roman"/>
          <w:color w:val="000000"/>
          <w:sz w:val="24"/>
        </w:rPr>
      </w:pPr>
    </w:p>
    <w:p w14:paraId="0028F6B8" w14:textId="77777777" w:rsidR="00B11838" w:rsidRDefault="00B11838" w:rsidP="00B11838">
      <w:pPr>
        <w:spacing w:line="276" w:lineRule="auto"/>
        <w:ind w:firstLine="567"/>
        <w:jc w:val="both"/>
        <w:rPr>
          <w:rFonts w:ascii="Times New Roman" w:hAnsi="Times New Roman"/>
          <w:sz w:val="24"/>
        </w:rPr>
      </w:pPr>
    </w:p>
    <w:p w14:paraId="3E8D9D0D" w14:textId="77777777" w:rsidR="00B11838" w:rsidRDefault="00B11838" w:rsidP="00B11838">
      <w:pPr>
        <w:pStyle w:val="2"/>
        <w:rPr>
          <w:rFonts w:ascii="Times New Roman" w:hAnsi="Times New Roman"/>
          <w:b/>
          <w:i/>
        </w:rPr>
      </w:pPr>
      <w:r>
        <w:rPr>
          <w:rFonts w:ascii="Times New Roman" w:hAnsi="Times New Roman"/>
          <w:b/>
          <w:i/>
        </w:rPr>
        <w:t>7.2. Проектные предложения</w:t>
      </w:r>
    </w:p>
    <w:p w14:paraId="59CEDC01" w14:textId="77777777" w:rsidR="00B11838" w:rsidRDefault="00B11838" w:rsidP="00B11838">
      <w:pPr>
        <w:spacing w:line="276" w:lineRule="auto"/>
        <w:ind w:firstLine="709"/>
        <w:jc w:val="both"/>
        <w:rPr>
          <w:rFonts w:ascii="Times New Roman" w:hAnsi="Times New Roman"/>
          <w:color w:val="000000"/>
          <w:sz w:val="24"/>
        </w:rPr>
      </w:pPr>
    </w:p>
    <w:p w14:paraId="6FDB0A3F" w14:textId="77777777" w:rsidR="00B11838" w:rsidRDefault="00B11838" w:rsidP="00B11838">
      <w:pPr>
        <w:spacing w:after="200" w:line="276" w:lineRule="auto"/>
        <w:ind w:firstLine="567"/>
        <w:jc w:val="both"/>
        <w:rPr>
          <w:rFonts w:ascii="Times New Roman" w:hAnsi="Times New Roman"/>
          <w:sz w:val="24"/>
        </w:rPr>
      </w:pPr>
      <w:r>
        <w:rPr>
          <w:rFonts w:ascii="Times New Roman" w:hAnsi="Times New Roman"/>
          <w:sz w:val="24"/>
        </w:rPr>
        <w:t>На перспективу предполагается строительство системы водоотведения п.Усть-Юган и объединение ее с зоной водоотведения ст.Усть-Юган.</w:t>
      </w:r>
    </w:p>
    <w:p w14:paraId="412504B4" w14:textId="77777777" w:rsidR="00B11838" w:rsidRDefault="00B11838" w:rsidP="00B11838">
      <w:pPr>
        <w:spacing w:after="200" w:line="276" w:lineRule="auto"/>
        <w:ind w:firstLine="567"/>
        <w:jc w:val="both"/>
        <w:rPr>
          <w:rFonts w:ascii="Times New Roman" w:hAnsi="Times New Roman"/>
          <w:sz w:val="24"/>
        </w:rPr>
      </w:pPr>
      <w:r>
        <w:rPr>
          <w:rFonts w:ascii="Times New Roman" w:hAnsi="Times New Roman"/>
          <w:sz w:val="24"/>
        </w:rPr>
        <w:t>В п.Юганская Обь предполагается независимая система водоотведения со строительством канализационных сетей и очистных сооружений.</w:t>
      </w:r>
    </w:p>
    <w:p w14:paraId="443243EF" w14:textId="77777777" w:rsidR="00B11838" w:rsidRDefault="00B11838" w:rsidP="00B11838">
      <w:pPr>
        <w:spacing w:after="200" w:line="276" w:lineRule="auto"/>
        <w:ind w:firstLine="567"/>
        <w:jc w:val="both"/>
        <w:rPr>
          <w:rFonts w:ascii="Times New Roman" w:hAnsi="Times New Roman"/>
          <w:sz w:val="24"/>
        </w:rPr>
      </w:pPr>
      <w:r>
        <w:rPr>
          <w:rFonts w:ascii="Times New Roman" w:hAnsi="Times New Roman"/>
          <w:sz w:val="24"/>
        </w:rPr>
        <w:t>В соответствии с расчетным объемом сточных вод поселков на период до 2025г., расчетный расход стоков на 2025г.составит: 152м3/сут, а с учетом достигнутого уровня экономии расход составит 84м3/сут для п. и станции Усть-Юган; 361м3/сут, а с учетом достигнутого уровня экономии расход составит 198м3/сут для п.Юганская Обь. Требуемая мощность очистных сооружений составит: 100-150м3/сут для поселка и станции Усть-Юган, что ниже проектной мощности очистных сооружений станции Усть-Юган; 200-350м3/сут для п.Юганская Обь.</w:t>
      </w:r>
    </w:p>
    <w:p w14:paraId="5764F9CB" w14:textId="77777777" w:rsidR="00B11838" w:rsidRDefault="00B11838" w:rsidP="00B11838">
      <w:pPr>
        <w:spacing w:after="200" w:line="276" w:lineRule="auto"/>
        <w:ind w:firstLine="567"/>
        <w:jc w:val="both"/>
        <w:rPr>
          <w:rFonts w:ascii="Times New Roman" w:hAnsi="Times New Roman"/>
          <w:sz w:val="24"/>
        </w:rPr>
      </w:pPr>
      <w:r>
        <w:rPr>
          <w:rFonts w:ascii="Times New Roman" w:hAnsi="Times New Roman"/>
          <w:sz w:val="24"/>
        </w:rPr>
        <w:t>Проектная производительность очистных сооружений станции Усть-Юган составляет 400м3/сут, требуемая расчетная производительность очистных сооружений на 2025г. составляет 152м3/сут. Поскольку очистные сооружения в настоящее время нагружены только на 14% требуется их реконструкция, модернизация или строительство новых после предварительного обследования. Для п.Юганская Обь требуется строительство очистных сооружений биологической очистки расчетной производительностью 360м3/сут.</w:t>
      </w:r>
    </w:p>
    <w:p w14:paraId="57CFD602" w14:textId="77777777" w:rsidR="00B11838" w:rsidRDefault="00B11838" w:rsidP="00B11838">
      <w:pPr>
        <w:spacing w:after="200" w:line="276" w:lineRule="auto"/>
        <w:ind w:firstLine="567"/>
        <w:jc w:val="both"/>
        <w:rPr>
          <w:rFonts w:ascii="Times New Roman" w:hAnsi="Times New Roman"/>
          <w:sz w:val="24"/>
        </w:rPr>
      </w:pPr>
    </w:p>
    <w:p w14:paraId="5B51EED4" w14:textId="77777777" w:rsidR="00B11838" w:rsidRDefault="00B11838" w:rsidP="00B11838">
      <w:pPr>
        <w:pStyle w:val="2"/>
        <w:rPr>
          <w:rFonts w:ascii="Times New Roman" w:hAnsi="Times New Roman"/>
          <w:b/>
          <w:i/>
        </w:rPr>
      </w:pPr>
      <w:r>
        <w:rPr>
          <w:rFonts w:ascii="Times New Roman" w:hAnsi="Times New Roman"/>
          <w:b/>
          <w:i/>
        </w:rPr>
        <w:t xml:space="preserve">7.3. Мероприятия по реализации программы </w:t>
      </w:r>
    </w:p>
    <w:p w14:paraId="71442EA1" w14:textId="77777777" w:rsidR="00B11838" w:rsidRDefault="00B11838" w:rsidP="00B11838">
      <w:pPr>
        <w:ind w:firstLine="709"/>
        <w:jc w:val="both"/>
        <w:rPr>
          <w:rFonts w:ascii="Times New Roman" w:hAnsi="Times New Roman"/>
          <w:color w:val="000000"/>
          <w:sz w:val="24"/>
        </w:rPr>
      </w:pPr>
    </w:p>
    <w:p w14:paraId="5FBDBABE"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Новое строительство системы водоотведения п. Усть-Юган;</w:t>
      </w:r>
    </w:p>
    <w:p w14:paraId="0CB1E65D"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Строительство канализационных сетей для объединения двух поселков;</w:t>
      </w:r>
    </w:p>
    <w:p w14:paraId="1FDF415F"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Строительство КНС п. Усть-Юган;</w:t>
      </w:r>
    </w:p>
    <w:p w14:paraId="52DBAD35"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Реконструкция или строительство новых очистных сооружений на ст. Усть-Юган (для обеспечения нужд п. и ст. Усть-Юган);</w:t>
      </w:r>
    </w:p>
    <w:p w14:paraId="50909FF9"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Строительство системы водоотведения п. Юганская Обь;</w:t>
      </w:r>
    </w:p>
    <w:p w14:paraId="5755E581"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Строительство КНС п. Юганская Обь;</w:t>
      </w:r>
    </w:p>
    <w:p w14:paraId="15525BBC" w14:textId="77777777" w:rsidR="00B11838" w:rsidRDefault="00B11838" w:rsidP="00B11838">
      <w:pPr>
        <w:spacing w:line="360" w:lineRule="auto"/>
        <w:ind w:firstLine="567"/>
        <w:jc w:val="both"/>
        <w:rPr>
          <w:rFonts w:ascii="Times New Roman" w:hAnsi="Times New Roman"/>
          <w:sz w:val="24"/>
        </w:rPr>
      </w:pPr>
      <w:r>
        <w:rPr>
          <w:rFonts w:ascii="Times New Roman" w:hAnsi="Times New Roman"/>
          <w:sz w:val="24"/>
        </w:rPr>
        <w:t>- Строительство очистных сооружений п.Юганская Обь.</w:t>
      </w:r>
    </w:p>
    <w:p w14:paraId="1395F4EB" w14:textId="77777777" w:rsidR="00B11838" w:rsidRDefault="00B11838" w:rsidP="00B11838">
      <w:pPr>
        <w:spacing w:line="276" w:lineRule="auto"/>
        <w:ind w:firstLine="567"/>
        <w:jc w:val="both"/>
        <w:rPr>
          <w:rFonts w:ascii="Times New Roman" w:hAnsi="Times New Roman"/>
          <w:sz w:val="24"/>
        </w:rPr>
      </w:pPr>
    </w:p>
    <w:p w14:paraId="7AE1A8FE" w14:textId="77777777" w:rsidR="00B11838" w:rsidRDefault="00B11838" w:rsidP="00B11838">
      <w:pPr>
        <w:spacing w:line="276" w:lineRule="auto"/>
        <w:ind w:firstLine="567"/>
        <w:jc w:val="both"/>
        <w:rPr>
          <w:rFonts w:ascii="Times New Roman" w:hAnsi="Times New Roman"/>
          <w:sz w:val="24"/>
        </w:rPr>
      </w:pPr>
    </w:p>
    <w:p w14:paraId="3E1D1F5F" w14:textId="77777777" w:rsidR="00B11838" w:rsidRDefault="00B11838" w:rsidP="00B11838">
      <w:pPr>
        <w:spacing w:line="276" w:lineRule="auto"/>
        <w:ind w:firstLine="567"/>
        <w:jc w:val="both"/>
        <w:rPr>
          <w:rFonts w:ascii="Times New Roman" w:hAnsi="Times New Roman"/>
          <w:sz w:val="24"/>
        </w:rPr>
      </w:pPr>
    </w:p>
    <w:p w14:paraId="7E49462A" w14:textId="77777777" w:rsidR="00B11838" w:rsidRDefault="00B11838" w:rsidP="00B11838">
      <w:pPr>
        <w:spacing w:line="276" w:lineRule="auto"/>
        <w:ind w:firstLine="567"/>
        <w:jc w:val="both"/>
        <w:rPr>
          <w:rFonts w:ascii="Times New Roman" w:hAnsi="Times New Roman"/>
          <w:sz w:val="24"/>
        </w:rPr>
      </w:pPr>
    </w:p>
    <w:p w14:paraId="5C15C479" w14:textId="77777777" w:rsidR="00B11838" w:rsidRDefault="00B11838" w:rsidP="00B11838">
      <w:pPr>
        <w:spacing w:line="276" w:lineRule="auto"/>
        <w:ind w:firstLine="567"/>
        <w:jc w:val="both"/>
        <w:rPr>
          <w:rFonts w:ascii="Times New Roman" w:hAnsi="Times New Roman"/>
          <w:sz w:val="24"/>
        </w:rPr>
      </w:pPr>
    </w:p>
    <w:p w14:paraId="4A1F42AD" w14:textId="77777777" w:rsidR="00B11838" w:rsidRDefault="00B11838" w:rsidP="00B11838">
      <w:pPr>
        <w:spacing w:line="276" w:lineRule="auto"/>
        <w:ind w:firstLine="567"/>
        <w:jc w:val="both"/>
        <w:rPr>
          <w:rFonts w:ascii="Times New Roman" w:hAnsi="Times New Roman"/>
          <w:sz w:val="24"/>
        </w:rPr>
      </w:pPr>
    </w:p>
    <w:p w14:paraId="2C4DD631" w14:textId="77777777" w:rsidR="00B11838" w:rsidRDefault="00B11838" w:rsidP="00B11838">
      <w:pPr>
        <w:spacing w:line="276" w:lineRule="auto"/>
        <w:ind w:firstLine="567"/>
        <w:jc w:val="both"/>
        <w:rPr>
          <w:rFonts w:ascii="Times New Roman" w:hAnsi="Times New Roman"/>
          <w:sz w:val="24"/>
        </w:rPr>
      </w:pPr>
    </w:p>
    <w:p w14:paraId="411EEC7E" w14:textId="77777777" w:rsidR="00B11838" w:rsidRDefault="00B11838" w:rsidP="00B11838">
      <w:pPr>
        <w:pStyle w:val="12"/>
        <w:numPr>
          <w:ilvl w:val="0"/>
          <w:numId w:val="30"/>
        </w:numPr>
        <w:rPr>
          <w:rFonts w:ascii="Times New Roman" w:hAnsi="Times New Roman"/>
        </w:rPr>
      </w:pPr>
      <w:r>
        <w:rPr>
          <w:rFonts w:ascii="Times New Roman" w:hAnsi="Times New Roman"/>
        </w:rPr>
        <w:t>СИСТЕМА ЭЛЕКТРОСНАБЖЕНИЯ</w:t>
      </w:r>
    </w:p>
    <w:p w14:paraId="5A637DAE" w14:textId="77777777" w:rsidR="00B11838" w:rsidRDefault="00B11838" w:rsidP="00B11838">
      <w:pPr>
        <w:pStyle w:val="aff9"/>
      </w:pPr>
    </w:p>
    <w:p w14:paraId="35D9693C" w14:textId="77777777" w:rsidR="00B11838" w:rsidRDefault="00B11838" w:rsidP="00B11838">
      <w:pPr>
        <w:pStyle w:val="2"/>
        <w:rPr>
          <w:rFonts w:ascii="Times New Roman" w:hAnsi="Times New Roman"/>
          <w:b/>
          <w:i/>
        </w:rPr>
      </w:pPr>
      <w:r>
        <w:rPr>
          <w:rFonts w:ascii="Times New Roman" w:hAnsi="Times New Roman"/>
          <w:b/>
          <w:i/>
        </w:rPr>
        <w:t>8.1. Существующее положение</w:t>
      </w:r>
    </w:p>
    <w:p w14:paraId="70A6E149" w14:textId="77777777" w:rsidR="00B11838" w:rsidRDefault="00B11838" w:rsidP="00B11838">
      <w:pPr>
        <w:spacing w:line="276" w:lineRule="auto"/>
        <w:ind w:firstLine="709"/>
        <w:jc w:val="both"/>
        <w:rPr>
          <w:rFonts w:ascii="Times New Roman" w:hAnsi="Times New Roman"/>
          <w:color w:val="000000"/>
          <w:sz w:val="24"/>
        </w:rPr>
      </w:pPr>
    </w:p>
    <w:p w14:paraId="4D1D9A17" w14:textId="77777777" w:rsidR="00B11838" w:rsidRDefault="00B11838" w:rsidP="00B11838">
      <w:pPr>
        <w:pStyle w:val="a4"/>
        <w:numPr>
          <w:ilvl w:val="2"/>
          <w:numId w:val="36"/>
        </w:numPr>
        <w:spacing w:after="0"/>
        <w:ind w:left="0" w:firstLine="709"/>
        <w:contextualSpacing w:val="0"/>
        <w:rPr>
          <w:rFonts w:ascii="Times New Roman" w:hAnsi="Times New Roman"/>
          <w:b/>
          <w:i/>
          <w:sz w:val="24"/>
        </w:rPr>
      </w:pPr>
      <w:r>
        <w:rPr>
          <w:rFonts w:ascii="Times New Roman" w:hAnsi="Times New Roman"/>
          <w:b/>
          <w:i/>
          <w:sz w:val="24"/>
        </w:rPr>
        <w:t>Институциональная структура.</w:t>
      </w:r>
    </w:p>
    <w:p w14:paraId="03AD45D7"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На территории МО поставщиком электрической энергии является ОАО «ПЭС», услуги по передаче электроэнергии оказывает ОАО «ПЭС»,  обслуживание сетей осуществляет ОАО «ПЭС».</w:t>
      </w:r>
    </w:p>
    <w:p w14:paraId="295D08A5" w14:textId="77777777" w:rsidR="00B11838" w:rsidRDefault="00B11838" w:rsidP="00B11838">
      <w:pPr>
        <w:spacing w:line="276" w:lineRule="auto"/>
        <w:ind w:firstLine="567"/>
        <w:jc w:val="both"/>
        <w:rPr>
          <w:rFonts w:ascii="Times New Roman" w:hAnsi="Times New Roman"/>
          <w:sz w:val="24"/>
        </w:rPr>
      </w:pPr>
    </w:p>
    <w:p w14:paraId="71217CFA" w14:textId="77777777" w:rsidR="00B11838" w:rsidRDefault="00B11838" w:rsidP="00B11838">
      <w:pPr>
        <w:pStyle w:val="a4"/>
        <w:numPr>
          <w:ilvl w:val="2"/>
          <w:numId w:val="36"/>
        </w:numPr>
        <w:spacing w:after="0"/>
        <w:ind w:left="1418" w:hanging="709"/>
        <w:contextualSpacing w:val="0"/>
        <w:jc w:val="both"/>
        <w:rPr>
          <w:rFonts w:ascii="Times New Roman" w:hAnsi="Times New Roman"/>
          <w:b/>
          <w:i/>
          <w:sz w:val="24"/>
        </w:rPr>
      </w:pPr>
      <w:r>
        <w:rPr>
          <w:rFonts w:ascii="Times New Roman" w:hAnsi="Times New Roman"/>
          <w:b/>
          <w:i/>
          <w:sz w:val="24"/>
        </w:rPr>
        <w:t xml:space="preserve">Характеристика системы электроснабжения.   </w:t>
      </w:r>
    </w:p>
    <w:p w14:paraId="2CC47743"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Энергоснабжение МО осуществляется от Тюменской энергосистемы, от основных источников подстанции пласта Б 10 по двум фидерам на напряжении 6 кВ, расположенной севернее поселения.</w:t>
      </w:r>
    </w:p>
    <w:p w14:paraId="0820034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Южная часть поселения питается от электрических сетей железной дороги.</w:t>
      </w:r>
    </w:p>
    <w:p w14:paraId="4F2BA97E"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Передача мощности осуществляется по ВЛ-6 кВ на трансформаторные подстанции. Опоры ВЛ -6 кВ в основном деревянные с железобетонными приставками и железобетонные, провод – голый сталь-алюминиевый. </w:t>
      </w:r>
    </w:p>
    <w:p w14:paraId="59121EAA"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Общая длина ВЛ-6 кВ составляет   7710 м.</w:t>
      </w:r>
    </w:p>
    <w:p w14:paraId="272F3C12"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На территории поселка расположены 5 трансформаторных подстанций 10/0,4 кВ: </w:t>
      </w:r>
    </w:p>
    <w:p w14:paraId="5A204FF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160 кВА – 2 шт.,</w:t>
      </w:r>
    </w:p>
    <w:p w14:paraId="24A96166"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250 кВА – 1 шт.,</w:t>
      </w:r>
    </w:p>
    <w:p w14:paraId="110A3A48"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630 кВА – 2 шт.</w:t>
      </w:r>
    </w:p>
    <w:p w14:paraId="506AA6C9"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От ТП электрический ток поступает к потребителям по распределительным сетям 0,4 кВ. Общая протяженность линий 0,4 кВ – 9255 м.</w:t>
      </w:r>
    </w:p>
    <w:p w14:paraId="268D4390"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Существующая система электроснабжения с.п. Усть-Юган не обеспечивает в полной мере потребителей электрической энергией, особенно в южной части поселка. </w:t>
      </w:r>
    </w:p>
    <w:p w14:paraId="1465BD49"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Необходима корректировка сетей электроснабжения в связи с обновлением жилой и общественной застройки. </w:t>
      </w:r>
    </w:p>
    <w:p w14:paraId="1E1B686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Электроснабжение п. Юганская Обь осуществляется отпайками от воздушной линии электропередач напряжением 6 кВ проходящей севернее поселения.</w:t>
      </w:r>
    </w:p>
    <w:p w14:paraId="1C81B4FA"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Общая длина ВЛ-10 кВ составляет   2200 м.</w:t>
      </w:r>
    </w:p>
    <w:p w14:paraId="3708A812"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На территории поселка расположены 4 трансформаторных подстанций 10/0,4 кВ. </w:t>
      </w:r>
    </w:p>
    <w:p w14:paraId="62249ECB"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От ТП электрический ток поступает к потребителям по распределительным сетям 0,4 кВ. Общая протяженность линий 0,4 кВ – 8200 м.</w:t>
      </w:r>
    </w:p>
    <w:p w14:paraId="31ECACEF"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Предлагается сохранение существующей схемы электроснабжения п. Юганская Обь с изменениями, направленными на повышение качества и надежности энергоснабжения. Необходим перенос трансформаторных подстанций, корректировка сетей электроснабжения в связи с обновлением жилой и общественной застройки</w:t>
      </w:r>
    </w:p>
    <w:p w14:paraId="5FB328D6" w14:textId="77777777" w:rsidR="00B11838" w:rsidRDefault="00B11838" w:rsidP="00B11838">
      <w:pPr>
        <w:spacing w:line="276" w:lineRule="auto"/>
        <w:ind w:firstLine="567"/>
        <w:jc w:val="both"/>
        <w:rPr>
          <w:rFonts w:ascii="Times New Roman" w:hAnsi="Times New Roman"/>
          <w:sz w:val="24"/>
        </w:rPr>
      </w:pPr>
    </w:p>
    <w:p w14:paraId="773275AD"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Общее количество трансформаторных подстанций составляет 5 ед. Суммарная протяженность линий электропередач составляет 27,365 км. Общая установленная мощность трансформаторных подстанций составляет 1,830 МВА. </w:t>
      </w:r>
    </w:p>
    <w:p w14:paraId="65D9692D"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Наибольшая доля (50%) трансформаторного оборудования находится в эксплуатации более 25 лет. Использование устаревшего оборудования ведет к увеличению потерь электрической энергии и снижению уровня надежности системы электроснабжения.</w:t>
      </w:r>
    </w:p>
    <w:p w14:paraId="60A4E2F3" w14:textId="77777777" w:rsidR="00B11838" w:rsidRDefault="00B11838" w:rsidP="00B11838">
      <w:pPr>
        <w:spacing w:after="200" w:line="276" w:lineRule="auto"/>
        <w:jc w:val="center"/>
        <w:rPr>
          <w:rFonts w:ascii="Times New Roman" w:hAnsi="Times New Roman"/>
          <w:i/>
          <w:sz w:val="24"/>
        </w:rPr>
      </w:pPr>
      <w:r>
        <w:rPr>
          <w:rFonts w:ascii="Times New Roman" w:hAnsi="Times New Roman"/>
          <w:i/>
          <w:sz w:val="24"/>
        </w:rPr>
        <w:t>Доля поставки ресурса по приборам учета.</w:t>
      </w:r>
    </w:p>
    <w:p w14:paraId="30A36AE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Обеспеченность приборами учета потребления электрической энергии на 01.01.2014 составляет 100% (юридические лица, частный сектор и ввода многоквартирных жилых домов; </w:t>
      </w:r>
    </w:p>
    <w:p w14:paraId="084A0076" w14:textId="77777777" w:rsidR="00B11838" w:rsidRDefault="00B11838" w:rsidP="00B11838">
      <w:pPr>
        <w:spacing w:line="276" w:lineRule="auto"/>
        <w:ind w:firstLine="709"/>
        <w:jc w:val="both"/>
        <w:rPr>
          <w:rFonts w:ascii="Times New Roman" w:hAnsi="Times New Roman"/>
          <w:sz w:val="24"/>
          <w:shd w:val="clear" w:color="auto" w:fill="00FF00"/>
        </w:rPr>
      </w:pPr>
    </w:p>
    <w:p w14:paraId="1A0053BC" w14:textId="77777777" w:rsidR="00B11838" w:rsidRDefault="00B11838" w:rsidP="00B11838">
      <w:pPr>
        <w:numPr>
          <w:ilvl w:val="2"/>
          <w:numId w:val="36"/>
        </w:numPr>
        <w:spacing w:after="200" w:line="276" w:lineRule="auto"/>
        <w:rPr>
          <w:rFonts w:ascii="Times New Roman" w:hAnsi="Times New Roman"/>
          <w:b/>
          <w:i/>
          <w:sz w:val="24"/>
        </w:rPr>
      </w:pPr>
      <w:r>
        <w:rPr>
          <w:rFonts w:ascii="Times New Roman" w:hAnsi="Times New Roman"/>
          <w:b/>
          <w:i/>
          <w:sz w:val="24"/>
        </w:rPr>
        <w:t>Резервы и дефициты источников ресурсов.</w:t>
      </w:r>
    </w:p>
    <w:p w14:paraId="199914D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 состоянию на 01.01.2014 дефицит мощности в системе электроснабжения отсутствует. Значительного увеличения объема потребления электрической энергии на период до 2025 года не ожидается.</w:t>
      </w:r>
    </w:p>
    <w:p w14:paraId="20C2134A" w14:textId="77777777" w:rsidR="00B11838" w:rsidRDefault="00B11838" w:rsidP="00B11838">
      <w:pPr>
        <w:spacing w:line="276" w:lineRule="auto"/>
        <w:ind w:firstLine="709"/>
        <w:jc w:val="both"/>
        <w:rPr>
          <w:rFonts w:ascii="Times New Roman" w:hAnsi="Times New Roman"/>
          <w:sz w:val="24"/>
        </w:rPr>
      </w:pPr>
    </w:p>
    <w:p w14:paraId="506ACFC7" w14:textId="77777777" w:rsidR="00B11838" w:rsidRDefault="00B11838" w:rsidP="00B11838">
      <w:pPr>
        <w:numPr>
          <w:ilvl w:val="2"/>
          <w:numId w:val="36"/>
        </w:numPr>
        <w:spacing w:after="200" w:line="276" w:lineRule="auto"/>
        <w:rPr>
          <w:rFonts w:ascii="Times New Roman" w:hAnsi="Times New Roman"/>
          <w:b/>
          <w:i/>
          <w:sz w:val="24"/>
        </w:rPr>
      </w:pPr>
      <w:r>
        <w:rPr>
          <w:rFonts w:ascii="Times New Roman" w:hAnsi="Times New Roman"/>
          <w:b/>
          <w:i/>
          <w:sz w:val="24"/>
        </w:rPr>
        <w:t>Надежность работы системы.</w:t>
      </w:r>
    </w:p>
    <w:p w14:paraId="2CB1F397" w14:textId="77777777" w:rsidR="00B11838" w:rsidRDefault="00B11838" w:rsidP="00B11838">
      <w:pPr>
        <w:spacing w:line="276" w:lineRule="auto"/>
        <w:ind w:firstLine="709"/>
        <w:jc w:val="both"/>
        <w:rPr>
          <w:rFonts w:ascii="Times New Roman" w:hAnsi="Times New Roman"/>
          <w:sz w:val="24"/>
        </w:rPr>
      </w:pPr>
    </w:p>
    <w:p w14:paraId="41DAA9B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За 2014 год в системе электроснабжения  аварийного отключения не происходило. Суммарная длительность перерывов в электроснабжении составила 0 мин. Для повышения надежности системы электроснабжения Программой предусмотрено проведение реконструкции исчерпавших эксплуатационный ресурс сетей, а также замена трансформаторных подстанций.</w:t>
      </w:r>
    </w:p>
    <w:p w14:paraId="7CADC4B8" w14:textId="77777777" w:rsidR="00B11838" w:rsidRDefault="00B11838" w:rsidP="00B11838">
      <w:pPr>
        <w:spacing w:line="276" w:lineRule="auto"/>
        <w:ind w:firstLine="709"/>
        <w:jc w:val="both"/>
        <w:rPr>
          <w:rFonts w:ascii="Times New Roman" w:hAnsi="Times New Roman"/>
          <w:sz w:val="24"/>
        </w:rPr>
      </w:pPr>
    </w:p>
    <w:p w14:paraId="3160AE9F" w14:textId="77777777" w:rsidR="00B11838" w:rsidRDefault="00B11838" w:rsidP="00B11838">
      <w:pPr>
        <w:numPr>
          <w:ilvl w:val="2"/>
          <w:numId w:val="36"/>
        </w:numPr>
        <w:spacing w:after="200" w:line="276" w:lineRule="auto"/>
        <w:rPr>
          <w:rFonts w:ascii="Times New Roman" w:hAnsi="Times New Roman"/>
          <w:b/>
          <w:i/>
          <w:sz w:val="24"/>
        </w:rPr>
      </w:pPr>
      <w:r>
        <w:rPr>
          <w:rFonts w:ascii="Times New Roman" w:hAnsi="Times New Roman"/>
          <w:b/>
          <w:i/>
          <w:sz w:val="24"/>
        </w:rPr>
        <w:t>Качество поставляемого ресурса.</w:t>
      </w:r>
    </w:p>
    <w:p w14:paraId="6517D34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14:paraId="5E10B8C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Требования к качеству электроэнергии:</w:t>
      </w:r>
    </w:p>
    <w:p w14:paraId="428EC6A0" w14:textId="77777777" w:rsidR="00B11838" w:rsidRDefault="00B11838" w:rsidP="00B11838">
      <w:pPr>
        <w:spacing w:line="276" w:lineRule="auto"/>
        <w:jc w:val="both"/>
        <w:rPr>
          <w:rFonts w:ascii="Times New Roman" w:hAnsi="Times New Roman"/>
          <w:sz w:val="24"/>
        </w:rPr>
      </w:pPr>
      <w:r>
        <w:rPr>
          <w:rFonts w:ascii="Times New Roman" w:hAnsi="Times New Roman"/>
          <w:sz w:val="24"/>
        </w:rPr>
        <w:t>стандартное номинальное напряжение в сетях однофазного переменного тока должно составлять - 220В, в трехфазных сетях - 380В;</w:t>
      </w:r>
    </w:p>
    <w:p w14:paraId="7A66B167" w14:textId="77777777" w:rsidR="00B11838" w:rsidRDefault="00B11838" w:rsidP="00B11838">
      <w:pPr>
        <w:spacing w:line="276" w:lineRule="auto"/>
        <w:jc w:val="both"/>
        <w:rPr>
          <w:rFonts w:ascii="Times New Roman" w:hAnsi="Times New Roman"/>
          <w:sz w:val="24"/>
        </w:rPr>
      </w:pPr>
      <w:r>
        <w:rPr>
          <w:rFonts w:ascii="Times New Roman" w:hAnsi="Times New Roman"/>
          <w:sz w:val="24"/>
        </w:rPr>
        <w:t>допустимое отклонение напряжения должно составлять не более 10%  от номинального напряжения электрической сети;</w:t>
      </w:r>
    </w:p>
    <w:p w14:paraId="50B0AEFC" w14:textId="77777777" w:rsidR="00B11838" w:rsidRDefault="00B11838" w:rsidP="00B11838">
      <w:pPr>
        <w:spacing w:line="276" w:lineRule="auto"/>
        <w:jc w:val="both"/>
        <w:rPr>
          <w:rFonts w:ascii="Times New Roman" w:hAnsi="Times New Roman"/>
          <w:sz w:val="24"/>
        </w:rPr>
      </w:pPr>
      <w:r>
        <w:rPr>
          <w:rFonts w:ascii="Times New Roman" w:hAnsi="Times New Roman"/>
          <w:sz w:val="24"/>
        </w:rPr>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2535C90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1B6EA07C" w14:textId="77777777" w:rsidR="00B11838" w:rsidRDefault="00B11838" w:rsidP="00B11838">
      <w:pPr>
        <w:numPr>
          <w:ilvl w:val="2"/>
          <w:numId w:val="36"/>
        </w:numPr>
        <w:spacing w:after="200" w:line="276" w:lineRule="auto"/>
        <w:rPr>
          <w:rFonts w:ascii="Times New Roman" w:hAnsi="Times New Roman"/>
          <w:b/>
          <w:i/>
          <w:sz w:val="24"/>
        </w:rPr>
      </w:pPr>
      <w:r>
        <w:rPr>
          <w:rFonts w:ascii="Times New Roman" w:hAnsi="Times New Roman"/>
          <w:b/>
          <w:i/>
          <w:sz w:val="24"/>
        </w:rPr>
        <w:t>Воздействие на окружающую среду.</w:t>
      </w:r>
    </w:p>
    <w:p w14:paraId="7E0F87B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нормативно-правовых актов в сфере промышленной и экологической безопасности.</w:t>
      </w:r>
    </w:p>
    <w:p w14:paraId="34D5788E" w14:textId="77777777" w:rsidR="00B11838" w:rsidRDefault="00B11838" w:rsidP="00B11838">
      <w:pPr>
        <w:spacing w:line="276" w:lineRule="auto"/>
        <w:jc w:val="both"/>
        <w:rPr>
          <w:rFonts w:ascii="Times New Roman" w:hAnsi="Times New Roman"/>
          <w:sz w:val="24"/>
        </w:rPr>
      </w:pPr>
      <w:r>
        <w:rPr>
          <w:rFonts w:ascii="Times New Roman" w:hAnsi="Times New Roman"/>
          <w:sz w:val="24"/>
        </w:rPr>
        <w:t xml:space="preserve">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14:paraId="7C7E9EB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14:paraId="209D0A5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 </w:t>
      </w:r>
    </w:p>
    <w:p w14:paraId="43A15B88" w14:textId="77777777" w:rsidR="00B11838" w:rsidRDefault="00B11838" w:rsidP="00B11838">
      <w:pPr>
        <w:spacing w:line="276" w:lineRule="auto"/>
        <w:ind w:firstLine="709"/>
        <w:jc w:val="both"/>
        <w:rPr>
          <w:rFonts w:ascii="Times New Roman" w:hAnsi="Times New Roman"/>
          <w:sz w:val="24"/>
        </w:rPr>
      </w:pPr>
    </w:p>
    <w:p w14:paraId="20413A4A" w14:textId="77777777" w:rsidR="00B11838" w:rsidRDefault="00B11838" w:rsidP="00B11838">
      <w:pPr>
        <w:numPr>
          <w:ilvl w:val="2"/>
          <w:numId w:val="36"/>
        </w:numPr>
        <w:spacing w:after="200" w:line="276" w:lineRule="auto"/>
        <w:rPr>
          <w:rFonts w:ascii="Times New Roman" w:hAnsi="Times New Roman"/>
          <w:b/>
          <w:i/>
          <w:sz w:val="24"/>
        </w:rPr>
      </w:pPr>
      <w:r>
        <w:rPr>
          <w:rFonts w:ascii="Times New Roman" w:hAnsi="Times New Roman"/>
          <w:b/>
          <w:i/>
          <w:sz w:val="24"/>
        </w:rPr>
        <w:t>Технические и технологические проблемы в системе.</w:t>
      </w:r>
    </w:p>
    <w:p w14:paraId="0165E01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 результатам инженерно-технического анализа системы электроснабжения были выявлены следующие технологические и технические проблемы:</w:t>
      </w:r>
    </w:p>
    <w:p w14:paraId="3C5340A1" w14:textId="77777777" w:rsidR="00B11838" w:rsidRDefault="00B11838" w:rsidP="00B11838">
      <w:pPr>
        <w:spacing w:line="276" w:lineRule="auto"/>
        <w:jc w:val="both"/>
        <w:rPr>
          <w:rFonts w:ascii="Times New Roman" w:hAnsi="Times New Roman"/>
          <w:sz w:val="24"/>
        </w:rPr>
      </w:pPr>
      <w:r>
        <w:rPr>
          <w:rFonts w:ascii="Times New Roman" w:hAnsi="Times New Roman"/>
          <w:sz w:val="24"/>
        </w:rPr>
        <w:t>- сети электроснабжения имеют значительный износ и нуждаются в реконструкции;</w:t>
      </w:r>
    </w:p>
    <w:p w14:paraId="60E32BA4" w14:textId="77777777" w:rsidR="00B11838" w:rsidRDefault="00B11838" w:rsidP="00B11838">
      <w:pPr>
        <w:spacing w:line="276" w:lineRule="auto"/>
        <w:jc w:val="both"/>
        <w:rPr>
          <w:rFonts w:ascii="Times New Roman" w:hAnsi="Times New Roman"/>
          <w:sz w:val="24"/>
        </w:rPr>
      </w:pPr>
      <w:r>
        <w:rPr>
          <w:rFonts w:ascii="Times New Roman" w:hAnsi="Times New Roman"/>
          <w:sz w:val="24"/>
        </w:rPr>
        <w:t>- срок эксплуатации трансформаторного оборудования превышает нормативный;</w:t>
      </w:r>
    </w:p>
    <w:p w14:paraId="060E1F01" w14:textId="77777777" w:rsidR="00B11838" w:rsidRDefault="00B11838" w:rsidP="00B11838">
      <w:pPr>
        <w:spacing w:line="276" w:lineRule="auto"/>
        <w:jc w:val="both"/>
        <w:rPr>
          <w:rFonts w:ascii="Times New Roman" w:hAnsi="Times New Roman"/>
          <w:sz w:val="24"/>
        </w:rPr>
      </w:pPr>
      <w:r>
        <w:rPr>
          <w:rFonts w:ascii="Times New Roman" w:hAnsi="Times New Roman"/>
          <w:sz w:val="24"/>
        </w:rPr>
        <w:t>- использование масляных выключателей влечет за собой увеличение эксплуатационных затрат.</w:t>
      </w:r>
    </w:p>
    <w:p w14:paraId="66C81678" w14:textId="77777777" w:rsidR="00B11838" w:rsidRDefault="00B11838" w:rsidP="00B11838">
      <w:pPr>
        <w:pStyle w:val="aff9"/>
        <w:spacing w:line="276" w:lineRule="auto"/>
      </w:pPr>
    </w:p>
    <w:p w14:paraId="2512E0C6" w14:textId="77777777" w:rsidR="00B11838" w:rsidRDefault="00B11838" w:rsidP="00B11838">
      <w:pPr>
        <w:pStyle w:val="2"/>
        <w:rPr>
          <w:rFonts w:ascii="Times New Roman" w:hAnsi="Times New Roman"/>
          <w:b/>
          <w:i/>
        </w:rPr>
      </w:pPr>
      <w:r>
        <w:rPr>
          <w:rFonts w:ascii="Times New Roman" w:hAnsi="Times New Roman"/>
          <w:b/>
          <w:i/>
        </w:rPr>
        <w:t>8.2. Проектные предложения</w:t>
      </w:r>
    </w:p>
    <w:p w14:paraId="6045C3F9" w14:textId="77777777" w:rsidR="00B11838" w:rsidRDefault="00B11838" w:rsidP="00B11838">
      <w:pPr>
        <w:pStyle w:val="aff9"/>
        <w:spacing w:line="276" w:lineRule="auto"/>
      </w:pPr>
    </w:p>
    <w:p w14:paraId="6F7C2290"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Проектом предусматривается изменение существующей схемы электроснабжения направленное на повышение качества и надежности энергоснабжения. </w:t>
      </w:r>
    </w:p>
    <w:p w14:paraId="0846D8DD"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Предлагается запитать поселок от подстанции пласта Б 10 полностью, с использованием в качестве резервного питания линию электроснабжения железной дороги. </w:t>
      </w:r>
    </w:p>
    <w:p w14:paraId="20FA5527"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Схемы расключений и мощность подстанции пласта Б 10, определяются на стадии дальнейшего проектирования.</w:t>
      </w:r>
    </w:p>
    <w:p w14:paraId="3EA17BDB"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Проектом предполагается использование существующих сетей 6 кВ с корректировкой прохождения по населенной местности. Суммарная длина проектируемых участков сети  6 кВ равна 1540 м.</w:t>
      </w:r>
    </w:p>
    <w:p w14:paraId="54194D5C"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Распределительные сети  0,4 кВ подлежат изменениям в связи с обновлением жилой и общественной застройки. Выполнить на железобетонных опорах с применением  самонесущего изолированного провода (СИП) различного сечения. Вводы в жилые дома с этажностью 3 и более, выполнить подземным кабелем. </w:t>
      </w:r>
    </w:p>
    <w:p w14:paraId="69B9A33A"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По надежности электроснабжения потребители электроэнергии относятся в основном к – III категории.</w:t>
      </w:r>
    </w:p>
    <w:p w14:paraId="11B7DBFD"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 Детские учреждения, учебные заведения с количеством учащихся более 200 человек, общежития, вместительностью более 50 человек, зрелищные и спортивные сооружения с числом мест в зале более 300, канализационные очистные сооружения и насосные станции; водопроводные очистные сооружения и насосные станции (от 5000 жителей), установки тепловых сетей и котельных относятся к потребителям II категории.</w:t>
      </w:r>
    </w:p>
    <w:p w14:paraId="557F2C4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Для определения расчетных электрических нагрузок по п. Усть-Юган :</w:t>
      </w:r>
    </w:p>
    <w:p w14:paraId="0AD3C3C5"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Мощности проектируемых подстанций:</w:t>
      </w:r>
    </w:p>
    <w:p w14:paraId="790A13B6"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ТП 2н – 250 кВА.</w:t>
      </w:r>
    </w:p>
    <w:p w14:paraId="12A32156"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ТП 7н – 100 кВА;</w:t>
      </w:r>
    </w:p>
    <w:p w14:paraId="1742893B" w14:textId="77777777" w:rsidR="00B11838" w:rsidRDefault="00B11838" w:rsidP="00B11838">
      <w:pPr>
        <w:spacing w:line="276" w:lineRule="auto"/>
        <w:ind w:firstLine="709"/>
        <w:jc w:val="both"/>
        <w:rPr>
          <w:rFonts w:ascii="Times New Roman" w:hAnsi="Times New Roman"/>
          <w:color w:val="000000"/>
          <w:sz w:val="24"/>
        </w:rPr>
      </w:pPr>
    </w:p>
    <w:p w14:paraId="6E975D9E"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Суммарная электрическая нагрузка по п. Усть-Юган составляет 0,95 МВт, с учетом промышленных нагрузок и потерь при транспортировке электроэнергии принимаем суммарную электрическую нагрузку 1,35 МВт.</w:t>
      </w:r>
    </w:p>
    <w:p w14:paraId="3FEF77A6"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Юганская Обь</w:t>
      </w:r>
    </w:p>
    <w:p w14:paraId="60CE01E1"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Проектом предусматривается сохранение существующей схемы электроснабжения с изменениями, направленными на повышение качества и надежности энергоснабжения. </w:t>
      </w:r>
    </w:p>
    <w:p w14:paraId="5A2B0820"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Проектом предполагается использование существующих сетей 6 кВ с корректировкой прохождения по населенной местности. </w:t>
      </w:r>
    </w:p>
    <w:p w14:paraId="3FE3A956"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Суммарная длина проектируемых участков сети 6 кВ равна 500 м.</w:t>
      </w:r>
    </w:p>
    <w:p w14:paraId="1BE42FCC"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Необходим перенос трансформаторных подстанций в связи с обновлением жилой и общественной застройки. </w:t>
      </w:r>
    </w:p>
    <w:p w14:paraId="1C0A59A3"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При мощностях существующих трансформаторных подстанций, не удовлетворяющих расчетным, необходимо переоборудование этих ТП.</w:t>
      </w:r>
    </w:p>
    <w:p w14:paraId="541D825A"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Трансформаторные подстанции мощностью: </w:t>
      </w:r>
    </w:p>
    <w:p w14:paraId="0B1EA31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ТП-1н (1х630 кВА);</w:t>
      </w:r>
    </w:p>
    <w:p w14:paraId="3164895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ТП-2н (2х250 кВА);</w:t>
      </w:r>
    </w:p>
    <w:p w14:paraId="78F6C252"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ТП-3н (2х630 кВА);</w:t>
      </w:r>
    </w:p>
    <w:p w14:paraId="2D89C890"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ТП-4н (2х160 кВА)</w:t>
      </w:r>
    </w:p>
    <w:p w14:paraId="19E0110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Распределительные сети  0,4 кВ подлежат изменениям в связи с обновлением жилой и общественной застройки. </w:t>
      </w:r>
    </w:p>
    <w:p w14:paraId="43FB30A2"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Распределительные сети  выполнить на железобетонных опорах с применением алюминиевого провода различного сечения, а так же самонесущего изолированного провода СИП 2. </w:t>
      </w:r>
    </w:p>
    <w:p w14:paraId="16859BE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Вводы в жилые дома с этажностью 3 и более, выполнить подземным кабелем. </w:t>
      </w:r>
    </w:p>
    <w:p w14:paraId="1EBBD493"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По надежности электроснабжения потребители электроэнергии относятся в основном к – III категории.</w:t>
      </w:r>
    </w:p>
    <w:p w14:paraId="26D6E073"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Суммарная электрическая нагрузка по п. Юганская Обь составляет 1,05 МВт, с учетом промышленных нагрузок и потерь при транспортировке электроэнергии принимаем суммарную электрическую нагрузку 1,30 МВт.</w:t>
      </w:r>
    </w:p>
    <w:p w14:paraId="1C6D557A" w14:textId="77777777" w:rsidR="00B11838" w:rsidRDefault="00B11838" w:rsidP="00B11838">
      <w:pPr>
        <w:spacing w:line="276" w:lineRule="auto"/>
        <w:ind w:left="1069"/>
        <w:jc w:val="both"/>
        <w:rPr>
          <w:rFonts w:ascii="Times New Roman" w:hAnsi="Times New Roman"/>
          <w:sz w:val="24"/>
        </w:rPr>
      </w:pPr>
    </w:p>
    <w:p w14:paraId="2974D78E" w14:textId="77777777" w:rsidR="00B11838" w:rsidRDefault="00B11838" w:rsidP="00B11838">
      <w:pPr>
        <w:pStyle w:val="2"/>
        <w:rPr>
          <w:rFonts w:ascii="Times New Roman" w:hAnsi="Times New Roman"/>
          <w:b/>
          <w:i/>
        </w:rPr>
      </w:pPr>
      <w:r>
        <w:rPr>
          <w:rFonts w:ascii="Times New Roman" w:hAnsi="Times New Roman"/>
          <w:b/>
          <w:i/>
        </w:rPr>
        <w:t>8.3. Мероприятия</w:t>
      </w:r>
    </w:p>
    <w:p w14:paraId="027E18D7" w14:textId="77777777" w:rsidR="00B11838" w:rsidRDefault="00B11838" w:rsidP="00B11838">
      <w:pPr>
        <w:pStyle w:val="a4"/>
        <w:jc w:val="center"/>
        <w:rPr>
          <w:rFonts w:ascii="Times New Roman" w:hAnsi="Times New Roman"/>
          <w:b/>
          <w:i/>
          <w:sz w:val="24"/>
          <w:u w:val="single"/>
        </w:rPr>
      </w:pPr>
    </w:p>
    <w:p w14:paraId="3A8B90B3"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Установить две трансформаторные подстанции ТП 2н – 250 кВА, ТП 7н – 100 кВА.</w:t>
      </w:r>
      <w:r>
        <w:rPr>
          <w:rFonts w:ascii="Times New Roman" w:hAnsi="Times New Roman"/>
          <w:color w:val="FF0000"/>
          <w:sz w:val="24"/>
        </w:rPr>
        <w:t xml:space="preserve"> </w:t>
      </w:r>
      <w:r>
        <w:rPr>
          <w:rFonts w:ascii="Times New Roman" w:hAnsi="Times New Roman"/>
          <w:color w:val="000000"/>
          <w:sz w:val="24"/>
        </w:rPr>
        <w:t>Подключение осуществить от проектируемых фидеров 6 (0,4) кВ.</w:t>
      </w:r>
    </w:p>
    <w:p w14:paraId="173AFD65"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Перенести и реконструировать четыре подстанции мощностью  ТП-1н (1х630 кВА), ТП-2н (2х250 кВА), ТП-3н (2х630 кВА), ТП-4н (2х160 кВА);</w:t>
      </w:r>
    </w:p>
    <w:p w14:paraId="4D17D86B" w14:textId="77777777" w:rsidR="00B11838" w:rsidRDefault="00B11838" w:rsidP="00B11838">
      <w:pPr>
        <w:spacing w:line="276" w:lineRule="auto"/>
        <w:jc w:val="both"/>
        <w:rPr>
          <w:rFonts w:ascii="Times New Roman" w:hAnsi="Times New Roman"/>
          <w:color w:val="000000"/>
          <w:sz w:val="24"/>
        </w:rPr>
      </w:pPr>
      <w:r>
        <w:rPr>
          <w:rFonts w:ascii="Times New Roman" w:hAnsi="Times New Roman"/>
          <w:color w:val="000000"/>
          <w:sz w:val="24"/>
        </w:rPr>
        <w:t xml:space="preserve">      - Строительство новых сетей электроснабжения 6 кВ, протяженностью 2,04 км;</w:t>
      </w:r>
    </w:p>
    <w:p w14:paraId="26D65AB6" w14:textId="77777777" w:rsidR="00B11838" w:rsidRDefault="00B11838" w:rsidP="00B11838">
      <w:pPr>
        <w:spacing w:line="276" w:lineRule="auto"/>
        <w:jc w:val="both"/>
        <w:rPr>
          <w:rFonts w:ascii="Times New Roman" w:hAnsi="Times New Roman"/>
          <w:color w:val="000000"/>
          <w:sz w:val="24"/>
        </w:rPr>
      </w:pPr>
      <w:r>
        <w:rPr>
          <w:rFonts w:ascii="Times New Roman" w:hAnsi="Times New Roman"/>
          <w:color w:val="000000"/>
          <w:sz w:val="24"/>
        </w:rPr>
        <w:t xml:space="preserve">      - Перевод ВЛ-0.4кВ ни СИП</w:t>
      </w:r>
    </w:p>
    <w:p w14:paraId="0862C9CB" w14:textId="77777777" w:rsidR="00B11838" w:rsidRDefault="00B11838" w:rsidP="00B11838">
      <w:pPr>
        <w:spacing w:line="276" w:lineRule="auto"/>
        <w:jc w:val="both"/>
        <w:rPr>
          <w:rFonts w:ascii="Times New Roman" w:hAnsi="Times New Roman"/>
          <w:color w:val="000000"/>
          <w:sz w:val="24"/>
        </w:rPr>
      </w:pPr>
      <w:r>
        <w:rPr>
          <w:rFonts w:ascii="Times New Roman" w:hAnsi="Times New Roman"/>
          <w:color w:val="000000"/>
          <w:sz w:val="24"/>
        </w:rPr>
        <w:t xml:space="preserve">      - Капитальный ремонт ВЛ-0.4кВ;</w:t>
      </w:r>
    </w:p>
    <w:p w14:paraId="50E423C6"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 Распределительные сети  0,4 кВ подлежат изменениям в связи с обновлением жилой и общественной застройки. </w:t>
      </w:r>
    </w:p>
    <w:p w14:paraId="5B3D3127"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 Распределительные сети  выполнить на железобетонных опорах с применением алюминиевого провода различного сечения, а так же самонесущего изолированного провода СИП 2. </w:t>
      </w:r>
    </w:p>
    <w:p w14:paraId="55939748" w14:textId="77777777" w:rsidR="00B11838" w:rsidRDefault="00B11838" w:rsidP="00B11838">
      <w:pPr>
        <w:pBdr>
          <w:bottom w:val="single" w:sz="12" w:space="0" w:color="365F91"/>
        </w:pBdr>
        <w:spacing w:before="600" w:after="80"/>
        <w:rPr>
          <w:rFonts w:ascii="Times New Roman" w:hAnsi="Times New Roman"/>
          <w:b/>
          <w:color w:val="365F91"/>
          <w:sz w:val="24"/>
        </w:rPr>
      </w:pPr>
      <w:r>
        <w:rPr>
          <w:rFonts w:ascii="Times New Roman" w:hAnsi="Times New Roman"/>
          <w:b/>
          <w:color w:val="365F91"/>
          <w:sz w:val="24"/>
        </w:rPr>
        <w:t xml:space="preserve"> 9.</w:t>
      </w:r>
      <w:r>
        <w:rPr>
          <w:rFonts w:ascii="Times New Roman" w:hAnsi="Times New Roman"/>
          <w:b/>
          <w:color w:val="365F91"/>
          <w:sz w:val="24"/>
        </w:rPr>
        <w:tab/>
        <w:t xml:space="preserve"> СИСТЕМА ГАЗОСНАБЖЕНИЯ.</w:t>
      </w:r>
    </w:p>
    <w:p w14:paraId="1A1F9780" w14:textId="77777777" w:rsidR="00B11838" w:rsidRDefault="00B11838" w:rsidP="00B11838">
      <w:pPr>
        <w:spacing w:line="276" w:lineRule="auto"/>
        <w:ind w:firstLine="709"/>
        <w:jc w:val="both"/>
        <w:rPr>
          <w:rFonts w:ascii="Times New Roman" w:hAnsi="Times New Roman"/>
          <w:color w:val="000000"/>
          <w:sz w:val="24"/>
        </w:rPr>
      </w:pPr>
    </w:p>
    <w:p w14:paraId="4903C405" w14:textId="77777777" w:rsidR="00B11838" w:rsidRDefault="00B11838" w:rsidP="00B11838">
      <w:pPr>
        <w:pBdr>
          <w:bottom w:val="single" w:sz="8" w:space="0" w:color="4F81BD"/>
        </w:pBdr>
        <w:spacing w:before="200" w:after="80"/>
        <w:ind w:firstLine="709"/>
        <w:rPr>
          <w:rFonts w:ascii="Times New Roman" w:hAnsi="Times New Roman"/>
          <w:b/>
          <w:i/>
          <w:color w:val="365F91"/>
          <w:sz w:val="24"/>
        </w:rPr>
      </w:pPr>
      <w:r>
        <w:rPr>
          <w:rFonts w:ascii="Times New Roman" w:hAnsi="Times New Roman"/>
          <w:b/>
          <w:i/>
          <w:color w:val="365F91"/>
          <w:sz w:val="24"/>
        </w:rPr>
        <w:t>9.1. Существующее  положение</w:t>
      </w:r>
    </w:p>
    <w:p w14:paraId="3083C856" w14:textId="77777777" w:rsidR="00B11838" w:rsidRDefault="00B11838" w:rsidP="00B11838">
      <w:pPr>
        <w:spacing w:line="276" w:lineRule="auto"/>
        <w:ind w:firstLine="709"/>
        <w:jc w:val="both"/>
        <w:rPr>
          <w:rFonts w:ascii="Times New Roman" w:hAnsi="Times New Roman"/>
          <w:b/>
          <w:sz w:val="24"/>
        </w:rPr>
      </w:pPr>
    </w:p>
    <w:p w14:paraId="4AA960E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b/>
          <w:sz w:val="24"/>
        </w:rPr>
        <w:t xml:space="preserve">Усть-Юган    </w:t>
      </w:r>
      <w:r>
        <w:rPr>
          <w:rFonts w:ascii="Times New Roman" w:hAnsi="Times New Roman"/>
          <w:sz w:val="24"/>
        </w:rPr>
        <w:t>Централизованная система газоснабжения природным газом отсутствует.</w:t>
      </w:r>
    </w:p>
    <w:p w14:paraId="5EF6AF8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настоящее время газоснабжение для пищеприготовления производится привозным сжиженным газом из газовых баллонов.</w:t>
      </w:r>
    </w:p>
    <w:p w14:paraId="38B9417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b/>
          <w:sz w:val="24"/>
        </w:rPr>
        <w:t xml:space="preserve">Юганская Обь  </w:t>
      </w:r>
      <w:r>
        <w:rPr>
          <w:rFonts w:ascii="Times New Roman" w:hAnsi="Times New Roman"/>
          <w:sz w:val="24"/>
        </w:rPr>
        <w:t>Централизованное газоснабжение природным газом отсутствует.</w:t>
      </w:r>
    </w:p>
    <w:p w14:paraId="361211A8" w14:textId="77777777" w:rsidR="00B11838" w:rsidRDefault="00B11838" w:rsidP="00B11838">
      <w:pPr>
        <w:spacing w:after="200" w:line="276" w:lineRule="auto"/>
        <w:ind w:firstLine="709"/>
        <w:rPr>
          <w:rFonts w:ascii="Times New Roman" w:hAnsi="Times New Roman"/>
          <w:sz w:val="24"/>
        </w:rPr>
      </w:pPr>
      <w:r>
        <w:rPr>
          <w:rFonts w:ascii="Times New Roman" w:hAnsi="Times New Roman"/>
          <w:sz w:val="24"/>
        </w:rPr>
        <w:t>В настоящее время газоснабжение для пищеприготовления производится привозным сжиженным газом из газовых баллонов</w:t>
      </w:r>
    </w:p>
    <w:p w14:paraId="6E3C2B2D" w14:textId="77777777" w:rsidR="00B11838" w:rsidRDefault="00B11838" w:rsidP="00B11838">
      <w:pPr>
        <w:pBdr>
          <w:bottom w:val="single" w:sz="8" w:space="0" w:color="4F81BD"/>
        </w:pBdr>
        <w:spacing w:before="200" w:after="80"/>
        <w:rPr>
          <w:rFonts w:ascii="Times New Roman" w:hAnsi="Times New Roman"/>
          <w:b/>
          <w:i/>
          <w:color w:val="365F91"/>
          <w:sz w:val="24"/>
        </w:rPr>
      </w:pPr>
      <w:r>
        <w:rPr>
          <w:rFonts w:ascii="Times New Roman" w:hAnsi="Times New Roman"/>
          <w:b/>
          <w:i/>
          <w:color w:val="365F91"/>
          <w:sz w:val="24"/>
        </w:rPr>
        <w:t>9.2. Проектные предложения</w:t>
      </w:r>
    </w:p>
    <w:p w14:paraId="155152B0" w14:textId="77777777" w:rsidR="00B11838" w:rsidRDefault="00B11838" w:rsidP="00B11838">
      <w:pPr>
        <w:spacing w:line="276" w:lineRule="auto"/>
        <w:ind w:firstLine="709"/>
        <w:jc w:val="both"/>
        <w:rPr>
          <w:rFonts w:ascii="Times New Roman" w:hAnsi="Times New Roman"/>
          <w:color w:val="000000"/>
          <w:sz w:val="24"/>
        </w:rPr>
      </w:pPr>
    </w:p>
    <w:p w14:paraId="6BDDEECB" w14:textId="77777777" w:rsidR="00B11838" w:rsidRDefault="00B11838" w:rsidP="00B11838">
      <w:pPr>
        <w:spacing w:line="276" w:lineRule="auto"/>
        <w:ind w:firstLine="709"/>
        <w:jc w:val="both"/>
        <w:rPr>
          <w:rFonts w:ascii="Times New Roman" w:hAnsi="Times New Roman"/>
          <w:b/>
          <w:sz w:val="24"/>
        </w:rPr>
      </w:pPr>
      <w:r>
        <w:rPr>
          <w:rFonts w:ascii="Times New Roman" w:hAnsi="Times New Roman"/>
          <w:b/>
          <w:sz w:val="24"/>
        </w:rPr>
        <w:t>Усть-Юган</w:t>
      </w:r>
    </w:p>
    <w:p w14:paraId="3C1EDF2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Подача природного газа в с.п. Усть-Юган предусматривается от перспективного газопровода отвода магистрально газопровода высокого давления (МГВД) «ГПЗ Ю-Балык-Нефтеюганск» номинальным давлением 7,5 МПа.</w:t>
      </w:r>
    </w:p>
    <w:p w14:paraId="07649DE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подачи газа в п. Усть-Юган и п. Юганская Объ предусматривается установка газораспределительной станции (ГРС).</w:t>
      </w:r>
    </w:p>
    <w:p w14:paraId="3A09CD7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Система газоснабжения с.п. Усть-Юган принята смешанная, состоящая из кольцевых газопроводов и присоединяемых к ним тупиковых газопроводов.</w:t>
      </w:r>
    </w:p>
    <w:p w14:paraId="251BB9A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w:t>
      </w:r>
    </w:p>
    <w:p w14:paraId="33AD0AD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При выходе из строя какого-либо ГРП нагрузку по снабжению потребителей газом принимают на себя другие ГРП.</w:t>
      </w:r>
    </w:p>
    <w:p w14:paraId="10859A2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Классификация газопроводов:</w:t>
      </w:r>
    </w:p>
    <w:p w14:paraId="7078491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вид транспортируемого газа – природный;</w:t>
      </w:r>
    </w:p>
    <w:p w14:paraId="5198357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давление газа – низкое 3 кПа (300 мм в. Ст.), высокое (II-категории) 0,6 МПа, высокое (I-категории) 1,2 МПа (в Юганскую Объ);</w:t>
      </w:r>
    </w:p>
    <w:p w14:paraId="574909A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местоположение относительно земли – подземные, надземные;</w:t>
      </w:r>
    </w:p>
    <w:p w14:paraId="28040E3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назначение в системе газораспределения – магистральные, распределительные, вводы, вводные газопроводы (ввод в здание);</w:t>
      </w:r>
    </w:p>
    <w:p w14:paraId="3EA1C61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принцип построения (распределительные газопроводы) –  кольцевые, тупиковые;</w:t>
      </w:r>
    </w:p>
    <w:p w14:paraId="5F3A55F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материал труб – сталь.</w:t>
      </w:r>
    </w:p>
    <w:p w14:paraId="5C00181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 числу ступеней давления система газоснабжения – двухступенчатая.</w:t>
      </w:r>
    </w:p>
    <w:p w14:paraId="0AA8981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Газопроводы низкого давления предназначены для подачи газа жилым и общественным зданиям, а также коммунально – бытовым потребителям.</w:t>
      </w:r>
    </w:p>
    <w:p w14:paraId="00DEDE7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Газопроводы высокого давления служат для питания распределительных газопроводов низкого давления через ГРП, а также подают газ в газопроводы промышленных и коммунально-бытовых предприятий (через местные ГРП и ГРУ).</w:t>
      </w:r>
    </w:p>
    <w:p w14:paraId="0108E1E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Газопроводы различных давлений связаны между собой через ГРП.</w:t>
      </w:r>
    </w:p>
    <w:p w14:paraId="4CCF4BF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определения расходов газа на бытовые нужды населения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14:paraId="47A2EB8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Использование газа предусматривается на:</w:t>
      </w:r>
    </w:p>
    <w:p w14:paraId="5033927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приготовление пищи;</w:t>
      </w:r>
    </w:p>
    <w:p w14:paraId="6587681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отопление, вентиляцию и горячее водоснабжение жилых и общественных зданий;</w:t>
      </w:r>
    </w:p>
    <w:p w14:paraId="16B18B1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отопление и нужды производственных и коммунально-бытовых потребителей.</w:t>
      </w:r>
    </w:p>
    <w:p w14:paraId="3432669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0C96C29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Продолжительность расчетного периода устанавливается на основании плана перспективного развития объектов – потребителей газа.</w:t>
      </w:r>
    </w:p>
    <w:p w14:paraId="0EB4E25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проекте приняты укрупненные показатели потребления газа, м</w:t>
      </w:r>
      <w:r>
        <w:rPr>
          <w:rFonts w:ascii="Times New Roman" w:hAnsi="Times New Roman"/>
          <w:sz w:val="24"/>
          <w:vertAlign w:val="superscript"/>
        </w:rPr>
        <w:t>3</w:t>
      </w:r>
      <w:r>
        <w:rPr>
          <w:rFonts w:ascii="Times New Roman" w:hAnsi="Times New Roman"/>
          <w:sz w:val="24"/>
        </w:rPr>
        <w:t>/год на 1 чел, при теплоте сгорания газа 34 МДж/м</w:t>
      </w:r>
      <w:r>
        <w:rPr>
          <w:rFonts w:ascii="Times New Roman" w:hAnsi="Times New Roman"/>
          <w:sz w:val="24"/>
          <w:vertAlign w:val="superscript"/>
        </w:rPr>
        <w:t>3</w:t>
      </w:r>
      <w:r>
        <w:rPr>
          <w:rFonts w:ascii="Times New Roman" w:hAnsi="Times New Roman"/>
          <w:sz w:val="24"/>
        </w:rPr>
        <w:t xml:space="preserve"> (8000 ккал/м</w:t>
      </w:r>
      <w:r>
        <w:rPr>
          <w:rFonts w:ascii="Times New Roman" w:hAnsi="Times New Roman"/>
          <w:sz w:val="24"/>
          <w:vertAlign w:val="superscript"/>
        </w:rPr>
        <w:t>3</w:t>
      </w:r>
      <w:r>
        <w:rPr>
          <w:rFonts w:ascii="Times New Roman" w:hAnsi="Times New Roman"/>
          <w:sz w:val="24"/>
        </w:rPr>
        <w:t>):</w:t>
      </w:r>
    </w:p>
    <w:p w14:paraId="4C5D081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 наличии централизованного горячего водоснабжения – 120;</w:t>
      </w:r>
    </w:p>
    <w:p w14:paraId="280D23D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 горячем водоснабжении от газовых водонагревателей – 300;</w:t>
      </w:r>
    </w:p>
    <w:p w14:paraId="1B23D64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 отсутствии всяких видов горячего водоснабжения – 180.</w:t>
      </w:r>
    </w:p>
    <w:p w14:paraId="48DF407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Годовые расходы газа на нужды предприятий торговли, бытового обслуживания непроизводственного характера и т.п. приняты в размере 5% суммарного расхода теплоты на жилые дома.</w:t>
      </w:r>
    </w:p>
    <w:p w14:paraId="37B9390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Жилой фонд обеспечивается газовым отоплением и горячим водоснабжением от индивидуальных газовых водонагревателей. </w:t>
      </w:r>
    </w:p>
    <w:p w14:paraId="57CD779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Охват жилой застройки природным газоснабжением принят на расчетный срок – 100%.</w:t>
      </w:r>
    </w:p>
    <w:p w14:paraId="0070CE1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Природный газ остается основным топливом для источников тепла – котельных.</w:t>
      </w:r>
    </w:p>
    <w:p w14:paraId="029F2F1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2FDE139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понижения давления газа от высокого до низкого применяются газо-регуляторные пункты (ГРП):</w:t>
      </w:r>
    </w:p>
    <w:p w14:paraId="75A280D2" w14:textId="77777777" w:rsidR="00B11838" w:rsidRDefault="00B11838" w:rsidP="00B11838">
      <w:pPr>
        <w:numPr>
          <w:ilvl w:val="0"/>
          <w:numId w:val="21"/>
        </w:numPr>
        <w:spacing w:line="276" w:lineRule="auto"/>
        <w:ind w:firstLine="709"/>
        <w:jc w:val="both"/>
        <w:rPr>
          <w:rFonts w:ascii="Times New Roman" w:hAnsi="Times New Roman"/>
          <w:sz w:val="24"/>
        </w:rPr>
      </w:pPr>
      <w:r>
        <w:rPr>
          <w:rFonts w:ascii="Times New Roman" w:hAnsi="Times New Roman"/>
          <w:sz w:val="24"/>
        </w:rPr>
        <w:t>ГРПН-300-6  с регулятором давления РДУ-32 на участках  № 1, 2 (4 штуки):</w:t>
      </w:r>
    </w:p>
    <w:p w14:paraId="7634FE9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 давление на входе 0,05-0,6 МПа;</w:t>
      </w:r>
    </w:p>
    <w:p w14:paraId="6A18110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давление на выходе 1,2-3,5 кПа;</w:t>
      </w:r>
    </w:p>
    <w:p w14:paraId="3851B3C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расход газа до 155 м</w:t>
      </w:r>
      <w:r>
        <w:rPr>
          <w:rFonts w:ascii="Times New Roman" w:hAnsi="Times New Roman"/>
          <w:sz w:val="24"/>
          <w:vertAlign w:val="superscript"/>
        </w:rPr>
        <w:t>3</w:t>
      </w:r>
      <w:r>
        <w:rPr>
          <w:rFonts w:ascii="Times New Roman" w:hAnsi="Times New Roman"/>
          <w:sz w:val="24"/>
        </w:rPr>
        <w:t>/ч при входном давлении 0,6 МПа;</w:t>
      </w:r>
    </w:p>
    <w:p w14:paraId="316A8D4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 масса 90 кг;</w:t>
      </w:r>
    </w:p>
    <w:p w14:paraId="5FBB525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Предприятие-изготовитель: ООО Завод «Газпроммаш»», г. Саратов.</w:t>
      </w:r>
    </w:p>
    <w:p w14:paraId="305269C9" w14:textId="77777777" w:rsidR="00B11838" w:rsidRDefault="00B11838" w:rsidP="00B11838">
      <w:pPr>
        <w:numPr>
          <w:ilvl w:val="0"/>
          <w:numId w:val="21"/>
        </w:numPr>
        <w:spacing w:line="276" w:lineRule="auto"/>
        <w:ind w:firstLine="709"/>
        <w:jc w:val="both"/>
        <w:rPr>
          <w:rFonts w:ascii="Times New Roman" w:hAnsi="Times New Roman"/>
          <w:sz w:val="24"/>
        </w:rPr>
      </w:pPr>
      <w:r>
        <w:rPr>
          <w:rFonts w:ascii="Times New Roman" w:hAnsi="Times New Roman"/>
          <w:sz w:val="24"/>
        </w:rPr>
        <w:t>ГРП-1  с регулятором давления РДБК1-25В устанавливается у ГРС (1 шт) для снижения давления газа в сети с 1,2 МПа до 0,6 МПа:</w:t>
      </w:r>
    </w:p>
    <w:p w14:paraId="64B114DE"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давление на входе 1,2 МПа;</w:t>
      </w:r>
    </w:p>
    <w:p w14:paraId="787A621C"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xml:space="preserve"> - давление на выходе 0,6 Па;</w:t>
      </w:r>
    </w:p>
    <w:p w14:paraId="0A12C7BB"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xml:space="preserve"> - расход газа до 2000 м</w:t>
      </w:r>
      <w:r>
        <w:rPr>
          <w:rFonts w:ascii="Times New Roman" w:hAnsi="Times New Roman"/>
          <w:sz w:val="24"/>
          <w:vertAlign w:val="superscript"/>
        </w:rPr>
        <w:t>3</w:t>
      </w:r>
      <w:r>
        <w:rPr>
          <w:rFonts w:ascii="Times New Roman" w:hAnsi="Times New Roman"/>
          <w:sz w:val="24"/>
        </w:rPr>
        <w:t>/ч при входном давлении 1,2 МПа;</w:t>
      </w:r>
    </w:p>
    <w:p w14:paraId="0D8518A5"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xml:space="preserve"> - масса 210 кг;</w:t>
      </w:r>
    </w:p>
    <w:p w14:paraId="460F1EE6"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Для подключения газовых сетей с.п. Юганская Объ к МГВД предусматривается установка блочной газораспределительной станции (ГРС).</w:t>
      </w:r>
    </w:p>
    <w:p w14:paraId="4D2136C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ГРС «Газпромаш»-5 ТУ 3696-037-36214188-2001 с номинальным расходом газа до 5 000 м</w:t>
      </w:r>
      <w:r>
        <w:rPr>
          <w:rFonts w:ascii="Times New Roman" w:hAnsi="Times New Roman"/>
          <w:sz w:val="24"/>
          <w:vertAlign w:val="superscript"/>
        </w:rPr>
        <w:t>3</w:t>
      </w:r>
      <w:r>
        <w:rPr>
          <w:rFonts w:ascii="Times New Roman" w:hAnsi="Times New Roman"/>
          <w:sz w:val="24"/>
        </w:rPr>
        <w:t>/час в утепленном блок-боксе;</w:t>
      </w:r>
    </w:p>
    <w:p w14:paraId="0E3FF06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 давление на входе 1,2-7,5 МПа;</w:t>
      </w:r>
    </w:p>
    <w:p w14:paraId="45F64D0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давление на выходе 1,2-0,3 МПа;</w:t>
      </w:r>
    </w:p>
    <w:p w14:paraId="14F6B6F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Предприятие-изготовитель: ООО Завод «Газпроммаш»», г. Саратов.</w:t>
      </w:r>
    </w:p>
    <w:p w14:paraId="57D57034"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Расчетные суммарные потери давления газа в газопроводах низкого давления (от источника газоснабжения до наиболее удаленного прибора) приняты не более 1,8 кПа, в том числе в распределительных газопроводах 1,2 Па, в газопроводах-вводах и внутренних газопроводах  0,6 кПа. </w:t>
      </w:r>
    </w:p>
    <w:p w14:paraId="323E524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Максимальному давлению газа перед приборами будет соответствовать максимальная тепловая нагрузка, а минимальному - минимальная тепловая нагрузка. </w:t>
      </w:r>
    </w:p>
    <w:p w14:paraId="1BE67FE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СП разрешает устанавливать величину максимального давления газа в распределительных газопроводах низкого давления (после ГРП) 3 кПа при номинальном давлении газа у приборов 2 кПа. </w:t>
      </w:r>
    </w:p>
    <w:p w14:paraId="74C47C4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Минимальная величина давления газа в сетях должна составлять 1,2 кПа. с учетом 10% запаса на местные сопротивления (при потерях давления в уличных сетях 1 кПа), рабочий перепад давления составляет  1 кПа/1,1=0,91 кПа. </w:t>
      </w:r>
    </w:p>
    <w:p w14:paraId="30E1A49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При известном перепаде давления, расходе газа и длины трубопроводов определяются диаметры сетей газопроводов. </w:t>
      </w:r>
    </w:p>
    <w:p w14:paraId="5B72F543"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Расчет потребления газа (жилые дома)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42"/>
        <w:gridCol w:w="3096"/>
        <w:gridCol w:w="969"/>
        <w:gridCol w:w="1311"/>
        <w:gridCol w:w="1311"/>
        <w:gridCol w:w="1092"/>
        <w:gridCol w:w="999"/>
      </w:tblGrid>
      <w:tr w:rsidR="00B11838" w14:paraId="2B660519" w14:textId="77777777" w:rsidTr="00B11838">
        <w:trPr>
          <w:jc w:val="center"/>
        </w:trPr>
        <w:tc>
          <w:tcPr>
            <w:tcW w:w="642" w:type="dxa"/>
            <w:shd w:val="clear" w:color="auto" w:fill="FFFFFF"/>
            <w:vAlign w:val="center"/>
          </w:tcPr>
          <w:p w14:paraId="6437FA15" w14:textId="77777777" w:rsidR="00B11838" w:rsidRDefault="00B11838" w:rsidP="00B11838">
            <w:pPr>
              <w:spacing w:line="276" w:lineRule="auto"/>
              <w:ind w:firstLine="709"/>
              <w:jc w:val="center"/>
              <w:rPr>
                <w:rFonts w:ascii="Times New Roman" w:hAnsi="Times New Roman"/>
              </w:rPr>
            </w:pPr>
            <w:r>
              <w:rPr>
                <w:rFonts w:ascii="Times New Roman" w:hAnsi="Times New Roman"/>
              </w:rPr>
              <w:t>N п/п</w:t>
            </w:r>
          </w:p>
        </w:tc>
        <w:tc>
          <w:tcPr>
            <w:tcW w:w="3096" w:type="dxa"/>
            <w:shd w:val="clear" w:color="auto" w:fill="FFFFFF"/>
            <w:vAlign w:val="center"/>
          </w:tcPr>
          <w:p w14:paraId="5281E34D" w14:textId="77777777" w:rsidR="00B11838" w:rsidRDefault="00B11838" w:rsidP="00B11838">
            <w:pPr>
              <w:spacing w:line="276" w:lineRule="auto"/>
              <w:ind w:firstLine="134"/>
              <w:jc w:val="center"/>
              <w:rPr>
                <w:rFonts w:ascii="Times New Roman" w:hAnsi="Times New Roman"/>
              </w:rPr>
            </w:pPr>
          </w:p>
          <w:p w14:paraId="5BF9DB7C" w14:textId="77777777" w:rsidR="00B11838" w:rsidRDefault="00B11838" w:rsidP="00B11838">
            <w:pPr>
              <w:spacing w:line="276" w:lineRule="auto"/>
              <w:ind w:firstLine="134"/>
              <w:jc w:val="center"/>
              <w:rPr>
                <w:rFonts w:ascii="Times New Roman" w:hAnsi="Times New Roman"/>
              </w:rPr>
            </w:pPr>
            <w:r>
              <w:rPr>
                <w:rFonts w:ascii="Times New Roman" w:hAnsi="Times New Roman"/>
              </w:rPr>
              <w:t>Назначение</w:t>
            </w:r>
          </w:p>
          <w:p w14:paraId="1B660E13" w14:textId="77777777" w:rsidR="00B11838" w:rsidRDefault="00B11838" w:rsidP="00B11838">
            <w:pPr>
              <w:spacing w:line="276" w:lineRule="auto"/>
              <w:ind w:firstLine="134"/>
              <w:jc w:val="center"/>
              <w:rPr>
                <w:rFonts w:ascii="Times New Roman" w:hAnsi="Times New Roman"/>
              </w:rPr>
            </w:pPr>
          </w:p>
        </w:tc>
        <w:tc>
          <w:tcPr>
            <w:tcW w:w="969" w:type="dxa"/>
            <w:shd w:val="clear" w:color="auto" w:fill="FFFFFF"/>
            <w:vAlign w:val="center"/>
          </w:tcPr>
          <w:p w14:paraId="3536A334" w14:textId="77777777" w:rsidR="00B11838" w:rsidRDefault="00B11838" w:rsidP="00B11838">
            <w:pPr>
              <w:spacing w:line="276" w:lineRule="auto"/>
              <w:ind w:firstLine="15"/>
              <w:jc w:val="center"/>
              <w:rPr>
                <w:rFonts w:ascii="Times New Roman" w:hAnsi="Times New Roman"/>
              </w:rPr>
            </w:pPr>
            <w:r>
              <w:rPr>
                <w:rFonts w:ascii="Times New Roman" w:hAnsi="Times New Roman"/>
              </w:rPr>
              <w:t>Этажность</w:t>
            </w:r>
          </w:p>
        </w:tc>
        <w:tc>
          <w:tcPr>
            <w:tcW w:w="1311" w:type="dxa"/>
            <w:shd w:val="clear" w:color="auto" w:fill="FFFFFF"/>
            <w:vAlign w:val="center"/>
          </w:tcPr>
          <w:p w14:paraId="0C1FD37E" w14:textId="77777777" w:rsidR="00B11838" w:rsidRDefault="00B11838" w:rsidP="00B11838">
            <w:pPr>
              <w:spacing w:line="276" w:lineRule="auto"/>
              <w:ind w:firstLine="38"/>
              <w:jc w:val="center"/>
              <w:rPr>
                <w:rFonts w:ascii="Times New Roman" w:hAnsi="Times New Roman"/>
              </w:rPr>
            </w:pPr>
            <w:r>
              <w:rPr>
                <w:rFonts w:ascii="Times New Roman" w:hAnsi="Times New Roman"/>
              </w:rPr>
              <w:t>Площадь общая,</w:t>
            </w:r>
          </w:p>
          <w:p w14:paraId="3C0134D5" w14:textId="77777777" w:rsidR="00B11838" w:rsidRDefault="00B11838" w:rsidP="00B11838">
            <w:pPr>
              <w:spacing w:line="276" w:lineRule="auto"/>
              <w:ind w:firstLine="38"/>
              <w:jc w:val="center"/>
              <w:rPr>
                <w:rFonts w:ascii="Times New Roman" w:hAnsi="Times New Roman"/>
              </w:rPr>
            </w:pPr>
            <w:r>
              <w:rPr>
                <w:rFonts w:ascii="Times New Roman" w:hAnsi="Times New Roman"/>
              </w:rPr>
              <w:t>м</w:t>
            </w:r>
            <w:r>
              <w:rPr>
                <w:rFonts w:ascii="Times New Roman" w:hAnsi="Times New Roman"/>
                <w:vertAlign w:val="superscript"/>
              </w:rPr>
              <w:t>2</w:t>
            </w:r>
          </w:p>
        </w:tc>
        <w:tc>
          <w:tcPr>
            <w:tcW w:w="1311" w:type="dxa"/>
            <w:shd w:val="clear" w:color="auto" w:fill="FFFFFF"/>
            <w:vAlign w:val="center"/>
          </w:tcPr>
          <w:p w14:paraId="1554A1BA" w14:textId="77777777" w:rsidR="00B11838" w:rsidRDefault="00B11838" w:rsidP="00B11838">
            <w:pPr>
              <w:spacing w:line="276" w:lineRule="auto"/>
              <w:ind w:firstLine="144"/>
              <w:jc w:val="center"/>
              <w:rPr>
                <w:rFonts w:ascii="Times New Roman" w:hAnsi="Times New Roman"/>
              </w:rPr>
            </w:pPr>
            <w:r>
              <w:rPr>
                <w:rFonts w:ascii="Times New Roman" w:hAnsi="Times New Roman"/>
              </w:rPr>
              <w:t>Количество проживающих, чел</w:t>
            </w:r>
          </w:p>
        </w:tc>
        <w:tc>
          <w:tcPr>
            <w:tcW w:w="1092" w:type="dxa"/>
            <w:shd w:val="clear" w:color="auto" w:fill="FFFFFF"/>
            <w:vAlign w:val="center"/>
          </w:tcPr>
          <w:p w14:paraId="6ACD27F2" w14:textId="77777777" w:rsidR="00B11838" w:rsidRDefault="00B11838" w:rsidP="00B11838">
            <w:pPr>
              <w:spacing w:line="276" w:lineRule="auto"/>
              <w:jc w:val="center"/>
              <w:rPr>
                <w:rFonts w:ascii="Times New Roman" w:hAnsi="Times New Roman"/>
              </w:rPr>
            </w:pPr>
            <w:r>
              <w:rPr>
                <w:rFonts w:ascii="Times New Roman" w:hAnsi="Times New Roman"/>
              </w:rPr>
              <w:t>Годовой расход газа,</w:t>
            </w:r>
          </w:p>
          <w:p w14:paraId="5B8264C6" w14:textId="77777777" w:rsidR="00B11838" w:rsidRDefault="00B11838" w:rsidP="00B11838">
            <w:pPr>
              <w:spacing w:line="276" w:lineRule="auto"/>
              <w:jc w:val="center"/>
              <w:rPr>
                <w:rFonts w:ascii="Times New Roman" w:hAnsi="Times New Roman"/>
              </w:rPr>
            </w:pPr>
            <w:r>
              <w:rPr>
                <w:rFonts w:ascii="Times New Roman" w:hAnsi="Times New Roman"/>
              </w:rPr>
              <w:t>м</w:t>
            </w:r>
            <w:r>
              <w:rPr>
                <w:rFonts w:ascii="Times New Roman" w:hAnsi="Times New Roman"/>
                <w:vertAlign w:val="superscript"/>
              </w:rPr>
              <w:t>3</w:t>
            </w:r>
          </w:p>
        </w:tc>
        <w:tc>
          <w:tcPr>
            <w:tcW w:w="999" w:type="dxa"/>
            <w:shd w:val="clear" w:color="auto" w:fill="FFFFFF"/>
            <w:vAlign w:val="center"/>
          </w:tcPr>
          <w:p w14:paraId="3460F57E" w14:textId="77777777" w:rsidR="00B11838" w:rsidRDefault="00B11838" w:rsidP="00B11838">
            <w:pPr>
              <w:spacing w:line="276" w:lineRule="auto"/>
              <w:ind w:firstLine="9"/>
              <w:jc w:val="center"/>
              <w:rPr>
                <w:rFonts w:ascii="Times New Roman" w:hAnsi="Times New Roman"/>
              </w:rPr>
            </w:pPr>
            <w:r>
              <w:rPr>
                <w:rFonts w:ascii="Times New Roman" w:hAnsi="Times New Roman"/>
              </w:rPr>
              <w:t>Часовой расход газа,</w:t>
            </w:r>
          </w:p>
          <w:p w14:paraId="06B6BC64" w14:textId="77777777" w:rsidR="00B11838" w:rsidRDefault="00B11838" w:rsidP="00B11838">
            <w:pPr>
              <w:spacing w:line="276" w:lineRule="auto"/>
              <w:ind w:firstLine="9"/>
              <w:jc w:val="center"/>
              <w:rPr>
                <w:rFonts w:ascii="Times New Roman" w:hAnsi="Times New Roman"/>
              </w:rPr>
            </w:pPr>
            <w:r>
              <w:rPr>
                <w:rFonts w:ascii="Times New Roman" w:hAnsi="Times New Roman"/>
              </w:rPr>
              <w:t>м</w:t>
            </w:r>
            <w:r>
              <w:rPr>
                <w:rFonts w:ascii="Times New Roman" w:hAnsi="Times New Roman"/>
                <w:vertAlign w:val="superscript"/>
              </w:rPr>
              <w:t>3</w:t>
            </w:r>
          </w:p>
        </w:tc>
      </w:tr>
      <w:tr w:rsidR="00B11838" w14:paraId="720EB7EB" w14:textId="77777777" w:rsidTr="00B11838">
        <w:trPr>
          <w:jc w:val="center"/>
        </w:trPr>
        <w:tc>
          <w:tcPr>
            <w:tcW w:w="642" w:type="dxa"/>
            <w:shd w:val="clear" w:color="auto" w:fill="FFFFFF"/>
            <w:vAlign w:val="center"/>
          </w:tcPr>
          <w:p w14:paraId="03DE4F7A" w14:textId="77777777" w:rsidR="00B11838" w:rsidRDefault="00B11838" w:rsidP="00B11838">
            <w:pPr>
              <w:spacing w:line="276" w:lineRule="auto"/>
              <w:ind w:firstLine="709"/>
              <w:jc w:val="center"/>
              <w:rPr>
                <w:rFonts w:ascii="Times New Roman" w:hAnsi="Times New Roman"/>
              </w:rPr>
            </w:pPr>
          </w:p>
        </w:tc>
        <w:tc>
          <w:tcPr>
            <w:tcW w:w="3096" w:type="dxa"/>
            <w:shd w:val="clear" w:color="auto" w:fill="FFFFFF"/>
            <w:vAlign w:val="center"/>
          </w:tcPr>
          <w:p w14:paraId="029BA210" w14:textId="77777777" w:rsidR="00B11838" w:rsidRDefault="00B11838" w:rsidP="00B11838">
            <w:pPr>
              <w:spacing w:line="276" w:lineRule="auto"/>
              <w:ind w:firstLine="134"/>
              <w:jc w:val="center"/>
              <w:rPr>
                <w:rFonts w:ascii="Times New Roman" w:hAnsi="Times New Roman"/>
              </w:rPr>
            </w:pPr>
            <w:r>
              <w:rPr>
                <w:rFonts w:ascii="Times New Roman" w:hAnsi="Times New Roman"/>
              </w:rPr>
              <w:t>1 участок</w:t>
            </w:r>
          </w:p>
        </w:tc>
        <w:tc>
          <w:tcPr>
            <w:tcW w:w="969" w:type="dxa"/>
            <w:shd w:val="clear" w:color="auto" w:fill="FFFFFF"/>
            <w:vAlign w:val="center"/>
          </w:tcPr>
          <w:p w14:paraId="27A4EFC5" w14:textId="77777777" w:rsidR="00B11838" w:rsidRDefault="00B11838" w:rsidP="00B11838">
            <w:pPr>
              <w:spacing w:line="276" w:lineRule="auto"/>
              <w:ind w:firstLine="15"/>
              <w:jc w:val="center"/>
              <w:rPr>
                <w:rFonts w:ascii="Times New Roman" w:hAnsi="Times New Roman"/>
              </w:rPr>
            </w:pPr>
          </w:p>
        </w:tc>
        <w:tc>
          <w:tcPr>
            <w:tcW w:w="1311" w:type="dxa"/>
            <w:shd w:val="clear" w:color="auto" w:fill="FFFFFF"/>
            <w:vAlign w:val="center"/>
          </w:tcPr>
          <w:p w14:paraId="7D8F15A2" w14:textId="77777777" w:rsidR="00B11838" w:rsidRDefault="00B11838" w:rsidP="00B11838">
            <w:pPr>
              <w:spacing w:line="276" w:lineRule="auto"/>
              <w:ind w:firstLine="38"/>
              <w:jc w:val="center"/>
              <w:rPr>
                <w:rFonts w:ascii="Times New Roman" w:hAnsi="Times New Roman"/>
              </w:rPr>
            </w:pPr>
          </w:p>
        </w:tc>
        <w:tc>
          <w:tcPr>
            <w:tcW w:w="1311" w:type="dxa"/>
            <w:shd w:val="clear" w:color="auto" w:fill="FFFFFF"/>
            <w:vAlign w:val="center"/>
          </w:tcPr>
          <w:p w14:paraId="753DDA1D" w14:textId="77777777" w:rsidR="00B11838" w:rsidRDefault="00B11838" w:rsidP="00B11838">
            <w:pPr>
              <w:spacing w:line="276" w:lineRule="auto"/>
              <w:ind w:firstLine="144"/>
              <w:jc w:val="center"/>
              <w:rPr>
                <w:rFonts w:ascii="Times New Roman" w:hAnsi="Times New Roman"/>
              </w:rPr>
            </w:pPr>
          </w:p>
        </w:tc>
        <w:tc>
          <w:tcPr>
            <w:tcW w:w="1092" w:type="dxa"/>
            <w:shd w:val="clear" w:color="auto" w:fill="FFFFFF"/>
            <w:vAlign w:val="center"/>
          </w:tcPr>
          <w:p w14:paraId="60E58AE3" w14:textId="77777777" w:rsidR="00B11838" w:rsidRDefault="00B11838" w:rsidP="00B11838">
            <w:pPr>
              <w:spacing w:line="276" w:lineRule="auto"/>
              <w:jc w:val="center"/>
              <w:rPr>
                <w:rFonts w:ascii="Times New Roman" w:hAnsi="Times New Roman"/>
              </w:rPr>
            </w:pPr>
          </w:p>
        </w:tc>
        <w:tc>
          <w:tcPr>
            <w:tcW w:w="999" w:type="dxa"/>
            <w:shd w:val="clear" w:color="auto" w:fill="FFFFFF"/>
            <w:vAlign w:val="center"/>
          </w:tcPr>
          <w:p w14:paraId="610E0626" w14:textId="77777777" w:rsidR="00B11838" w:rsidRDefault="00B11838" w:rsidP="00B11838">
            <w:pPr>
              <w:spacing w:line="276" w:lineRule="auto"/>
              <w:ind w:firstLine="9"/>
              <w:jc w:val="center"/>
              <w:rPr>
                <w:rFonts w:ascii="Times New Roman" w:hAnsi="Times New Roman"/>
              </w:rPr>
            </w:pPr>
          </w:p>
        </w:tc>
      </w:tr>
      <w:tr w:rsidR="00B11838" w14:paraId="6609D7FF" w14:textId="77777777" w:rsidTr="00B11838">
        <w:trPr>
          <w:jc w:val="center"/>
        </w:trPr>
        <w:tc>
          <w:tcPr>
            <w:tcW w:w="642" w:type="dxa"/>
            <w:shd w:val="clear" w:color="auto" w:fill="FFFFFF"/>
            <w:vAlign w:val="center"/>
          </w:tcPr>
          <w:p w14:paraId="39B2A397" w14:textId="77777777" w:rsidR="00B11838" w:rsidRDefault="00B11838" w:rsidP="00B11838">
            <w:pPr>
              <w:spacing w:line="276" w:lineRule="auto"/>
              <w:ind w:firstLine="709"/>
              <w:jc w:val="center"/>
              <w:rPr>
                <w:rFonts w:ascii="Times New Roman" w:hAnsi="Times New Roman"/>
              </w:rPr>
            </w:pPr>
            <w:r>
              <w:rPr>
                <w:rFonts w:ascii="Times New Roman" w:hAnsi="Times New Roman"/>
              </w:rPr>
              <w:t>11</w:t>
            </w:r>
          </w:p>
        </w:tc>
        <w:tc>
          <w:tcPr>
            <w:tcW w:w="3096" w:type="dxa"/>
            <w:shd w:val="clear" w:color="auto" w:fill="FFFFFF"/>
            <w:vAlign w:val="center"/>
          </w:tcPr>
          <w:p w14:paraId="153A9D04" w14:textId="77777777" w:rsidR="00B11838" w:rsidRDefault="00B11838" w:rsidP="00B11838">
            <w:pPr>
              <w:spacing w:line="276" w:lineRule="auto"/>
              <w:ind w:firstLine="134"/>
              <w:jc w:val="center"/>
              <w:rPr>
                <w:rFonts w:ascii="Times New Roman" w:hAnsi="Times New Roman"/>
              </w:rPr>
            </w:pPr>
            <w:r>
              <w:rPr>
                <w:rFonts w:ascii="Times New Roman" w:hAnsi="Times New Roman"/>
              </w:rPr>
              <w:t>Проектная застройка</w:t>
            </w:r>
          </w:p>
        </w:tc>
        <w:tc>
          <w:tcPr>
            <w:tcW w:w="969" w:type="dxa"/>
            <w:shd w:val="clear" w:color="auto" w:fill="FFFFFF"/>
            <w:vAlign w:val="center"/>
          </w:tcPr>
          <w:p w14:paraId="04A66F09" w14:textId="77777777" w:rsidR="00B11838" w:rsidRDefault="00B11838" w:rsidP="00B11838">
            <w:pPr>
              <w:spacing w:line="276" w:lineRule="auto"/>
              <w:ind w:firstLine="15"/>
              <w:jc w:val="center"/>
              <w:rPr>
                <w:rFonts w:ascii="Times New Roman" w:hAnsi="Times New Roman"/>
              </w:rPr>
            </w:pPr>
            <w:r>
              <w:rPr>
                <w:rFonts w:ascii="Times New Roman" w:hAnsi="Times New Roman"/>
              </w:rPr>
              <w:t>1,2</w:t>
            </w:r>
          </w:p>
        </w:tc>
        <w:tc>
          <w:tcPr>
            <w:tcW w:w="1311" w:type="dxa"/>
            <w:shd w:val="clear" w:color="auto" w:fill="FFFFFF"/>
            <w:vAlign w:val="center"/>
          </w:tcPr>
          <w:p w14:paraId="7FFE51CE" w14:textId="77777777" w:rsidR="00B11838" w:rsidRDefault="00B11838" w:rsidP="00B11838">
            <w:pPr>
              <w:spacing w:line="276" w:lineRule="auto"/>
              <w:ind w:firstLine="38"/>
              <w:jc w:val="center"/>
              <w:rPr>
                <w:rFonts w:ascii="Times New Roman" w:hAnsi="Times New Roman"/>
              </w:rPr>
            </w:pPr>
            <w:r>
              <w:rPr>
                <w:rFonts w:ascii="Times New Roman" w:hAnsi="Times New Roman"/>
              </w:rPr>
              <w:t>8280</w:t>
            </w:r>
          </w:p>
        </w:tc>
        <w:tc>
          <w:tcPr>
            <w:tcW w:w="1311" w:type="dxa"/>
            <w:shd w:val="clear" w:color="auto" w:fill="FFFFFF"/>
            <w:vAlign w:val="center"/>
          </w:tcPr>
          <w:p w14:paraId="5A954C1D" w14:textId="77777777" w:rsidR="00B11838" w:rsidRDefault="00B11838" w:rsidP="00B11838">
            <w:pPr>
              <w:spacing w:line="276" w:lineRule="auto"/>
              <w:ind w:firstLine="144"/>
              <w:jc w:val="center"/>
              <w:rPr>
                <w:rFonts w:ascii="Times New Roman" w:hAnsi="Times New Roman"/>
              </w:rPr>
            </w:pPr>
            <w:r>
              <w:rPr>
                <w:rFonts w:ascii="Times New Roman" w:hAnsi="Times New Roman"/>
              </w:rPr>
              <w:t>331</w:t>
            </w:r>
          </w:p>
        </w:tc>
        <w:tc>
          <w:tcPr>
            <w:tcW w:w="1092" w:type="dxa"/>
            <w:shd w:val="clear" w:color="auto" w:fill="FFFFFF"/>
            <w:vAlign w:val="center"/>
          </w:tcPr>
          <w:p w14:paraId="2C95CD2D" w14:textId="77777777" w:rsidR="00B11838" w:rsidRDefault="00B11838" w:rsidP="00B11838">
            <w:pPr>
              <w:spacing w:line="276" w:lineRule="auto"/>
              <w:jc w:val="center"/>
              <w:rPr>
                <w:rFonts w:ascii="Times New Roman" w:hAnsi="Times New Roman"/>
              </w:rPr>
            </w:pPr>
            <w:r>
              <w:rPr>
                <w:rFonts w:ascii="Times New Roman" w:hAnsi="Times New Roman"/>
              </w:rPr>
              <w:t>99351</w:t>
            </w:r>
          </w:p>
        </w:tc>
        <w:tc>
          <w:tcPr>
            <w:tcW w:w="999" w:type="dxa"/>
            <w:shd w:val="clear" w:color="auto" w:fill="FFFFFF"/>
            <w:vAlign w:val="center"/>
          </w:tcPr>
          <w:p w14:paraId="09ED0C9F" w14:textId="77777777" w:rsidR="00B11838" w:rsidRDefault="00B11838" w:rsidP="00B11838">
            <w:pPr>
              <w:spacing w:line="276" w:lineRule="auto"/>
              <w:ind w:firstLine="9"/>
              <w:jc w:val="center"/>
              <w:rPr>
                <w:rFonts w:ascii="Times New Roman" w:hAnsi="Times New Roman"/>
              </w:rPr>
            </w:pPr>
            <w:r>
              <w:rPr>
                <w:rFonts w:ascii="Times New Roman" w:hAnsi="Times New Roman"/>
              </w:rPr>
              <w:t>55,2</w:t>
            </w:r>
          </w:p>
        </w:tc>
      </w:tr>
      <w:tr w:rsidR="00B11838" w14:paraId="0EC4801E" w14:textId="77777777" w:rsidTr="00B11838">
        <w:trPr>
          <w:jc w:val="center"/>
        </w:trPr>
        <w:tc>
          <w:tcPr>
            <w:tcW w:w="642" w:type="dxa"/>
            <w:shd w:val="clear" w:color="auto" w:fill="FFFFFF"/>
            <w:vAlign w:val="center"/>
          </w:tcPr>
          <w:p w14:paraId="22B0403C" w14:textId="77777777" w:rsidR="00B11838" w:rsidRDefault="00B11838" w:rsidP="00B11838">
            <w:pPr>
              <w:spacing w:line="276" w:lineRule="auto"/>
              <w:ind w:firstLine="709"/>
              <w:jc w:val="center"/>
              <w:rPr>
                <w:rFonts w:ascii="Times New Roman" w:hAnsi="Times New Roman"/>
              </w:rPr>
            </w:pPr>
            <w:r>
              <w:rPr>
                <w:rFonts w:ascii="Times New Roman" w:hAnsi="Times New Roman"/>
              </w:rPr>
              <w:t>12</w:t>
            </w:r>
          </w:p>
        </w:tc>
        <w:tc>
          <w:tcPr>
            <w:tcW w:w="3096" w:type="dxa"/>
            <w:shd w:val="clear" w:color="auto" w:fill="FFFFFF"/>
            <w:vAlign w:val="center"/>
          </w:tcPr>
          <w:p w14:paraId="5E9CF52B" w14:textId="77777777" w:rsidR="00B11838" w:rsidRDefault="00B11838" w:rsidP="00B11838">
            <w:pPr>
              <w:spacing w:line="276" w:lineRule="auto"/>
              <w:ind w:firstLine="134"/>
              <w:jc w:val="center"/>
              <w:rPr>
                <w:rFonts w:ascii="Times New Roman" w:hAnsi="Times New Roman"/>
              </w:rPr>
            </w:pPr>
            <w:r>
              <w:rPr>
                <w:rFonts w:ascii="Times New Roman" w:hAnsi="Times New Roman"/>
              </w:rPr>
              <w:t>Существующая застройка</w:t>
            </w:r>
          </w:p>
        </w:tc>
        <w:tc>
          <w:tcPr>
            <w:tcW w:w="969" w:type="dxa"/>
            <w:shd w:val="clear" w:color="auto" w:fill="FFFFFF"/>
            <w:vAlign w:val="center"/>
          </w:tcPr>
          <w:p w14:paraId="46765560" w14:textId="77777777" w:rsidR="00B11838" w:rsidRDefault="00B11838" w:rsidP="00B11838">
            <w:pPr>
              <w:spacing w:line="276" w:lineRule="auto"/>
              <w:ind w:firstLine="15"/>
              <w:jc w:val="center"/>
              <w:rPr>
                <w:rFonts w:ascii="Times New Roman" w:hAnsi="Times New Roman"/>
              </w:rPr>
            </w:pPr>
            <w:r>
              <w:rPr>
                <w:rFonts w:ascii="Times New Roman" w:hAnsi="Times New Roman"/>
              </w:rPr>
              <w:t>1</w:t>
            </w:r>
          </w:p>
        </w:tc>
        <w:tc>
          <w:tcPr>
            <w:tcW w:w="1311" w:type="dxa"/>
            <w:shd w:val="clear" w:color="auto" w:fill="FFFFFF"/>
            <w:vAlign w:val="center"/>
          </w:tcPr>
          <w:p w14:paraId="44B62D26" w14:textId="77777777" w:rsidR="00B11838" w:rsidRDefault="00B11838" w:rsidP="00B11838">
            <w:pPr>
              <w:spacing w:line="276" w:lineRule="auto"/>
              <w:ind w:firstLine="38"/>
              <w:jc w:val="center"/>
              <w:rPr>
                <w:rFonts w:ascii="Times New Roman" w:hAnsi="Times New Roman"/>
              </w:rPr>
            </w:pPr>
            <w:r>
              <w:rPr>
                <w:rFonts w:ascii="Times New Roman" w:hAnsi="Times New Roman"/>
              </w:rPr>
              <w:t>6028</w:t>
            </w:r>
          </w:p>
        </w:tc>
        <w:tc>
          <w:tcPr>
            <w:tcW w:w="1311" w:type="dxa"/>
            <w:shd w:val="clear" w:color="auto" w:fill="FFFFFF"/>
            <w:vAlign w:val="center"/>
          </w:tcPr>
          <w:p w14:paraId="1BEEEC84" w14:textId="77777777" w:rsidR="00B11838" w:rsidRDefault="00B11838" w:rsidP="00B11838">
            <w:pPr>
              <w:spacing w:line="276" w:lineRule="auto"/>
              <w:ind w:firstLine="144"/>
              <w:jc w:val="center"/>
              <w:rPr>
                <w:rFonts w:ascii="Times New Roman" w:hAnsi="Times New Roman"/>
              </w:rPr>
            </w:pPr>
            <w:r>
              <w:rPr>
                <w:rFonts w:ascii="Times New Roman" w:hAnsi="Times New Roman"/>
              </w:rPr>
              <w:t>754</w:t>
            </w:r>
          </w:p>
        </w:tc>
        <w:tc>
          <w:tcPr>
            <w:tcW w:w="1092" w:type="dxa"/>
            <w:shd w:val="clear" w:color="auto" w:fill="FFFFFF"/>
            <w:vAlign w:val="center"/>
          </w:tcPr>
          <w:p w14:paraId="37F43209" w14:textId="77777777" w:rsidR="00B11838" w:rsidRDefault="00B11838" w:rsidP="00B11838">
            <w:pPr>
              <w:spacing w:line="276" w:lineRule="auto"/>
              <w:jc w:val="center"/>
              <w:rPr>
                <w:rFonts w:ascii="Times New Roman" w:hAnsi="Times New Roman"/>
              </w:rPr>
            </w:pPr>
            <w:r>
              <w:rPr>
                <w:rFonts w:ascii="Times New Roman" w:hAnsi="Times New Roman"/>
              </w:rPr>
              <w:t>226200</w:t>
            </w:r>
          </w:p>
        </w:tc>
        <w:tc>
          <w:tcPr>
            <w:tcW w:w="999" w:type="dxa"/>
            <w:shd w:val="clear" w:color="auto" w:fill="FFFFFF"/>
            <w:vAlign w:val="center"/>
          </w:tcPr>
          <w:p w14:paraId="2E3051F2" w14:textId="77777777" w:rsidR="00B11838" w:rsidRDefault="00B11838" w:rsidP="00B11838">
            <w:pPr>
              <w:spacing w:line="276" w:lineRule="auto"/>
              <w:ind w:firstLine="9"/>
              <w:jc w:val="center"/>
              <w:rPr>
                <w:rFonts w:ascii="Times New Roman" w:hAnsi="Times New Roman"/>
              </w:rPr>
            </w:pPr>
            <w:r>
              <w:rPr>
                <w:rFonts w:ascii="Times New Roman" w:hAnsi="Times New Roman"/>
              </w:rPr>
              <w:t>125,6</w:t>
            </w:r>
          </w:p>
        </w:tc>
      </w:tr>
      <w:tr w:rsidR="00B11838" w14:paraId="254A6883" w14:textId="77777777" w:rsidTr="00B11838">
        <w:trPr>
          <w:jc w:val="center"/>
        </w:trPr>
        <w:tc>
          <w:tcPr>
            <w:tcW w:w="642" w:type="dxa"/>
            <w:shd w:val="clear" w:color="auto" w:fill="FFFFFF"/>
            <w:vAlign w:val="center"/>
          </w:tcPr>
          <w:p w14:paraId="2373B227" w14:textId="77777777" w:rsidR="00B11838" w:rsidRDefault="00B11838" w:rsidP="00B11838">
            <w:pPr>
              <w:spacing w:line="276" w:lineRule="auto"/>
              <w:ind w:firstLine="709"/>
              <w:jc w:val="center"/>
              <w:rPr>
                <w:rFonts w:ascii="Times New Roman" w:hAnsi="Times New Roman"/>
              </w:rPr>
            </w:pPr>
          </w:p>
        </w:tc>
        <w:tc>
          <w:tcPr>
            <w:tcW w:w="3096" w:type="dxa"/>
            <w:shd w:val="clear" w:color="auto" w:fill="FFFFFF"/>
            <w:vAlign w:val="center"/>
          </w:tcPr>
          <w:p w14:paraId="28863EF0" w14:textId="77777777" w:rsidR="00B11838" w:rsidRDefault="00B11838" w:rsidP="00B11838">
            <w:pPr>
              <w:spacing w:line="276" w:lineRule="auto"/>
              <w:ind w:firstLine="134"/>
              <w:jc w:val="center"/>
              <w:rPr>
                <w:rFonts w:ascii="Times New Roman" w:hAnsi="Times New Roman"/>
              </w:rPr>
            </w:pPr>
            <w:r>
              <w:rPr>
                <w:rFonts w:ascii="Times New Roman" w:hAnsi="Times New Roman"/>
              </w:rPr>
              <w:t>2 участок</w:t>
            </w:r>
          </w:p>
        </w:tc>
        <w:tc>
          <w:tcPr>
            <w:tcW w:w="969" w:type="dxa"/>
            <w:shd w:val="clear" w:color="auto" w:fill="FFFFFF"/>
            <w:vAlign w:val="center"/>
          </w:tcPr>
          <w:p w14:paraId="41293C94" w14:textId="77777777" w:rsidR="00B11838" w:rsidRDefault="00B11838" w:rsidP="00B11838">
            <w:pPr>
              <w:spacing w:line="276" w:lineRule="auto"/>
              <w:ind w:firstLine="15"/>
              <w:jc w:val="center"/>
              <w:rPr>
                <w:rFonts w:ascii="Times New Roman" w:hAnsi="Times New Roman"/>
              </w:rPr>
            </w:pPr>
          </w:p>
        </w:tc>
        <w:tc>
          <w:tcPr>
            <w:tcW w:w="1311" w:type="dxa"/>
            <w:shd w:val="clear" w:color="auto" w:fill="FFFFFF"/>
            <w:vAlign w:val="center"/>
          </w:tcPr>
          <w:p w14:paraId="6605C6DD" w14:textId="77777777" w:rsidR="00B11838" w:rsidRDefault="00B11838" w:rsidP="00B11838">
            <w:pPr>
              <w:spacing w:line="276" w:lineRule="auto"/>
              <w:ind w:firstLine="38"/>
              <w:jc w:val="center"/>
              <w:rPr>
                <w:rFonts w:ascii="Times New Roman" w:hAnsi="Times New Roman"/>
              </w:rPr>
            </w:pPr>
          </w:p>
        </w:tc>
        <w:tc>
          <w:tcPr>
            <w:tcW w:w="1311" w:type="dxa"/>
            <w:shd w:val="clear" w:color="auto" w:fill="FFFFFF"/>
            <w:vAlign w:val="center"/>
          </w:tcPr>
          <w:p w14:paraId="06AB08F8" w14:textId="77777777" w:rsidR="00B11838" w:rsidRDefault="00B11838" w:rsidP="00B11838">
            <w:pPr>
              <w:spacing w:line="276" w:lineRule="auto"/>
              <w:ind w:firstLine="144"/>
              <w:jc w:val="center"/>
              <w:rPr>
                <w:rFonts w:ascii="Times New Roman" w:hAnsi="Times New Roman"/>
              </w:rPr>
            </w:pPr>
          </w:p>
        </w:tc>
        <w:tc>
          <w:tcPr>
            <w:tcW w:w="1092" w:type="dxa"/>
            <w:shd w:val="clear" w:color="auto" w:fill="FFFFFF"/>
            <w:vAlign w:val="center"/>
          </w:tcPr>
          <w:p w14:paraId="6A83CF28" w14:textId="77777777" w:rsidR="00B11838" w:rsidRDefault="00B11838" w:rsidP="00B11838">
            <w:pPr>
              <w:spacing w:line="276" w:lineRule="auto"/>
              <w:jc w:val="center"/>
              <w:rPr>
                <w:rFonts w:ascii="Times New Roman" w:hAnsi="Times New Roman"/>
              </w:rPr>
            </w:pPr>
          </w:p>
        </w:tc>
        <w:tc>
          <w:tcPr>
            <w:tcW w:w="999" w:type="dxa"/>
            <w:shd w:val="clear" w:color="auto" w:fill="FFFFFF"/>
            <w:vAlign w:val="center"/>
          </w:tcPr>
          <w:p w14:paraId="5DAF3328" w14:textId="77777777" w:rsidR="00B11838" w:rsidRDefault="00B11838" w:rsidP="00B11838">
            <w:pPr>
              <w:spacing w:line="276" w:lineRule="auto"/>
              <w:ind w:firstLine="9"/>
              <w:jc w:val="center"/>
              <w:rPr>
                <w:rFonts w:ascii="Times New Roman" w:hAnsi="Times New Roman"/>
              </w:rPr>
            </w:pPr>
          </w:p>
        </w:tc>
      </w:tr>
      <w:tr w:rsidR="00B11838" w14:paraId="67984A60" w14:textId="77777777" w:rsidTr="00B11838">
        <w:trPr>
          <w:jc w:val="center"/>
        </w:trPr>
        <w:tc>
          <w:tcPr>
            <w:tcW w:w="642" w:type="dxa"/>
            <w:shd w:val="clear" w:color="auto" w:fill="FFFFFF"/>
            <w:vAlign w:val="center"/>
          </w:tcPr>
          <w:p w14:paraId="32984168" w14:textId="77777777" w:rsidR="00B11838" w:rsidRDefault="00B11838" w:rsidP="00B11838">
            <w:pPr>
              <w:spacing w:line="276" w:lineRule="auto"/>
              <w:ind w:firstLine="709"/>
              <w:jc w:val="center"/>
              <w:rPr>
                <w:rFonts w:ascii="Times New Roman" w:hAnsi="Times New Roman"/>
              </w:rPr>
            </w:pPr>
            <w:r>
              <w:rPr>
                <w:rFonts w:ascii="Times New Roman" w:hAnsi="Times New Roman"/>
              </w:rPr>
              <w:t>21</w:t>
            </w:r>
          </w:p>
        </w:tc>
        <w:tc>
          <w:tcPr>
            <w:tcW w:w="3096" w:type="dxa"/>
            <w:shd w:val="clear" w:color="auto" w:fill="FFFFFF"/>
            <w:vAlign w:val="center"/>
          </w:tcPr>
          <w:p w14:paraId="16120821" w14:textId="77777777" w:rsidR="00B11838" w:rsidRDefault="00B11838" w:rsidP="00B11838">
            <w:pPr>
              <w:spacing w:line="276" w:lineRule="auto"/>
              <w:ind w:firstLine="134"/>
              <w:jc w:val="center"/>
              <w:rPr>
                <w:rFonts w:ascii="Times New Roman" w:hAnsi="Times New Roman"/>
              </w:rPr>
            </w:pPr>
            <w:r>
              <w:rPr>
                <w:rFonts w:ascii="Times New Roman" w:hAnsi="Times New Roman"/>
              </w:rPr>
              <w:t>Проектная застройка</w:t>
            </w:r>
          </w:p>
        </w:tc>
        <w:tc>
          <w:tcPr>
            <w:tcW w:w="969" w:type="dxa"/>
            <w:shd w:val="clear" w:color="auto" w:fill="FFFFFF"/>
            <w:vAlign w:val="center"/>
          </w:tcPr>
          <w:p w14:paraId="4CCE8931" w14:textId="77777777" w:rsidR="00B11838" w:rsidRDefault="00B11838" w:rsidP="00B11838">
            <w:pPr>
              <w:spacing w:line="276" w:lineRule="auto"/>
              <w:ind w:firstLine="15"/>
              <w:jc w:val="center"/>
              <w:rPr>
                <w:rFonts w:ascii="Times New Roman" w:hAnsi="Times New Roman"/>
              </w:rPr>
            </w:pPr>
            <w:r>
              <w:rPr>
                <w:rFonts w:ascii="Times New Roman" w:hAnsi="Times New Roman"/>
              </w:rPr>
              <w:t>1,2</w:t>
            </w:r>
          </w:p>
        </w:tc>
        <w:tc>
          <w:tcPr>
            <w:tcW w:w="1311" w:type="dxa"/>
            <w:shd w:val="clear" w:color="auto" w:fill="FFFFFF"/>
            <w:vAlign w:val="center"/>
          </w:tcPr>
          <w:p w14:paraId="2A720747" w14:textId="77777777" w:rsidR="00B11838" w:rsidRDefault="00B11838" w:rsidP="00B11838">
            <w:pPr>
              <w:spacing w:line="276" w:lineRule="auto"/>
              <w:ind w:firstLine="38"/>
              <w:jc w:val="center"/>
              <w:rPr>
                <w:rFonts w:ascii="Times New Roman" w:hAnsi="Times New Roman"/>
              </w:rPr>
            </w:pPr>
            <w:r>
              <w:rPr>
                <w:rFonts w:ascii="Times New Roman" w:hAnsi="Times New Roman"/>
              </w:rPr>
              <w:t>14313</w:t>
            </w:r>
          </w:p>
        </w:tc>
        <w:tc>
          <w:tcPr>
            <w:tcW w:w="1311" w:type="dxa"/>
            <w:shd w:val="clear" w:color="auto" w:fill="FFFFFF"/>
            <w:vAlign w:val="center"/>
          </w:tcPr>
          <w:p w14:paraId="738DE689" w14:textId="77777777" w:rsidR="00B11838" w:rsidRDefault="00B11838" w:rsidP="00B11838">
            <w:pPr>
              <w:spacing w:line="276" w:lineRule="auto"/>
              <w:ind w:firstLine="144"/>
              <w:jc w:val="center"/>
              <w:rPr>
                <w:rFonts w:ascii="Times New Roman" w:hAnsi="Times New Roman"/>
              </w:rPr>
            </w:pPr>
            <w:r>
              <w:rPr>
                <w:rFonts w:ascii="Times New Roman" w:hAnsi="Times New Roman"/>
              </w:rPr>
              <w:t>573</w:t>
            </w:r>
          </w:p>
        </w:tc>
        <w:tc>
          <w:tcPr>
            <w:tcW w:w="1092" w:type="dxa"/>
            <w:shd w:val="clear" w:color="auto" w:fill="FFFFFF"/>
            <w:vAlign w:val="center"/>
          </w:tcPr>
          <w:p w14:paraId="25D21B5E" w14:textId="77777777" w:rsidR="00B11838" w:rsidRDefault="00B11838" w:rsidP="00B11838">
            <w:pPr>
              <w:spacing w:line="276" w:lineRule="auto"/>
              <w:jc w:val="center"/>
              <w:rPr>
                <w:rFonts w:ascii="Times New Roman" w:hAnsi="Times New Roman"/>
              </w:rPr>
            </w:pPr>
            <w:r>
              <w:rPr>
                <w:rFonts w:ascii="Times New Roman" w:hAnsi="Times New Roman"/>
              </w:rPr>
              <w:t>171900</w:t>
            </w:r>
          </w:p>
        </w:tc>
        <w:tc>
          <w:tcPr>
            <w:tcW w:w="999" w:type="dxa"/>
            <w:shd w:val="clear" w:color="auto" w:fill="FFFFFF"/>
            <w:vAlign w:val="center"/>
          </w:tcPr>
          <w:p w14:paraId="0870B9E5" w14:textId="77777777" w:rsidR="00B11838" w:rsidRDefault="00B11838" w:rsidP="00B11838">
            <w:pPr>
              <w:spacing w:line="276" w:lineRule="auto"/>
              <w:ind w:firstLine="9"/>
              <w:jc w:val="center"/>
              <w:rPr>
                <w:rFonts w:ascii="Times New Roman" w:hAnsi="Times New Roman"/>
              </w:rPr>
            </w:pPr>
            <w:r>
              <w:rPr>
                <w:rFonts w:ascii="Times New Roman" w:hAnsi="Times New Roman"/>
              </w:rPr>
              <w:t>95,5</w:t>
            </w:r>
          </w:p>
        </w:tc>
      </w:tr>
      <w:tr w:rsidR="00B11838" w14:paraId="066F5542" w14:textId="77777777" w:rsidTr="00B11838">
        <w:trPr>
          <w:jc w:val="center"/>
        </w:trPr>
        <w:tc>
          <w:tcPr>
            <w:tcW w:w="642" w:type="dxa"/>
            <w:shd w:val="clear" w:color="auto" w:fill="FFFFFF"/>
            <w:vAlign w:val="center"/>
          </w:tcPr>
          <w:p w14:paraId="586A29F4" w14:textId="77777777" w:rsidR="00B11838" w:rsidRDefault="00B11838" w:rsidP="00B11838">
            <w:pPr>
              <w:spacing w:line="276" w:lineRule="auto"/>
              <w:ind w:firstLine="709"/>
              <w:jc w:val="center"/>
              <w:rPr>
                <w:rFonts w:ascii="Times New Roman" w:hAnsi="Times New Roman"/>
              </w:rPr>
            </w:pPr>
            <w:r>
              <w:rPr>
                <w:rFonts w:ascii="Times New Roman" w:hAnsi="Times New Roman"/>
              </w:rPr>
              <w:t>22</w:t>
            </w:r>
          </w:p>
        </w:tc>
        <w:tc>
          <w:tcPr>
            <w:tcW w:w="3096" w:type="dxa"/>
            <w:shd w:val="clear" w:color="auto" w:fill="FFFFFF"/>
            <w:vAlign w:val="center"/>
          </w:tcPr>
          <w:p w14:paraId="7BD850C0" w14:textId="77777777" w:rsidR="00B11838" w:rsidRDefault="00B11838" w:rsidP="00B11838">
            <w:pPr>
              <w:spacing w:line="276" w:lineRule="auto"/>
              <w:ind w:firstLine="134"/>
              <w:jc w:val="center"/>
              <w:rPr>
                <w:rFonts w:ascii="Times New Roman" w:hAnsi="Times New Roman"/>
              </w:rPr>
            </w:pPr>
            <w:r>
              <w:rPr>
                <w:rFonts w:ascii="Times New Roman" w:hAnsi="Times New Roman"/>
              </w:rPr>
              <w:t>Существующая застройка</w:t>
            </w:r>
          </w:p>
        </w:tc>
        <w:tc>
          <w:tcPr>
            <w:tcW w:w="969" w:type="dxa"/>
            <w:shd w:val="clear" w:color="auto" w:fill="FFFFFF"/>
            <w:vAlign w:val="center"/>
          </w:tcPr>
          <w:p w14:paraId="349ED128" w14:textId="77777777" w:rsidR="00B11838" w:rsidRDefault="00B11838" w:rsidP="00B11838">
            <w:pPr>
              <w:spacing w:line="276" w:lineRule="auto"/>
              <w:ind w:firstLine="15"/>
              <w:jc w:val="center"/>
              <w:rPr>
                <w:rFonts w:ascii="Times New Roman" w:hAnsi="Times New Roman"/>
              </w:rPr>
            </w:pPr>
            <w:r>
              <w:rPr>
                <w:rFonts w:ascii="Times New Roman" w:hAnsi="Times New Roman"/>
              </w:rPr>
              <w:t>1</w:t>
            </w:r>
          </w:p>
        </w:tc>
        <w:tc>
          <w:tcPr>
            <w:tcW w:w="1311" w:type="dxa"/>
            <w:shd w:val="clear" w:color="auto" w:fill="FFFFFF"/>
            <w:vAlign w:val="center"/>
          </w:tcPr>
          <w:p w14:paraId="4BCACBAA" w14:textId="77777777" w:rsidR="00B11838" w:rsidRDefault="00B11838" w:rsidP="00B11838">
            <w:pPr>
              <w:spacing w:line="276" w:lineRule="auto"/>
              <w:ind w:firstLine="38"/>
              <w:jc w:val="center"/>
              <w:rPr>
                <w:rFonts w:ascii="Times New Roman" w:hAnsi="Times New Roman"/>
              </w:rPr>
            </w:pPr>
            <w:r>
              <w:rPr>
                <w:rFonts w:ascii="Times New Roman" w:hAnsi="Times New Roman"/>
              </w:rPr>
              <w:t>3728</w:t>
            </w:r>
          </w:p>
        </w:tc>
        <w:tc>
          <w:tcPr>
            <w:tcW w:w="1311" w:type="dxa"/>
            <w:shd w:val="clear" w:color="auto" w:fill="FFFFFF"/>
            <w:vAlign w:val="center"/>
          </w:tcPr>
          <w:p w14:paraId="3DF41452" w14:textId="77777777" w:rsidR="00B11838" w:rsidRDefault="00B11838" w:rsidP="00B11838">
            <w:pPr>
              <w:spacing w:line="276" w:lineRule="auto"/>
              <w:ind w:firstLine="144"/>
              <w:jc w:val="center"/>
              <w:rPr>
                <w:rFonts w:ascii="Times New Roman" w:hAnsi="Times New Roman"/>
              </w:rPr>
            </w:pPr>
            <w:r>
              <w:rPr>
                <w:rFonts w:ascii="Times New Roman" w:hAnsi="Times New Roman"/>
              </w:rPr>
              <w:t>466</w:t>
            </w:r>
          </w:p>
        </w:tc>
        <w:tc>
          <w:tcPr>
            <w:tcW w:w="1092" w:type="dxa"/>
            <w:shd w:val="clear" w:color="auto" w:fill="FFFFFF"/>
            <w:vAlign w:val="center"/>
          </w:tcPr>
          <w:p w14:paraId="57BC6647" w14:textId="77777777" w:rsidR="00B11838" w:rsidRDefault="00B11838" w:rsidP="00B11838">
            <w:pPr>
              <w:spacing w:line="276" w:lineRule="auto"/>
              <w:jc w:val="center"/>
              <w:rPr>
                <w:rFonts w:ascii="Times New Roman" w:hAnsi="Times New Roman"/>
              </w:rPr>
            </w:pPr>
            <w:r>
              <w:rPr>
                <w:rFonts w:ascii="Times New Roman" w:hAnsi="Times New Roman"/>
              </w:rPr>
              <w:t>139800</w:t>
            </w:r>
          </w:p>
        </w:tc>
        <w:tc>
          <w:tcPr>
            <w:tcW w:w="999" w:type="dxa"/>
            <w:shd w:val="clear" w:color="auto" w:fill="FFFFFF"/>
            <w:vAlign w:val="center"/>
          </w:tcPr>
          <w:p w14:paraId="71AC9F7C" w14:textId="77777777" w:rsidR="00B11838" w:rsidRDefault="00B11838" w:rsidP="00B11838">
            <w:pPr>
              <w:spacing w:line="276" w:lineRule="auto"/>
              <w:ind w:firstLine="9"/>
              <w:jc w:val="center"/>
              <w:rPr>
                <w:rFonts w:ascii="Times New Roman" w:hAnsi="Times New Roman"/>
              </w:rPr>
            </w:pPr>
            <w:r>
              <w:rPr>
                <w:rFonts w:ascii="Times New Roman" w:hAnsi="Times New Roman"/>
              </w:rPr>
              <w:t>77,6</w:t>
            </w:r>
          </w:p>
        </w:tc>
      </w:tr>
      <w:tr w:rsidR="00B11838" w14:paraId="6EC066DD" w14:textId="77777777" w:rsidTr="00B11838">
        <w:trPr>
          <w:jc w:val="center"/>
        </w:trPr>
        <w:tc>
          <w:tcPr>
            <w:tcW w:w="642" w:type="dxa"/>
            <w:shd w:val="clear" w:color="auto" w:fill="FFFFFF"/>
            <w:vAlign w:val="center"/>
          </w:tcPr>
          <w:p w14:paraId="7826662B" w14:textId="77777777" w:rsidR="00B11838" w:rsidRDefault="00B11838" w:rsidP="00B11838">
            <w:pPr>
              <w:spacing w:line="276" w:lineRule="auto"/>
              <w:ind w:firstLine="709"/>
              <w:jc w:val="center"/>
              <w:rPr>
                <w:rFonts w:ascii="Times New Roman" w:hAnsi="Times New Roman"/>
              </w:rPr>
            </w:pPr>
          </w:p>
        </w:tc>
        <w:tc>
          <w:tcPr>
            <w:tcW w:w="3096" w:type="dxa"/>
            <w:shd w:val="clear" w:color="auto" w:fill="FFFFFF"/>
            <w:vAlign w:val="center"/>
          </w:tcPr>
          <w:p w14:paraId="742A6B5D" w14:textId="77777777" w:rsidR="00B11838" w:rsidRDefault="00B11838" w:rsidP="00B11838">
            <w:pPr>
              <w:spacing w:line="276" w:lineRule="auto"/>
              <w:ind w:firstLine="134"/>
              <w:jc w:val="center"/>
              <w:rPr>
                <w:rFonts w:ascii="Times New Roman" w:hAnsi="Times New Roman"/>
              </w:rPr>
            </w:pPr>
            <w:r>
              <w:rPr>
                <w:rFonts w:ascii="Times New Roman" w:hAnsi="Times New Roman"/>
              </w:rPr>
              <w:t>Итого</w:t>
            </w:r>
          </w:p>
        </w:tc>
        <w:tc>
          <w:tcPr>
            <w:tcW w:w="969" w:type="dxa"/>
            <w:shd w:val="clear" w:color="auto" w:fill="FFFFFF"/>
            <w:vAlign w:val="center"/>
          </w:tcPr>
          <w:p w14:paraId="1A65D6C8" w14:textId="77777777" w:rsidR="00B11838" w:rsidRDefault="00B11838" w:rsidP="00B11838">
            <w:pPr>
              <w:spacing w:line="276" w:lineRule="auto"/>
              <w:ind w:firstLine="15"/>
              <w:jc w:val="center"/>
              <w:rPr>
                <w:rFonts w:ascii="Times New Roman" w:hAnsi="Times New Roman"/>
              </w:rPr>
            </w:pPr>
          </w:p>
        </w:tc>
        <w:tc>
          <w:tcPr>
            <w:tcW w:w="1311" w:type="dxa"/>
            <w:shd w:val="clear" w:color="auto" w:fill="FFFFFF"/>
            <w:vAlign w:val="center"/>
          </w:tcPr>
          <w:p w14:paraId="4FED8435" w14:textId="77777777" w:rsidR="00B11838" w:rsidRDefault="00B11838" w:rsidP="00B11838">
            <w:pPr>
              <w:spacing w:line="276" w:lineRule="auto"/>
              <w:ind w:firstLine="38"/>
              <w:jc w:val="center"/>
              <w:rPr>
                <w:rFonts w:ascii="Times New Roman" w:hAnsi="Times New Roman"/>
              </w:rPr>
            </w:pPr>
          </w:p>
        </w:tc>
        <w:tc>
          <w:tcPr>
            <w:tcW w:w="1311" w:type="dxa"/>
            <w:shd w:val="clear" w:color="auto" w:fill="FFFFFF"/>
            <w:vAlign w:val="center"/>
          </w:tcPr>
          <w:p w14:paraId="65F5BF04" w14:textId="77777777" w:rsidR="00B11838" w:rsidRDefault="00B11838" w:rsidP="00B11838">
            <w:pPr>
              <w:spacing w:line="276" w:lineRule="auto"/>
              <w:ind w:firstLine="144"/>
              <w:jc w:val="center"/>
              <w:rPr>
                <w:rFonts w:ascii="Times New Roman" w:hAnsi="Times New Roman"/>
              </w:rPr>
            </w:pPr>
          </w:p>
        </w:tc>
        <w:tc>
          <w:tcPr>
            <w:tcW w:w="1092" w:type="dxa"/>
            <w:shd w:val="clear" w:color="auto" w:fill="FFFFFF"/>
            <w:vAlign w:val="center"/>
          </w:tcPr>
          <w:p w14:paraId="1FADED86" w14:textId="77777777" w:rsidR="00B11838" w:rsidRDefault="00B11838" w:rsidP="00B11838">
            <w:pPr>
              <w:spacing w:line="276" w:lineRule="auto"/>
              <w:jc w:val="center"/>
              <w:rPr>
                <w:rFonts w:ascii="Times New Roman" w:hAnsi="Times New Roman"/>
              </w:rPr>
            </w:pPr>
            <w:r>
              <w:rPr>
                <w:rFonts w:ascii="Times New Roman" w:hAnsi="Times New Roman"/>
              </w:rPr>
              <w:t>637251</w:t>
            </w:r>
          </w:p>
        </w:tc>
        <w:tc>
          <w:tcPr>
            <w:tcW w:w="999" w:type="dxa"/>
            <w:shd w:val="clear" w:color="auto" w:fill="FFFFFF"/>
            <w:vAlign w:val="center"/>
          </w:tcPr>
          <w:p w14:paraId="6E7DE4D3" w14:textId="77777777" w:rsidR="00B11838" w:rsidRDefault="00B11838" w:rsidP="00B11838">
            <w:pPr>
              <w:spacing w:line="276" w:lineRule="auto"/>
              <w:ind w:firstLine="9"/>
              <w:jc w:val="center"/>
              <w:rPr>
                <w:rFonts w:ascii="Times New Roman" w:hAnsi="Times New Roman"/>
              </w:rPr>
            </w:pPr>
            <w:r>
              <w:rPr>
                <w:rFonts w:ascii="Times New Roman" w:hAnsi="Times New Roman"/>
              </w:rPr>
              <w:t>353,9</w:t>
            </w:r>
          </w:p>
        </w:tc>
      </w:tr>
    </w:tbl>
    <w:p w14:paraId="663721FF"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Расчет потребления газа (котельные)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42"/>
        <w:gridCol w:w="3552"/>
        <w:gridCol w:w="3021"/>
        <w:gridCol w:w="2205"/>
      </w:tblGrid>
      <w:tr w:rsidR="00B11838" w14:paraId="67EAD943" w14:textId="77777777" w:rsidTr="00B11838">
        <w:trPr>
          <w:jc w:val="center"/>
        </w:trPr>
        <w:tc>
          <w:tcPr>
            <w:tcW w:w="642" w:type="dxa"/>
            <w:shd w:val="clear" w:color="auto" w:fill="FFFFFF"/>
            <w:vAlign w:val="center"/>
          </w:tcPr>
          <w:p w14:paraId="6C201B43"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N п/п</w:t>
            </w:r>
          </w:p>
        </w:tc>
        <w:tc>
          <w:tcPr>
            <w:tcW w:w="3552" w:type="dxa"/>
            <w:shd w:val="clear" w:color="auto" w:fill="FFFFFF"/>
            <w:vAlign w:val="center"/>
          </w:tcPr>
          <w:p w14:paraId="26C2BB33" w14:textId="77777777" w:rsidR="00B11838" w:rsidRDefault="00B11838" w:rsidP="00B11838">
            <w:pPr>
              <w:spacing w:line="276" w:lineRule="auto"/>
              <w:ind w:firstLine="134"/>
              <w:jc w:val="center"/>
              <w:rPr>
                <w:rFonts w:ascii="Times New Roman" w:hAnsi="Times New Roman"/>
                <w:sz w:val="24"/>
              </w:rPr>
            </w:pPr>
          </w:p>
          <w:p w14:paraId="17944FB3" w14:textId="77777777" w:rsidR="00B11838" w:rsidRDefault="00B11838" w:rsidP="00B11838">
            <w:pPr>
              <w:spacing w:line="276" w:lineRule="auto"/>
              <w:ind w:firstLine="134"/>
              <w:jc w:val="center"/>
              <w:rPr>
                <w:rFonts w:ascii="Times New Roman" w:hAnsi="Times New Roman"/>
                <w:sz w:val="24"/>
              </w:rPr>
            </w:pPr>
            <w:r>
              <w:rPr>
                <w:rFonts w:ascii="Times New Roman" w:hAnsi="Times New Roman"/>
                <w:sz w:val="24"/>
              </w:rPr>
              <w:t>Назначение</w:t>
            </w:r>
          </w:p>
          <w:p w14:paraId="2FC23409" w14:textId="77777777" w:rsidR="00B11838" w:rsidRDefault="00B11838" w:rsidP="00B11838">
            <w:pPr>
              <w:spacing w:line="276" w:lineRule="auto"/>
              <w:ind w:firstLine="134"/>
              <w:jc w:val="center"/>
              <w:rPr>
                <w:rFonts w:ascii="Times New Roman" w:hAnsi="Times New Roman"/>
                <w:sz w:val="24"/>
              </w:rPr>
            </w:pPr>
          </w:p>
        </w:tc>
        <w:tc>
          <w:tcPr>
            <w:tcW w:w="3021" w:type="dxa"/>
            <w:shd w:val="clear" w:color="auto" w:fill="FFFFFF"/>
            <w:vAlign w:val="center"/>
          </w:tcPr>
          <w:p w14:paraId="485304FA" w14:textId="77777777" w:rsidR="00B11838" w:rsidRDefault="00B11838" w:rsidP="00B11838">
            <w:pPr>
              <w:spacing w:line="276" w:lineRule="auto"/>
              <w:ind w:firstLine="267"/>
              <w:jc w:val="center"/>
              <w:rPr>
                <w:rFonts w:ascii="Times New Roman" w:hAnsi="Times New Roman"/>
                <w:sz w:val="24"/>
              </w:rPr>
            </w:pPr>
            <w:r>
              <w:rPr>
                <w:rFonts w:ascii="Times New Roman" w:hAnsi="Times New Roman"/>
                <w:sz w:val="24"/>
              </w:rPr>
              <w:t>Годовой расход газа,</w:t>
            </w:r>
          </w:p>
          <w:p w14:paraId="33F2BE24" w14:textId="77777777" w:rsidR="00B11838" w:rsidRDefault="00B11838" w:rsidP="00B11838">
            <w:pPr>
              <w:spacing w:line="276" w:lineRule="auto"/>
              <w:ind w:firstLine="267"/>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3</w:t>
            </w:r>
          </w:p>
        </w:tc>
        <w:tc>
          <w:tcPr>
            <w:tcW w:w="2205" w:type="dxa"/>
            <w:shd w:val="clear" w:color="auto" w:fill="FFFFFF"/>
            <w:vAlign w:val="center"/>
          </w:tcPr>
          <w:p w14:paraId="02754452" w14:textId="77777777" w:rsidR="00B11838" w:rsidRDefault="00B11838" w:rsidP="00B11838">
            <w:pPr>
              <w:spacing w:line="276" w:lineRule="auto"/>
              <w:ind w:firstLine="223"/>
              <w:jc w:val="center"/>
              <w:rPr>
                <w:rFonts w:ascii="Times New Roman" w:hAnsi="Times New Roman"/>
                <w:sz w:val="24"/>
              </w:rPr>
            </w:pPr>
            <w:r>
              <w:rPr>
                <w:rFonts w:ascii="Times New Roman" w:hAnsi="Times New Roman"/>
                <w:sz w:val="24"/>
              </w:rPr>
              <w:t>Часовой расход газа,</w:t>
            </w:r>
          </w:p>
          <w:p w14:paraId="67CABE13" w14:textId="77777777" w:rsidR="00B11838" w:rsidRDefault="00B11838" w:rsidP="00B11838">
            <w:pPr>
              <w:spacing w:line="276" w:lineRule="auto"/>
              <w:ind w:firstLine="223"/>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3</w:t>
            </w:r>
          </w:p>
        </w:tc>
      </w:tr>
      <w:tr w:rsidR="00B11838" w14:paraId="70B83894" w14:textId="77777777" w:rsidTr="00B11838">
        <w:trPr>
          <w:jc w:val="center"/>
        </w:trPr>
        <w:tc>
          <w:tcPr>
            <w:tcW w:w="642" w:type="dxa"/>
            <w:shd w:val="clear" w:color="auto" w:fill="FFFFFF"/>
            <w:vAlign w:val="center"/>
          </w:tcPr>
          <w:p w14:paraId="379DC192"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1</w:t>
            </w:r>
          </w:p>
        </w:tc>
        <w:tc>
          <w:tcPr>
            <w:tcW w:w="3552" w:type="dxa"/>
            <w:shd w:val="clear" w:color="auto" w:fill="FFFFFF"/>
            <w:vAlign w:val="center"/>
          </w:tcPr>
          <w:p w14:paraId="3A17DCE6" w14:textId="77777777" w:rsidR="00B11838" w:rsidRDefault="00B11838" w:rsidP="00B11838">
            <w:pPr>
              <w:spacing w:line="276" w:lineRule="auto"/>
              <w:ind w:firstLine="134"/>
              <w:jc w:val="both"/>
              <w:rPr>
                <w:rFonts w:ascii="Times New Roman" w:hAnsi="Times New Roman"/>
                <w:sz w:val="24"/>
              </w:rPr>
            </w:pPr>
            <w:r>
              <w:rPr>
                <w:rFonts w:ascii="Times New Roman" w:hAnsi="Times New Roman"/>
                <w:sz w:val="24"/>
              </w:rPr>
              <w:t>Котельная</w:t>
            </w:r>
          </w:p>
        </w:tc>
        <w:tc>
          <w:tcPr>
            <w:tcW w:w="3021" w:type="dxa"/>
            <w:shd w:val="clear" w:color="auto" w:fill="FFFFFF"/>
            <w:vAlign w:val="bottom"/>
          </w:tcPr>
          <w:p w14:paraId="40823BBF" w14:textId="77777777" w:rsidR="00B11838" w:rsidRDefault="00B11838" w:rsidP="00B11838">
            <w:pPr>
              <w:spacing w:line="276" w:lineRule="auto"/>
              <w:ind w:firstLine="267"/>
              <w:jc w:val="center"/>
              <w:rPr>
                <w:rFonts w:ascii="Times New Roman" w:hAnsi="Times New Roman"/>
                <w:sz w:val="24"/>
              </w:rPr>
            </w:pPr>
            <w:r>
              <w:rPr>
                <w:rFonts w:ascii="Times New Roman" w:hAnsi="Times New Roman"/>
                <w:sz w:val="24"/>
              </w:rPr>
              <w:t>2912875</w:t>
            </w:r>
          </w:p>
        </w:tc>
        <w:tc>
          <w:tcPr>
            <w:tcW w:w="2205" w:type="dxa"/>
            <w:shd w:val="clear" w:color="auto" w:fill="FFFFFF"/>
            <w:vAlign w:val="bottom"/>
          </w:tcPr>
          <w:p w14:paraId="5F3AE035" w14:textId="77777777" w:rsidR="00B11838" w:rsidRDefault="00B11838" w:rsidP="00B11838">
            <w:pPr>
              <w:spacing w:line="276" w:lineRule="auto"/>
              <w:ind w:firstLine="223"/>
              <w:jc w:val="center"/>
              <w:rPr>
                <w:rFonts w:ascii="Times New Roman" w:hAnsi="Times New Roman"/>
                <w:sz w:val="24"/>
              </w:rPr>
            </w:pPr>
            <w:r>
              <w:rPr>
                <w:rFonts w:ascii="Times New Roman" w:hAnsi="Times New Roman"/>
                <w:sz w:val="24"/>
              </w:rPr>
              <w:t>803</w:t>
            </w:r>
          </w:p>
        </w:tc>
      </w:tr>
    </w:tbl>
    <w:p w14:paraId="665F721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Итоговый расход газа: </w:t>
      </w:r>
    </w:p>
    <w:p w14:paraId="76A98F2F" w14:textId="77777777" w:rsidR="00B11838" w:rsidRDefault="00B11838" w:rsidP="00B11838">
      <w:pPr>
        <w:numPr>
          <w:ilvl w:val="0"/>
          <w:numId w:val="22"/>
        </w:numPr>
        <w:spacing w:line="276" w:lineRule="auto"/>
        <w:ind w:firstLine="709"/>
        <w:jc w:val="both"/>
        <w:rPr>
          <w:rFonts w:ascii="Times New Roman" w:hAnsi="Times New Roman"/>
          <w:sz w:val="24"/>
        </w:rPr>
      </w:pPr>
      <w:r>
        <w:rPr>
          <w:rFonts w:ascii="Times New Roman" w:hAnsi="Times New Roman"/>
          <w:sz w:val="24"/>
        </w:rPr>
        <w:t>часовой – 1 162,9 м</w:t>
      </w:r>
      <w:r>
        <w:rPr>
          <w:rFonts w:ascii="Times New Roman" w:hAnsi="Times New Roman"/>
          <w:sz w:val="24"/>
          <w:vertAlign w:val="superscript"/>
        </w:rPr>
        <w:t>3</w:t>
      </w:r>
    </w:p>
    <w:p w14:paraId="61E6F74E" w14:textId="77777777" w:rsidR="00B11838" w:rsidRDefault="00B11838" w:rsidP="00B11838">
      <w:pPr>
        <w:numPr>
          <w:ilvl w:val="0"/>
          <w:numId w:val="22"/>
        </w:numPr>
        <w:spacing w:after="200" w:line="276" w:lineRule="auto"/>
        <w:ind w:firstLine="709"/>
        <w:jc w:val="both"/>
        <w:rPr>
          <w:rFonts w:ascii="Times New Roman" w:hAnsi="Times New Roman"/>
          <w:sz w:val="24"/>
        </w:rPr>
      </w:pPr>
      <w:r>
        <w:rPr>
          <w:rFonts w:ascii="Times New Roman" w:hAnsi="Times New Roman"/>
          <w:sz w:val="24"/>
        </w:rPr>
        <w:t>годовой -  3 550 126м</w:t>
      </w:r>
      <w:r>
        <w:rPr>
          <w:rFonts w:ascii="Times New Roman" w:hAnsi="Times New Roman"/>
          <w:sz w:val="24"/>
          <w:vertAlign w:val="superscript"/>
        </w:rPr>
        <w:t>3</w:t>
      </w:r>
    </w:p>
    <w:p w14:paraId="74AA67A4" w14:textId="77777777" w:rsidR="00B11838" w:rsidRDefault="00B11838" w:rsidP="00B11838">
      <w:pPr>
        <w:spacing w:after="200" w:line="276" w:lineRule="auto"/>
        <w:ind w:left="1429"/>
        <w:jc w:val="both"/>
        <w:rPr>
          <w:rFonts w:ascii="Times New Roman" w:hAnsi="Times New Roman"/>
          <w:sz w:val="24"/>
        </w:rPr>
      </w:pPr>
    </w:p>
    <w:p w14:paraId="4856E588" w14:textId="77777777" w:rsidR="00B11838" w:rsidRDefault="00B11838" w:rsidP="00B11838">
      <w:pPr>
        <w:spacing w:line="276" w:lineRule="auto"/>
        <w:ind w:firstLine="709"/>
        <w:jc w:val="both"/>
        <w:rPr>
          <w:rFonts w:ascii="Times New Roman" w:hAnsi="Times New Roman"/>
          <w:b/>
          <w:sz w:val="24"/>
        </w:rPr>
      </w:pPr>
    </w:p>
    <w:p w14:paraId="48B05C10" w14:textId="77777777" w:rsidR="00B11838" w:rsidRDefault="00B11838" w:rsidP="00B11838">
      <w:pPr>
        <w:spacing w:line="276" w:lineRule="auto"/>
        <w:ind w:firstLine="709"/>
        <w:jc w:val="both"/>
        <w:rPr>
          <w:rFonts w:ascii="Times New Roman" w:hAnsi="Times New Roman"/>
          <w:b/>
          <w:sz w:val="24"/>
        </w:rPr>
      </w:pPr>
      <w:r>
        <w:rPr>
          <w:rFonts w:ascii="Times New Roman" w:hAnsi="Times New Roman"/>
          <w:b/>
          <w:sz w:val="24"/>
        </w:rPr>
        <w:t>Юганская Обь</w:t>
      </w:r>
    </w:p>
    <w:p w14:paraId="30C89A7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Подача природного газа в п. Юганская Обь предусматривается от перспективного газопровода отвода от ГРС п Усть-Юган, номинальным давлением 1,2 МПа..</w:t>
      </w:r>
    </w:p>
    <w:p w14:paraId="1ADBB4F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Система газоснабжения с.п. Усть-Юган принята смешанная, состоящая из кольцевых газопроводов и присоединяемых к ним тупиковых газопроводов.</w:t>
      </w:r>
    </w:p>
    <w:p w14:paraId="79B9E50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 а также и то, что при выходе из строя какого-либо ГРП нагрузку по снабжению потребителей газом принимают на себя другие ГРП.</w:t>
      </w:r>
    </w:p>
    <w:p w14:paraId="6B944F6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Классификация газопроводов:</w:t>
      </w:r>
    </w:p>
    <w:p w14:paraId="33B7FB9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вид транспортируемого газа – природный;</w:t>
      </w:r>
    </w:p>
    <w:p w14:paraId="343C88F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давление газа – низкое 3 кПа (300 мм в. Ст.), высокое (II-категории) 0,6 МПа, высокое (I-категории) 1,2 МПа ;</w:t>
      </w:r>
    </w:p>
    <w:p w14:paraId="115FE1F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местоположение относительно земли – подземные, надземные;</w:t>
      </w:r>
    </w:p>
    <w:p w14:paraId="266BD5C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назначение в системе газораспределения – магистральные, распределительные, вводы, вводные газопроводы (ввод в здание);</w:t>
      </w:r>
    </w:p>
    <w:p w14:paraId="11F6385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принцип построения (распределительные газопроводы) –  кольцевые, тупиковые;</w:t>
      </w:r>
    </w:p>
    <w:p w14:paraId="2DDB7EA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материал труб – сталь.</w:t>
      </w:r>
    </w:p>
    <w:p w14:paraId="58959BF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 числу ступеней давления система газоснабжения – двухступенчатая.</w:t>
      </w:r>
    </w:p>
    <w:p w14:paraId="7E8E06E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Газопроводы низкого давления предназначены для подачи газа жилым и общественным зданиям, а также коммунально – бытовым потребителям.</w:t>
      </w:r>
    </w:p>
    <w:p w14:paraId="29ABF5D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Газопроводы высокого давления служат для питания распределительных газопроводов низкого давления через ГРП, а также подают газ в газопроводы промышленных и коммунально-бытовых предприятий (через местные ГРП и ГРУ).</w:t>
      </w:r>
    </w:p>
    <w:p w14:paraId="4503AAE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Газопроводы различных давлений связаны между собой через ГРП.</w:t>
      </w:r>
    </w:p>
    <w:p w14:paraId="38C0195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определения расходов газа на бытовые нужды населения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14:paraId="3C97F12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Использование газа предусматривается на:</w:t>
      </w:r>
    </w:p>
    <w:p w14:paraId="2C0B058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приготовление пищи;</w:t>
      </w:r>
    </w:p>
    <w:p w14:paraId="3DE0449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отопление, вентиляцию и горячее водоснабжение жилых и общественных зданий;</w:t>
      </w:r>
    </w:p>
    <w:p w14:paraId="5FB43D4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отопление и нужды производственных и коммунально-бытовых потребителей.</w:t>
      </w:r>
    </w:p>
    <w:p w14:paraId="20A0BB1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5137494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Продолжительность расчетного периода устанавливается на основании плана перспективного развития объектов – потребителей газа.</w:t>
      </w:r>
    </w:p>
    <w:p w14:paraId="51044C9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проекте приняты укрупненные показатели потребления газа, м</w:t>
      </w:r>
      <w:r>
        <w:rPr>
          <w:rFonts w:ascii="Times New Roman" w:hAnsi="Times New Roman"/>
          <w:sz w:val="24"/>
          <w:vertAlign w:val="superscript"/>
        </w:rPr>
        <w:t>3</w:t>
      </w:r>
      <w:r>
        <w:rPr>
          <w:rFonts w:ascii="Times New Roman" w:hAnsi="Times New Roman"/>
          <w:sz w:val="24"/>
        </w:rPr>
        <w:t>/год на 1 чел, при теплоте сгорания газа 34 МДж/м</w:t>
      </w:r>
      <w:r>
        <w:rPr>
          <w:rFonts w:ascii="Times New Roman" w:hAnsi="Times New Roman"/>
          <w:sz w:val="24"/>
          <w:vertAlign w:val="superscript"/>
        </w:rPr>
        <w:t>3</w:t>
      </w:r>
      <w:r>
        <w:rPr>
          <w:rFonts w:ascii="Times New Roman" w:hAnsi="Times New Roman"/>
          <w:sz w:val="24"/>
        </w:rPr>
        <w:t xml:space="preserve"> (8000 ккал/м</w:t>
      </w:r>
      <w:r>
        <w:rPr>
          <w:rFonts w:ascii="Times New Roman" w:hAnsi="Times New Roman"/>
          <w:sz w:val="24"/>
          <w:vertAlign w:val="superscript"/>
        </w:rPr>
        <w:t>3</w:t>
      </w:r>
      <w:r>
        <w:rPr>
          <w:rFonts w:ascii="Times New Roman" w:hAnsi="Times New Roman"/>
          <w:sz w:val="24"/>
        </w:rPr>
        <w:t>):</w:t>
      </w:r>
    </w:p>
    <w:p w14:paraId="2CFC18F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 наличии централизованного горячего водоснабжения – 120;</w:t>
      </w:r>
    </w:p>
    <w:p w14:paraId="5E56DE8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 горячем водоснабжении от газовых водонагревателей – 300;</w:t>
      </w:r>
    </w:p>
    <w:p w14:paraId="45A495B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при отсутствии всяких видов горячего водоснабжения – 180.</w:t>
      </w:r>
    </w:p>
    <w:p w14:paraId="5611A80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Годовые расходы газа на нужды предприятий торговли, бытового обслуживания непроизводственного характера и т.п. приняты в размере 5% суммарного расхода теплоты на жилые дома.</w:t>
      </w:r>
    </w:p>
    <w:p w14:paraId="7E675CF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Одноэтажный жилой фонд обеспечивается газовым отоплением и горячим водоснабжением осуществляется  от индивидуальных газовых водонагревателей. </w:t>
      </w:r>
    </w:p>
    <w:p w14:paraId="5E65924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Многоэтажная застройка обеспечивается газом для пищеприготовления.</w:t>
      </w:r>
    </w:p>
    <w:p w14:paraId="79AA341D"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Охват одноэтажной и многоэтажной  застройки природным газоснабжением принят на расчетный срок – 100%.</w:t>
      </w:r>
    </w:p>
    <w:p w14:paraId="119E39D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Природный газ остается основным топливом для источников тепла – котельных.</w:t>
      </w:r>
    </w:p>
    <w:p w14:paraId="7E1CD55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3332A48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понижения давления газа от высокого до низкого применяются газо-регуляторные пункты (ГРП):</w:t>
      </w:r>
    </w:p>
    <w:p w14:paraId="38DEDB89" w14:textId="77777777" w:rsidR="00B11838" w:rsidRDefault="00B11838" w:rsidP="00B11838">
      <w:pPr>
        <w:numPr>
          <w:ilvl w:val="0"/>
          <w:numId w:val="21"/>
        </w:numPr>
        <w:spacing w:line="276" w:lineRule="auto"/>
        <w:ind w:firstLine="709"/>
        <w:jc w:val="both"/>
        <w:rPr>
          <w:rFonts w:ascii="Times New Roman" w:hAnsi="Times New Roman"/>
          <w:sz w:val="24"/>
        </w:rPr>
      </w:pPr>
      <w:r>
        <w:rPr>
          <w:rFonts w:ascii="Times New Roman" w:hAnsi="Times New Roman"/>
          <w:sz w:val="24"/>
        </w:rPr>
        <w:t>ГРПН-300-6  с регулятором давления РДУ-32   (2 штуки):</w:t>
      </w:r>
    </w:p>
    <w:p w14:paraId="5898E05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 давление на входе 0,05-0,6 МПа;</w:t>
      </w:r>
    </w:p>
    <w:p w14:paraId="7BE39E6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давление на выходе 1,2-3,5 кПа;</w:t>
      </w:r>
    </w:p>
    <w:p w14:paraId="6640E11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расход газа до 155 м</w:t>
      </w:r>
      <w:r>
        <w:rPr>
          <w:rFonts w:ascii="Times New Roman" w:hAnsi="Times New Roman"/>
          <w:sz w:val="24"/>
          <w:vertAlign w:val="superscript"/>
        </w:rPr>
        <w:t>3</w:t>
      </w:r>
      <w:r>
        <w:rPr>
          <w:rFonts w:ascii="Times New Roman" w:hAnsi="Times New Roman"/>
          <w:sz w:val="24"/>
        </w:rPr>
        <w:t>/ч при входном давлении 0,6 МПа;</w:t>
      </w:r>
    </w:p>
    <w:p w14:paraId="6207D2A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 масса 90 кг;</w:t>
      </w:r>
    </w:p>
    <w:p w14:paraId="6128F2F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Предприятие-изготовитель: ООО Завод «Газпроммаш»», г. Саратов.</w:t>
      </w:r>
    </w:p>
    <w:p w14:paraId="7AFE8EBA" w14:textId="77777777" w:rsidR="00B11838" w:rsidRDefault="00B11838" w:rsidP="00B11838">
      <w:pPr>
        <w:numPr>
          <w:ilvl w:val="0"/>
          <w:numId w:val="21"/>
        </w:numPr>
        <w:spacing w:line="276" w:lineRule="auto"/>
        <w:ind w:firstLine="709"/>
        <w:jc w:val="both"/>
        <w:rPr>
          <w:rFonts w:ascii="Times New Roman" w:hAnsi="Times New Roman"/>
          <w:sz w:val="24"/>
        </w:rPr>
      </w:pPr>
      <w:r>
        <w:rPr>
          <w:rFonts w:ascii="Times New Roman" w:hAnsi="Times New Roman"/>
          <w:sz w:val="24"/>
        </w:rPr>
        <w:t>ГРП-1  с регулятором давления РДБК1-25В (1 шт):</w:t>
      </w:r>
    </w:p>
    <w:p w14:paraId="12B665F7"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давление на входе 1,2 МПа;</w:t>
      </w:r>
    </w:p>
    <w:p w14:paraId="7A7279E3"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xml:space="preserve"> - давление на выходе 0,6 Па;</w:t>
      </w:r>
    </w:p>
    <w:p w14:paraId="14BAEC68"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xml:space="preserve"> - расход газа до 2000 м</w:t>
      </w:r>
      <w:r>
        <w:rPr>
          <w:rFonts w:ascii="Times New Roman" w:hAnsi="Times New Roman"/>
          <w:sz w:val="24"/>
          <w:vertAlign w:val="superscript"/>
        </w:rPr>
        <w:t>3</w:t>
      </w:r>
      <w:r>
        <w:rPr>
          <w:rFonts w:ascii="Times New Roman" w:hAnsi="Times New Roman"/>
          <w:sz w:val="24"/>
        </w:rPr>
        <w:t>/ч при входном давлении 1,2 МПа;</w:t>
      </w:r>
    </w:p>
    <w:p w14:paraId="620C1DD5" w14:textId="77777777" w:rsidR="00B11838" w:rsidRDefault="00B11838" w:rsidP="00B11838">
      <w:pPr>
        <w:spacing w:line="276" w:lineRule="auto"/>
        <w:ind w:left="39" w:firstLine="709"/>
        <w:jc w:val="both"/>
        <w:rPr>
          <w:rFonts w:ascii="Times New Roman" w:hAnsi="Times New Roman"/>
          <w:sz w:val="24"/>
        </w:rPr>
      </w:pPr>
      <w:r>
        <w:rPr>
          <w:rFonts w:ascii="Times New Roman" w:hAnsi="Times New Roman"/>
          <w:sz w:val="24"/>
        </w:rPr>
        <w:t xml:space="preserve"> - масса 210 кг;</w:t>
      </w:r>
    </w:p>
    <w:p w14:paraId="05E15C3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Расчетные суммарные потери давления газа в газопроводах низкого давления (от источника газоснабжения до наиболее удаленного прибора) приняты не более 1,8 кПа, в том числе в распределительных газопроводах 1,2 Па, в газопроводах-вводах и внутренних газопроводах  0,6 кПа. </w:t>
      </w:r>
    </w:p>
    <w:p w14:paraId="319C13D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Максимальному давлению газа перед приборами будет соответствовать максимальная тепловая нагрузка, а минимальному - минимальная тепловая нагрузка. </w:t>
      </w:r>
    </w:p>
    <w:p w14:paraId="4BB1A86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СП разрешает устанавливать величину максимального давления газа в распределительных газопроводах низкого давления (после ГРП) 3 кПа при номинальном давлении газа у приборов 2 кПа. </w:t>
      </w:r>
    </w:p>
    <w:p w14:paraId="7996189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Минимальная величина давления газа в сетях должна составлять 1,2 кПа. с учетом 10% запаса на местные сопротивления (при потерях давления в уличных сетях 1 кПа), рабочий перепад давления составляет  1 кПа/1,1=0,91 кПа. </w:t>
      </w:r>
    </w:p>
    <w:p w14:paraId="0E3B046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При известном перепаде давления, расходе газа и длины трубопроводов определяются диаметры сетей газопроводов. </w:t>
      </w:r>
    </w:p>
    <w:p w14:paraId="09255E82"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Расчет потребления газа (жилые дома)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42"/>
        <w:gridCol w:w="3096"/>
        <w:gridCol w:w="831"/>
        <w:gridCol w:w="1248"/>
        <w:gridCol w:w="1084"/>
        <w:gridCol w:w="1282"/>
        <w:gridCol w:w="999"/>
      </w:tblGrid>
      <w:tr w:rsidR="00B11838" w14:paraId="3DCC10EB" w14:textId="77777777" w:rsidTr="00B11838">
        <w:trPr>
          <w:jc w:val="center"/>
        </w:trPr>
        <w:tc>
          <w:tcPr>
            <w:tcW w:w="642" w:type="dxa"/>
            <w:shd w:val="clear" w:color="auto" w:fill="FFFFFF"/>
            <w:vAlign w:val="center"/>
          </w:tcPr>
          <w:p w14:paraId="79A74856" w14:textId="77777777" w:rsidR="00B11838" w:rsidRDefault="00B11838" w:rsidP="00B11838">
            <w:pPr>
              <w:spacing w:line="276" w:lineRule="auto"/>
              <w:ind w:firstLine="709"/>
              <w:jc w:val="center"/>
              <w:rPr>
                <w:rFonts w:ascii="Times New Roman" w:hAnsi="Times New Roman"/>
              </w:rPr>
            </w:pPr>
            <w:r>
              <w:rPr>
                <w:rFonts w:ascii="Times New Roman" w:hAnsi="Times New Roman"/>
              </w:rPr>
              <w:t>N п/п</w:t>
            </w:r>
          </w:p>
        </w:tc>
        <w:tc>
          <w:tcPr>
            <w:tcW w:w="3096" w:type="dxa"/>
            <w:shd w:val="clear" w:color="auto" w:fill="FFFFFF"/>
            <w:vAlign w:val="center"/>
          </w:tcPr>
          <w:p w14:paraId="218F0467" w14:textId="77777777" w:rsidR="00B11838" w:rsidRDefault="00B11838" w:rsidP="00B11838">
            <w:pPr>
              <w:spacing w:line="276" w:lineRule="auto"/>
              <w:ind w:firstLine="276"/>
              <w:jc w:val="center"/>
              <w:rPr>
                <w:rFonts w:ascii="Times New Roman" w:hAnsi="Times New Roman"/>
              </w:rPr>
            </w:pPr>
          </w:p>
          <w:p w14:paraId="06A8B252" w14:textId="77777777" w:rsidR="00B11838" w:rsidRDefault="00B11838" w:rsidP="00B11838">
            <w:pPr>
              <w:spacing w:line="276" w:lineRule="auto"/>
              <w:ind w:firstLine="276"/>
              <w:jc w:val="center"/>
              <w:rPr>
                <w:rFonts w:ascii="Times New Roman" w:hAnsi="Times New Roman"/>
              </w:rPr>
            </w:pPr>
            <w:r>
              <w:rPr>
                <w:rFonts w:ascii="Times New Roman" w:hAnsi="Times New Roman"/>
              </w:rPr>
              <w:t>Назначение</w:t>
            </w:r>
          </w:p>
          <w:p w14:paraId="10CDB188" w14:textId="77777777" w:rsidR="00B11838" w:rsidRDefault="00B11838" w:rsidP="00B11838">
            <w:pPr>
              <w:spacing w:line="276" w:lineRule="auto"/>
              <w:ind w:firstLine="276"/>
              <w:jc w:val="center"/>
              <w:rPr>
                <w:rFonts w:ascii="Times New Roman" w:hAnsi="Times New Roman"/>
              </w:rPr>
            </w:pPr>
          </w:p>
        </w:tc>
        <w:tc>
          <w:tcPr>
            <w:tcW w:w="831" w:type="dxa"/>
            <w:shd w:val="clear" w:color="auto" w:fill="FFFFFF"/>
            <w:vAlign w:val="center"/>
          </w:tcPr>
          <w:p w14:paraId="3E207BA8" w14:textId="77777777" w:rsidR="00B11838" w:rsidRDefault="00B11838" w:rsidP="00B11838">
            <w:pPr>
              <w:spacing w:line="276" w:lineRule="auto"/>
              <w:ind w:firstLine="15"/>
              <w:jc w:val="center"/>
              <w:rPr>
                <w:rFonts w:ascii="Times New Roman" w:hAnsi="Times New Roman"/>
              </w:rPr>
            </w:pPr>
            <w:r>
              <w:rPr>
                <w:rFonts w:ascii="Times New Roman" w:hAnsi="Times New Roman"/>
              </w:rPr>
              <w:t>Этажность</w:t>
            </w:r>
          </w:p>
        </w:tc>
        <w:tc>
          <w:tcPr>
            <w:tcW w:w="1248" w:type="dxa"/>
            <w:shd w:val="clear" w:color="auto" w:fill="FFFFFF"/>
            <w:vAlign w:val="center"/>
          </w:tcPr>
          <w:p w14:paraId="7F34C048" w14:textId="77777777" w:rsidR="00B11838" w:rsidRDefault="00B11838" w:rsidP="00B11838">
            <w:pPr>
              <w:spacing w:line="276" w:lineRule="auto"/>
              <w:jc w:val="center"/>
              <w:rPr>
                <w:rFonts w:ascii="Times New Roman" w:hAnsi="Times New Roman"/>
              </w:rPr>
            </w:pPr>
            <w:r>
              <w:rPr>
                <w:rFonts w:ascii="Times New Roman" w:hAnsi="Times New Roman"/>
              </w:rPr>
              <w:t>Площадь общая,</w:t>
            </w:r>
          </w:p>
          <w:p w14:paraId="25C18BB6" w14:textId="77777777" w:rsidR="00B11838" w:rsidRDefault="00B11838" w:rsidP="00B11838">
            <w:pPr>
              <w:spacing w:line="276" w:lineRule="auto"/>
              <w:jc w:val="center"/>
              <w:rPr>
                <w:rFonts w:ascii="Times New Roman" w:hAnsi="Times New Roman"/>
              </w:rPr>
            </w:pPr>
            <w:r>
              <w:rPr>
                <w:rFonts w:ascii="Times New Roman" w:hAnsi="Times New Roman"/>
              </w:rPr>
              <w:t>м</w:t>
            </w:r>
            <w:r>
              <w:rPr>
                <w:rFonts w:ascii="Times New Roman" w:hAnsi="Times New Roman"/>
                <w:vertAlign w:val="superscript"/>
              </w:rPr>
              <w:t>2</w:t>
            </w:r>
          </w:p>
        </w:tc>
        <w:tc>
          <w:tcPr>
            <w:tcW w:w="1084" w:type="dxa"/>
            <w:shd w:val="clear" w:color="auto" w:fill="FFFFFF"/>
            <w:vAlign w:val="center"/>
          </w:tcPr>
          <w:p w14:paraId="0D197AD8" w14:textId="77777777" w:rsidR="00B11838" w:rsidRDefault="00B11838" w:rsidP="00B11838">
            <w:pPr>
              <w:spacing w:line="276" w:lineRule="auto"/>
              <w:ind w:firstLine="48"/>
              <w:jc w:val="center"/>
              <w:rPr>
                <w:rFonts w:ascii="Times New Roman" w:hAnsi="Times New Roman"/>
              </w:rPr>
            </w:pPr>
            <w:r>
              <w:rPr>
                <w:rFonts w:ascii="Times New Roman" w:hAnsi="Times New Roman"/>
              </w:rPr>
              <w:t>Количество проживающих, чел</w:t>
            </w:r>
          </w:p>
        </w:tc>
        <w:tc>
          <w:tcPr>
            <w:tcW w:w="1282" w:type="dxa"/>
            <w:shd w:val="clear" w:color="auto" w:fill="FFFFFF"/>
            <w:vAlign w:val="center"/>
          </w:tcPr>
          <w:p w14:paraId="258A6D03" w14:textId="77777777" w:rsidR="00B11838" w:rsidRDefault="00B11838" w:rsidP="00B11838">
            <w:pPr>
              <w:spacing w:line="276" w:lineRule="auto"/>
              <w:ind w:firstLine="109"/>
              <w:jc w:val="center"/>
              <w:rPr>
                <w:rFonts w:ascii="Times New Roman" w:hAnsi="Times New Roman"/>
              </w:rPr>
            </w:pPr>
            <w:r>
              <w:rPr>
                <w:rFonts w:ascii="Times New Roman" w:hAnsi="Times New Roman"/>
              </w:rPr>
              <w:t>Годовой расход газа,</w:t>
            </w:r>
          </w:p>
          <w:p w14:paraId="4A84DCF0" w14:textId="77777777" w:rsidR="00B11838" w:rsidRDefault="00B11838" w:rsidP="00B11838">
            <w:pPr>
              <w:spacing w:line="276" w:lineRule="auto"/>
              <w:ind w:firstLine="109"/>
              <w:jc w:val="center"/>
              <w:rPr>
                <w:rFonts w:ascii="Times New Roman" w:hAnsi="Times New Roman"/>
              </w:rPr>
            </w:pPr>
            <w:r>
              <w:rPr>
                <w:rFonts w:ascii="Times New Roman" w:hAnsi="Times New Roman"/>
              </w:rPr>
              <w:t>м</w:t>
            </w:r>
            <w:r>
              <w:rPr>
                <w:rFonts w:ascii="Times New Roman" w:hAnsi="Times New Roman"/>
                <w:vertAlign w:val="superscript"/>
              </w:rPr>
              <w:t>3</w:t>
            </w:r>
          </w:p>
        </w:tc>
        <w:tc>
          <w:tcPr>
            <w:tcW w:w="999" w:type="dxa"/>
            <w:shd w:val="clear" w:color="auto" w:fill="FFFFFF"/>
            <w:vAlign w:val="center"/>
          </w:tcPr>
          <w:p w14:paraId="661CBCA6" w14:textId="77777777" w:rsidR="00B11838" w:rsidRDefault="00B11838" w:rsidP="00B11838">
            <w:pPr>
              <w:spacing w:line="276" w:lineRule="auto"/>
              <w:ind w:firstLine="9"/>
              <w:jc w:val="center"/>
              <w:rPr>
                <w:rFonts w:ascii="Times New Roman" w:hAnsi="Times New Roman"/>
              </w:rPr>
            </w:pPr>
            <w:r>
              <w:rPr>
                <w:rFonts w:ascii="Times New Roman" w:hAnsi="Times New Roman"/>
              </w:rPr>
              <w:t>Часовой расход газа,</w:t>
            </w:r>
          </w:p>
          <w:p w14:paraId="777E27DC" w14:textId="77777777" w:rsidR="00B11838" w:rsidRDefault="00B11838" w:rsidP="00B11838">
            <w:pPr>
              <w:spacing w:line="276" w:lineRule="auto"/>
              <w:ind w:firstLine="9"/>
              <w:jc w:val="center"/>
              <w:rPr>
                <w:rFonts w:ascii="Times New Roman" w:hAnsi="Times New Roman"/>
              </w:rPr>
            </w:pPr>
            <w:r>
              <w:rPr>
                <w:rFonts w:ascii="Times New Roman" w:hAnsi="Times New Roman"/>
              </w:rPr>
              <w:t>м</w:t>
            </w:r>
            <w:r>
              <w:rPr>
                <w:rFonts w:ascii="Times New Roman" w:hAnsi="Times New Roman"/>
                <w:vertAlign w:val="superscript"/>
              </w:rPr>
              <w:t>3</w:t>
            </w:r>
          </w:p>
        </w:tc>
      </w:tr>
      <w:tr w:rsidR="00B11838" w14:paraId="7F01BAC0" w14:textId="77777777" w:rsidTr="00B11838">
        <w:trPr>
          <w:jc w:val="center"/>
        </w:trPr>
        <w:tc>
          <w:tcPr>
            <w:tcW w:w="642" w:type="dxa"/>
            <w:shd w:val="clear" w:color="auto" w:fill="FFFFFF"/>
            <w:vAlign w:val="center"/>
          </w:tcPr>
          <w:p w14:paraId="58B1D3B9" w14:textId="77777777" w:rsidR="00B11838" w:rsidRDefault="00B11838" w:rsidP="00B11838">
            <w:pPr>
              <w:spacing w:line="276" w:lineRule="auto"/>
              <w:ind w:firstLine="709"/>
              <w:jc w:val="center"/>
              <w:rPr>
                <w:rFonts w:ascii="Times New Roman" w:hAnsi="Times New Roman"/>
              </w:rPr>
            </w:pPr>
            <w:r>
              <w:rPr>
                <w:rFonts w:ascii="Times New Roman" w:hAnsi="Times New Roman"/>
              </w:rPr>
              <w:t>11</w:t>
            </w:r>
          </w:p>
        </w:tc>
        <w:tc>
          <w:tcPr>
            <w:tcW w:w="3096" w:type="dxa"/>
            <w:shd w:val="clear" w:color="auto" w:fill="FFFFFF"/>
            <w:vAlign w:val="center"/>
          </w:tcPr>
          <w:p w14:paraId="39143D92" w14:textId="77777777" w:rsidR="00B11838" w:rsidRDefault="00B11838" w:rsidP="00B11838">
            <w:pPr>
              <w:spacing w:line="276" w:lineRule="auto"/>
              <w:ind w:firstLine="134"/>
              <w:rPr>
                <w:rFonts w:ascii="Times New Roman" w:hAnsi="Times New Roman"/>
              </w:rPr>
            </w:pPr>
            <w:r>
              <w:rPr>
                <w:rFonts w:ascii="Times New Roman" w:hAnsi="Times New Roman"/>
              </w:rPr>
              <w:t>Проектная многоквартирная застройка</w:t>
            </w:r>
          </w:p>
        </w:tc>
        <w:tc>
          <w:tcPr>
            <w:tcW w:w="831" w:type="dxa"/>
            <w:shd w:val="clear" w:color="auto" w:fill="FFFFFF"/>
            <w:vAlign w:val="center"/>
          </w:tcPr>
          <w:p w14:paraId="588AC9F4" w14:textId="77777777" w:rsidR="00B11838" w:rsidRDefault="00B11838" w:rsidP="00B11838">
            <w:pPr>
              <w:spacing w:line="276" w:lineRule="auto"/>
              <w:ind w:firstLine="15"/>
              <w:jc w:val="center"/>
              <w:rPr>
                <w:rFonts w:ascii="Times New Roman" w:hAnsi="Times New Roman"/>
              </w:rPr>
            </w:pPr>
            <w:r>
              <w:rPr>
                <w:rFonts w:ascii="Times New Roman" w:hAnsi="Times New Roman"/>
              </w:rPr>
              <w:t>2,3</w:t>
            </w:r>
          </w:p>
        </w:tc>
        <w:tc>
          <w:tcPr>
            <w:tcW w:w="1248" w:type="dxa"/>
            <w:shd w:val="clear" w:color="auto" w:fill="FFFFFF"/>
            <w:vAlign w:val="center"/>
          </w:tcPr>
          <w:p w14:paraId="5F726D28" w14:textId="77777777" w:rsidR="00B11838" w:rsidRDefault="00B11838" w:rsidP="00B11838">
            <w:pPr>
              <w:spacing w:line="276" w:lineRule="auto"/>
              <w:jc w:val="center"/>
              <w:rPr>
                <w:rFonts w:ascii="Times New Roman" w:hAnsi="Times New Roman"/>
              </w:rPr>
            </w:pPr>
            <w:r>
              <w:rPr>
                <w:rFonts w:ascii="Times New Roman" w:hAnsi="Times New Roman"/>
              </w:rPr>
              <w:t>14265</w:t>
            </w:r>
          </w:p>
        </w:tc>
        <w:tc>
          <w:tcPr>
            <w:tcW w:w="1084" w:type="dxa"/>
            <w:shd w:val="clear" w:color="auto" w:fill="FFFFFF"/>
            <w:vAlign w:val="center"/>
          </w:tcPr>
          <w:p w14:paraId="43D2775D" w14:textId="77777777" w:rsidR="00B11838" w:rsidRDefault="00B11838" w:rsidP="00B11838">
            <w:pPr>
              <w:spacing w:line="276" w:lineRule="auto"/>
              <w:ind w:firstLine="48"/>
              <w:jc w:val="center"/>
              <w:rPr>
                <w:rFonts w:ascii="Times New Roman" w:hAnsi="Times New Roman"/>
              </w:rPr>
            </w:pPr>
            <w:r>
              <w:rPr>
                <w:rFonts w:ascii="Times New Roman" w:hAnsi="Times New Roman"/>
              </w:rPr>
              <w:t>648</w:t>
            </w:r>
          </w:p>
        </w:tc>
        <w:tc>
          <w:tcPr>
            <w:tcW w:w="1282" w:type="dxa"/>
            <w:shd w:val="clear" w:color="auto" w:fill="FFFFFF"/>
            <w:vAlign w:val="center"/>
          </w:tcPr>
          <w:p w14:paraId="7C3A10D6" w14:textId="77777777" w:rsidR="00B11838" w:rsidRDefault="00B11838" w:rsidP="00B11838">
            <w:pPr>
              <w:spacing w:line="276" w:lineRule="auto"/>
              <w:ind w:firstLine="109"/>
              <w:jc w:val="center"/>
              <w:rPr>
                <w:rFonts w:ascii="Times New Roman" w:hAnsi="Times New Roman"/>
              </w:rPr>
            </w:pPr>
            <w:r>
              <w:rPr>
                <w:rFonts w:ascii="Times New Roman" w:hAnsi="Times New Roman"/>
              </w:rPr>
              <w:t>77 760</w:t>
            </w:r>
          </w:p>
        </w:tc>
        <w:tc>
          <w:tcPr>
            <w:tcW w:w="999" w:type="dxa"/>
            <w:shd w:val="clear" w:color="auto" w:fill="FFFFFF"/>
            <w:vAlign w:val="center"/>
          </w:tcPr>
          <w:p w14:paraId="5AA4CAB7" w14:textId="77777777" w:rsidR="00B11838" w:rsidRDefault="00B11838" w:rsidP="00B11838">
            <w:pPr>
              <w:spacing w:line="276" w:lineRule="auto"/>
              <w:ind w:firstLine="9"/>
              <w:jc w:val="center"/>
              <w:rPr>
                <w:rFonts w:ascii="Times New Roman" w:hAnsi="Times New Roman"/>
              </w:rPr>
            </w:pPr>
            <w:r>
              <w:rPr>
                <w:rFonts w:ascii="Times New Roman" w:hAnsi="Times New Roman"/>
              </w:rPr>
              <w:t>43,2</w:t>
            </w:r>
          </w:p>
        </w:tc>
      </w:tr>
      <w:tr w:rsidR="00B11838" w14:paraId="088608FB" w14:textId="77777777" w:rsidTr="00B11838">
        <w:trPr>
          <w:jc w:val="center"/>
        </w:trPr>
        <w:tc>
          <w:tcPr>
            <w:tcW w:w="642" w:type="dxa"/>
            <w:shd w:val="clear" w:color="auto" w:fill="FFFFFF"/>
            <w:vAlign w:val="center"/>
          </w:tcPr>
          <w:p w14:paraId="006643A7" w14:textId="77777777" w:rsidR="00B11838" w:rsidRDefault="00B11838" w:rsidP="00B11838">
            <w:pPr>
              <w:spacing w:line="276" w:lineRule="auto"/>
              <w:ind w:firstLine="709"/>
              <w:jc w:val="center"/>
              <w:rPr>
                <w:rFonts w:ascii="Times New Roman" w:hAnsi="Times New Roman"/>
              </w:rPr>
            </w:pPr>
            <w:r>
              <w:rPr>
                <w:rFonts w:ascii="Times New Roman" w:hAnsi="Times New Roman"/>
              </w:rPr>
              <w:t>12</w:t>
            </w:r>
          </w:p>
        </w:tc>
        <w:tc>
          <w:tcPr>
            <w:tcW w:w="3096" w:type="dxa"/>
            <w:shd w:val="clear" w:color="auto" w:fill="FFFFFF"/>
            <w:vAlign w:val="center"/>
          </w:tcPr>
          <w:p w14:paraId="6E3E005B" w14:textId="77777777" w:rsidR="00B11838" w:rsidRDefault="00B11838" w:rsidP="00B11838">
            <w:pPr>
              <w:spacing w:line="276" w:lineRule="auto"/>
              <w:ind w:firstLine="134"/>
              <w:rPr>
                <w:rFonts w:ascii="Times New Roman" w:hAnsi="Times New Roman"/>
              </w:rPr>
            </w:pPr>
            <w:r>
              <w:rPr>
                <w:rFonts w:ascii="Times New Roman" w:hAnsi="Times New Roman"/>
              </w:rPr>
              <w:t>Проектная одноквартирная  застройка</w:t>
            </w:r>
          </w:p>
        </w:tc>
        <w:tc>
          <w:tcPr>
            <w:tcW w:w="831" w:type="dxa"/>
            <w:shd w:val="clear" w:color="auto" w:fill="FFFFFF"/>
            <w:vAlign w:val="center"/>
          </w:tcPr>
          <w:p w14:paraId="5BA0A715" w14:textId="77777777" w:rsidR="00B11838" w:rsidRDefault="00B11838" w:rsidP="00B11838">
            <w:pPr>
              <w:spacing w:line="276" w:lineRule="auto"/>
              <w:ind w:firstLine="15"/>
              <w:jc w:val="center"/>
              <w:rPr>
                <w:rFonts w:ascii="Times New Roman" w:hAnsi="Times New Roman"/>
              </w:rPr>
            </w:pPr>
            <w:r>
              <w:rPr>
                <w:rFonts w:ascii="Times New Roman" w:hAnsi="Times New Roman"/>
              </w:rPr>
              <w:t>2</w:t>
            </w:r>
          </w:p>
        </w:tc>
        <w:tc>
          <w:tcPr>
            <w:tcW w:w="1248" w:type="dxa"/>
            <w:shd w:val="clear" w:color="auto" w:fill="FFFFFF"/>
            <w:vAlign w:val="center"/>
          </w:tcPr>
          <w:p w14:paraId="3D36BACE" w14:textId="77777777" w:rsidR="00B11838" w:rsidRDefault="00B11838" w:rsidP="00B11838">
            <w:pPr>
              <w:spacing w:line="276" w:lineRule="auto"/>
              <w:jc w:val="center"/>
              <w:rPr>
                <w:rFonts w:ascii="Times New Roman" w:hAnsi="Times New Roman"/>
              </w:rPr>
            </w:pPr>
            <w:r>
              <w:rPr>
                <w:rFonts w:ascii="Times New Roman" w:hAnsi="Times New Roman"/>
              </w:rPr>
              <w:t>10408</w:t>
            </w:r>
          </w:p>
        </w:tc>
        <w:tc>
          <w:tcPr>
            <w:tcW w:w="1084" w:type="dxa"/>
            <w:shd w:val="clear" w:color="auto" w:fill="FFFFFF"/>
            <w:vAlign w:val="center"/>
          </w:tcPr>
          <w:p w14:paraId="77A93312" w14:textId="77777777" w:rsidR="00B11838" w:rsidRDefault="00B11838" w:rsidP="00B11838">
            <w:pPr>
              <w:spacing w:line="276" w:lineRule="auto"/>
              <w:ind w:firstLine="48"/>
              <w:jc w:val="center"/>
              <w:rPr>
                <w:rFonts w:ascii="Times New Roman" w:hAnsi="Times New Roman"/>
              </w:rPr>
            </w:pPr>
            <w:r>
              <w:rPr>
                <w:rFonts w:ascii="Times New Roman" w:hAnsi="Times New Roman"/>
              </w:rPr>
              <w:t>473</w:t>
            </w:r>
          </w:p>
        </w:tc>
        <w:tc>
          <w:tcPr>
            <w:tcW w:w="1282" w:type="dxa"/>
            <w:shd w:val="clear" w:color="auto" w:fill="FFFFFF"/>
            <w:vAlign w:val="center"/>
          </w:tcPr>
          <w:p w14:paraId="31192942" w14:textId="77777777" w:rsidR="00B11838" w:rsidRDefault="00B11838" w:rsidP="00B11838">
            <w:pPr>
              <w:spacing w:line="276" w:lineRule="auto"/>
              <w:ind w:firstLine="109"/>
              <w:jc w:val="center"/>
              <w:rPr>
                <w:rFonts w:ascii="Times New Roman" w:hAnsi="Times New Roman"/>
              </w:rPr>
            </w:pPr>
            <w:r>
              <w:rPr>
                <w:rFonts w:ascii="Times New Roman" w:hAnsi="Times New Roman"/>
              </w:rPr>
              <w:t>141 900</w:t>
            </w:r>
          </w:p>
        </w:tc>
        <w:tc>
          <w:tcPr>
            <w:tcW w:w="999" w:type="dxa"/>
            <w:shd w:val="clear" w:color="auto" w:fill="FFFFFF"/>
            <w:vAlign w:val="center"/>
          </w:tcPr>
          <w:p w14:paraId="2D509C39" w14:textId="77777777" w:rsidR="00B11838" w:rsidRDefault="00B11838" w:rsidP="00B11838">
            <w:pPr>
              <w:spacing w:line="276" w:lineRule="auto"/>
              <w:ind w:firstLine="9"/>
              <w:jc w:val="center"/>
              <w:rPr>
                <w:rFonts w:ascii="Times New Roman" w:hAnsi="Times New Roman"/>
              </w:rPr>
            </w:pPr>
            <w:r>
              <w:rPr>
                <w:rFonts w:ascii="Times New Roman" w:hAnsi="Times New Roman"/>
              </w:rPr>
              <w:t>78,8</w:t>
            </w:r>
          </w:p>
        </w:tc>
      </w:tr>
      <w:tr w:rsidR="00B11838" w14:paraId="0056A2E5" w14:textId="77777777" w:rsidTr="00B11838">
        <w:trPr>
          <w:jc w:val="center"/>
        </w:trPr>
        <w:tc>
          <w:tcPr>
            <w:tcW w:w="642" w:type="dxa"/>
            <w:shd w:val="clear" w:color="auto" w:fill="FFFFFF"/>
            <w:vAlign w:val="center"/>
          </w:tcPr>
          <w:p w14:paraId="19134999" w14:textId="77777777" w:rsidR="00B11838" w:rsidRDefault="00B11838" w:rsidP="00B11838">
            <w:pPr>
              <w:spacing w:line="276" w:lineRule="auto"/>
              <w:ind w:firstLine="709"/>
              <w:jc w:val="center"/>
              <w:rPr>
                <w:rFonts w:ascii="Times New Roman" w:hAnsi="Times New Roman"/>
              </w:rPr>
            </w:pPr>
            <w:r>
              <w:rPr>
                <w:rFonts w:ascii="Times New Roman" w:hAnsi="Times New Roman"/>
              </w:rPr>
              <w:t>13</w:t>
            </w:r>
          </w:p>
        </w:tc>
        <w:tc>
          <w:tcPr>
            <w:tcW w:w="3096" w:type="dxa"/>
            <w:shd w:val="clear" w:color="auto" w:fill="FFFFFF"/>
            <w:vAlign w:val="center"/>
          </w:tcPr>
          <w:p w14:paraId="13FB1FD7" w14:textId="77777777" w:rsidR="00B11838" w:rsidRDefault="00B11838" w:rsidP="00B11838">
            <w:pPr>
              <w:spacing w:line="276" w:lineRule="auto"/>
              <w:ind w:firstLine="134"/>
              <w:rPr>
                <w:rFonts w:ascii="Times New Roman" w:hAnsi="Times New Roman"/>
              </w:rPr>
            </w:pPr>
            <w:r>
              <w:rPr>
                <w:rFonts w:ascii="Times New Roman" w:hAnsi="Times New Roman"/>
              </w:rPr>
              <w:t>Существующая застройка</w:t>
            </w:r>
          </w:p>
        </w:tc>
        <w:tc>
          <w:tcPr>
            <w:tcW w:w="831" w:type="dxa"/>
            <w:shd w:val="clear" w:color="auto" w:fill="FFFFFF"/>
            <w:vAlign w:val="center"/>
          </w:tcPr>
          <w:p w14:paraId="240149DB" w14:textId="77777777" w:rsidR="00B11838" w:rsidRDefault="00B11838" w:rsidP="00B11838">
            <w:pPr>
              <w:spacing w:line="276" w:lineRule="auto"/>
              <w:ind w:firstLine="15"/>
              <w:jc w:val="center"/>
              <w:rPr>
                <w:rFonts w:ascii="Times New Roman" w:hAnsi="Times New Roman"/>
              </w:rPr>
            </w:pPr>
            <w:r>
              <w:rPr>
                <w:rFonts w:ascii="Times New Roman" w:hAnsi="Times New Roman"/>
              </w:rPr>
              <w:t>1,2</w:t>
            </w:r>
          </w:p>
        </w:tc>
        <w:tc>
          <w:tcPr>
            <w:tcW w:w="1248" w:type="dxa"/>
            <w:shd w:val="clear" w:color="auto" w:fill="FFFFFF"/>
            <w:vAlign w:val="center"/>
          </w:tcPr>
          <w:p w14:paraId="607B2CB9" w14:textId="77777777" w:rsidR="00B11838" w:rsidRDefault="00B11838" w:rsidP="00B11838">
            <w:pPr>
              <w:spacing w:line="276" w:lineRule="auto"/>
              <w:jc w:val="center"/>
              <w:rPr>
                <w:rFonts w:ascii="Times New Roman" w:hAnsi="Times New Roman"/>
              </w:rPr>
            </w:pPr>
            <w:r>
              <w:rPr>
                <w:rFonts w:ascii="Times New Roman" w:hAnsi="Times New Roman"/>
              </w:rPr>
              <w:t>4082</w:t>
            </w:r>
          </w:p>
        </w:tc>
        <w:tc>
          <w:tcPr>
            <w:tcW w:w="1084" w:type="dxa"/>
            <w:shd w:val="clear" w:color="auto" w:fill="FFFFFF"/>
            <w:vAlign w:val="center"/>
          </w:tcPr>
          <w:p w14:paraId="706FB110" w14:textId="77777777" w:rsidR="00B11838" w:rsidRDefault="00B11838" w:rsidP="00B11838">
            <w:pPr>
              <w:spacing w:line="276" w:lineRule="auto"/>
              <w:ind w:firstLine="48"/>
              <w:jc w:val="center"/>
              <w:rPr>
                <w:rFonts w:ascii="Times New Roman" w:hAnsi="Times New Roman"/>
              </w:rPr>
            </w:pPr>
            <w:r>
              <w:rPr>
                <w:rFonts w:ascii="Times New Roman" w:hAnsi="Times New Roman"/>
              </w:rPr>
              <w:t>292</w:t>
            </w:r>
          </w:p>
        </w:tc>
        <w:tc>
          <w:tcPr>
            <w:tcW w:w="1282" w:type="dxa"/>
            <w:shd w:val="clear" w:color="auto" w:fill="FFFFFF"/>
            <w:vAlign w:val="center"/>
          </w:tcPr>
          <w:p w14:paraId="07E89652" w14:textId="77777777" w:rsidR="00B11838" w:rsidRDefault="00B11838" w:rsidP="00B11838">
            <w:pPr>
              <w:spacing w:line="276" w:lineRule="auto"/>
              <w:ind w:firstLine="109"/>
              <w:jc w:val="center"/>
              <w:rPr>
                <w:rFonts w:ascii="Times New Roman" w:hAnsi="Times New Roman"/>
              </w:rPr>
            </w:pPr>
            <w:r>
              <w:rPr>
                <w:rFonts w:ascii="Times New Roman" w:hAnsi="Times New Roman"/>
              </w:rPr>
              <w:t>87 600</w:t>
            </w:r>
          </w:p>
        </w:tc>
        <w:tc>
          <w:tcPr>
            <w:tcW w:w="999" w:type="dxa"/>
            <w:shd w:val="clear" w:color="auto" w:fill="FFFFFF"/>
            <w:vAlign w:val="center"/>
          </w:tcPr>
          <w:p w14:paraId="00DB83A9" w14:textId="77777777" w:rsidR="00B11838" w:rsidRDefault="00B11838" w:rsidP="00B11838">
            <w:pPr>
              <w:spacing w:line="276" w:lineRule="auto"/>
              <w:ind w:firstLine="9"/>
              <w:jc w:val="center"/>
              <w:rPr>
                <w:rFonts w:ascii="Times New Roman" w:hAnsi="Times New Roman"/>
              </w:rPr>
            </w:pPr>
            <w:r>
              <w:rPr>
                <w:rFonts w:ascii="Times New Roman" w:hAnsi="Times New Roman"/>
              </w:rPr>
              <w:t>48,6</w:t>
            </w:r>
          </w:p>
        </w:tc>
      </w:tr>
      <w:tr w:rsidR="00B11838" w14:paraId="5E8BB5A8" w14:textId="77777777" w:rsidTr="00B11838">
        <w:trPr>
          <w:jc w:val="center"/>
        </w:trPr>
        <w:tc>
          <w:tcPr>
            <w:tcW w:w="642" w:type="dxa"/>
            <w:shd w:val="clear" w:color="auto" w:fill="FFFFFF"/>
            <w:vAlign w:val="center"/>
          </w:tcPr>
          <w:p w14:paraId="16B3DD06" w14:textId="77777777" w:rsidR="00B11838" w:rsidRDefault="00B11838" w:rsidP="00B11838">
            <w:pPr>
              <w:spacing w:line="276" w:lineRule="auto"/>
              <w:ind w:firstLine="709"/>
              <w:jc w:val="center"/>
              <w:rPr>
                <w:rFonts w:ascii="Times New Roman" w:hAnsi="Times New Roman"/>
              </w:rPr>
            </w:pPr>
          </w:p>
        </w:tc>
        <w:tc>
          <w:tcPr>
            <w:tcW w:w="3096" w:type="dxa"/>
            <w:shd w:val="clear" w:color="auto" w:fill="FFFFFF"/>
            <w:vAlign w:val="center"/>
          </w:tcPr>
          <w:p w14:paraId="0D32E624" w14:textId="77777777" w:rsidR="00B11838" w:rsidRDefault="00B11838" w:rsidP="00B11838">
            <w:pPr>
              <w:spacing w:line="276" w:lineRule="auto"/>
              <w:ind w:firstLine="276"/>
              <w:jc w:val="center"/>
              <w:rPr>
                <w:rFonts w:ascii="Times New Roman" w:hAnsi="Times New Roman"/>
              </w:rPr>
            </w:pPr>
            <w:r>
              <w:rPr>
                <w:rFonts w:ascii="Times New Roman" w:hAnsi="Times New Roman"/>
              </w:rPr>
              <w:t>Итого</w:t>
            </w:r>
          </w:p>
        </w:tc>
        <w:tc>
          <w:tcPr>
            <w:tcW w:w="831" w:type="dxa"/>
            <w:shd w:val="clear" w:color="auto" w:fill="FFFFFF"/>
            <w:vAlign w:val="center"/>
          </w:tcPr>
          <w:p w14:paraId="74B3AE91" w14:textId="77777777" w:rsidR="00B11838" w:rsidRDefault="00B11838" w:rsidP="00B11838">
            <w:pPr>
              <w:spacing w:line="276" w:lineRule="auto"/>
              <w:ind w:firstLine="15"/>
              <w:jc w:val="center"/>
              <w:rPr>
                <w:rFonts w:ascii="Times New Roman" w:hAnsi="Times New Roman"/>
              </w:rPr>
            </w:pPr>
          </w:p>
        </w:tc>
        <w:tc>
          <w:tcPr>
            <w:tcW w:w="1248" w:type="dxa"/>
            <w:shd w:val="clear" w:color="auto" w:fill="FFFFFF"/>
            <w:vAlign w:val="center"/>
          </w:tcPr>
          <w:p w14:paraId="2C3CF96C" w14:textId="77777777" w:rsidR="00B11838" w:rsidRDefault="00B11838" w:rsidP="00B11838">
            <w:pPr>
              <w:spacing w:line="276" w:lineRule="auto"/>
              <w:jc w:val="center"/>
              <w:rPr>
                <w:rFonts w:ascii="Times New Roman" w:hAnsi="Times New Roman"/>
              </w:rPr>
            </w:pPr>
          </w:p>
        </w:tc>
        <w:tc>
          <w:tcPr>
            <w:tcW w:w="1084" w:type="dxa"/>
            <w:shd w:val="clear" w:color="auto" w:fill="FFFFFF"/>
            <w:vAlign w:val="center"/>
          </w:tcPr>
          <w:p w14:paraId="3A396ABE" w14:textId="77777777" w:rsidR="00B11838" w:rsidRDefault="00B11838" w:rsidP="00B11838">
            <w:pPr>
              <w:spacing w:line="276" w:lineRule="auto"/>
              <w:ind w:firstLine="48"/>
              <w:jc w:val="center"/>
              <w:rPr>
                <w:rFonts w:ascii="Times New Roman" w:hAnsi="Times New Roman"/>
              </w:rPr>
            </w:pPr>
          </w:p>
        </w:tc>
        <w:tc>
          <w:tcPr>
            <w:tcW w:w="1282" w:type="dxa"/>
            <w:shd w:val="clear" w:color="auto" w:fill="FFFFFF"/>
            <w:vAlign w:val="center"/>
          </w:tcPr>
          <w:p w14:paraId="47C0D1F1" w14:textId="77777777" w:rsidR="00B11838" w:rsidRDefault="00B11838" w:rsidP="00B11838">
            <w:pPr>
              <w:spacing w:line="276" w:lineRule="auto"/>
              <w:ind w:firstLine="109"/>
              <w:jc w:val="center"/>
              <w:rPr>
                <w:rFonts w:ascii="Times New Roman" w:hAnsi="Times New Roman"/>
              </w:rPr>
            </w:pPr>
            <w:r>
              <w:rPr>
                <w:rFonts w:ascii="Times New Roman" w:hAnsi="Times New Roman"/>
              </w:rPr>
              <w:t>307 260</w:t>
            </w:r>
          </w:p>
        </w:tc>
        <w:tc>
          <w:tcPr>
            <w:tcW w:w="999" w:type="dxa"/>
            <w:shd w:val="clear" w:color="auto" w:fill="FFFFFF"/>
            <w:vAlign w:val="center"/>
          </w:tcPr>
          <w:p w14:paraId="4B42D900" w14:textId="77777777" w:rsidR="00B11838" w:rsidRDefault="00B11838" w:rsidP="00B11838">
            <w:pPr>
              <w:spacing w:line="276" w:lineRule="auto"/>
              <w:ind w:firstLine="9"/>
              <w:jc w:val="center"/>
              <w:rPr>
                <w:rFonts w:ascii="Times New Roman" w:hAnsi="Times New Roman"/>
              </w:rPr>
            </w:pPr>
            <w:r>
              <w:rPr>
                <w:rFonts w:ascii="Times New Roman" w:hAnsi="Times New Roman"/>
              </w:rPr>
              <w:t>170,6</w:t>
            </w:r>
          </w:p>
        </w:tc>
      </w:tr>
    </w:tbl>
    <w:p w14:paraId="30C4D403" w14:textId="77777777" w:rsidR="00B11838" w:rsidRDefault="00B11838" w:rsidP="00B11838">
      <w:pPr>
        <w:spacing w:line="276" w:lineRule="auto"/>
        <w:ind w:firstLine="709"/>
        <w:jc w:val="center"/>
        <w:rPr>
          <w:rFonts w:ascii="Times New Roman" w:hAnsi="Times New Roman"/>
          <w:sz w:val="24"/>
        </w:rPr>
      </w:pPr>
    </w:p>
    <w:p w14:paraId="0A0632BD"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Расчет потребления газа (котельные)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42"/>
        <w:gridCol w:w="3552"/>
        <w:gridCol w:w="3021"/>
        <w:gridCol w:w="2205"/>
      </w:tblGrid>
      <w:tr w:rsidR="00B11838" w14:paraId="0AF8454D" w14:textId="77777777" w:rsidTr="00B11838">
        <w:trPr>
          <w:jc w:val="center"/>
        </w:trPr>
        <w:tc>
          <w:tcPr>
            <w:tcW w:w="642" w:type="dxa"/>
            <w:shd w:val="clear" w:color="auto" w:fill="FFFFFF"/>
            <w:vAlign w:val="center"/>
          </w:tcPr>
          <w:p w14:paraId="2AD52041"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N п/п</w:t>
            </w:r>
          </w:p>
        </w:tc>
        <w:tc>
          <w:tcPr>
            <w:tcW w:w="3552" w:type="dxa"/>
            <w:shd w:val="clear" w:color="auto" w:fill="FFFFFF"/>
            <w:vAlign w:val="center"/>
          </w:tcPr>
          <w:p w14:paraId="4D431BCE" w14:textId="77777777" w:rsidR="00B11838" w:rsidRDefault="00B11838" w:rsidP="00B11838">
            <w:pPr>
              <w:spacing w:line="276" w:lineRule="auto"/>
              <w:ind w:firstLine="276"/>
              <w:jc w:val="center"/>
              <w:rPr>
                <w:rFonts w:ascii="Times New Roman" w:hAnsi="Times New Roman"/>
                <w:sz w:val="24"/>
              </w:rPr>
            </w:pPr>
          </w:p>
          <w:p w14:paraId="228E7E89" w14:textId="77777777" w:rsidR="00B11838" w:rsidRDefault="00B11838" w:rsidP="00B11838">
            <w:pPr>
              <w:spacing w:line="276" w:lineRule="auto"/>
              <w:ind w:firstLine="276"/>
              <w:jc w:val="center"/>
              <w:rPr>
                <w:rFonts w:ascii="Times New Roman" w:hAnsi="Times New Roman"/>
                <w:sz w:val="24"/>
              </w:rPr>
            </w:pPr>
            <w:r>
              <w:rPr>
                <w:rFonts w:ascii="Times New Roman" w:hAnsi="Times New Roman"/>
                <w:sz w:val="24"/>
              </w:rPr>
              <w:t>Назначение</w:t>
            </w:r>
          </w:p>
          <w:p w14:paraId="4F99194C" w14:textId="77777777" w:rsidR="00B11838" w:rsidRDefault="00B11838" w:rsidP="00B11838">
            <w:pPr>
              <w:spacing w:line="276" w:lineRule="auto"/>
              <w:ind w:firstLine="276"/>
              <w:jc w:val="center"/>
              <w:rPr>
                <w:rFonts w:ascii="Times New Roman" w:hAnsi="Times New Roman"/>
                <w:sz w:val="24"/>
              </w:rPr>
            </w:pPr>
          </w:p>
        </w:tc>
        <w:tc>
          <w:tcPr>
            <w:tcW w:w="3021" w:type="dxa"/>
            <w:shd w:val="clear" w:color="auto" w:fill="FFFFFF"/>
            <w:vAlign w:val="center"/>
          </w:tcPr>
          <w:p w14:paraId="3F6C560C" w14:textId="77777777" w:rsidR="00B11838" w:rsidRDefault="00B11838" w:rsidP="00B11838">
            <w:pPr>
              <w:spacing w:line="276" w:lineRule="auto"/>
              <w:ind w:firstLine="267"/>
              <w:jc w:val="center"/>
              <w:rPr>
                <w:rFonts w:ascii="Times New Roman" w:hAnsi="Times New Roman"/>
                <w:sz w:val="24"/>
              </w:rPr>
            </w:pPr>
            <w:r>
              <w:rPr>
                <w:rFonts w:ascii="Times New Roman" w:hAnsi="Times New Roman"/>
                <w:sz w:val="24"/>
              </w:rPr>
              <w:t>Годовой расход газа,</w:t>
            </w:r>
          </w:p>
          <w:p w14:paraId="3A2DD13E" w14:textId="77777777" w:rsidR="00B11838" w:rsidRDefault="00B11838" w:rsidP="00B11838">
            <w:pPr>
              <w:spacing w:line="276" w:lineRule="auto"/>
              <w:ind w:firstLine="267"/>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3</w:t>
            </w:r>
          </w:p>
        </w:tc>
        <w:tc>
          <w:tcPr>
            <w:tcW w:w="2205" w:type="dxa"/>
            <w:shd w:val="clear" w:color="auto" w:fill="FFFFFF"/>
            <w:vAlign w:val="center"/>
          </w:tcPr>
          <w:p w14:paraId="0AC10AEC" w14:textId="77777777" w:rsidR="00B11838" w:rsidRDefault="00B11838" w:rsidP="00B11838">
            <w:pPr>
              <w:spacing w:line="276" w:lineRule="auto"/>
              <w:ind w:firstLine="223"/>
              <w:jc w:val="center"/>
              <w:rPr>
                <w:rFonts w:ascii="Times New Roman" w:hAnsi="Times New Roman"/>
                <w:sz w:val="24"/>
              </w:rPr>
            </w:pPr>
            <w:r>
              <w:rPr>
                <w:rFonts w:ascii="Times New Roman" w:hAnsi="Times New Roman"/>
                <w:sz w:val="24"/>
              </w:rPr>
              <w:t>Часовой расход газа,</w:t>
            </w:r>
          </w:p>
          <w:p w14:paraId="2ACCB995" w14:textId="77777777" w:rsidR="00B11838" w:rsidRDefault="00B11838" w:rsidP="00B11838">
            <w:pPr>
              <w:spacing w:line="276" w:lineRule="auto"/>
              <w:ind w:firstLine="223"/>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3</w:t>
            </w:r>
          </w:p>
        </w:tc>
      </w:tr>
      <w:tr w:rsidR="00B11838" w14:paraId="1AA77F69" w14:textId="77777777" w:rsidTr="00B11838">
        <w:trPr>
          <w:jc w:val="center"/>
        </w:trPr>
        <w:tc>
          <w:tcPr>
            <w:tcW w:w="642" w:type="dxa"/>
            <w:shd w:val="clear" w:color="auto" w:fill="FFFFFF"/>
            <w:vAlign w:val="center"/>
          </w:tcPr>
          <w:p w14:paraId="718748FA" w14:textId="77777777" w:rsidR="00B11838" w:rsidRDefault="00B11838" w:rsidP="00B11838">
            <w:pPr>
              <w:spacing w:line="276" w:lineRule="auto"/>
              <w:ind w:firstLine="709"/>
              <w:jc w:val="center"/>
              <w:rPr>
                <w:rFonts w:ascii="Times New Roman" w:hAnsi="Times New Roman"/>
                <w:sz w:val="24"/>
              </w:rPr>
            </w:pPr>
            <w:r>
              <w:rPr>
                <w:rFonts w:ascii="Times New Roman" w:hAnsi="Times New Roman"/>
                <w:sz w:val="24"/>
              </w:rPr>
              <w:t>1</w:t>
            </w:r>
          </w:p>
        </w:tc>
        <w:tc>
          <w:tcPr>
            <w:tcW w:w="3552" w:type="dxa"/>
            <w:shd w:val="clear" w:color="auto" w:fill="FFFFFF"/>
            <w:vAlign w:val="center"/>
          </w:tcPr>
          <w:p w14:paraId="6E078CE3" w14:textId="77777777" w:rsidR="00B11838" w:rsidRDefault="00B11838" w:rsidP="00B11838">
            <w:pPr>
              <w:spacing w:line="276" w:lineRule="auto"/>
              <w:ind w:firstLine="276"/>
              <w:jc w:val="both"/>
              <w:rPr>
                <w:rFonts w:ascii="Times New Roman" w:hAnsi="Times New Roman"/>
                <w:sz w:val="24"/>
              </w:rPr>
            </w:pPr>
            <w:r>
              <w:rPr>
                <w:rFonts w:ascii="Times New Roman" w:hAnsi="Times New Roman"/>
                <w:sz w:val="24"/>
              </w:rPr>
              <w:t>Котельная</w:t>
            </w:r>
          </w:p>
        </w:tc>
        <w:tc>
          <w:tcPr>
            <w:tcW w:w="3021" w:type="dxa"/>
            <w:shd w:val="clear" w:color="auto" w:fill="FFFFFF"/>
            <w:vAlign w:val="bottom"/>
          </w:tcPr>
          <w:p w14:paraId="32B4DA39" w14:textId="77777777" w:rsidR="00B11838" w:rsidRDefault="00B11838" w:rsidP="00B11838">
            <w:pPr>
              <w:spacing w:line="276" w:lineRule="auto"/>
              <w:ind w:firstLine="267"/>
              <w:jc w:val="center"/>
              <w:rPr>
                <w:rFonts w:ascii="Times New Roman" w:hAnsi="Times New Roman"/>
                <w:sz w:val="24"/>
              </w:rPr>
            </w:pPr>
            <w:r>
              <w:rPr>
                <w:rFonts w:ascii="Times New Roman" w:hAnsi="Times New Roman"/>
                <w:sz w:val="24"/>
              </w:rPr>
              <w:t>3 209 375</w:t>
            </w:r>
          </w:p>
        </w:tc>
        <w:tc>
          <w:tcPr>
            <w:tcW w:w="2205" w:type="dxa"/>
            <w:shd w:val="clear" w:color="auto" w:fill="FFFFFF"/>
            <w:vAlign w:val="bottom"/>
          </w:tcPr>
          <w:p w14:paraId="5F249CFD" w14:textId="77777777" w:rsidR="00B11838" w:rsidRDefault="00B11838" w:rsidP="00B11838">
            <w:pPr>
              <w:spacing w:line="276" w:lineRule="auto"/>
              <w:ind w:firstLine="223"/>
              <w:jc w:val="center"/>
              <w:rPr>
                <w:rFonts w:ascii="Times New Roman" w:hAnsi="Times New Roman"/>
                <w:sz w:val="24"/>
              </w:rPr>
            </w:pPr>
            <w:r>
              <w:rPr>
                <w:rFonts w:ascii="Times New Roman" w:hAnsi="Times New Roman"/>
                <w:sz w:val="24"/>
              </w:rPr>
              <w:t>775</w:t>
            </w:r>
          </w:p>
        </w:tc>
      </w:tr>
    </w:tbl>
    <w:p w14:paraId="26CFAF65" w14:textId="77777777" w:rsidR="00B11838" w:rsidRDefault="00B11838" w:rsidP="00B11838">
      <w:pPr>
        <w:spacing w:line="276" w:lineRule="auto"/>
        <w:ind w:firstLine="709"/>
        <w:jc w:val="both"/>
        <w:rPr>
          <w:rFonts w:ascii="Times New Roman" w:hAnsi="Times New Roman"/>
          <w:sz w:val="24"/>
        </w:rPr>
      </w:pPr>
    </w:p>
    <w:p w14:paraId="08887DC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Итоговый расход газа: </w:t>
      </w:r>
    </w:p>
    <w:p w14:paraId="774DE4BA" w14:textId="77777777" w:rsidR="00B11838" w:rsidRDefault="00B11838" w:rsidP="00B11838">
      <w:pPr>
        <w:numPr>
          <w:ilvl w:val="0"/>
          <w:numId w:val="22"/>
        </w:numPr>
        <w:spacing w:line="276" w:lineRule="auto"/>
        <w:ind w:firstLine="709"/>
        <w:jc w:val="both"/>
        <w:rPr>
          <w:rFonts w:ascii="Times New Roman" w:hAnsi="Times New Roman"/>
          <w:sz w:val="24"/>
        </w:rPr>
      </w:pPr>
      <w:r>
        <w:rPr>
          <w:rFonts w:ascii="Times New Roman" w:hAnsi="Times New Roman"/>
          <w:sz w:val="24"/>
        </w:rPr>
        <w:t>часовой -945,6  м</w:t>
      </w:r>
      <w:r>
        <w:rPr>
          <w:rFonts w:ascii="Times New Roman" w:hAnsi="Times New Roman"/>
          <w:sz w:val="24"/>
          <w:vertAlign w:val="superscript"/>
        </w:rPr>
        <w:t>3</w:t>
      </w:r>
    </w:p>
    <w:p w14:paraId="024C9E92" w14:textId="77777777" w:rsidR="00B11838" w:rsidRDefault="00B11838" w:rsidP="00B11838">
      <w:pPr>
        <w:numPr>
          <w:ilvl w:val="0"/>
          <w:numId w:val="22"/>
        </w:numPr>
        <w:spacing w:after="200" w:line="276" w:lineRule="auto"/>
        <w:ind w:firstLine="709"/>
        <w:jc w:val="both"/>
        <w:rPr>
          <w:rFonts w:ascii="Times New Roman" w:hAnsi="Times New Roman"/>
          <w:sz w:val="24"/>
        </w:rPr>
      </w:pPr>
      <w:r>
        <w:rPr>
          <w:rFonts w:ascii="Times New Roman" w:hAnsi="Times New Roman"/>
          <w:sz w:val="24"/>
        </w:rPr>
        <w:t>годовой -  3 516 635 м</w:t>
      </w:r>
      <w:r>
        <w:rPr>
          <w:rFonts w:ascii="Times New Roman" w:hAnsi="Times New Roman"/>
          <w:sz w:val="24"/>
          <w:vertAlign w:val="superscript"/>
        </w:rPr>
        <w:t>3</w:t>
      </w:r>
    </w:p>
    <w:p w14:paraId="506C0933" w14:textId="77777777" w:rsidR="00B11838" w:rsidRDefault="00B11838" w:rsidP="00B11838">
      <w:pPr>
        <w:spacing w:line="276" w:lineRule="auto"/>
        <w:ind w:firstLine="709"/>
        <w:jc w:val="both"/>
        <w:rPr>
          <w:rFonts w:ascii="Times New Roman" w:hAnsi="Times New Roman"/>
          <w:color w:val="000000"/>
          <w:sz w:val="24"/>
        </w:rPr>
      </w:pPr>
    </w:p>
    <w:p w14:paraId="5BA9D247" w14:textId="77777777" w:rsidR="00B11838" w:rsidRDefault="00B11838" w:rsidP="00B11838">
      <w:pPr>
        <w:spacing w:line="276" w:lineRule="auto"/>
        <w:ind w:firstLine="709"/>
        <w:jc w:val="both"/>
        <w:rPr>
          <w:rFonts w:ascii="Times New Roman" w:hAnsi="Times New Roman"/>
          <w:color w:val="000000"/>
          <w:sz w:val="24"/>
        </w:rPr>
      </w:pPr>
    </w:p>
    <w:p w14:paraId="1CF4DC17" w14:textId="77777777" w:rsidR="00B11838" w:rsidRDefault="00B11838" w:rsidP="00B11838">
      <w:pPr>
        <w:pBdr>
          <w:bottom w:val="single" w:sz="8" w:space="0" w:color="4F81BD"/>
        </w:pBdr>
        <w:spacing w:before="200" w:after="80"/>
        <w:rPr>
          <w:rFonts w:ascii="Times New Roman" w:hAnsi="Times New Roman"/>
          <w:b/>
          <w:i/>
          <w:color w:val="365F91"/>
          <w:sz w:val="24"/>
        </w:rPr>
      </w:pPr>
      <w:r>
        <w:rPr>
          <w:rFonts w:ascii="Times New Roman" w:hAnsi="Times New Roman"/>
          <w:b/>
          <w:i/>
          <w:color w:val="365F91"/>
          <w:sz w:val="24"/>
        </w:rPr>
        <w:t>9.3. Мероприятия</w:t>
      </w:r>
    </w:p>
    <w:p w14:paraId="78AC2037" w14:textId="77777777" w:rsidR="00B11838" w:rsidRDefault="00B11838" w:rsidP="00B11838">
      <w:pPr>
        <w:spacing w:line="276" w:lineRule="auto"/>
        <w:ind w:firstLine="709"/>
        <w:jc w:val="both"/>
        <w:rPr>
          <w:rFonts w:ascii="Times New Roman" w:hAnsi="Times New Roman"/>
          <w:color w:val="000000"/>
          <w:sz w:val="24"/>
        </w:rPr>
      </w:pPr>
    </w:p>
    <w:p w14:paraId="7E5CD137" w14:textId="77777777" w:rsidR="00B11838" w:rsidRDefault="00B11838" w:rsidP="00B11838">
      <w:pPr>
        <w:spacing w:line="360" w:lineRule="auto"/>
        <w:ind w:firstLine="709"/>
        <w:jc w:val="both"/>
        <w:rPr>
          <w:rFonts w:ascii="Times New Roman" w:hAnsi="Times New Roman"/>
          <w:sz w:val="24"/>
        </w:rPr>
      </w:pPr>
      <w:r>
        <w:rPr>
          <w:rFonts w:ascii="Times New Roman" w:hAnsi="Times New Roman"/>
          <w:sz w:val="24"/>
        </w:rPr>
        <w:t>- Для газоснабжения потребителей выполнить строительство кольцевых газопроводов среднего и низкого давления.</w:t>
      </w:r>
    </w:p>
    <w:p w14:paraId="49D33945" w14:textId="77777777" w:rsidR="00B11838" w:rsidRDefault="00B11838" w:rsidP="00B11838">
      <w:pPr>
        <w:spacing w:line="360" w:lineRule="auto"/>
        <w:ind w:firstLine="709"/>
        <w:jc w:val="both"/>
        <w:rPr>
          <w:rFonts w:ascii="Times New Roman" w:hAnsi="Times New Roman"/>
          <w:sz w:val="24"/>
        </w:rPr>
      </w:pPr>
      <w:r>
        <w:rPr>
          <w:rFonts w:ascii="Times New Roman" w:hAnsi="Times New Roman"/>
          <w:sz w:val="24"/>
        </w:rPr>
        <w:t>-  По числу ступеней давления система газоснабжения – трехступенчатая.</w:t>
      </w:r>
    </w:p>
    <w:p w14:paraId="4748E382" w14:textId="77777777" w:rsidR="00B11838" w:rsidRDefault="00B11838" w:rsidP="00B11838">
      <w:pPr>
        <w:spacing w:line="360" w:lineRule="auto"/>
        <w:ind w:firstLine="709"/>
        <w:jc w:val="both"/>
        <w:rPr>
          <w:rFonts w:ascii="Times New Roman" w:hAnsi="Times New Roman"/>
          <w:sz w:val="24"/>
        </w:rPr>
      </w:pPr>
      <w:r>
        <w:rPr>
          <w:rFonts w:ascii="Times New Roman" w:hAnsi="Times New Roman"/>
          <w:sz w:val="24"/>
        </w:rPr>
        <w:t>-  Для газоснабжения микрорайона обеспечить подключение  от газорегуляторных пунктов. Проектная мощность ГРП – 1100 м</w:t>
      </w:r>
      <w:r>
        <w:rPr>
          <w:rFonts w:ascii="Times New Roman" w:hAnsi="Times New Roman"/>
          <w:sz w:val="24"/>
          <w:vertAlign w:val="superscript"/>
        </w:rPr>
        <w:t>3</w:t>
      </w:r>
      <w:r>
        <w:rPr>
          <w:rFonts w:ascii="Times New Roman" w:hAnsi="Times New Roman"/>
          <w:sz w:val="24"/>
        </w:rPr>
        <w:t xml:space="preserve">/час. Тип и мощность определить на стадии рабочего проектирования. </w:t>
      </w:r>
    </w:p>
    <w:p w14:paraId="524CCB17" w14:textId="77777777" w:rsidR="00B11838" w:rsidRDefault="00B11838" w:rsidP="00B11838">
      <w:pPr>
        <w:spacing w:line="360" w:lineRule="auto"/>
        <w:ind w:firstLine="680"/>
        <w:jc w:val="both"/>
        <w:rPr>
          <w:rFonts w:ascii="Times New Roman" w:hAnsi="Times New Roman"/>
          <w:color w:val="000000"/>
          <w:sz w:val="24"/>
        </w:rPr>
      </w:pPr>
      <w:r>
        <w:rPr>
          <w:rFonts w:ascii="Times New Roman" w:hAnsi="Times New Roman"/>
          <w:color w:val="000000"/>
          <w:sz w:val="24"/>
        </w:rPr>
        <w:t xml:space="preserve">По развитию системы газоснабжения  предусматривается строительство распределительной сети газопроводов среднего и высокого  давления. </w:t>
      </w:r>
    </w:p>
    <w:p w14:paraId="67181B87" w14:textId="77777777" w:rsidR="00B11838" w:rsidRDefault="00B11838" w:rsidP="00B11838">
      <w:pPr>
        <w:spacing w:line="360" w:lineRule="auto"/>
        <w:ind w:firstLine="680"/>
        <w:jc w:val="both"/>
        <w:rPr>
          <w:rFonts w:ascii="Times New Roman" w:hAnsi="Times New Roman"/>
          <w:sz w:val="24"/>
        </w:rPr>
      </w:pPr>
      <w:r>
        <w:rPr>
          <w:rFonts w:ascii="Times New Roman" w:hAnsi="Times New Roman"/>
          <w:sz w:val="24"/>
        </w:rPr>
        <w:t>На территории населенного пункта предусмотрено:</w:t>
      </w:r>
    </w:p>
    <w:p w14:paraId="22E4F2A5" w14:textId="77777777" w:rsidR="00B11838" w:rsidRDefault="00B11838" w:rsidP="00B11838">
      <w:pPr>
        <w:numPr>
          <w:ilvl w:val="0"/>
          <w:numId w:val="7"/>
        </w:numPr>
        <w:spacing w:line="360" w:lineRule="auto"/>
        <w:jc w:val="both"/>
        <w:rPr>
          <w:rFonts w:ascii="Times New Roman" w:hAnsi="Times New Roman"/>
          <w:sz w:val="24"/>
        </w:rPr>
      </w:pPr>
      <w:r>
        <w:rPr>
          <w:rFonts w:ascii="Times New Roman" w:hAnsi="Times New Roman"/>
          <w:sz w:val="24"/>
        </w:rPr>
        <w:t>установка  газорегуляторных пунктов производительностью 1100 м3/час (2 шт.);</w:t>
      </w:r>
    </w:p>
    <w:p w14:paraId="443D6D4C" w14:textId="77777777" w:rsidR="00B11838" w:rsidRDefault="00B11838" w:rsidP="00B11838">
      <w:pPr>
        <w:numPr>
          <w:ilvl w:val="0"/>
          <w:numId w:val="7"/>
        </w:numPr>
        <w:spacing w:line="360" w:lineRule="auto"/>
        <w:jc w:val="both"/>
        <w:rPr>
          <w:rFonts w:ascii="Times New Roman" w:hAnsi="Times New Roman"/>
          <w:sz w:val="24"/>
        </w:rPr>
      </w:pPr>
      <w:r>
        <w:rPr>
          <w:rFonts w:ascii="Times New Roman" w:hAnsi="Times New Roman"/>
          <w:sz w:val="24"/>
        </w:rPr>
        <w:t>прокладка сетей газоснабжения высокого давления из полиэтиленовых труб диаметром 110  мм, протяженностью 0,015 км;</w:t>
      </w:r>
    </w:p>
    <w:p w14:paraId="0396CFC9" w14:textId="77777777" w:rsidR="00B11838" w:rsidRPr="00341006" w:rsidRDefault="00B11838" w:rsidP="00341006">
      <w:pPr>
        <w:numPr>
          <w:ilvl w:val="0"/>
          <w:numId w:val="7"/>
        </w:numPr>
        <w:spacing w:line="360" w:lineRule="auto"/>
        <w:ind w:firstLine="709"/>
        <w:jc w:val="both"/>
        <w:rPr>
          <w:rFonts w:ascii="Times New Roman" w:hAnsi="Times New Roman"/>
          <w:color w:val="000000"/>
          <w:sz w:val="24"/>
        </w:rPr>
      </w:pPr>
      <w:r>
        <w:rPr>
          <w:rFonts w:ascii="Times New Roman" w:hAnsi="Times New Roman"/>
          <w:sz w:val="24"/>
        </w:rPr>
        <w:t>прокладка сетей газоснабжения среднего давления из полиэтиленовых труб диаметром 63 мм, протяженностью 4,36 км.</w:t>
      </w:r>
    </w:p>
    <w:p w14:paraId="4BADF6F5" w14:textId="77777777" w:rsidR="00B11838" w:rsidRDefault="00B11838" w:rsidP="00B11838">
      <w:pPr>
        <w:pStyle w:val="12"/>
        <w:ind w:left="1080"/>
        <w:rPr>
          <w:rFonts w:ascii="Times New Roman" w:hAnsi="Times New Roman"/>
        </w:rPr>
      </w:pPr>
      <w:r>
        <w:rPr>
          <w:rFonts w:ascii="Times New Roman" w:hAnsi="Times New Roman"/>
        </w:rPr>
        <w:t>10.СИСТЕМА УТИЛИЗАЦИИ ТВЕРДЫХ  БЫТОВЫХ ОТХОДОВ</w:t>
      </w:r>
    </w:p>
    <w:p w14:paraId="6BE803E5" w14:textId="77777777" w:rsidR="00B11838" w:rsidRDefault="00B11838" w:rsidP="00B11838">
      <w:pPr>
        <w:spacing w:line="276" w:lineRule="auto"/>
        <w:ind w:firstLine="709"/>
        <w:jc w:val="both"/>
        <w:rPr>
          <w:rFonts w:ascii="Times New Roman" w:hAnsi="Times New Roman"/>
          <w:sz w:val="24"/>
        </w:rPr>
      </w:pPr>
    </w:p>
    <w:p w14:paraId="3EEA61CD" w14:textId="77777777" w:rsidR="00B11838" w:rsidRDefault="00B11838" w:rsidP="00B11838">
      <w:pPr>
        <w:spacing w:line="276" w:lineRule="auto"/>
        <w:ind w:firstLine="709"/>
        <w:jc w:val="both"/>
        <w:rPr>
          <w:rFonts w:ascii="Times New Roman" w:hAnsi="Times New Roman"/>
          <w:sz w:val="24"/>
        </w:rPr>
      </w:pPr>
    </w:p>
    <w:p w14:paraId="40B6C7D2"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sz w:val="24"/>
        </w:rPr>
        <w:t xml:space="preserve">В соответствии с Федеральным Законом «Об общих принципах организации местного самоуправления в Российской Федерации»  от 06.10.2003 г., сбор и вывоз бытовых отходов и мусора относится к вопросам местного значения поселения (ст.14, п.18). Организация   утилизации   и   переработки    бытовых    и промышленных отходов относится к компетенции муниципального района. </w:t>
      </w:r>
    </w:p>
    <w:p w14:paraId="3F1C8EAB"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14:paraId="459A059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Основными положениями организации системы санитарной очистки являются:</w:t>
      </w:r>
    </w:p>
    <w:p w14:paraId="40D673E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-сбор, транспортировка, обезвреживание и утилизация всех видов отходов;</w:t>
      </w:r>
    </w:p>
    <w:p w14:paraId="7E289E1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-сбор, удаление и обезвреживание специфических отходов;</w:t>
      </w:r>
    </w:p>
    <w:p w14:paraId="77467F6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уборка территорий от мусора, смета, снега.</w:t>
      </w:r>
    </w:p>
    <w:p w14:paraId="669337C3" w14:textId="77777777" w:rsidR="00B11838" w:rsidRDefault="00B11838" w:rsidP="00B11838">
      <w:pPr>
        <w:spacing w:line="276" w:lineRule="auto"/>
        <w:ind w:firstLine="709"/>
        <w:jc w:val="both"/>
        <w:rPr>
          <w:rFonts w:ascii="Times New Roman" w:hAnsi="Times New Roman"/>
          <w:sz w:val="24"/>
        </w:rPr>
      </w:pPr>
    </w:p>
    <w:p w14:paraId="38CF127A" w14:textId="77777777" w:rsidR="00B11838" w:rsidRDefault="00B11838" w:rsidP="00B11838">
      <w:pPr>
        <w:pStyle w:val="2"/>
        <w:ind w:firstLine="709"/>
        <w:rPr>
          <w:rFonts w:ascii="Times New Roman" w:hAnsi="Times New Roman"/>
          <w:b/>
          <w:i/>
        </w:rPr>
      </w:pPr>
      <w:r>
        <w:rPr>
          <w:rFonts w:ascii="Times New Roman" w:hAnsi="Times New Roman"/>
          <w:b/>
          <w:i/>
        </w:rPr>
        <w:t>10.1.  Общее положение</w:t>
      </w:r>
    </w:p>
    <w:p w14:paraId="7B04959A" w14:textId="77777777" w:rsidR="00B11838" w:rsidRDefault="00B11838" w:rsidP="00B11838">
      <w:pPr>
        <w:spacing w:line="276" w:lineRule="auto"/>
        <w:ind w:firstLine="709"/>
        <w:jc w:val="both"/>
        <w:rPr>
          <w:rFonts w:ascii="Times New Roman" w:hAnsi="Times New Roman"/>
          <w:color w:val="000000"/>
          <w:sz w:val="24"/>
        </w:rPr>
      </w:pPr>
    </w:p>
    <w:p w14:paraId="79EC397E"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sz w:val="24"/>
        </w:rPr>
        <w:t>Сбор и вывоз, складирование (размещение) на территории МО осуществляет ТБО</w:t>
      </w:r>
      <w:r>
        <w:rPr>
          <w:rFonts w:ascii="Times New Roman" w:hAnsi="Times New Roman"/>
          <w:color w:val="000000"/>
          <w:sz w:val="24"/>
        </w:rPr>
        <w:t xml:space="preserve"> </w:t>
      </w:r>
      <w:r>
        <w:rPr>
          <w:rFonts w:ascii="Times New Roman" w:hAnsi="Times New Roman"/>
          <w:sz w:val="24"/>
        </w:rPr>
        <w:t xml:space="preserve">ООО «Спецкоммун-сервис». </w:t>
      </w:r>
      <w:r>
        <w:rPr>
          <w:rFonts w:ascii="Times New Roman" w:hAnsi="Times New Roman"/>
          <w:color w:val="000000"/>
          <w:sz w:val="24"/>
        </w:rPr>
        <w:t xml:space="preserve">Объем образующихся отходов в сельском поселении, с учетом степени благоустройства территории и проектной численности населения, на конец расчетного срока составит около 3,5 тыс. м3. </w:t>
      </w:r>
    </w:p>
    <w:p w14:paraId="76667D0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Твердые бытовые отходы поступают на полигон бытовых отходов. </w:t>
      </w:r>
    </w:p>
    <w:p w14:paraId="54D83350" w14:textId="77777777" w:rsidR="00B11838" w:rsidRDefault="00B11838" w:rsidP="00B11838">
      <w:pPr>
        <w:spacing w:line="276" w:lineRule="auto"/>
        <w:ind w:firstLine="709"/>
        <w:jc w:val="both"/>
        <w:rPr>
          <w:rFonts w:ascii="Times New Roman" w:hAnsi="Times New Roman"/>
          <w:sz w:val="24"/>
        </w:rPr>
      </w:pPr>
    </w:p>
    <w:p w14:paraId="05356AF1" w14:textId="77777777" w:rsidR="00B11838" w:rsidRDefault="00B11838" w:rsidP="00B11838">
      <w:pPr>
        <w:spacing w:after="60"/>
        <w:jc w:val="center"/>
        <w:rPr>
          <w:rFonts w:ascii="Times New Roman" w:hAnsi="Times New Roman"/>
          <w:b/>
          <w:sz w:val="24"/>
        </w:rPr>
      </w:pPr>
      <w:r>
        <w:rPr>
          <w:rFonts w:ascii="Times New Roman" w:hAnsi="Times New Roman"/>
          <w:b/>
          <w:sz w:val="24"/>
        </w:rPr>
        <w:t xml:space="preserve">Прогнозный объем образования твердых бытовых отходов на территории МО </w:t>
      </w:r>
    </w:p>
    <w:tbl>
      <w:tblPr>
        <w:tblW w:w="5016" w:type="pct"/>
        <w:tblInd w:w="10" w:type="dxa"/>
        <w:tblCellMar>
          <w:left w:w="10" w:type="dxa"/>
          <w:right w:w="10" w:type="dxa"/>
        </w:tblCellMar>
        <w:tblLook w:val="04A0" w:firstRow="1" w:lastRow="0" w:firstColumn="1" w:lastColumn="0" w:noHBand="0" w:noVBand="1"/>
      </w:tblPr>
      <w:tblGrid>
        <w:gridCol w:w="548"/>
        <w:gridCol w:w="1984"/>
        <w:gridCol w:w="1130"/>
        <w:gridCol w:w="991"/>
        <w:gridCol w:w="995"/>
        <w:gridCol w:w="1005"/>
        <w:gridCol w:w="991"/>
        <w:gridCol w:w="1030"/>
        <w:gridCol w:w="985"/>
      </w:tblGrid>
      <w:tr w:rsidR="00B11838" w14:paraId="79C73F92" w14:textId="77777777" w:rsidTr="00B11838">
        <w:trPr>
          <w:trHeight w:val="516"/>
        </w:trPr>
        <w:tc>
          <w:tcPr>
            <w:tcW w:w="284" w:type="pct"/>
            <w:tcBorders>
              <w:top w:val="single" w:sz="4" w:space="0" w:color="000000"/>
              <w:left w:val="single" w:sz="4" w:space="0" w:color="000000"/>
              <w:bottom w:val="single" w:sz="4" w:space="0" w:color="000000"/>
              <w:right w:val="single" w:sz="4" w:space="0" w:color="000000"/>
            </w:tcBorders>
            <w:shd w:val="clear" w:color="auto" w:fill="FFFFFF"/>
          </w:tcPr>
          <w:p w14:paraId="6D546216" w14:textId="77777777" w:rsidR="00B11838" w:rsidRDefault="00B11838" w:rsidP="00B11838">
            <w:pPr>
              <w:jc w:val="center"/>
              <w:rPr>
                <w:rFonts w:ascii="Times New Roman" w:hAnsi="Times New Roman"/>
              </w:rPr>
            </w:pPr>
            <w:r>
              <w:rPr>
                <w:rFonts w:ascii="Times New Roman" w:hAnsi="Times New Roman"/>
              </w:rPr>
              <w:t>№ п/п</w:t>
            </w:r>
          </w:p>
        </w:tc>
        <w:tc>
          <w:tcPr>
            <w:tcW w:w="1027" w:type="pct"/>
            <w:tcBorders>
              <w:top w:val="single" w:sz="4" w:space="0" w:color="000000"/>
              <w:bottom w:val="single" w:sz="4" w:space="0" w:color="000000"/>
              <w:right w:val="single" w:sz="4" w:space="0" w:color="000000"/>
            </w:tcBorders>
            <w:shd w:val="clear" w:color="auto" w:fill="FFFFFF"/>
          </w:tcPr>
          <w:p w14:paraId="5943CB38" w14:textId="77777777" w:rsidR="00B11838" w:rsidRDefault="00B11838" w:rsidP="00B11838">
            <w:pPr>
              <w:jc w:val="center"/>
              <w:rPr>
                <w:rFonts w:ascii="Times New Roman" w:hAnsi="Times New Roman"/>
              </w:rPr>
            </w:pPr>
            <w:r>
              <w:rPr>
                <w:rFonts w:ascii="Times New Roman" w:hAnsi="Times New Roman"/>
              </w:rPr>
              <w:t>Показатели</w:t>
            </w:r>
          </w:p>
        </w:tc>
        <w:tc>
          <w:tcPr>
            <w:tcW w:w="585" w:type="pct"/>
            <w:tcBorders>
              <w:top w:val="single" w:sz="4" w:space="0" w:color="000000"/>
              <w:bottom w:val="single" w:sz="4" w:space="0" w:color="000000"/>
              <w:right w:val="single" w:sz="4" w:space="0" w:color="000000"/>
            </w:tcBorders>
            <w:shd w:val="clear" w:color="auto" w:fill="FFFFFF"/>
          </w:tcPr>
          <w:p w14:paraId="18D80C79" w14:textId="77777777" w:rsidR="00B11838" w:rsidRDefault="00B11838" w:rsidP="00B11838">
            <w:pPr>
              <w:jc w:val="center"/>
              <w:rPr>
                <w:rFonts w:ascii="Times New Roman" w:hAnsi="Times New Roman"/>
              </w:rPr>
            </w:pPr>
            <w:r>
              <w:rPr>
                <w:rFonts w:ascii="Times New Roman" w:hAnsi="Times New Roman"/>
              </w:rPr>
              <w:t>Ед. изм.</w:t>
            </w:r>
          </w:p>
        </w:tc>
        <w:tc>
          <w:tcPr>
            <w:tcW w:w="513" w:type="pct"/>
            <w:tcBorders>
              <w:top w:val="single" w:sz="4" w:space="0" w:color="000000"/>
              <w:bottom w:val="single" w:sz="4" w:space="0" w:color="000000"/>
              <w:right w:val="single" w:sz="4" w:space="0" w:color="000000"/>
            </w:tcBorders>
            <w:shd w:val="clear" w:color="auto" w:fill="FFFFFF"/>
          </w:tcPr>
          <w:p w14:paraId="33632B5D" w14:textId="77777777" w:rsidR="00B11838" w:rsidRDefault="00B11838" w:rsidP="00B11838">
            <w:pPr>
              <w:jc w:val="center"/>
              <w:rPr>
                <w:rFonts w:ascii="Times New Roman" w:hAnsi="Times New Roman"/>
              </w:rPr>
            </w:pPr>
            <w:r>
              <w:rPr>
                <w:rFonts w:ascii="Times New Roman" w:hAnsi="Times New Roman"/>
              </w:rPr>
              <w:t>2015 г.</w:t>
            </w:r>
          </w:p>
        </w:tc>
        <w:tc>
          <w:tcPr>
            <w:tcW w:w="515" w:type="pct"/>
            <w:tcBorders>
              <w:top w:val="single" w:sz="4" w:space="0" w:color="000000"/>
              <w:bottom w:val="single" w:sz="4" w:space="0" w:color="000000"/>
              <w:right w:val="single" w:sz="4" w:space="0" w:color="000000"/>
            </w:tcBorders>
            <w:shd w:val="clear" w:color="auto" w:fill="FFFFFF"/>
          </w:tcPr>
          <w:p w14:paraId="7E836B78" w14:textId="77777777" w:rsidR="00B11838" w:rsidRDefault="00B11838" w:rsidP="00B11838">
            <w:pPr>
              <w:jc w:val="center"/>
              <w:rPr>
                <w:rFonts w:ascii="Times New Roman" w:hAnsi="Times New Roman"/>
              </w:rPr>
            </w:pPr>
            <w:r>
              <w:rPr>
                <w:rFonts w:ascii="Times New Roman" w:hAnsi="Times New Roman"/>
              </w:rPr>
              <w:t>2016 г.</w:t>
            </w:r>
          </w:p>
        </w:tc>
        <w:tc>
          <w:tcPr>
            <w:tcW w:w="520" w:type="pct"/>
            <w:tcBorders>
              <w:top w:val="single" w:sz="4" w:space="0" w:color="000000"/>
              <w:bottom w:val="single" w:sz="4" w:space="0" w:color="000000"/>
              <w:right w:val="single" w:sz="4" w:space="0" w:color="000000"/>
            </w:tcBorders>
            <w:shd w:val="clear" w:color="auto" w:fill="FFFFFF"/>
          </w:tcPr>
          <w:p w14:paraId="12BECEE3" w14:textId="77777777" w:rsidR="00B11838" w:rsidRDefault="00B11838" w:rsidP="00B11838">
            <w:pPr>
              <w:jc w:val="center"/>
              <w:rPr>
                <w:rFonts w:ascii="Times New Roman" w:hAnsi="Times New Roman"/>
              </w:rPr>
            </w:pPr>
            <w:r>
              <w:rPr>
                <w:rFonts w:ascii="Times New Roman" w:hAnsi="Times New Roman"/>
              </w:rPr>
              <w:t>2017 г.</w:t>
            </w:r>
          </w:p>
        </w:tc>
        <w:tc>
          <w:tcPr>
            <w:tcW w:w="513" w:type="pct"/>
            <w:tcBorders>
              <w:top w:val="single" w:sz="4" w:space="0" w:color="000000"/>
              <w:bottom w:val="single" w:sz="4" w:space="0" w:color="000000"/>
              <w:right w:val="single" w:sz="4" w:space="0" w:color="000000"/>
            </w:tcBorders>
            <w:shd w:val="clear" w:color="auto" w:fill="FFFFFF"/>
          </w:tcPr>
          <w:p w14:paraId="3D138A58" w14:textId="77777777" w:rsidR="00B11838" w:rsidRDefault="00B11838" w:rsidP="00B11838">
            <w:pPr>
              <w:jc w:val="center"/>
              <w:rPr>
                <w:rFonts w:ascii="Times New Roman" w:hAnsi="Times New Roman"/>
              </w:rPr>
            </w:pPr>
            <w:r>
              <w:rPr>
                <w:rFonts w:ascii="Times New Roman" w:hAnsi="Times New Roman"/>
              </w:rPr>
              <w:t>2018 г.</w:t>
            </w:r>
          </w:p>
        </w:tc>
        <w:tc>
          <w:tcPr>
            <w:tcW w:w="533" w:type="pct"/>
            <w:tcBorders>
              <w:top w:val="single" w:sz="4" w:space="0" w:color="000000"/>
              <w:bottom w:val="single" w:sz="4" w:space="0" w:color="000000"/>
              <w:right w:val="single" w:sz="4" w:space="0" w:color="000000"/>
            </w:tcBorders>
            <w:shd w:val="clear" w:color="auto" w:fill="FFFFFF"/>
          </w:tcPr>
          <w:p w14:paraId="31AF2E6E" w14:textId="77777777" w:rsidR="00B11838" w:rsidRDefault="00B11838" w:rsidP="00B11838">
            <w:pPr>
              <w:jc w:val="center"/>
              <w:rPr>
                <w:rFonts w:ascii="Times New Roman" w:hAnsi="Times New Roman"/>
              </w:rPr>
            </w:pPr>
            <w:r>
              <w:rPr>
                <w:rFonts w:ascii="Times New Roman" w:hAnsi="Times New Roman"/>
              </w:rPr>
              <w:t>2019 г.</w:t>
            </w:r>
          </w:p>
        </w:tc>
        <w:tc>
          <w:tcPr>
            <w:tcW w:w="510" w:type="pct"/>
            <w:tcBorders>
              <w:top w:val="single" w:sz="4" w:space="0" w:color="000000"/>
              <w:bottom w:val="single" w:sz="4" w:space="0" w:color="000000"/>
              <w:right w:val="single" w:sz="4" w:space="0" w:color="000000"/>
            </w:tcBorders>
            <w:shd w:val="clear" w:color="auto" w:fill="FFFFFF"/>
          </w:tcPr>
          <w:p w14:paraId="28951159" w14:textId="77777777" w:rsidR="00B11838" w:rsidRDefault="00B11838" w:rsidP="00B11838">
            <w:pPr>
              <w:jc w:val="center"/>
              <w:rPr>
                <w:rFonts w:ascii="Times New Roman" w:hAnsi="Times New Roman"/>
              </w:rPr>
            </w:pPr>
            <w:r>
              <w:rPr>
                <w:rFonts w:ascii="Times New Roman" w:hAnsi="Times New Roman"/>
              </w:rPr>
              <w:t>2025 г.</w:t>
            </w:r>
          </w:p>
        </w:tc>
      </w:tr>
      <w:tr w:rsidR="00B11838" w14:paraId="3A3142EC" w14:textId="77777777" w:rsidTr="00B11838">
        <w:trPr>
          <w:trHeight w:val="315"/>
        </w:trPr>
        <w:tc>
          <w:tcPr>
            <w:tcW w:w="284" w:type="pct"/>
            <w:tcBorders>
              <w:left w:val="single" w:sz="4" w:space="0" w:color="000000"/>
              <w:bottom w:val="single" w:sz="4" w:space="0" w:color="000000"/>
              <w:right w:val="single" w:sz="4" w:space="0" w:color="000000"/>
            </w:tcBorders>
            <w:shd w:val="clear" w:color="auto" w:fill="FFFFFF"/>
            <w:vAlign w:val="center"/>
          </w:tcPr>
          <w:p w14:paraId="6BDEC5BD" w14:textId="77777777" w:rsidR="00B11838" w:rsidRDefault="00B11838" w:rsidP="00B11838">
            <w:pPr>
              <w:jc w:val="center"/>
              <w:rPr>
                <w:rFonts w:ascii="Times New Roman" w:hAnsi="Times New Roman"/>
              </w:rPr>
            </w:pPr>
          </w:p>
        </w:tc>
        <w:tc>
          <w:tcPr>
            <w:tcW w:w="1027" w:type="pct"/>
            <w:tcBorders>
              <w:bottom w:val="single" w:sz="4" w:space="0" w:color="000000"/>
              <w:right w:val="single" w:sz="4" w:space="0" w:color="000000"/>
            </w:tcBorders>
            <w:shd w:val="clear" w:color="auto" w:fill="FFFFFF"/>
            <w:vAlign w:val="center"/>
          </w:tcPr>
          <w:p w14:paraId="5C54CDAF" w14:textId="77777777" w:rsidR="00B11838" w:rsidRDefault="00C11BAB" w:rsidP="00B11838">
            <w:pPr>
              <w:jc w:val="both"/>
              <w:rPr>
                <w:rFonts w:ascii="Times New Roman" w:hAnsi="Times New Roman"/>
              </w:rPr>
            </w:pPr>
            <w:hyperlink r:id="rId12">
              <w:r w:rsidR="00B11838">
                <w:rPr>
                  <w:rFonts w:ascii="Times New Roman" w:hAnsi="Times New Roman"/>
                </w:rPr>
                <w:t xml:space="preserve"> с.п. Усть-Юган</w:t>
              </w:r>
            </w:hyperlink>
          </w:p>
        </w:tc>
        <w:tc>
          <w:tcPr>
            <w:tcW w:w="585" w:type="pct"/>
            <w:tcBorders>
              <w:bottom w:val="single" w:sz="4" w:space="0" w:color="000000"/>
              <w:right w:val="single" w:sz="4" w:space="0" w:color="000000"/>
            </w:tcBorders>
            <w:shd w:val="clear" w:color="auto" w:fill="FFFFFF"/>
            <w:vAlign w:val="center"/>
          </w:tcPr>
          <w:p w14:paraId="3C638D50" w14:textId="77777777" w:rsidR="00B11838" w:rsidRDefault="00B11838" w:rsidP="00B11838">
            <w:pPr>
              <w:spacing w:after="60"/>
              <w:jc w:val="center"/>
              <w:rPr>
                <w:rFonts w:ascii="Times New Roman" w:hAnsi="Times New Roman"/>
              </w:rPr>
            </w:pPr>
            <w:r>
              <w:rPr>
                <w:rFonts w:ascii="Times New Roman" w:hAnsi="Times New Roman"/>
              </w:rPr>
              <w:t>тыс. м</w:t>
            </w:r>
            <w:r>
              <w:rPr>
                <w:rFonts w:ascii="Times New Roman" w:hAnsi="Times New Roman"/>
                <w:vertAlign w:val="superscript"/>
              </w:rPr>
              <w:t>3</w:t>
            </w:r>
          </w:p>
        </w:tc>
        <w:tc>
          <w:tcPr>
            <w:tcW w:w="513" w:type="pct"/>
            <w:tcBorders>
              <w:bottom w:val="single" w:sz="4" w:space="0" w:color="000000"/>
              <w:right w:val="single" w:sz="4" w:space="0" w:color="000000"/>
            </w:tcBorders>
            <w:shd w:val="clear" w:color="auto" w:fill="FFFFFF"/>
            <w:vAlign w:val="center"/>
          </w:tcPr>
          <w:p w14:paraId="52310EA1" w14:textId="77777777" w:rsidR="00B11838" w:rsidRDefault="00B11838" w:rsidP="00B11838">
            <w:pPr>
              <w:jc w:val="center"/>
              <w:rPr>
                <w:rFonts w:ascii="Times New Roman" w:hAnsi="Times New Roman"/>
              </w:rPr>
            </w:pPr>
            <w:r>
              <w:rPr>
                <w:rFonts w:ascii="Times New Roman" w:hAnsi="Times New Roman"/>
              </w:rPr>
              <w:t>3,5</w:t>
            </w:r>
          </w:p>
        </w:tc>
        <w:tc>
          <w:tcPr>
            <w:tcW w:w="515" w:type="pct"/>
            <w:tcBorders>
              <w:bottom w:val="single" w:sz="4" w:space="0" w:color="000000"/>
              <w:right w:val="single" w:sz="4" w:space="0" w:color="000000"/>
            </w:tcBorders>
            <w:shd w:val="clear" w:color="auto" w:fill="FFFFFF"/>
            <w:vAlign w:val="center"/>
          </w:tcPr>
          <w:p w14:paraId="3F0B04CA" w14:textId="77777777" w:rsidR="00B11838" w:rsidRDefault="00B11838" w:rsidP="00B11838">
            <w:pPr>
              <w:jc w:val="center"/>
              <w:rPr>
                <w:rFonts w:ascii="Times New Roman" w:hAnsi="Times New Roman"/>
              </w:rPr>
            </w:pPr>
            <w:r>
              <w:rPr>
                <w:rFonts w:ascii="Times New Roman" w:hAnsi="Times New Roman"/>
              </w:rPr>
              <w:t>3,5</w:t>
            </w:r>
          </w:p>
        </w:tc>
        <w:tc>
          <w:tcPr>
            <w:tcW w:w="520" w:type="pct"/>
            <w:tcBorders>
              <w:bottom w:val="single" w:sz="4" w:space="0" w:color="000000"/>
              <w:right w:val="single" w:sz="4" w:space="0" w:color="000000"/>
            </w:tcBorders>
            <w:shd w:val="clear" w:color="auto" w:fill="FFFFFF"/>
            <w:vAlign w:val="center"/>
          </w:tcPr>
          <w:p w14:paraId="24C38C1B" w14:textId="77777777" w:rsidR="00B11838" w:rsidRDefault="00B11838" w:rsidP="00B11838">
            <w:pPr>
              <w:jc w:val="center"/>
              <w:rPr>
                <w:rFonts w:ascii="Times New Roman" w:hAnsi="Times New Roman"/>
              </w:rPr>
            </w:pPr>
            <w:r>
              <w:rPr>
                <w:rFonts w:ascii="Times New Roman" w:hAnsi="Times New Roman"/>
              </w:rPr>
              <w:t>3,5</w:t>
            </w:r>
          </w:p>
        </w:tc>
        <w:tc>
          <w:tcPr>
            <w:tcW w:w="513" w:type="pct"/>
            <w:tcBorders>
              <w:bottom w:val="single" w:sz="4" w:space="0" w:color="000000"/>
              <w:right w:val="single" w:sz="4" w:space="0" w:color="000000"/>
            </w:tcBorders>
            <w:shd w:val="clear" w:color="auto" w:fill="FFFFFF"/>
            <w:vAlign w:val="center"/>
          </w:tcPr>
          <w:p w14:paraId="7CE2AFA9" w14:textId="77777777" w:rsidR="00B11838" w:rsidRDefault="00B11838" w:rsidP="00B11838">
            <w:pPr>
              <w:jc w:val="center"/>
              <w:rPr>
                <w:rFonts w:ascii="Times New Roman" w:hAnsi="Times New Roman"/>
              </w:rPr>
            </w:pPr>
            <w:r>
              <w:rPr>
                <w:rFonts w:ascii="Times New Roman" w:hAnsi="Times New Roman"/>
              </w:rPr>
              <w:t>3,5</w:t>
            </w:r>
          </w:p>
        </w:tc>
        <w:tc>
          <w:tcPr>
            <w:tcW w:w="533" w:type="pct"/>
            <w:tcBorders>
              <w:bottom w:val="single" w:sz="4" w:space="0" w:color="000000"/>
              <w:right w:val="single" w:sz="4" w:space="0" w:color="000000"/>
            </w:tcBorders>
            <w:shd w:val="clear" w:color="auto" w:fill="FFFFFF"/>
            <w:vAlign w:val="center"/>
          </w:tcPr>
          <w:p w14:paraId="1F79EE04" w14:textId="77777777" w:rsidR="00B11838" w:rsidRDefault="00B11838" w:rsidP="00B11838">
            <w:pPr>
              <w:jc w:val="center"/>
              <w:rPr>
                <w:rFonts w:ascii="Times New Roman" w:hAnsi="Times New Roman"/>
              </w:rPr>
            </w:pPr>
            <w:r>
              <w:rPr>
                <w:rFonts w:ascii="Times New Roman" w:hAnsi="Times New Roman"/>
              </w:rPr>
              <w:t>3,5</w:t>
            </w:r>
          </w:p>
        </w:tc>
        <w:tc>
          <w:tcPr>
            <w:tcW w:w="510" w:type="pct"/>
            <w:tcBorders>
              <w:bottom w:val="single" w:sz="4" w:space="0" w:color="000000"/>
              <w:right w:val="single" w:sz="4" w:space="0" w:color="000000"/>
            </w:tcBorders>
            <w:shd w:val="clear" w:color="auto" w:fill="FFFFFF"/>
            <w:vAlign w:val="center"/>
          </w:tcPr>
          <w:p w14:paraId="23ACE09A" w14:textId="77777777" w:rsidR="00B11838" w:rsidRDefault="00B11838" w:rsidP="00B11838">
            <w:pPr>
              <w:jc w:val="center"/>
              <w:rPr>
                <w:rFonts w:ascii="Times New Roman" w:hAnsi="Times New Roman"/>
              </w:rPr>
            </w:pPr>
            <w:r>
              <w:rPr>
                <w:rFonts w:ascii="Times New Roman" w:hAnsi="Times New Roman"/>
              </w:rPr>
              <w:t>3,5</w:t>
            </w:r>
          </w:p>
        </w:tc>
      </w:tr>
    </w:tbl>
    <w:p w14:paraId="0EE11C72" w14:textId="77777777" w:rsidR="00B11838" w:rsidRDefault="00B11838" w:rsidP="00B11838">
      <w:pPr>
        <w:spacing w:after="60" w:line="276" w:lineRule="auto"/>
        <w:ind w:firstLine="709"/>
        <w:jc w:val="both"/>
        <w:rPr>
          <w:rFonts w:ascii="Times New Roman" w:hAnsi="Times New Roman"/>
          <w:b/>
          <w:sz w:val="24"/>
        </w:rPr>
      </w:pPr>
    </w:p>
    <w:p w14:paraId="6D0D0A8B" w14:textId="77777777" w:rsidR="00B11838" w:rsidRDefault="00B11838" w:rsidP="00B11838">
      <w:pPr>
        <w:ind w:right="-143" w:firstLine="709"/>
        <w:jc w:val="both"/>
        <w:rPr>
          <w:rFonts w:ascii="Times New Roman" w:hAnsi="Times New Roman"/>
          <w:b/>
          <w:sz w:val="24"/>
        </w:rPr>
      </w:pPr>
      <w:r>
        <w:rPr>
          <w:rFonts w:ascii="Times New Roman" w:hAnsi="Times New Roman"/>
          <w:b/>
          <w:sz w:val="24"/>
        </w:rPr>
        <w:t xml:space="preserve">Межмуниципальный полигон твердых бытовых отходов на </w:t>
      </w:r>
      <w:r>
        <w:rPr>
          <w:rFonts w:ascii="Times New Roman" w:hAnsi="Times New Roman"/>
          <w:b/>
          <w:color w:val="000000"/>
          <w:sz w:val="24"/>
        </w:rPr>
        <w:t>24 км автомобильной дороги г. Нефтеюганск – г. Пыть-Ях</w:t>
      </w:r>
      <w:r>
        <w:rPr>
          <w:rFonts w:ascii="Times New Roman" w:hAnsi="Times New Roman"/>
          <w:b/>
          <w:sz w:val="24"/>
        </w:rPr>
        <w:t xml:space="preserve"> </w:t>
      </w:r>
    </w:p>
    <w:p w14:paraId="285A5B20" w14:textId="77777777" w:rsidR="00B11838" w:rsidRDefault="00B11838" w:rsidP="00B11838">
      <w:pPr>
        <w:ind w:firstLine="709"/>
        <w:jc w:val="both"/>
        <w:rPr>
          <w:rFonts w:ascii="Times New Roman" w:hAnsi="Times New Roman"/>
          <w:color w:val="000000"/>
          <w:sz w:val="24"/>
        </w:rPr>
      </w:pPr>
    </w:p>
    <w:p w14:paraId="2D66B25E"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В районе действует межмуниципальный полигон твердых бытовых отходов, расположенный на 24 км автомобильной дороги г. Нефтеюганск – г. Пыть-Ях, между протоками Очимкина и Вандрас, на землях, принадлежащих гослесфонду Пыть-Яхского лесхоза.</w:t>
      </w:r>
    </w:p>
    <w:p w14:paraId="57D58E86"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Полигон ТБО является муниципальной собственностью МО г. Нефтеюганск (земельный участок предоставлен Департаменту муниципальной собственности города Нефтеюганска) и передан в аренду ООО «Спецкоммунсервис».</w:t>
      </w:r>
    </w:p>
    <w:p w14:paraId="36C9845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Основанием для эксплуатации полигона является санитарно-эпидемиологическое заключение Государственной санитарно-эпидемиологической службы РФ от 19.08.2004 № 86.НЮ.01.574.М.000389.08.04, выданное Главным государственным санитарным врачом по г. Нефтеюганску и Нефтеюганскому району. Объект зарегистрирован в региональном реестре объектов размещения отходов 26.08.2009 под номером 000080005574072470002901.</w:t>
      </w:r>
    </w:p>
    <w:p w14:paraId="6BE7F43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Рабочий проект полигона ТБО разработан в 1988 г., имеет положительное заключение государственной экологической экспертизы № 385-р от 10.12.1996. Полигон введен в эксплуатацию в 1998 г. </w:t>
      </w:r>
    </w:p>
    <w:p w14:paraId="3C91F68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color w:val="000000"/>
          <w:sz w:val="24"/>
        </w:rPr>
        <w:t xml:space="preserve">Полигон предназначен для захоронения ТБО и обеспечения санитарной очистки городов Нефтеюганска, Пыть-Яха и близлежащих населенных пунктов Нефтеюганского района (с.п. Каркатеевы, с.п. Усть-Юган, с.п. Чеускино, с.п.  Сингапай). На полигон </w:t>
      </w:r>
      <w:r>
        <w:rPr>
          <w:rFonts w:ascii="Times New Roman" w:hAnsi="Times New Roman"/>
          <w:sz w:val="24"/>
        </w:rPr>
        <w:t xml:space="preserve">ТБО 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p>
    <w:p w14:paraId="46AB19D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Также на полигон принимаются трупы павших животных и обезвреживаются в специальных биотермических ямах, устроенных в соответствии с действующими Правилами санитарной службы. Проект на строительство биотермических ям имеет заключение № 57 от 09.09.2004 ЦГСЭН г. Нефтеюганска и Нефтеюганского района. Биотермические ямы эксплуатируются с начала 1999 г. (1 яма) и августа 2004 г. (2 ямы).</w:t>
      </w:r>
    </w:p>
    <w:p w14:paraId="2D0C336A" w14:textId="77777777" w:rsidR="00B11838" w:rsidRDefault="00B11838" w:rsidP="00B11838">
      <w:pPr>
        <w:spacing w:line="276" w:lineRule="auto"/>
        <w:ind w:firstLine="708"/>
        <w:jc w:val="both"/>
        <w:rPr>
          <w:rFonts w:ascii="Times New Roman" w:hAnsi="Times New Roman"/>
          <w:sz w:val="24"/>
        </w:rPr>
      </w:pPr>
      <w:r>
        <w:rPr>
          <w:rFonts w:ascii="Times New Roman" w:hAnsi="Times New Roman"/>
          <w:color w:val="000000"/>
          <w:sz w:val="24"/>
        </w:rPr>
        <w:t xml:space="preserve">Организация работ на полигоне определяется технологической схемой эксплуатации. </w:t>
      </w:r>
    </w:p>
    <w:p w14:paraId="481D343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Основными потребителями услуги являются предприятия и организации различных форм собственности (65%), на долю населения приходится 35% принимаемых на полигон отходов (151,7 тыс. м</w:t>
      </w:r>
      <w:r>
        <w:rPr>
          <w:rFonts w:ascii="Times New Roman" w:hAnsi="Times New Roman"/>
          <w:sz w:val="24"/>
          <w:vertAlign w:val="superscript"/>
        </w:rPr>
        <w:t>3</w:t>
      </w:r>
      <w:r>
        <w:rPr>
          <w:rFonts w:ascii="Times New Roman" w:hAnsi="Times New Roman"/>
          <w:sz w:val="24"/>
        </w:rPr>
        <w:t xml:space="preserve"> ТБО).</w:t>
      </w:r>
    </w:p>
    <w:p w14:paraId="2368D92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Размещение отходов на данном полигоне осуществляется на основании договоров и соглашений о межмуниципальном сотрудничестве.</w:t>
      </w:r>
    </w:p>
    <w:p w14:paraId="085E94D8" w14:textId="77777777" w:rsidR="00B11838" w:rsidRDefault="00B11838" w:rsidP="00B11838">
      <w:pPr>
        <w:ind w:firstLine="709"/>
        <w:jc w:val="right"/>
        <w:rPr>
          <w:rFonts w:ascii="Times New Roman" w:hAnsi="Times New Roman"/>
          <w:b/>
          <w:sz w:val="24"/>
        </w:rPr>
      </w:pPr>
    </w:p>
    <w:p w14:paraId="2F80CB62" w14:textId="77777777" w:rsidR="00B11838" w:rsidRDefault="00B11838" w:rsidP="00B11838">
      <w:pPr>
        <w:spacing w:after="60"/>
        <w:ind w:left="720"/>
        <w:jc w:val="center"/>
        <w:rPr>
          <w:rFonts w:ascii="Times New Roman" w:hAnsi="Times New Roman"/>
          <w:sz w:val="24"/>
        </w:rPr>
      </w:pPr>
      <w:r>
        <w:rPr>
          <w:rFonts w:ascii="Times New Roman" w:hAnsi="Times New Roman"/>
          <w:sz w:val="24"/>
        </w:rPr>
        <w:t>Нормы накопления ТБО, установленные в различных городах РФ</w:t>
      </w:r>
    </w:p>
    <w:tbl>
      <w:tblPr>
        <w:tblW w:w="4949"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2804"/>
        <w:gridCol w:w="2140"/>
        <w:gridCol w:w="2230"/>
        <w:gridCol w:w="2356"/>
      </w:tblGrid>
      <w:tr w:rsidR="00B11838" w14:paraId="48444CBD" w14:textId="77777777" w:rsidTr="00B11838">
        <w:tc>
          <w:tcPr>
            <w:tcW w:w="1471" w:type="pct"/>
            <w:vMerge w:val="restart"/>
          </w:tcPr>
          <w:p w14:paraId="7B0728D1" w14:textId="77777777" w:rsidR="00B11838" w:rsidRDefault="00B11838" w:rsidP="00B11838">
            <w:pPr>
              <w:jc w:val="center"/>
              <w:rPr>
                <w:rFonts w:ascii="Times New Roman" w:hAnsi="Times New Roman"/>
                <w:sz w:val="24"/>
              </w:rPr>
            </w:pPr>
            <w:r>
              <w:rPr>
                <w:rFonts w:ascii="Times New Roman" w:hAnsi="Times New Roman"/>
                <w:sz w:val="24"/>
              </w:rPr>
              <w:t>Наименование   муниципального образования</w:t>
            </w:r>
          </w:p>
        </w:tc>
        <w:tc>
          <w:tcPr>
            <w:tcW w:w="3529" w:type="pct"/>
            <w:gridSpan w:val="3"/>
          </w:tcPr>
          <w:p w14:paraId="5CB5DF4C" w14:textId="77777777" w:rsidR="00B11838" w:rsidRDefault="00B11838" w:rsidP="00B11838">
            <w:pPr>
              <w:jc w:val="center"/>
              <w:rPr>
                <w:rFonts w:ascii="Times New Roman" w:hAnsi="Times New Roman"/>
                <w:sz w:val="24"/>
              </w:rPr>
            </w:pPr>
            <w:r>
              <w:rPr>
                <w:rFonts w:ascii="Times New Roman" w:hAnsi="Times New Roman"/>
                <w:sz w:val="24"/>
              </w:rPr>
              <w:t>Норматив  накопления, м</w:t>
            </w:r>
            <w:r>
              <w:rPr>
                <w:rFonts w:ascii="Times New Roman" w:hAnsi="Times New Roman"/>
                <w:sz w:val="24"/>
                <w:vertAlign w:val="superscript"/>
              </w:rPr>
              <w:t>3</w:t>
            </w:r>
            <w:r>
              <w:rPr>
                <w:rFonts w:ascii="Times New Roman" w:hAnsi="Times New Roman"/>
                <w:sz w:val="24"/>
              </w:rPr>
              <w:t xml:space="preserve"> с человека в год</w:t>
            </w:r>
          </w:p>
        </w:tc>
      </w:tr>
      <w:tr w:rsidR="00B11838" w14:paraId="197796E7" w14:textId="77777777" w:rsidTr="00B11838">
        <w:trPr>
          <w:trHeight w:val="70"/>
        </w:trPr>
        <w:tc>
          <w:tcPr>
            <w:tcW w:w="1471" w:type="pct"/>
            <w:vMerge/>
          </w:tcPr>
          <w:p w14:paraId="7F40B83C" w14:textId="77777777" w:rsidR="00B11838" w:rsidRDefault="00B11838" w:rsidP="00B11838">
            <w:pPr>
              <w:jc w:val="center"/>
              <w:rPr>
                <w:rFonts w:ascii="Times New Roman" w:hAnsi="Times New Roman"/>
                <w:sz w:val="24"/>
              </w:rPr>
            </w:pPr>
          </w:p>
        </w:tc>
        <w:tc>
          <w:tcPr>
            <w:tcW w:w="1123" w:type="pct"/>
          </w:tcPr>
          <w:p w14:paraId="70E8E43C" w14:textId="77777777" w:rsidR="00B11838" w:rsidRDefault="00B11838" w:rsidP="00B11838">
            <w:pPr>
              <w:jc w:val="center"/>
              <w:rPr>
                <w:rFonts w:ascii="Times New Roman" w:hAnsi="Times New Roman"/>
                <w:sz w:val="24"/>
              </w:rPr>
            </w:pPr>
            <w:r>
              <w:rPr>
                <w:rFonts w:ascii="Times New Roman" w:hAnsi="Times New Roman"/>
                <w:sz w:val="24"/>
              </w:rPr>
              <w:t>благоустроенное  жилье</w:t>
            </w:r>
          </w:p>
        </w:tc>
        <w:tc>
          <w:tcPr>
            <w:tcW w:w="1170" w:type="pct"/>
          </w:tcPr>
          <w:p w14:paraId="3188B72D" w14:textId="77777777" w:rsidR="00B11838" w:rsidRDefault="00B11838" w:rsidP="00B11838">
            <w:pPr>
              <w:jc w:val="center"/>
              <w:rPr>
                <w:rFonts w:ascii="Times New Roman" w:hAnsi="Times New Roman"/>
                <w:sz w:val="24"/>
              </w:rPr>
            </w:pPr>
            <w:r>
              <w:rPr>
                <w:rFonts w:ascii="Times New Roman" w:hAnsi="Times New Roman"/>
                <w:sz w:val="24"/>
              </w:rPr>
              <w:t>неблагоустроенное  жилье</w:t>
            </w:r>
          </w:p>
        </w:tc>
        <w:tc>
          <w:tcPr>
            <w:tcW w:w="1236" w:type="pct"/>
          </w:tcPr>
          <w:p w14:paraId="64E80A0B" w14:textId="77777777" w:rsidR="00B11838" w:rsidRDefault="00B11838" w:rsidP="00B11838">
            <w:pPr>
              <w:jc w:val="center"/>
              <w:rPr>
                <w:rFonts w:ascii="Times New Roman" w:hAnsi="Times New Roman"/>
                <w:sz w:val="24"/>
              </w:rPr>
            </w:pPr>
            <w:r>
              <w:rPr>
                <w:rFonts w:ascii="Times New Roman" w:hAnsi="Times New Roman"/>
                <w:sz w:val="24"/>
              </w:rPr>
              <w:t>введен</w:t>
            </w:r>
          </w:p>
          <w:p w14:paraId="34D639E3" w14:textId="77777777" w:rsidR="00B11838" w:rsidRDefault="00B11838" w:rsidP="00B11838">
            <w:pPr>
              <w:jc w:val="center"/>
              <w:rPr>
                <w:rFonts w:ascii="Times New Roman" w:hAnsi="Times New Roman"/>
                <w:sz w:val="24"/>
              </w:rPr>
            </w:pPr>
            <w:r>
              <w:rPr>
                <w:rFonts w:ascii="Times New Roman" w:hAnsi="Times New Roman"/>
                <w:sz w:val="24"/>
              </w:rPr>
              <w:t>в действие</w:t>
            </w:r>
          </w:p>
        </w:tc>
      </w:tr>
      <w:tr w:rsidR="00B11838" w14:paraId="36DDA5DE" w14:textId="77777777" w:rsidTr="00B11838">
        <w:tc>
          <w:tcPr>
            <w:tcW w:w="5000" w:type="pct"/>
            <w:gridSpan w:val="4"/>
          </w:tcPr>
          <w:p w14:paraId="1BE4E2CD" w14:textId="77777777" w:rsidR="00B11838" w:rsidRDefault="00B11838" w:rsidP="00B11838">
            <w:pPr>
              <w:jc w:val="center"/>
              <w:rPr>
                <w:rFonts w:ascii="Times New Roman" w:hAnsi="Times New Roman"/>
                <w:sz w:val="24"/>
              </w:rPr>
            </w:pPr>
            <w:r>
              <w:rPr>
                <w:rFonts w:ascii="Times New Roman" w:hAnsi="Times New Roman"/>
                <w:sz w:val="24"/>
              </w:rPr>
              <w:t>Ханты-Мансийский автономный округ - Югра</w:t>
            </w:r>
          </w:p>
        </w:tc>
      </w:tr>
      <w:tr w:rsidR="00B11838" w14:paraId="139CB227" w14:textId="77777777" w:rsidTr="00B11838">
        <w:tc>
          <w:tcPr>
            <w:tcW w:w="1471" w:type="pct"/>
          </w:tcPr>
          <w:p w14:paraId="703115DB" w14:textId="77777777" w:rsidR="00B11838" w:rsidRDefault="00B11838" w:rsidP="00B11838">
            <w:pPr>
              <w:jc w:val="both"/>
              <w:rPr>
                <w:rFonts w:ascii="Times New Roman" w:hAnsi="Times New Roman"/>
                <w:sz w:val="24"/>
              </w:rPr>
            </w:pPr>
            <w:r>
              <w:rPr>
                <w:rFonts w:ascii="Times New Roman" w:hAnsi="Times New Roman"/>
                <w:sz w:val="24"/>
              </w:rPr>
              <w:t>Нефтеюганский район</w:t>
            </w:r>
          </w:p>
        </w:tc>
        <w:tc>
          <w:tcPr>
            <w:tcW w:w="2293" w:type="pct"/>
            <w:gridSpan w:val="2"/>
            <w:shd w:val="clear" w:color="auto" w:fill="FFFFFF"/>
          </w:tcPr>
          <w:p w14:paraId="26205517" w14:textId="77777777" w:rsidR="00B11838" w:rsidRDefault="00B11838" w:rsidP="00B11838">
            <w:pPr>
              <w:jc w:val="center"/>
              <w:rPr>
                <w:rFonts w:ascii="Times New Roman" w:hAnsi="Times New Roman"/>
                <w:sz w:val="24"/>
                <w:shd w:val="clear" w:color="auto" w:fill="FF0000"/>
              </w:rPr>
            </w:pPr>
            <w:r>
              <w:rPr>
                <w:rFonts w:ascii="Times New Roman" w:hAnsi="Times New Roman"/>
                <w:sz w:val="24"/>
              </w:rPr>
              <w:t xml:space="preserve"> в среднем 1,46</w:t>
            </w:r>
          </w:p>
        </w:tc>
        <w:tc>
          <w:tcPr>
            <w:tcW w:w="1236" w:type="pct"/>
          </w:tcPr>
          <w:p w14:paraId="416D27CD" w14:textId="77777777" w:rsidR="00B11838" w:rsidRDefault="00B11838" w:rsidP="00B11838">
            <w:pPr>
              <w:jc w:val="center"/>
              <w:rPr>
                <w:rFonts w:ascii="Times New Roman" w:hAnsi="Times New Roman"/>
                <w:sz w:val="24"/>
                <w:shd w:val="clear" w:color="auto" w:fill="FF0000"/>
              </w:rPr>
            </w:pPr>
          </w:p>
        </w:tc>
      </w:tr>
      <w:tr w:rsidR="00B11838" w14:paraId="676EAE0B" w14:textId="77777777" w:rsidTr="00B11838">
        <w:trPr>
          <w:trHeight w:val="423"/>
        </w:trPr>
        <w:tc>
          <w:tcPr>
            <w:tcW w:w="1471" w:type="pct"/>
          </w:tcPr>
          <w:p w14:paraId="7D6B2B00" w14:textId="77777777" w:rsidR="00B11838" w:rsidRDefault="00B11838" w:rsidP="00B11838">
            <w:pPr>
              <w:jc w:val="both"/>
              <w:rPr>
                <w:rFonts w:ascii="Times New Roman" w:hAnsi="Times New Roman"/>
                <w:sz w:val="24"/>
              </w:rPr>
            </w:pPr>
            <w:r>
              <w:rPr>
                <w:rFonts w:ascii="Times New Roman" w:hAnsi="Times New Roman"/>
                <w:sz w:val="24"/>
              </w:rPr>
              <w:t xml:space="preserve">        с.п. </w:t>
            </w:r>
            <w:hyperlink r:id="rId13">
              <w:r>
                <w:rPr>
                  <w:rFonts w:ascii="Times New Roman" w:hAnsi="Times New Roman"/>
                  <w:sz w:val="24"/>
                </w:rPr>
                <w:t>Усть-Юган</w:t>
              </w:r>
            </w:hyperlink>
            <w:r>
              <w:rPr>
                <w:rFonts w:ascii="Times New Roman" w:hAnsi="Times New Roman"/>
                <w:sz w:val="24"/>
              </w:rPr>
              <w:t xml:space="preserve">, </w:t>
            </w:r>
          </w:p>
          <w:p w14:paraId="135D9EFB" w14:textId="77777777" w:rsidR="00B11838" w:rsidRDefault="00B11838" w:rsidP="00B11838">
            <w:pPr>
              <w:jc w:val="both"/>
              <w:rPr>
                <w:rFonts w:ascii="Times New Roman" w:hAnsi="Times New Roman"/>
                <w:sz w:val="24"/>
              </w:rPr>
            </w:pPr>
            <w:r>
              <w:rPr>
                <w:rFonts w:ascii="Times New Roman" w:hAnsi="Times New Roman"/>
                <w:sz w:val="24"/>
              </w:rPr>
              <w:t xml:space="preserve">        </w:t>
            </w:r>
          </w:p>
        </w:tc>
        <w:tc>
          <w:tcPr>
            <w:tcW w:w="1123" w:type="pct"/>
          </w:tcPr>
          <w:p w14:paraId="09A8BFF4" w14:textId="77777777" w:rsidR="00B11838" w:rsidRDefault="00B11838" w:rsidP="00B11838">
            <w:pPr>
              <w:jc w:val="center"/>
              <w:rPr>
                <w:rFonts w:ascii="Times New Roman" w:hAnsi="Times New Roman"/>
                <w:sz w:val="24"/>
              </w:rPr>
            </w:pPr>
            <w:r>
              <w:rPr>
                <w:rFonts w:ascii="Times New Roman" w:hAnsi="Times New Roman"/>
                <w:sz w:val="24"/>
              </w:rPr>
              <w:t>1,25</w:t>
            </w:r>
          </w:p>
        </w:tc>
        <w:tc>
          <w:tcPr>
            <w:tcW w:w="1170" w:type="pct"/>
          </w:tcPr>
          <w:p w14:paraId="29D8B308" w14:textId="77777777" w:rsidR="00B11838" w:rsidRDefault="00B11838" w:rsidP="00B11838">
            <w:pPr>
              <w:jc w:val="center"/>
              <w:rPr>
                <w:rFonts w:ascii="Times New Roman" w:hAnsi="Times New Roman"/>
                <w:sz w:val="24"/>
              </w:rPr>
            </w:pPr>
            <w:r>
              <w:rPr>
                <w:rFonts w:ascii="Times New Roman" w:hAnsi="Times New Roman"/>
                <w:sz w:val="24"/>
              </w:rPr>
              <w:t>1,2</w:t>
            </w:r>
          </w:p>
        </w:tc>
        <w:tc>
          <w:tcPr>
            <w:tcW w:w="1236" w:type="pct"/>
          </w:tcPr>
          <w:p w14:paraId="79590701" w14:textId="77777777" w:rsidR="00B11838" w:rsidRDefault="00B11838" w:rsidP="00B11838">
            <w:pPr>
              <w:jc w:val="center"/>
              <w:rPr>
                <w:rFonts w:ascii="Times New Roman" w:hAnsi="Times New Roman"/>
                <w:sz w:val="24"/>
              </w:rPr>
            </w:pPr>
          </w:p>
        </w:tc>
      </w:tr>
    </w:tbl>
    <w:p w14:paraId="1C17BF6E" w14:textId="77777777" w:rsidR="00B11838" w:rsidRDefault="00B11838" w:rsidP="00B11838">
      <w:pPr>
        <w:ind w:firstLine="567"/>
        <w:jc w:val="both"/>
        <w:rPr>
          <w:rFonts w:ascii="Times New Roman" w:hAnsi="Times New Roman"/>
          <w:sz w:val="28"/>
        </w:rPr>
      </w:pPr>
    </w:p>
    <w:p w14:paraId="561793DC"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В муниципальном образовании Нефтеюганский район установлены различные нормы накопления ТБО  для населения по городским и сельским поселениям района (1,25 м</w:t>
      </w:r>
      <w:r>
        <w:rPr>
          <w:rFonts w:ascii="Times New Roman" w:hAnsi="Times New Roman"/>
          <w:sz w:val="24"/>
          <w:vertAlign w:val="superscript"/>
        </w:rPr>
        <w:t>3</w:t>
      </w:r>
      <w:r>
        <w:rPr>
          <w:rFonts w:ascii="Times New Roman" w:hAnsi="Times New Roman"/>
          <w:sz w:val="24"/>
        </w:rPr>
        <w:t>/год в с.п. </w:t>
      </w:r>
      <w:hyperlink r:id="rId14">
        <w:r>
          <w:rPr>
            <w:rFonts w:ascii="Times New Roman" w:hAnsi="Times New Roman"/>
            <w:sz w:val="24"/>
          </w:rPr>
          <w:t>Усть-Юган</w:t>
        </w:r>
      </w:hyperlink>
      <w:r>
        <w:rPr>
          <w:rFonts w:ascii="Times New Roman" w:hAnsi="Times New Roman"/>
          <w:sz w:val="24"/>
        </w:rPr>
        <w:t xml:space="preserve">). </w:t>
      </w:r>
    </w:p>
    <w:p w14:paraId="619041E7" w14:textId="77777777" w:rsidR="00B11838" w:rsidRDefault="00B11838" w:rsidP="00B11838">
      <w:pPr>
        <w:spacing w:line="276" w:lineRule="auto"/>
        <w:ind w:firstLine="709"/>
        <w:jc w:val="both"/>
        <w:rPr>
          <w:rFonts w:ascii="Times New Roman" w:hAnsi="Times New Roman"/>
          <w:sz w:val="24"/>
        </w:rPr>
      </w:pPr>
    </w:p>
    <w:p w14:paraId="763D12BB" w14:textId="77777777" w:rsidR="00B11838" w:rsidRDefault="00B11838" w:rsidP="00B11838">
      <w:pPr>
        <w:pBdr>
          <w:bottom w:val="single" w:sz="8" w:space="0" w:color="4F81BD"/>
        </w:pBdr>
        <w:spacing w:before="200" w:after="80"/>
        <w:ind w:left="1430"/>
        <w:rPr>
          <w:rFonts w:ascii="Times New Roman" w:hAnsi="Times New Roman"/>
          <w:b/>
          <w:i/>
          <w:color w:val="365F91"/>
          <w:sz w:val="24"/>
        </w:rPr>
      </w:pPr>
      <w:r>
        <w:rPr>
          <w:rFonts w:ascii="Times New Roman" w:hAnsi="Times New Roman"/>
          <w:b/>
          <w:i/>
          <w:color w:val="365F91"/>
          <w:sz w:val="24"/>
        </w:rPr>
        <w:t>10.2. Содержание проблемы и обоснование необходимости ее решения</w:t>
      </w:r>
    </w:p>
    <w:p w14:paraId="20048BA4" w14:textId="77777777" w:rsidR="00B11838" w:rsidRDefault="00B11838" w:rsidP="00B11838">
      <w:pPr>
        <w:spacing w:line="276" w:lineRule="auto"/>
        <w:ind w:firstLine="709"/>
        <w:jc w:val="both"/>
        <w:rPr>
          <w:rFonts w:ascii="Times New Roman" w:hAnsi="Times New Roman"/>
          <w:sz w:val="24"/>
          <w:u w:val="single"/>
        </w:rPr>
      </w:pPr>
    </w:p>
    <w:p w14:paraId="696DE83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Предлагается  следующая схема санитарной очистки сельского поселения </w:t>
      </w:r>
      <w:r>
        <w:rPr>
          <w:rFonts w:ascii="Times New Roman" w:hAnsi="Times New Roman"/>
          <w:color w:val="000000"/>
          <w:sz w:val="24"/>
        </w:rPr>
        <w:t xml:space="preserve"> Усть-Юган</w:t>
      </w:r>
      <w:r>
        <w:rPr>
          <w:rFonts w:ascii="Times New Roman" w:hAnsi="Times New Roman"/>
          <w:sz w:val="24"/>
        </w:rPr>
        <w:t>:</w:t>
      </w:r>
    </w:p>
    <w:p w14:paraId="38729DC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u w:val="single"/>
        </w:rPr>
        <w:t xml:space="preserve">Очистка поселков от твердых бытовых отходов: </w:t>
      </w:r>
      <w:r>
        <w:rPr>
          <w:rFonts w:ascii="Times New Roman" w:hAnsi="Times New Roman"/>
          <w:sz w:val="24"/>
        </w:rPr>
        <w:t>должна производиться по планово-регулярной системе.  Для сбора мусора используются контейнеры емкостью 0,55, 0,6, 0,7 куб.м.</w:t>
      </w:r>
      <w:r>
        <w:rPr>
          <w:rFonts w:ascii="Times New Roman" w:hAnsi="Times New Roman"/>
          <w:sz w:val="24"/>
        </w:rPr>
        <w:tab/>
        <w:t>Площадки под контейнеры должны быть удалены от жилых домов и учреждений на расстояние не менее 20, но не более 100 м. Они должны иметь ровное бетонное покрытие, ограждены зелеными насаждениями.</w:t>
      </w:r>
    </w:p>
    <w:p w14:paraId="201C020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В неканализированном жилищном фонде, с целью механизации погрузо-разгрузочных работ и улучшения санитарного состояния дворовых территорий, целесообразно сбор отходов производить в металлические сборники различной вместимости, но с перфорированным дном. Использование таких сборников позволяет применять мусоровозные машины с механизированной выгрузкой отходов из контейнеров.</w:t>
      </w:r>
    </w:p>
    <w:p w14:paraId="6D85E65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Спецмашинами мусор будет вывозиться на полигон ТБО. Уличный смет и строительный мусор будет использоваться на полигоне для создания изолирующего слоя.</w:t>
      </w:r>
    </w:p>
    <w:p w14:paraId="44E24264" w14:textId="77777777" w:rsidR="00B11838" w:rsidRDefault="00B11838" w:rsidP="00B11838">
      <w:pPr>
        <w:spacing w:line="276" w:lineRule="auto"/>
        <w:ind w:firstLine="709"/>
        <w:jc w:val="both"/>
        <w:rPr>
          <w:rFonts w:ascii="Times New Roman" w:hAnsi="Times New Roman"/>
          <w:sz w:val="24"/>
          <w:u w:val="single"/>
        </w:rPr>
      </w:pPr>
    </w:p>
    <w:p w14:paraId="3719C561" w14:textId="77777777" w:rsidR="00B11838" w:rsidRDefault="00B11838" w:rsidP="00B11838">
      <w:pPr>
        <w:spacing w:line="276" w:lineRule="auto"/>
        <w:ind w:firstLine="709"/>
        <w:jc w:val="both"/>
        <w:rPr>
          <w:rFonts w:ascii="Times New Roman" w:hAnsi="Times New Roman"/>
          <w:sz w:val="24"/>
          <w:u w:val="single"/>
        </w:rPr>
      </w:pPr>
      <w:r>
        <w:rPr>
          <w:rFonts w:ascii="Times New Roman" w:hAnsi="Times New Roman"/>
          <w:sz w:val="24"/>
          <w:u w:val="single"/>
        </w:rPr>
        <w:t>Очистка неканализированных районов от жидких бытовых отходов</w:t>
      </w:r>
    </w:p>
    <w:p w14:paraId="72B5E5EA"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Жидкие отходы из неканализированных домовладений надо вывозить по мере накопления, но не реже 1 раза в полгода. Нечистоты должны собираться в водонепроницаемые выгреба и вывозиться спецтранспортом на КОС, строительство которых предусматривается проектом,  с соблюдением санитарно-защитной зоны.</w:t>
      </w:r>
    </w:p>
    <w:p w14:paraId="47422D61" w14:textId="77777777" w:rsidR="00B11838" w:rsidRDefault="00B11838" w:rsidP="00B11838">
      <w:pPr>
        <w:spacing w:line="276" w:lineRule="auto"/>
        <w:ind w:firstLine="709"/>
        <w:jc w:val="both"/>
        <w:rPr>
          <w:rFonts w:ascii="Times New Roman" w:hAnsi="Times New Roman"/>
          <w:sz w:val="24"/>
          <w:u w:val="single"/>
        </w:rPr>
      </w:pPr>
    </w:p>
    <w:p w14:paraId="50D3C751" w14:textId="77777777" w:rsidR="00B11838" w:rsidRDefault="00B11838" w:rsidP="00B11838">
      <w:pPr>
        <w:spacing w:line="276" w:lineRule="auto"/>
        <w:ind w:firstLine="709"/>
        <w:jc w:val="both"/>
        <w:rPr>
          <w:rFonts w:ascii="Times New Roman" w:hAnsi="Times New Roman"/>
          <w:sz w:val="24"/>
          <w:u w:val="single"/>
        </w:rPr>
      </w:pPr>
      <w:r>
        <w:rPr>
          <w:rFonts w:ascii="Times New Roman" w:hAnsi="Times New Roman"/>
          <w:sz w:val="24"/>
          <w:u w:val="single"/>
        </w:rPr>
        <w:t xml:space="preserve"> Удаление и обезвреживание промышленных отходов</w:t>
      </w:r>
    </w:p>
    <w:p w14:paraId="67924989"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на полигон, где складируются совместно с твердыми бытовыми отходами. </w:t>
      </w:r>
    </w:p>
    <w:p w14:paraId="721C082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Необходимо отметить, что большинство из этих промышленных отходов в настоящее время накапливается на промышленных площадках или на территориях предприятий.</w:t>
      </w:r>
    </w:p>
    <w:p w14:paraId="3872866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Основные промышленные отходы, образующиеся в поселках, относятся  к 3-4 классам опасности и по действующим нормативам допускаются к складированию совместно с ТБО, за исключением люминесцентных ламп, ртутьсодержащих приборов и отработанных нефтепродуктов.</w:t>
      </w:r>
    </w:p>
    <w:p w14:paraId="1C9B1887" w14:textId="77777777" w:rsidR="00B11838" w:rsidRDefault="00B11838" w:rsidP="00B11838">
      <w:pPr>
        <w:spacing w:line="360" w:lineRule="auto"/>
        <w:ind w:firstLine="709"/>
        <w:jc w:val="both"/>
        <w:rPr>
          <w:rFonts w:ascii="Times New Roman" w:hAnsi="Times New Roman"/>
          <w:sz w:val="24"/>
          <w:u w:val="single"/>
        </w:rPr>
      </w:pPr>
    </w:p>
    <w:p w14:paraId="0508B73B" w14:textId="77777777" w:rsidR="00B11838" w:rsidRDefault="00B11838" w:rsidP="00B11838">
      <w:pPr>
        <w:spacing w:line="276" w:lineRule="auto"/>
        <w:ind w:firstLine="709"/>
        <w:jc w:val="both"/>
        <w:rPr>
          <w:rFonts w:ascii="Times New Roman" w:hAnsi="Times New Roman"/>
          <w:sz w:val="24"/>
          <w:u w:val="single"/>
        </w:rPr>
      </w:pPr>
      <w:r>
        <w:rPr>
          <w:rFonts w:ascii="Times New Roman" w:hAnsi="Times New Roman"/>
          <w:sz w:val="24"/>
          <w:u w:val="single"/>
        </w:rPr>
        <w:t>Уборка сельских территорий</w:t>
      </w:r>
    </w:p>
    <w:p w14:paraId="3A6A1126"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Проектом рекомендуется проведение следующих мероприятий:</w:t>
      </w:r>
    </w:p>
    <w:p w14:paraId="1220B9EC"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 механизированная уборка улиц и удаление уличного смета;</w:t>
      </w:r>
    </w:p>
    <w:p w14:paraId="0C89416B"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 поливка проезжих частей улиц, зеленных насаждений;</w:t>
      </w:r>
    </w:p>
    <w:p w14:paraId="089F5F92"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 организация системы водоотводных лотков;</w:t>
      </w:r>
    </w:p>
    <w:p w14:paraId="65221245"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 установка урн для мусора;</w:t>
      </w:r>
    </w:p>
    <w:p w14:paraId="6723BDAD" w14:textId="77777777" w:rsidR="00B11838" w:rsidRDefault="00B11838" w:rsidP="00B11838">
      <w:pPr>
        <w:spacing w:line="276" w:lineRule="auto"/>
        <w:ind w:firstLine="720"/>
        <w:jc w:val="both"/>
        <w:rPr>
          <w:rFonts w:ascii="Times New Roman" w:hAnsi="Times New Roman"/>
          <w:sz w:val="24"/>
        </w:rPr>
      </w:pPr>
      <w:r>
        <w:rPr>
          <w:rFonts w:ascii="Times New Roman" w:hAnsi="Times New Roman"/>
          <w:sz w:val="24"/>
        </w:rPr>
        <w:t xml:space="preserve">- озеленение и благоустройство промышленных территорий и территорий котельных. </w:t>
      </w:r>
    </w:p>
    <w:p w14:paraId="6130832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вывоза твердых бытовых отходов, жидких нечистот, механизированной уборки тротуаров и дорог предусматривается парк автотранспорта: ассенизационные машины КО-503, мусоровозы М-30 или  КО-413, уборочные, снегоочистители, снегопогрузчики.</w:t>
      </w:r>
    </w:p>
    <w:p w14:paraId="1D24E2FD" w14:textId="77777777" w:rsidR="00B11838" w:rsidRDefault="00B11838" w:rsidP="00B11838">
      <w:pPr>
        <w:spacing w:line="276" w:lineRule="auto"/>
        <w:ind w:firstLine="708"/>
        <w:jc w:val="both"/>
        <w:rPr>
          <w:rFonts w:ascii="Times New Roman" w:hAnsi="Times New Roman"/>
          <w:sz w:val="24"/>
          <w:u w:val="single"/>
        </w:rPr>
      </w:pPr>
    </w:p>
    <w:p w14:paraId="2B24B9A3" w14:textId="77777777" w:rsidR="00B11838" w:rsidRDefault="00B11838" w:rsidP="00B11838">
      <w:pPr>
        <w:spacing w:line="276" w:lineRule="auto"/>
        <w:ind w:firstLine="708"/>
        <w:jc w:val="both"/>
        <w:rPr>
          <w:rFonts w:ascii="Times New Roman" w:hAnsi="Times New Roman"/>
          <w:sz w:val="24"/>
        </w:rPr>
      </w:pPr>
      <w:r>
        <w:rPr>
          <w:rFonts w:ascii="Times New Roman" w:hAnsi="Times New Roman"/>
          <w:sz w:val="24"/>
          <w:u w:val="single"/>
        </w:rPr>
        <w:t>Требования к устройству и эксплуатации полигона ТБО</w:t>
      </w:r>
    </w:p>
    <w:p w14:paraId="3AF25EC2" w14:textId="77777777" w:rsidR="00B11838" w:rsidRDefault="00B11838" w:rsidP="00B11838">
      <w:pPr>
        <w:spacing w:line="276" w:lineRule="auto"/>
        <w:ind w:firstLine="709"/>
        <w:jc w:val="both"/>
        <w:rPr>
          <w:rFonts w:ascii="Times New Roman" w:hAnsi="Times New Roman"/>
          <w:sz w:val="24"/>
          <w:u w:val="single"/>
        </w:rPr>
      </w:pPr>
      <w:r>
        <w:rPr>
          <w:rFonts w:ascii="Times New Roman" w:hAnsi="Times New Roman"/>
          <w:sz w:val="24"/>
        </w:rPr>
        <w:t>На полигон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Список таких отходов согласовывается с центром госсанэпиднадзора.</w:t>
      </w:r>
    </w:p>
    <w:p w14:paraId="7F2A0952"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На территории полигона не допускается сжигание ТБО, и должны быть приняты меры по недопустимости самовозгорания ТБО.</w:t>
      </w:r>
    </w:p>
    <w:p w14:paraId="0AB48E9F"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Закрытие полигона осуществляется после отсыпки его на предусмотренную высоту. На полигонах, срок эксплуатации которых менее пяти лет, допускается отсыпка в процессе на 10%, превышающая предусмотренную вертикальную отметку с учетом последующей усадки.</w:t>
      </w:r>
    </w:p>
    <w:p w14:paraId="4BD018BE"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Последний слой отходов перед закрытием полигона перекрывается окончательно наружным изолирующим слоем грунта.</w:t>
      </w:r>
    </w:p>
    <w:p w14:paraId="0952069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Устройство верхнего изолирующего слоя полигона определяется предусмотренными условиями его последующего использования при закрытии полигона.</w:t>
      </w:r>
    </w:p>
    <w:p w14:paraId="2AD3B955"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Территории зон, используемых для создания лесопаркового комплекса в качестве горок для лыжного спорта или смотровых площадок для обозрения местности, имеют толщину наружного слоя не менее 0,6 м.</w:t>
      </w:r>
    </w:p>
    <w:p w14:paraId="1779A9A1"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Для защиты от выветривания или смыва грунта с откосов полигона необходимо озеленять их в виде террас непосредственно после укладки наружного изолирующего слоя. Выбор видов деревьев и кустарников определяется местными условиями.</w:t>
      </w:r>
    </w:p>
    <w:p w14:paraId="316D3E5C"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При использовании территории бывшего полигона ТБО под открытые склады непищевого назначения толщина верхнего изолирующего слоя должна составлять не менее 1,5 м. Верхний слой отходов до их укрытия изоляцией должен быть уплотнен особенно тщательно и равномерно.</w:t>
      </w:r>
    </w:p>
    <w:p w14:paraId="46FE2417"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 Использование территории рекультивированного полигона под капитальное строительство не допускается.</w:t>
      </w:r>
    </w:p>
    <w:p w14:paraId="1EBB69F0" w14:textId="77777777" w:rsidR="00B11838" w:rsidRDefault="00B11838" w:rsidP="00B11838">
      <w:pPr>
        <w:pStyle w:val="a4"/>
        <w:numPr>
          <w:ilvl w:val="1"/>
          <w:numId w:val="16"/>
        </w:numPr>
        <w:pBdr>
          <w:bottom w:val="single" w:sz="8" w:space="0" w:color="4F81BD"/>
        </w:pBdr>
        <w:spacing w:before="200" w:after="80" w:line="240" w:lineRule="auto"/>
        <w:contextualSpacing w:val="0"/>
        <w:rPr>
          <w:rFonts w:ascii="Times New Roman" w:hAnsi="Times New Roman"/>
          <w:b/>
          <w:i/>
          <w:color w:val="365F91"/>
          <w:sz w:val="24"/>
        </w:rPr>
      </w:pPr>
      <w:r>
        <w:rPr>
          <w:rFonts w:ascii="Times New Roman" w:hAnsi="Times New Roman"/>
          <w:b/>
          <w:i/>
          <w:color w:val="365F91"/>
          <w:sz w:val="24"/>
        </w:rPr>
        <w:t xml:space="preserve">  Перечень основных мероприятий</w:t>
      </w:r>
    </w:p>
    <w:p w14:paraId="16DBDF07" w14:textId="77777777" w:rsidR="00B11838" w:rsidRDefault="00B11838" w:rsidP="00B11838">
      <w:pPr>
        <w:pStyle w:val="a4"/>
        <w:shd w:val="clear" w:color="auto" w:fill="FFFFFF"/>
        <w:spacing w:before="259"/>
        <w:ind w:left="2062"/>
        <w:rPr>
          <w:rFonts w:ascii="Times New Roman" w:hAnsi="Times New Roman"/>
          <w:sz w:val="24"/>
        </w:rPr>
      </w:pPr>
    </w:p>
    <w:p w14:paraId="0C07C3EC" w14:textId="77777777" w:rsidR="00B11838" w:rsidRDefault="00B11838" w:rsidP="00B11838">
      <w:pPr>
        <w:spacing w:line="360" w:lineRule="auto"/>
        <w:ind w:firstLine="680"/>
        <w:jc w:val="both"/>
        <w:rPr>
          <w:rFonts w:ascii="Times New Roman" w:hAnsi="Times New Roman"/>
          <w:sz w:val="24"/>
        </w:rPr>
      </w:pPr>
      <w:r>
        <w:rPr>
          <w:rFonts w:ascii="Times New Roman" w:hAnsi="Times New Roman"/>
          <w:sz w:val="24"/>
        </w:rPr>
        <w:t xml:space="preserve">Генеральным планом предусмотрены следующие мероприятия по санитарной очистке территории: </w:t>
      </w:r>
    </w:p>
    <w:p w14:paraId="20F3E6F0" w14:textId="77777777" w:rsidR="00B11838" w:rsidRDefault="00B11838" w:rsidP="00B11838">
      <w:pPr>
        <w:spacing w:line="360" w:lineRule="auto"/>
        <w:jc w:val="both"/>
        <w:rPr>
          <w:rFonts w:ascii="Times New Roman" w:hAnsi="Times New Roman"/>
          <w:color w:val="000000"/>
          <w:sz w:val="24"/>
        </w:rPr>
      </w:pPr>
      <w:r>
        <w:rPr>
          <w:rFonts w:ascii="Times New Roman" w:hAnsi="Times New Roman"/>
          <w:color w:val="000000"/>
          <w:sz w:val="24"/>
        </w:rPr>
        <w:t xml:space="preserve">     - организация планово-поквартальной системы санитарной очистки,</w:t>
      </w:r>
      <w:r>
        <w:rPr>
          <w:rFonts w:ascii="Times New Roman" w:hAnsi="Times New Roman"/>
          <w:sz w:val="24"/>
        </w:rPr>
        <w:t xml:space="preserve"> своевременного сбора и вывоза всех бытовых отходов (включая уличный смет), их обезвреживание</w:t>
      </w:r>
      <w:r>
        <w:rPr>
          <w:rFonts w:ascii="Times New Roman" w:hAnsi="Times New Roman"/>
          <w:color w:val="000000"/>
          <w:sz w:val="24"/>
        </w:rPr>
        <w:t>;</w:t>
      </w:r>
    </w:p>
    <w:p w14:paraId="47EF537D" w14:textId="77777777" w:rsidR="00B11838" w:rsidRDefault="00B11838" w:rsidP="00B11838">
      <w:pPr>
        <w:spacing w:line="360" w:lineRule="auto"/>
        <w:ind w:firstLine="709"/>
        <w:jc w:val="both"/>
        <w:rPr>
          <w:rFonts w:ascii="Times New Roman" w:hAnsi="Times New Roman"/>
          <w:sz w:val="24"/>
        </w:rPr>
      </w:pPr>
      <w:r>
        <w:rPr>
          <w:rFonts w:ascii="Times New Roman" w:hAnsi="Times New Roman"/>
          <w:sz w:val="24"/>
        </w:rPr>
        <w:t>-  выявление несанкционированных свалок с последующей рекультивацией территории;</w:t>
      </w:r>
    </w:p>
    <w:p w14:paraId="4362B522" w14:textId="77777777" w:rsidR="00B11838" w:rsidRDefault="00B11838" w:rsidP="00B11838">
      <w:pPr>
        <w:spacing w:line="360" w:lineRule="auto"/>
        <w:ind w:firstLine="709"/>
        <w:jc w:val="both"/>
        <w:rPr>
          <w:rFonts w:ascii="Times New Roman" w:hAnsi="Times New Roman"/>
          <w:sz w:val="24"/>
        </w:rPr>
      </w:pPr>
      <w:r>
        <w:rPr>
          <w:rFonts w:ascii="Times New Roman" w:hAnsi="Times New Roman"/>
          <w:sz w:val="24"/>
        </w:rPr>
        <w:t>-     размещение термической установки для утилизации биологических отходов.</w:t>
      </w:r>
    </w:p>
    <w:p w14:paraId="3CCBA135" w14:textId="77777777" w:rsidR="00B11838" w:rsidRDefault="00B11838" w:rsidP="00B11838">
      <w:pPr>
        <w:spacing w:line="360" w:lineRule="auto"/>
        <w:ind w:firstLine="709"/>
        <w:jc w:val="both"/>
        <w:rPr>
          <w:rFonts w:ascii="Times New Roman" w:hAnsi="Times New Roman"/>
          <w:sz w:val="24"/>
        </w:rPr>
      </w:pPr>
    </w:p>
    <w:p w14:paraId="6AF44F82" w14:textId="77777777" w:rsidR="00B11838" w:rsidRDefault="00B11838" w:rsidP="00B11838">
      <w:pPr>
        <w:spacing w:line="276" w:lineRule="auto"/>
        <w:ind w:firstLine="709"/>
        <w:jc w:val="both"/>
        <w:rPr>
          <w:rFonts w:ascii="Times New Roman" w:hAnsi="Times New Roman"/>
          <w:sz w:val="24"/>
        </w:rPr>
      </w:pPr>
    </w:p>
    <w:p w14:paraId="399B2597" w14:textId="77777777" w:rsidR="00B11838" w:rsidRDefault="00B11838" w:rsidP="00341006">
      <w:pPr>
        <w:spacing w:line="276" w:lineRule="auto"/>
        <w:jc w:val="both"/>
        <w:rPr>
          <w:rFonts w:ascii="Times New Roman" w:hAnsi="Times New Roman"/>
          <w:sz w:val="24"/>
        </w:rPr>
      </w:pPr>
    </w:p>
    <w:p w14:paraId="0FFDD2F9" w14:textId="77777777" w:rsidR="00B11838" w:rsidRDefault="00B11838" w:rsidP="00B11838">
      <w:pPr>
        <w:pStyle w:val="12"/>
        <w:numPr>
          <w:ilvl w:val="0"/>
          <w:numId w:val="16"/>
        </w:numPr>
        <w:rPr>
          <w:rFonts w:ascii="Times New Roman" w:hAnsi="Times New Roman"/>
        </w:rPr>
      </w:pPr>
      <w:r>
        <w:rPr>
          <w:rFonts w:ascii="Times New Roman" w:hAnsi="Times New Roman"/>
        </w:rPr>
        <w:t>УПРАВЛЕНИЕ ПРОГРАММОЙ</w:t>
      </w:r>
    </w:p>
    <w:p w14:paraId="17934804" w14:textId="77777777" w:rsidR="00B11838" w:rsidRDefault="00B11838" w:rsidP="00B11838">
      <w:pPr>
        <w:spacing w:line="276" w:lineRule="auto"/>
        <w:ind w:firstLine="567"/>
        <w:jc w:val="both"/>
        <w:rPr>
          <w:rFonts w:ascii="Times New Roman" w:hAnsi="Times New Roman"/>
          <w:sz w:val="24"/>
        </w:rPr>
      </w:pPr>
    </w:p>
    <w:p w14:paraId="083E85B7" w14:textId="77777777" w:rsidR="00B11838" w:rsidRDefault="00B11838" w:rsidP="00B11838">
      <w:pPr>
        <w:pStyle w:val="a4"/>
        <w:numPr>
          <w:ilvl w:val="1"/>
          <w:numId w:val="3"/>
        </w:numPr>
        <w:pBdr>
          <w:bottom w:val="single" w:sz="8" w:space="0" w:color="4F81BD"/>
        </w:pBdr>
        <w:spacing w:before="200" w:after="80" w:line="240" w:lineRule="auto"/>
        <w:contextualSpacing w:val="0"/>
        <w:rPr>
          <w:rFonts w:ascii="Times New Roman" w:hAnsi="Times New Roman"/>
          <w:b/>
          <w:i/>
          <w:color w:val="365F91"/>
          <w:sz w:val="24"/>
        </w:rPr>
      </w:pPr>
      <w:r>
        <w:rPr>
          <w:rFonts w:ascii="Times New Roman" w:hAnsi="Times New Roman"/>
          <w:b/>
          <w:i/>
          <w:color w:val="365F91"/>
          <w:sz w:val="24"/>
        </w:rPr>
        <w:t xml:space="preserve"> Ответственный за реализацию программы</w:t>
      </w:r>
    </w:p>
    <w:p w14:paraId="619C8329" w14:textId="77777777" w:rsidR="00B11838" w:rsidRDefault="00B11838" w:rsidP="00B11838">
      <w:pPr>
        <w:jc w:val="both"/>
        <w:rPr>
          <w:rFonts w:ascii="Times New Roman" w:hAnsi="Times New Roman"/>
          <w:sz w:val="24"/>
        </w:rPr>
      </w:pPr>
    </w:p>
    <w:p w14:paraId="4C60B940"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 xml:space="preserve">Механизм реализации Программы базируется на принципах четкого разграничения полномочий и ответственности всех исполнителей Программы. В целях эффективной реализации Программы создается рабочая группа (ответственные исполнители). </w:t>
      </w:r>
    </w:p>
    <w:p w14:paraId="35AFA1AB"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Управление реализацией Программы осуществляет Администрация муниципального образования,  основной функцией которой является координация процесса реализации Программы в рамках своих полномочий.</w:t>
      </w:r>
    </w:p>
    <w:p w14:paraId="2DD9F9A9" w14:textId="77777777" w:rsidR="00B11838" w:rsidRDefault="00B11838" w:rsidP="00B11838">
      <w:pPr>
        <w:spacing w:line="276" w:lineRule="auto"/>
        <w:ind w:firstLine="709"/>
        <w:jc w:val="both"/>
        <w:rPr>
          <w:rFonts w:ascii="Times New Roman" w:hAnsi="Times New Roman"/>
          <w:sz w:val="24"/>
        </w:rPr>
      </w:pPr>
    </w:p>
    <w:p w14:paraId="1E4B886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Состав рабочей группы :</w:t>
      </w:r>
    </w:p>
    <w:p w14:paraId="52BBF616" w14:textId="77777777" w:rsidR="00B11838" w:rsidRDefault="00B11838" w:rsidP="00B11838">
      <w:pPr>
        <w:numPr>
          <w:ilvl w:val="0"/>
          <w:numId w:val="37"/>
        </w:numPr>
        <w:spacing w:line="276" w:lineRule="auto"/>
        <w:ind w:left="0" w:firstLine="709"/>
        <w:jc w:val="both"/>
        <w:rPr>
          <w:rFonts w:ascii="Times New Roman" w:hAnsi="Times New Roman"/>
          <w:sz w:val="24"/>
        </w:rPr>
      </w:pPr>
      <w:r>
        <w:rPr>
          <w:rFonts w:ascii="Times New Roman" w:hAnsi="Times New Roman"/>
          <w:sz w:val="24"/>
        </w:rPr>
        <w:t>Глава поселения, основной функцией которого является координация деятельности органов местного самоуправления (Администрации поселения) по реализации Программы в рамках своих полномочий;</w:t>
      </w:r>
    </w:p>
    <w:p w14:paraId="0FDC85B5" w14:textId="77777777" w:rsidR="00B11838" w:rsidRDefault="00B11838" w:rsidP="00B11838">
      <w:pPr>
        <w:numPr>
          <w:ilvl w:val="0"/>
          <w:numId w:val="37"/>
        </w:numPr>
        <w:spacing w:line="276" w:lineRule="auto"/>
        <w:ind w:left="0" w:firstLine="709"/>
        <w:jc w:val="both"/>
        <w:rPr>
          <w:rFonts w:ascii="Times New Roman" w:hAnsi="Times New Roman"/>
          <w:sz w:val="24"/>
        </w:rPr>
      </w:pPr>
      <w:r>
        <w:rPr>
          <w:rFonts w:ascii="Times New Roman" w:hAnsi="Times New Roman"/>
          <w:sz w:val="24"/>
        </w:rPr>
        <w:t>Администрация поселения, основной функцией которой является разработка проекта Программы, корректировка, а так же разработка проекта местного бюджета, включение в проект бюджета денежных средств на реализацию Программы в соответствии с финансовым планом Программы на очередной финансовый год, учет изменений, вносимых в финансовый план Программы на очередной финансовый год;</w:t>
      </w:r>
    </w:p>
    <w:p w14:paraId="1A0230D2" w14:textId="77777777" w:rsidR="00B11838" w:rsidRDefault="00B11838" w:rsidP="00B11838">
      <w:pPr>
        <w:numPr>
          <w:ilvl w:val="0"/>
          <w:numId w:val="37"/>
        </w:numPr>
        <w:spacing w:after="200" w:line="276" w:lineRule="auto"/>
        <w:ind w:left="0" w:firstLine="709"/>
        <w:jc w:val="both"/>
        <w:rPr>
          <w:rFonts w:ascii="Times New Roman" w:hAnsi="Times New Roman"/>
          <w:sz w:val="24"/>
        </w:rPr>
      </w:pPr>
      <w:r>
        <w:rPr>
          <w:rFonts w:ascii="Times New Roman" w:hAnsi="Times New Roman"/>
          <w:sz w:val="24"/>
        </w:rPr>
        <w:t>Руководители  организаций коммунального комплекса как лица, ответственные за реализацию мероприятий в рамках оказываемого вида услуги (теплоснабжение, электроснабжение, водоснабжение, водоотведение, утилизация ТБО). В их функции входят:</w:t>
      </w:r>
      <w:r>
        <w:rPr>
          <w:rFonts w:ascii="Times New Roman" w:hAnsi="Times New Roman"/>
          <w:i/>
          <w:sz w:val="24"/>
        </w:rPr>
        <w:t xml:space="preserve"> </w:t>
      </w:r>
      <w:r>
        <w:rPr>
          <w:rFonts w:ascii="Times New Roman" w:hAnsi="Times New Roman"/>
          <w:sz w:val="24"/>
        </w:rPr>
        <w:t>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финансирования Программы по различным причинам,  подготовка информации о ходе реализации Программы в адрес Администрации поселения</w:t>
      </w:r>
    </w:p>
    <w:p w14:paraId="6117A761" w14:textId="77777777" w:rsidR="00B11838" w:rsidRDefault="00B11838" w:rsidP="00B11838">
      <w:pPr>
        <w:pStyle w:val="a4"/>
        <w:numPr>
          <w:ilvl w:val="1"/>
          <w:numId w:val="3"/>
        </w:numPr>
        <w:pBdr>
          <w:bottom w:val="single" w:sz="8" w:space="0" w:color="4F81BD"/>
        </w:pBdr>
        <w:spacing w:before="200" w:after="80" w:line="240" w:lineRule="auto"/>
        <w:contextualSpacing w:val="0"/>
        <w:rPr>
          <w:rFonts w:ascii="Times New Roman" w:hAnsi="Times New Roman"/>
          <w:b/>
          <w:i/>
          <w:color w:val="365F91"/>
          <w:sz w:val="24"/>
        </w:rPr>
      </w:pPr>
      <w:r>
        <w:rPr>
          <w:rFonts w:ascii="Times New Roman" w:hAnsi="Times New Roman"/>
          <w:b/>
          <w:i/>
          <w:color w:val="365F91"/>
          <w:sz w:val="24"/>
        </w:rPr>
        <w:t xml:space="preserve"> Сводный план програмных мероприятий</w:t>
      </w:r>
    </w:p>
    <w:p w14:paraId="637D0BD4" w14:textId="77777777" w:rsidR="00B11838" w:rsidRDefault="00B11838" w:rsidP="00B11838">
      <w:pPr>
        <w:jc w:val="both"/>
        <w:rPr>
          <w:rFonts w:ascii="Times New Roman" w:hAnsi="Times New Roman"/>
          <w:b/>
          <w:sz w:val="24"/>
        </w:rPr>
      </w:pPr>
    </w:p>
    <w:p w14:paraId="4F3BAAD1" w14:textId="77777777" w:rsidR="00B11838" w:rsidRDefault="00B11838" w:rsidP="00B11838">
      <w:pPr>
        <w:spacing w:line="276" w:lineRule="auto"/>
        <w:ind w:firstLine="567"/>
        <w:jc w:val="both"/>
        <w:rPr>
          <w:rFonts w:ascii="Times New Roman" w:hAnsi="Times New Roman"/>
          <w:sz w:val="24"/>
        </w:rPr>
      </w:pPr>
      <w:r>
        <w:rPr>
          <w:rFonts w:ascii="Times New Roman" w:hAnsi="Times New Roman"/>
          <w:sz w:val="24"/>
        </w:rPr>
        <w:t xml:space="preserve">Сводный план программных мероприятий комплексного развития коммунальной инфраструктуры сельского поселения представлен в Приложении № 1. </w:t>
      </w:r>
    </w:p>
    <w:p w14:paraId="3F14F5DC" w14:textId="77777777" w:rsidR="00B11838" w:rsidRDefault="00B11838" w:rsidP="00B11838">
      <w:pPr>
        <w:spacing w:line="276" w:lineRule="auto"/>
        <w:ind w:firstLine="567"/>
        <w:jc w:val="both"/>
        <w:rPr>
          <w:rFonts w:ascii="Times New Roman" w:hAnsi="Times New Roman"/>
          <w:color w:val="000000"/>
          <w:sz w:val="24"/>
        </w:rPr>
      </w:pPr>
      <w:r>
        <w:rPr>
          <w:rFonts w:ascii="Times New Roman" w:hAnsi="Times New Roman"/>
          <w:color w:val="000000"/>
          <w:sz w:val="24"/>
        </w:rPr>
        <w:t xml:space="preserve">Сроки реализации инвестиционных программ, включенных в Программу, должны соответствовать срокам, определенным в Программах инвестиционных проектов. </w:t>
      </w:r>
    </w:p>
    <w:p w14:paraId="2228BBE9" w14:textId="77777777" w:rsidR="00B11838" w:rsidRDefault="00B11838" w:rsidP="00B11838">
      <w:pPr>
        <w:spacing w:line="276" w:lineRule="auto"/>
        <w:ind w:firstLine="567"/>
        <w:jc w:val="both"/>
        <w:rPr>
          <w:rFonts w:ascii="Times New Roman" w:hAnsi="Times New Roman"/>
          <w:color w:val="000000"/>
          <w:sz w:val="24"/>
        </w:rPr>
      </w:pPr>
      <w:r>
        <w:rPr>
          <w:rFonts w:ascii="Times New Roman" w:hAnsi="Times New Roman"/>
          <w:color w:val="000000"/>
          <w:sz w:val="24"/>
        </w:rPr>
        <w:t>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муниципального образования.</w:t>
      </w:r>
    </w:p>
    <w:p w14:paraId="0FBD9BF6" w14:textId="77777777" w:rsidR="00B11838" w:rsidRDefault="00B11838" w:rsidP="00B11838">
      <w:pPr>
        <w:spacing w:line="276" w:lineRule="auto"/>
        <w:ind w:firstLine="567"/>
        <w:jc w:val="both"/>
        <w:rPr>
          <w:rFonts w:ascii="Times New Roman" w:hAnsi="Times New Roman"/>
          <w:sz w:val="24"/>
        </w:rPr>
      </w:pPr>
    </w:p>
    <w:p w14:paraId="7814D653" w14:textId="77777777" w:rsidR="00B11838" w:rsidRDefault="00B11838" w:rsidP="00B11838">
      <w:pPr>
        <w:pStyle w:val="a4"/>
        <w:numPr>
          <w:ilvl w:val="1"/>
          <w:numId w:val="3"/>
        </w:numPr>
        <w:pBdr>
          <w:bottom w:val="single" w:sz="8" w:space="0" w:color="4F81BD"/>
        </w:pBdr>
        <w:spacing w:before="200" w:after="80" w:line="240" w:lineRule="auto"/>
        <w:contextualSpacing w:val="0"/>
        <w:rPr>
          <w:rFonts w:ascii="Times New Roman" w:hAnsi="Times New Roman"/>
          <w:b/>
          <w:i/>
          <w:color w:val="365F91"/>
          <w:sz w:val="24"/>
        </w:rPr>
      </w:pPr>
      <w:r>
        <w:rPr>
          <w:rFonts w:ascii="Times New Roman" w:hAnsi="Times New Roman"/>
          <w:b/>
          <w:i/>
          <w:color w:val="365F91"/>
          <w:sz w:val="24"/>
        </w:rPr>
        <w:t xml:space="preserve"> Порядок предоставления отчетности по выполнению Программы</w:t>
      </w:r>
    </w:p>
    <w:p w14:paraId="526F2390" w14:textId="77777777" w:rsidR="00B11838" w:rsidRDefault="00B11838" w:rsidP="00B11838">
      <w:pPr>
        <w:jc w:val="both"/>
        <w:rPr>
          <w:rFonts w:ascii="Times New Roman" w:hAnsi="Times New Roman"/>
          <w:b/>
          <w:sz w:val="24"/>
        </w:rPr>
      </w:pPr>
    </w:p>
    <w:p w14:paraId="0CB43D6F" w14:textId="77777777" w:rsidR="00B11838" w:rsidRDefault="00B11838" w:rsidP="00B11838">
      <w:pPr>
        <w:spacing w:line="276" w:lineRule="auto"/>
        <w:ind w:firstLine="567"/>
        <w:jc w:val="both"/>
        <w:rPr>
          <w:rFonts w:ascii="Times New Roman" w:hAnsi="Times New Roman"/>
          <w:color w:val="000000"/>
          <w:sz w:val="24"/>
        </w:rPr>
      </w:pPr>
      <w:r>
        <w:rPr>
          <w:rFonts w:ascii="Times New Roman" w:hAnsi="Times New Roman"/>
          <w:color w:val="000000"/>
          <w:sz w:val="24"/>
        </w:rPr>
        <w:t>Предоставление отчетности по выполнению мероприятий Программы осуществляется в рамках мониторинга.</w:t>
      </w:r>
    </w:p>
    <w:p w14:paraId="79A570EF" w14:textId="77777777" w:rsidR="00B11838" w:rsidRDefault="00B11838" w:rsidP="00B11838">
      <w:pPr>
        <w:spacing w:line="276" w:lineRule="auto"/>
        <w:ind w:firstLine="567"/>
        <w:jc w:val="both"/>
        <w:rPr>
          <w:rFonts w:ascii="Times New Roman" w:hAnsi="Times New Roman"/>
          <w:color w:val="000000"/>
          <w:sz w:val="24"/>
        </w:rPr>
      </w:pPr>
      <w:r>
        <w:rPr>
          <w:rFonts w:ascii="Times New Roman" w:hAnsi="Times New Roman"/>
          <w:color w:val="000000"/>
          <w:sz w:val="24"/>
        </w:rPr>
        <w:t>Целью мониторинга Программы муниципального образования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14:paraId="5AEA8812" w14:textId="77777777" w:rsidR="00B11838" w:rsidRDefault="00B11838" w:rsidP="00B11838">
      <w:pPr>
        <w:spacing w:line="276" w:lineRule="auto"/>
        <w:ind w:firstLine="567"/>
        <w:jc w:val="both"/>
        <w:rPr>
          <w:rFonts w:ascii="Times New Roman" w:hAnsi="Times New Roman"/>
          <w:color w:val="000000"/>
          <w:sz w:val="24"/>
        </w:rPr>
      </w:pPr>
      <w:r>
        <w:rPr>
          <w:rFonts w:ascii="Times New Roman" w:hAnsi="Times New Roman"/>
          <w:color w:val="000000"/>
          <w:sz w:val="24"/>
        </w:rPr>
        <w:t>Мониторинг Программы комплексного развития систем коммунальной инфраструктуры включает следующие этапы:</w:t>
      </w:r>
    </w:p>
    <w:p w14:paraId="7272EF21" w14:textId="77777777" w:rsidR="00B11838" w:rsidRDefault="00B11838" w:rsidP="00B11838">
      <w:pPr>
        <w:numPr>
          <w:ilvl w:val="0"/>
          <w:numId w:val="35"/>
        </w:numPr>
        <w:spacing w:line="276" w:lineRule="auto"/>
        <w:ind w:left="0" w:firstLine="567"/>
        <w:jc w:val="both"/>
        <w:rPr>
          <w:rFonts w:ascii="Times New Roman" w:hAnsi="Times New Roman"/>
          <w:color w:val="000000"/>
          <w:sz w:val="24"/>
        </w:rPr>
      </w:pPr>
      <w:r>
        <w:rPr>
          <w:rFonts w:ascii="Times New Roman" w:hAnsi="Times New Roman"/>
          <w:color w:val="000000"/>
          <w:sz w:val="24"/>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МО.</w:t>
      </w:r>
    </w:p>
    <w:p w14:paraId="3E4CC7F7" w14:textId="77777777" w:rsidR="00B11838" w:rsidRDefault="00B11838" w:rsidP="00B11838">
      <w:pPr>
        <w:numPr>
          <w:ilvl w:val="0"/>
          <w:numId w:val="35"/>
        </w:numPr>
        <w:spacing w:after="200" w:line="276" w:lineRule="auto"/>
        <w:ind w:left="0" w:firstLine="567"/>
        <w:jc w:val="both"/>
        <w:rPr>
          <w:rFonts w:ascii="Times New Roman" w:hAnsi="Times New Roman"/>
          <w:color w:val="000000"/>
          <w:sz w:val="24"/>
        </w:rPr>
      </w:pPr>
      <w:r>
        <w:rPr>
          <w:rFonts w:ascii="Times New Roman" w:hAnsi="Times New Roman"/>
          <w:color w:val="000000"/>
          <w:sz w:val="24"/>
        </w:rPr>
        <w:t>Анализ данных о результатах планируемых и фактически проводимых преобразований систем коммунальной инфраструктуры.</w:t>
      </w:r>
    </w:p>
    <w:p w14:paraId="22A015B1" w14:textId="77777777" w:rsidR="00B11838" w:rsidRDefault="00B11838" w:rsidP="00B11838">
      <w:pPr>
        <w:numPr>
          <w:ilvl w:val="0"/>
          <w:numId w:val="35"/>
        </w:numPr>
        <w:spacing w:line="276" w:lineRule="auto"/>
        <w:ind w:left="0" w:firstLine="567"/>
        <w:jc w:val="both"/>
        <w:rPr>
          <w:rFonts w:ascii="Times New Roman" w:hAnsi="Times New Roman"/>
          <w:color w:val="000000"/>
          <w:sz w:val="24"/>
        </w:rPr>
      </w:pPr>
      <w:r>
        <w:rPr>
          <w:rFonts w:ascii="Times New Roman" w:hAnsi="Times New Roman"/>
          <w:color w:val="000000"/>
          <w:sz w:val="24"/>
        </w:rPr>
        <w:t>Осуществление экспертных проверок за ходом реализации отдельных мероприятий Программы.</w:t>
      </w:r>
    </w:p>
    <w:p w14:paraId="726CDB4C"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Мониторинг Программы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14:paraId="5525F50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Порядок предоставления отчетности по выполнению Программы включает в себя следующие этапы:</w:t>
      </w:r>
    </w:p>
    <w:p w14:paraId="2C37236E"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1. Подготовка информации о ходе реализации Программы организациями коммунального комплекса в адрес Администрации МО;</w:t>
      </w:r>
    </w:p>
    <w:p w14:paraId="5A570AC7"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2.Подготовка отчета об исполнении Программы администрацией муниципального образования на основе полученной информации от организаций коммунального комплекса;</w:t>
      </w:r>
    </w:p>
    <w:p w14:paraId="584549A3"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3. Проведение Советом депутатов рассмотрения и утверждения</w:t>
      </w:r>
      <w:r>
        <w:rPr>
          <w:rFonts w:ascii="Times New Roman" w:hAnsi="Times New Roman"/>
          <w:sz w:val="24"/>
        </w:rPr>
        <w:t xml:space="preserve"> отчета о ходе реализации мероприятий и достижении основных показателей Программы (отчет об исполнении Программы), подготовленного Администрацией МО.</w:t>
      </w:r>
    </w:p>
    <w:p w14:paraId="7526C7C8" w14:textId="77777777" w:rsidR="00B11838" w:rsidRDefault="00B11838" w:rsidP="00B11838">
      <w:pPr>
        <w:spacing w:line="276" w:lineRule="auto"/>
        <w:ind w:firstLine="709"/>
        <w:jc w:val="both"/>
        <w:rPr>
          <w:rFonts w:ascii="Times New Roman" w:hAnsi="Times New Roman"/>
          <w:sz w:val="24"/>
        </w:rPr>
      </w:pPr>
      <w:r>
        <w:rPr>
          <w:rFonts w:ascii="Times New Roman" w:hAnsi="Times New Roman"/>
          <w:sz w:val="24"/>
        </w:rPr>
        <w:t>Подготовку отчета об исполнении Программы рекомендуется производить ежегодно, по истечении текущего финансового года.</w:t>
      </w:r>
    </w:p>
    <w:p w14:paraId="6BCB2E21" w14:textId="77777777" w:rsidR="00B11838" w:rsidRDefault="00B11838" w:rsidP="00B11838">
      <w:pPr>
        <w:jc w:val="both"/>
        <w:rPr>
          <w:rFonts w:ascii="Times New Roman" w:hAnsi="Times New Roman"/>
          <w:color w:val="000000"/>
          <w:sz w:val="24"/>
        </w:rPr>
      </w:pPr>
    </w:p>
    <w:p w14:paraId="6CB5862C" w14:textId="77777777" w:rsidR="00B11838" w:rsidRDefault="00B11838" w:rsidP="00B11838">
      <w:pPr>
        <w:pStyle w:val="a4"/>
        <w:numPr>
          <w:ilvl w:val="1"/>
          <w:numId w:val="3"/>
        </w:numPr>
        <w:pBdr>
          <w:bottom w:val="single" w:sz="8" w:space="0" w:color="4F81BD"/>
        </w:pBdr>
        <w:spacing w:before="200" w:after="80" w:line="240" w:lineRule="auto"/>
        <w:contextualSpacing w:val="0"/>
        <w:rPr>
          <w:rFonts w:ascii="Times New Roman" w:hAnsi="Times New Roman"/>
          <w:b/>
          <w:i/>
          <w:color w:val="365F91"/>
          <w:sz w:val="24"/>
        </w:rPr>
      </w:pPr>
      <w:r>
        <w:rPr>
          <w:rFonts w:ascii="Times New Roman" w:hAnsi="Times New Roman"/>
          <w:b/>
          <w:i/>
          <w:color w:val="365F91"/>
          <w:sz w:val="24"/>
        </w:rPr>
        <w:t xml:space="preserve"> Порядок и сроки корректировки Программы</w:t>
      </w:r>
    </w:p>
    <w:p w14:paraId="0AE92C44" w14:textId="77777777" w:rsidR="00B11838" w:rsidRDefault="00B11838" w:rsidP="00B11838">
      <w:pPr>
        <w:jc w:val="both"/>
        <w:rPr>
          <w:rFonts w:ascii="Times New Roman" w:hAnsi="Times New Roman"/>
          <w:b/>
          <w:sz w:val="24"/>
        </w:rPr>
      </w:pPr>
    </w:p>
    <w:p w14:paraId="2E53DDEF" w14:textId="77777777" w:rsidR="00B11838" w:rsidRDefault="00B11838" w:rsidP="00B11838">
      <w:pPr>
        <w:spacing w:line="276" w:lineRule="auto"/>
        <w:ind w:firstLine="709"/>
        <w:jc w:val="both"/>
        <w:rPr>
          <w:rFonts w:ascii="Times New Roman" w:hAnsi="Times New Roman"/>
          <w:color w:val="000000"/>
          <w:sz w:val="24"/>
        </w:rPr>
      </w:pPr>
      <w:r>
        <w:rPr>
          <w:rFonts w:ascii="Times New Roman" w:hAnsi="Times New Roman"/>
          <w:color w:val="000000"/>
          <w:sz w:val="24"/>
        </w:rPr>
        <w:t xml:space="preserve">На основании мониторинга реализации Программы, в случае необходимости, может проводиться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w:t>
      </w:r>
    </w:p>
    <w:p w14:paraId="6275DA43" w14:textId="77777777" w:rsidR="00B11838" w:rsidRDefault="00B11838" w:rsidP="00B11838">
      <w:pPr>
        <w:spacing w:line="276" w:lineRule="auto"/>
        <w:ind w:firstLine="709"/>
        <w:jc w:val="both"/>
        <w:rPr>
          <w:rFonts w:ascii="Times New Roman" w:hAnsi="Times New Roman"/>
          <w:sz w:val="24"/>
        </w:rPr>
      </w:pPr>
      <w:r>
        <w:rPr>
          <w:rFonts w:ascii="Times New Roman" w:hAnsi="Times New Roman"/>
          <w:color w:val="000000"/>
          <w:sz w:val="24"/>
        </w:rPr>
        <w:t>Корректировка Программы выполняется на основании решения Совета депутатов МО по предложению рабочей группы по итогам ежегодного рассмотрения отчета об исполнении Программы.</w:t>
      </w:r>
    </w:p>
    <w:p w14:paraId="5E431E45" w14:textId="77777777" w:rsidR="00B11838" w:rsidRDefault="00B11838" w:rsidP="00B11838"/>
    <w:p w14:paraId="4FED266A" w14:textId="77777777" w:rsidR="00B11838" w:rsidRDefault="00B11838" w:rsidP="00B11838">
      <w:pPr>
        <w:tabs>
          <w:tab w:val="left" w:pos="5499"/>
        </w:tabs>
        <w:rPr>
          <w:rFonts w:cs="Arial"/>
          <w:szCs w:val="26"/>
        </w:rPr>
      </w:pPr>
    </w:p>
    <w:p w14:paraId="57E7992E" w14:textId="77777777" w:rsidR="00937138" w:rsidRDefault="00937138" w:rsidP="00B11838">
      <w:pPr>
        <w:tabs>
          <w:tab w:val="left" w:pos="5499"/>
        </w:tabs>
        <w:rPr>
          <w:rFonts w:cs="Arial"/>
          <w:szCs w:val="26"/>
        </w:rPr>
      </w:pPr>
    </w:p>
    <w:p w14:paraId="6AEC7065" w14:textId="77777777" w:rsidR="00341006" w:rsidRDefault="00341006" w:rsidP="00B11838">
      <w:pPr>
        <w:tabs>
          <w:tab w:val="left" w:pos="5499"/>
        </w:tabs>
        <w:rPr>
          <w:rFonts w:cs="Arial"/>
          <w:szCs w:val="26"/>
        </w:rPr>
        <w:sectPr w:rsidR="00341006" w:rsidSect="00BB5ED1">
          <w:headerReference w:type="default" r:id="rId15"/>
          <w:pgSz w:w="11906" w:h="16838"/>
          <w:pgMar w:top="1418" w:right="567" w:bottom="1134" w:left="1701" w:header="708" w:footer="708" w:gutter="0"/>
          <w:cols w:space="708"/>
          <w:titlePg/>
          <w:docGrid w:linePitch="360"/>
        </w:sectPr>
      </w:pPr>
    </w:p>
    <w:p w14:paraId="0BA0C81C" w14:textId="77777777" w:rsidR="00937138" w:rsidRDefault="00937138" w:rsidP="00B11838">
      <w:pPr>
        <w:tabs>
          <w:tab w:val="left" w:pos="5499"/>
        </w:tabs>
        <w:rPr>
          <w:rFonts w:cs="Arial"/>
          <w:szCs w:val="26"/>
        </w:rPr>
      </w:pPr>
    </w:p>
    <w:p w14:paraId="32297F90" w14:textId="77777777" w:rsidR="00937138" w:rsidRDefault="00937138" w:rsidP="00B11838">
      <w:pPr>
        <w:tabs>
          <w:tab w:val="left" w:pos="5499"/>
        </w:tabs>
        <w:rPr>
          <w:rFonts w:cs="Arial"/>
          <w:szCs w:val="26"/>
        </w:rPr>
      </w:pPr>
    </w:p>
    <w:p w14:paraId="7D0F8349" w14:textId="77777777" w:rsidR="00937138" w:rsidRPr="00937138" w:rsidRDefault="00937138" w:rsidP="00937138">
      <w:pPr>
        <w:rPr>
          <w:rFonts w:cs="Arial"/>
          <w:szCs w:val="26"/>
        </w:rPr>
      </w:pPr>
    </w:p>
    <w:p w14:paraId="572C8EC4" w14:textId="77777777" w:rsidR="00937138" w:rsidRPr="00937138" w:rsidRDefault="00937138" w:rsidP="00937138">
      <w:pPr>
        <w:rPr>
          <w:rFonts w:cs="Arial"/>
          <w:szCs w:val="26"/>
        </w:rPr>
      </w:pPr>
    </w:p>
    <w:p w14:paraId="636DC9CC" w14:textId="77777777" w:rsidR="00341006" w:rsidRPr="00937138" w:rsidRDefault="00341006" w:rsidP="00341006">
      <w:pPr>
        <w:pStyle w:val="a8"/>
        <w:ind w:firstLine="9781"/>
      </w:pPr>
      <w:r w:rsidRPr="00937138">
        <w:t xml:space="preserve">Приложение </w:t>
      </w:r>
      <w:r>
        <w:t>2</w:t>
      </w:r>
    </w:p>
    <w:p w14:paraId="05E373BA" w14:textId="77777777" w:rsidR="00341006" w:rsidRPr="00937138" w:rsidRDefault="00341006" w:rsidP="00341006">
      <w:pPr>
        <w:pStyle w:val="a8"/>
        <w:ind w:firstLine="9781"/>
      </w:pPr>
      <w:r w:rsidRPr="00937138">
        <w:t>к Постановление администрации</w:t>
      </w:r>
    </w:p>
    <w:p w14:paraId="01DB472B" w14:textId="77777777" w:rsidR="00341006" w:rsidRPr="00937138" w:rsidRDefault="00341006" w:rsidP="00341006">
      <w:pPr>
        <w:pStyle w:val="a8"/>
        <w:ind w:firstLine="9781"/>
      </w:pPr>
      <w:r w:rsidRPr="00937138">
        <w:t>сельского поселения Усть-Юган</w:t>
      </w:r>
    </w:p>
    <w:p w14:paraId="5445F09F" w14:textId="77777777" w:rsidR="00341006" w:rsidRDefault="00341006" w:rsidP="00341006">
      <w:pPr>
        <w:pStyle w:val="a8"/>
        <w:ind w:firstLine="9781"/>
      </w:pPr>
      <w:r w:rsidRPr="00937138">
        <w:t xml:space="preserve">от 01.04.2016 № </w:t>
      </w:r>
      <w:r>
        <w:t xml:space="preserve"> 42-па</w:t>
      </w:r>
    </w:p>
    <w:p w14:paraId="1A2CDFDB" w14:textId="77777777" w:rsidR="00341006" w:rsidRDefault="00341006" w:rsidP="00341006">
      <w:pPr>
        <w:spacing w:before="120" w:after="120"/>
        <w:jc w:val="center"/>
        <w:rPr>
          <w:b/>
          <w:i/>
          <w:sz w:val="28"/>
        </w:rPr>
      </w:pPr>
      <w:r>
        <w:rPr>
          <w:b/>
          <w:i/>
          <w:sz w:val="28"/>
        </w:rPr>
        <w:t xml:space="preserve">Сводный план программных мероприятий комплексного развития коммунальной инфраструктуры  </w:t>
      </w:r>
    </w:p>
    <w:p w14:paraId="469481BE" w14:textId="77777777" w:rsidR="00341006" w:rsidRDefault="00341006" w:rsidP="00341006">
      <w:pPr>
        <w:spacing w:before="120" w:after="120"/>
        <w:jc w:val="center"/>
        <w:rPr>
          <w:b/>
          <w:i/>
          <w:sz w:val="28"/>
        </w:rPr>
      </w:pPr>
      <w:r>
        <w:rPr>
          <w:b/>
          <w:i/>
          <w:sz w:val="28"/>
        </w:rPr>
        <w:t>Сельского поселения Усть-Юган</w:t>
      </w:r>
    </w:p>
    <w:p w14:paraId="4A421DCE" w14:textId="77777777" w:rsidR="00341006" w:rsidRDefault="00341006" w:rsidP="00341006">
      <w:pPr>
        <w:spacing w:before="120" w:after="120"/>
        <w:jc w:val="center"/>
        <w:rPr>
          <w:b/>
          <w:i/>
          <w:sz w:val="28"/>
        </w:rPr>
      </w:pPr>
    </w:p>
    <w:p w14:paraId="657E421F" w14:textId="77777777" w:rsidR="00341006" w:rsidRDefault="00341006" w:rsidP="00341006">
      <w:pPr>
        <w:spacing w:before="120" w:after="120"/>
        <w:jc w:val="center"/>
        <w:rPr>
          <w:b/>
          <w:i/>
          <w:sz w:val="28"/>
        </w:rPr>
      </w:pPr>
    </w:p>
    <w:tbl>
      <w:tblPr>
        <w:tblW w:w="15354" w:type="dxa"/>
        <w:tblInd w:w="-459" w:type="dxa"/>
        <w:tblLayout w:type="fixed"/>
        <w:tblCellMar>
          <w:left w:w="10" w:type="dxa"/>
          <w:right w:w="10" w:type="dxa"/>
        </w:tblCellMar>
        <w:tblLook w:val="04A0" w:firstRow="1" w:lastRow="0" w:firstColumn="1" w:lastColumn="0" w:noHBand="0" w:noVBand="1"/>
      </w:tblPr>
      <w:tblGrid>
        <w:gridCol w:w="960"/>
        <w:gridCol w:w="3576"/>
        <w:gridCol w:w="1276"/>
        <w:gridCol w:w="753"/>
        <w:gridCol w:w="894"/>
        <w:gridCol w:w="992"/>
        <w:gridCol w:w="894"/>
        <w:gridCol w:w="905"/>
        <w:gridCol w:w="850"/>
        <w:gridCol w:w="851"/>
        <w:gridCol w:w="851"/>
        <w:gridCol w:w="850"/>
        <w:gridCol w:w="850"/>
        <w:gridCol w:w="852"/>
      </w:tblGrid>
      <w:tr w:rsidR="00341006" w14:paraId="4E755F9A" w14:textId="77777777" w:rsidTr="00341006">
        <w:trPr>
          <w:trHeight w:val="46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DDD9C3"/>
            <w:vAlign w:val="center"/>
          </w:tcPr>
          <w:p w14:paraId="37BB9ABF" w14:textId="77777777" w:rsidR="00341006" w:rsidRDefault="00341006" w:rsidP="00C47CC6">
            <w:pPr>
              <w:jc w:val="center"/>
              <w:rPr>
                <w:b/>
                <w:color w:val="000000"/>
              </w:rPr>
            </w:pPr>
            <w:r>
              <w:rPr>
                <w:b/>
                <w:color w:val="000000"/>
              </w:rPr>
              <w:t>№ п/п</w:t>
            </w:r>
          </w:p>
        </w:tc>
        <w:tc>
          <w:tcPr>
            <w:tcW w:w="3576" w:type="dxa"/>
            <w:vMerge w:val="restart"/>
            <w:tcBorders>
              <w:top w:val="single" w:sz="8" w:space="0" w:color="000000"/>
              <w:left w:val="single" w:sz="8" w:space="0" w:color="000000"/>
              <w:bottom w:val="single" w:sz="8" w:space="0" w:color="000000"/>
              <w:right w:val="single" w:sz="8" w:space="0" w:color="000000"/>
            </w:tcBorders>
            <w:shd w:val="clear" w:color="auto" w:fill="DDD9C3"/>
            <w:vAlign w:val="center"/>
          </w:tcPr>
          <w:p w14:paraId="332C520D" w14:textId="77777777" w:rsidR="00341006" w:rsidRDefault="00341006" w:rsidP="00C47CC6">
            <w:pPr>
              <w:jc w:val="center"/>
              <w:rPr>
                <w:b/>
                <w:color w:val="000000"/>
              </w:rPr>
            </w:pPr>
            <w:r>
              <w:rPr>
                <w:b/>
                <w:color w:val="000000"/>
              </w:rPr>
              <w:t>ТЕХНИЧЕСКИЕ МЕРОПРИЯТИЯ</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DDD9C3"/>
            <w:vAlign w:val="center"/>
          </w:tcPr>
          <w:p w14:paraId="46548D32" w14:textId="77777777" w:rsidR="00341006" w:rsidRDefault="00341006" w:rsidP="00C47CC6">
            <w:pPr>
              <w:jc w:val="center"/>
              <w:rPr>
                <w:b/>
                <w:color w:val="000000"/>
              </w:rPr>
            </w:pPr>
            <w:r>
              <w:rPr>
                <w:b/>
                <w:color w:val="000000"/>
              </w:rPr>
              <w:t>Итого капвложений в ценах 2014г.. тыс. руб.</w:t>
            </w:r>
          </w:p>
        </w:tc>
        <w:tc>
          <w:tcPr>
            <w:tcW w:w="9542" w:type="dxa"/>
            <w:gridSpan w:val="11"/>
            <w:tcBorders>
              <w:top w:val="single" w:sz="8" w:space="0" w:color="000000"/>
              <w:bottom w:val="single" w:sz="8" w:space="0" w:color="000000"/>
              <w:right w:val="single" w:sz="8" w:space="0" w:color="000000"/>
            </w:tcBorders>
            <w:shd w:val="clear" w:color="auto" w:fill="DDD9C3"/>
            <w:vAlign w:val="center"/>
          </w:tcPr>
          <w:p w14:paraId="34B99427" w14:textId="77777777" w:rsidR="00341006" w:rsidRDefault="00341006" w:rsidP="00C47CC6">
            <w:pPr>
              <w:jc w:val="center"/>
              <w:rPr>
                <w:b/>
                <w:color w:val="000000"/>
              </w:rPr>
            </w:pPr>
            <w:r>
              <w:rPr>
                <w:b/>
                <w:color w:val="000000"/>
              </w:rPr>
              <w:t> </w:t>
            </w:r>
          </w:p>
        </w:tc>
      </w:tr>
      <w:tr w:rsidR="00341006" w14:paraId="719BB012" w14:textId="77777777" w:rsidTr="00341006">
        <w:trPr>
          <w:trHeight w:val="675"/>
        </w:trPr>
        <w:tc>
          <w:tcPr>
            <w:tcW w:w="960" w:type="dxa"/>
            <w:vMerge/>
            <w:tcBorders>
              <w:top w:val="single" w:sz="8" w:space="0" w:color="000000"/>
              <w:left w:val="single" w:sz="8" w:space="0" w:color="000000"/>
              <w:bottom w:val="single" w:sz="8" w:space="0" w:color="000000"/>
              <w:right w:val="single" w:sz="8" w:space="0" w:color="000000"/>
            </w:tcBorders>
            <w:vAlign w:val="center"/>
          </w:tcPr>
          <w:p w14:paraId="07E18312" w14:textId="77777777" w:rsidR="00341006" w:rsidRDefault="00341006" w:rsidP="00C47CC6">
            <w:pPr>
              <w:rPr>
                <w:b/>
                <w:color w:val="000000"/>
              </w:rPr>
            </w:pPr>
          </w:p>
        </w:tc>
        <w:tc>
          <w:tcPr>
            <w:tcW w:w="3576" w:type="dxa"/>
            <w:vMerge/>
            <w:tcBorders>
              <w:top w:val="single" w:sz="8" w:space="0" w:color="000000"/>
              <w:left w:val="single" w:sz="8" w:space="0" w:color="000000"/>
              <w:bottom w:val="single" w:sz="8" w:space="0" w:color="000000"/>
              <w:right w:val="single" w:sz="8" w:space="0" w:color="000000"/>
            </w:tcBorders>
            <w:vAlign w:val="center"/>
          </w:tcPr>
          <w:p w14:paraId="716E0122" w14:textId="77777777" w:rsidR="00341006" w:rsidRDefault="00341006" w:rsidP="00C47CC6">
            <w:pPr>
              <w:rPr>
                <w:b/>
                <w:color w:val="000000"/>
              </w:rPr>
            </w:pPr>
          </w:p>
        </w:tc>
        <w:tc>
          <w:tcPr>
            <w:tcW w:w="1276" w:type="dxa"/>
            <w:vMerge/>
            <w:tcBorders>
              <w:top w:val="single" w:sz="8" w:space="0" w:color="000000"/>
              <w:left w:val="single" w:sz="8" w:space="0" w:color="000000"/>
              <w:bottom w:val="single" w:sz="8" w:space="0" w:color="000000"/>
              <w:right w:val="single" w:sz="8" w:space="0" w:color="000000"/>
            </w:tcBorders>
            <w:vAlign w:val="center"/>
          </w:tcPr>
          <w:p w14:paraId="242E6D04" w14:textId="77777777" w:rsidR="00341006" w:rsidRDefault="00341006" w:rsidP="00C47CC6">
            <w:pPr>
              <w:rPr>
                <w:b/>
                <w:color w:val="000000"/>
              </w:rPr>
            </w:pPr>
          </w:p>
        </w:tc>
        <w:tc>
          <w:tcPr>
            <w:tcW w:w="753" w:type="dxa"/>
            <w:tcBorders>
              <w:bottom w:val="single" w:sz="8" w:space="0" w:color="000000"/>
              <w:right w:val="single" w:sz="8" w:space="0" w:color="000000"/>
            </w:tcBorders>
            <w:shd w:val="clear" w:color="auto" w:fill="DDD9C3"/>
            <w:vAlign w:val="center"/>
          </w:tcPr>
          <w:p w14:paraId="2418E914" w14:textId="77777777" w:rsidR="00341006" w:rsidRDefault="00341006" w:rsidP="00C47CC6">
            <w:pPr>
              <w:jc w:val="center"/>
              <w:rPr>
                <w:b/>
                <w:color w:val="000000"/>
              </w:rPr>
            </w:pPr>
            <w:r>
              <w:rPr>
                <w:b/>
                <w:color w:val="000000"/>
              </w:rPr>
              <w:t>2016</w:t>
            </w:r>
          </w:p>
        </w:tc>
        <w:tc>
          <w:tcPr>
            <w:tcW w:w="894" w:type="dxa"/>
            <w:tcBorders>
              <w:bottom w:val="single" w:sz="8" w:space="0" w:color="000000"/>
              <w:right w:val="single" w:sz="8" w:space="0" w:color="000000"/>
            </w:tcBorders>
            <w:shd w:val="clear" w:color="auto" w:fill="DDD9C3"/>
            <w:vAlign w:val="center"/>
          </w:tcPr>
          <w:p w14:paraId="6AB267B3" w14:textId="77777777" w:rsidR="00341006" w:rsidRDefault="00341006" w:rsidP="00C47CC6">
            <w:pPr>
              <w:jc w:val="center"/>
              <w:rPr>
                <w:b/>
                <w:color w:val="000000"/>
              </w:rPr>
            </w:pPr>
            <w:r>
              <w:rPr>
                <w:b/>
                <w:color w:val="000000"/>
              </w:rPr>
              <w:t>2017</w:t>
            </w:r>
          </w:p>
        </w:tc>
        <w:tc>
          <w:tcPr>
            <w:tcW w:w="992" w:type="dxa"/>
            <w:tcBorders>
              <w:bottom w:val="single" w:sz="8" w:space="0" w:color="000000"/>
              <w:right w:val="single" w:sz="8" w:space="0" w:color="000000"/>
            </w:tcBorders>
            <w:shd w:val="clear" w:color="auto" w:fill="DDD9C3"/>
            <w:vAlign w:val="center"/>
          </w:tcPr>
          <w:p w14:paraId="59412A26" w14:textId="77777777" w:rsidR="00341006" w:rsidRDefault="00341006" w:rsidP="00C47CC6">
            <w:pPr>
              <w:jc w:val="center"/>
              <w:rPr>
                <w:b/>
                <w:color w:val="000000"/>
              </w:rPr>
            </w:pPr>
            <w:r>
              <w:rPr>
                <w:b/>
                <w:color w:val="000000"/>
              </w:rPr>
              <w:t>2018</w:t>
            </w:r>
          </w:p>
        </w:tc>
        <w:tc>
          <w:tcPr>
            <w:tcW w:w="894" w:type="dxa"/>
            <w:tcBorders>
              <w:bottom w:val="single" w:sz="8" w:space="0" w:color="000000"/>
              <w:right w:val="single" w:sz="8" w:space="0" w:color="000000"/>
            </w:tcBorders>
            <w:shd w:val="clear" w:color="auto" w:fill="DDD9C3"/>
            <w:vAlign w:val="center"/>
          </w:tcPr>
          <w:p w14:paraId="33FAD1C4" w14:textId="77777777" w:rsidR="00341006" w:rsidRDefault="00341006" w:rsidP="00C47CC6">
            <w:pPr>
              <w:jc w:val="center"/>
              <w:rPr>
                <w:b/>
                <w:color w:val="000000"/>
              </w:rPr>
            </w:pPr>
            <w:r>
              <w:rPr>
                <w:b/>
                <w:color w:val="000000"/>
              </w:rPr>
              <w:t>2019</w:t>
            </w:r>
          </w:p>
        </w:tc>
        <w:tc>
          <w:tcPr>
            <w:tcW w:w="905" w:type="dxa"/>
            <w:tcBorders>
              <w:bottom w:val="single" w:sz="8" w:space="0" w:color="000000"/>
              <w:right w:val="single" w:sz="8" w:space="0" w:color="000000"/>
            </w:tcBorders>
            <w:shd w:val="clear" w:color="auto" w:fill="DDD9C3"/>
            <w:vAlign w:val="center"/>
          </w:tcPr>
          <w:p w14:paraId="384E1D80" w14:textId="77777777" w:rsidR="00341006" w:rsidRDefault="00341006" w:rsidP="00C47CC6">
            <w:pPr>
              <w:jc w:val="center"/>
              <w:rPr>
                <w:b/>
                <w:color w:val="000000"/>
              </w:rPr>
            </w:pPr>
            <w:r>
              <w:rPr>
                <w:b/>
                <w:color w:val="000000"/>
              </w:rPr>
              <w:t>2020</w:t>
            </w:r>
          </w:p>
        </w:tc>
        <w:tc>
          <w:tcPr>
            <w:tcW w:w="850" w:type="dxa"/>
            <w:tcBorders>
              <w:bottom w:val="single" w:sz="8" w:space="0" w:color="000000"/>
              <w:right w:val="single" w:sz="8" w:space="0" w:color="000000"/>
            </w:tcBorders>
            <w:shd w:val="clear" w:color="auto" w:fill="DDD9C3"/>
            <w:vAlign w:val="center"/>
          </w:tcPr>
          <w:p w14:paraId="27CE946A" w14:textId="77777777" w:rsidR="00341006" w:rsidRDefault="00341006" w:rsidP="00C47CC6">
            <w:pPr>
              <w:jc w:val="center"/>
              <w:rPr>
                <w:b/>
                <w:color w:val="000000"/>
              </w:rPr>
            </w:pPr>
            <w:r>
              <w:rPr>
                <w:b/>
                <w:color w:val="000000"/>
              </w:rPr>
              <w:t>2021</w:t>
            </w:r>
          </w:p>
        </w:tc>
        <w:tc>
          <w:tcPr>
            <w:tcW w:w="851" w:type="dxa"/>
            <w:tcBorders>
              <w:bottom w:val="single" w:sz="8" w:space="0" w:color="000000"/>
              <w:right w:val="single" w:sz="8" w:space="0" w:color="000000"/>
            </w:tcBorders>
            <w:shd w:val="clear" w:color="auto" w:fill="DDD9C3"/>
            <w:vAlign w:val="center"/>
          </w:tcPr>
          <w:p w14:paraId="3B2062FA" w14:textId="77777777" w:rsidR="00341006" w:rsidRDefault="00341006" w:rsidP="00C47CC6">
            <w:pPr>
              <w:jc w:val="center"/>
              <w:rPr>
                <w:b/>
                <w:color w:val="000000"/>
              </w:rPr>
            </w:pPr>
            <w:r>
              <w:rPr>
                <w:b/>
                <w:color w:val="000000"/>
              </w:rPr>
              <w:t>2022</w:t>
            </w:r>
          </w:p>
        </w:tc>
        <w:tc>
          <w:tcPr>
            <w:tcW w:w="851" w:type="dxa"/>
            <w:tcBorders>
              <w:bottom w:val="single" w:sz="8" w:space="0" w:color="000000"/>
              <w:right w:val="single" w:sz="8" w:space="0" w:color="000000"/>
            </w:tcBorders>
            <w:shd w:val="clear" w:color="auto" w:fill="DDD9C3"/>
            <w:vAlign w:val="center"/>
          </w:tcPr>
          <w:p w14:paraId="6481DAB3" w14:textId="77777777" w:rsidR="00341006" w:rsidRDefault="00341006" w:rsidP="00C47CC6">
            <w:pPr>
              <w:jc w:val="center"/>
              <w:rPr>
                <w:b/>
                <w:color w:val="000000"/>
              </w:rPr>
            </w:pPr>
            <w:r>
              <w:rPr>
                <w:b/>
                <w:color w:val="000000"/>
              </w:rPr>
              <w:t>2023</w:t>
            </w:r>
          </w:p>
        </w:tc>
        <w:tc>
          <w:tcPr>
            <w:tcW w:w="850" w:type="dxa"/>
            <w:tcBorders>
              <w:bottom w:val="single" w:sz="8" w:space="0" w:color="000000"/>
              <w:right w:val="single" w:sz="8" w:space="0" w:color="000000"/>
            </w:tcBorders>
            <w:shd w:val="clear" w:color="auto" w:fill="DDD9C3"/>
            <w:vAlign w:val="center"/>
          </w:tcPr>
          <w:p w14:paraId="64AFE29C" w14:textId="77777777" w:rsidR="00341006" w:rsidRDefault="00341006" w:rsidP="00C47CC6">
            <w:pPr>
              <w:jc w:val="center"/>
              <w:rPr>
                <w:b/>
                <w:color w:val="000000"/>
              </w:rPr>
            </w:pPr>
            <w:r>
              <w:rPr>
                <w:b/>
                <w:color w:val="000000"/>
              </w:rPr>
              <w:t>2024</w:t>
            </w:r>
          </w:p>
        </w:tc>
        <w:tc>
          <w:tcPr>
            <w:tcW w:w="850" w:type="dxa"/>
            <w:tcBorders>
              <w:bottom w:val="single" w:sz="8" w:space="0" w:color="000000"/>
              <w:right w:val="single" w:sz="8" w:space="0" w:color="000000"/>
            </w:tcBorders>
            <w:shd w:val="clear" w:color="auto" w:fill="DDD9C3"/>
            <w:vAlign w:val="center"/>
          </w:tcPr>
          <w:p w14:paraId="4A9575DB" w14:textId="77777777" w:rsidR="00341006" w:rsidRDefault="00341006" w:rsidP="00C47CC6">
            <w:pPr>
              <w:jc w:val="center"/>
              <w:rPr>
                <w:b/>
                <w:color w:val="000000"/>
              </w:rPr>
            </w:pPr>
            <w:r>
              <w:rPr>
                <w:b/>
                <w:color w:val="000000"/>
              </w:rPr>
              <w:t>2025</w:t>
            </w:r>
          </w:p>
        </w:tc>
        <w:tc>
          <w:tcPr>
            <w:tcW w:w="852" w:type="dxa"/>
            <w:tcBorders>
              <w:bottom w:val="single" w:sz="8" w:space="0" w:color="000000"/>
              <w:right w:val="single" w:sz="8" w:space="0" w:color="000000"/>
            </w:tcBorders>
            <w:shd w:val="clear" w:color="auto" w:fill="DDD9C3"/>
            <w:vAlign w:val="center"/>
          </w:tcPr>
          <w:p w14:paraId="62D71DB6" w14:textId="77777777" w:rsidR="00341006" w:rsidRDefault="00341006" w:rsidP="00C47CC6">
            <w:pPr>
              <w:jc w:val="center"/>
              <w:rPr>
                <w:b/>
                <w:color w:val="000000"/>
              </w:rPr>
            </w:pPr>
            <w:r>
              <w:rPr>
                <w:b/>
                <w:color w:val="000000"/>
              </w:rPr>
              <w:t>2026</w:t>
            </w:r>
          </w:p>
        </w:tc>
      </w:tr>
      <w:tr w:rsidR="00341006" w14:paraId="61B2C768" w14:textId="77777777" w:rsidTr="00341006">
        <w:trPr>
          <w:trHeight w:val="315"/>
        </w:trPr>
        <w:tc>
          <w:tcPr>
            <w:tcW w:w="5812" w:type="dxa"/>
            <w:gridSpan w:val="3"/>
            <w:tcBorders>
              <w:top w:val="single" w:sz="8" w:space="0" w:color="000000"/>
              <w:left w:val="single" w:sz="8" w:space="0" w:color="000000"/>
              <w:bottom w:val="single" w:sz="8" w:space="0" w:color="000000"/>
              <w:right w:val="single" w:sz="8" w:space="0" w:color="000000"/>
            </w:tcBorders>
            <w:shd w:val="clear" w:color="auto" w:fill="DDD9C3"/>
            <w:vAlign w:val="center"/>
          </w:tcPr>
          <w:p w14:paraId="7CBEA463" w14:textId="77777777" w:rsidR="00341006" w:rsidRDefault="00341006" w:rsidP="00C47CC6">
            <w:pPr>
              <w:rPr>
                <w:color w:val="000000"/>
              </w:rPr>
            </w:pPr>
            <w:r>
              <w:rPr>
                <w:color w:val="000000"/>
              </w:rPr>
              <w:t>Прогнозные индексы цен Минэкономразвития РФ*</w:t>
            </w:r>
          </w:p>
        </w:tc>
        <w:tc>
          <w:tcPr>
            <w:tcW w:w="753" w:type="dxa"/>
            <w:tcBorders>
              <w:bottom w:val="single" w:sz="8" w:space="0" w:color="000000"/>
              <w:right w:val="single" w:sz="8" w:space="0" w:color="000000"/>
            </w:tcBorders>
            <w:shd w:val="clear" w:color="auto" w:fill="DDD9C3"/>
            <w:vAlign w:val="center"/>
          </w:tcPr>
          <w:p w14:paraId="38B561ED" w14:textId="77777777" w:rsidR="00341006" w:rsidRDefault="00341006" w:rsidP="00C47CC6">
            <w:pPr>
              <w:jc w:val="right"/>
              <w:rPr>
                <w:color w:val="000000"/>
              </w:rPr>
            </w:pPr>
            <w:r>
              <w:rPr>
                <w:color w:val="000000"/>
              </w:rPr>
              <w:t>1.074</w:t>
            </w:r>
          </w:p>
        </w:tc>
        <w:tc>
          <w:tcPr>
            <w:tcW w:w="894" w:type="dxa"/>
            <w:tcBorders>
              <w:bottom w:val="single" w:sz="8" w:space="0" w:color="000000"/>
              <w:right w:val="single" w:sz="8" w:space="0" w:color="000000"/>
            </w:tcBorders>
            <w:shd w:val="clear" w:color="auto" w:fill="DDD9C3"/>
            <w:vAlign w:val="center"/>
          </w:tcPr>
          <w:p w14:paraId="217A9399" w14:textId="77777777" w:rsidR="00341006" w:rsidRDefault="00341006" w:rsidP="00C47CC6">
            <w:pPr>
              <w:jc w:val="right"/>
              <w:rPr>
                <w:color w:val="000000"/>
              </w:rPr>
            </w:pPr>
            <w:r>
              <w:rPr>
                <w:color w:val="000000"/>
              </w:rPr>
              <w:t>1.0731</w:t>
            </w:r>
          </w:p>
        </w:tc>
        <w:tc>
          <w:tcPr>
            <w:tcW w:w="992" w:type="dxa"/>
            <w:tcBorders>
              <w:bottom w:val="single" w:sz="8" w:space="0" w:color="000000"/>
              <w:right w:val="single" w:sz="8" w:space="0" w:color="000000"/>
            </w:tcBorders>
            <w:shd w:val="clear" w:color="auto" w:fill="DDD9C3"/>
            <w:vAlign w:val="center"/>
          </w:tcPr>
          <w:p w14:paraId="767D0788" w14:textId="77777777" w:rsidR="00341006" w:rsidRDefault="00341006" w:rsidP="00341006">
            <w:pPr>
              <w:jc w:val="center"/>
              <w:rPr>
                <w:color w:val="000000"/>
              </w:rPr>
            </w:pPr>
            <w:r>
              <w:rPr>
                <w:color w:val="000000"/>
              </w:rPr>
              <w:t>1.068</w:t>
            </w:r>
          </w:p>
        </w:tc>
        <w:tc>
          <w:tcPr>
            <w:tcW w:w="894" w:type="dxa"/>
            <w:tcBorders>
              <w:bottom w:val="single" w:sz="8" w:space="0" w:color="000000"/>
              <w:right w:val="single" w:sz="8" w:space="0" w:color="000000"/>
            </w:tcBorders>
            <w:shd w:val="clear" w:color="auto" w:fill="DDD9C3"/>
            <w:vAlign w:val="center"/>
          </w:tcPr>
          <w:p w14:paraId="3596DA07" w14:textId="77777777" w:rsidR="00341006" w:rsidRDefault="00341006" w:rsidP="00C47CC6">
            <w:pPr>
              <w:jc w:val="right"/>
              <w:rPr>
                <w:color w:val="000000"/>
              </w:rPr>
            </w:pPr>
            <w:r>
              <w:rPr>
                <w:color w:val="000000"/>
              </w:rPr>
              <w:t>1.064</w:t>
            </w:r>
          </w:p>
        </w:tc>
        <w:tc>
          <w:tcPr>
            <w:tcW w:w="905" w:type="dxa"/>
            <w:tcBorders>
              <w:bottom w:val="single" w:sz="8" w:space="0" w:color="000000"/>
              <w:right w:val="single" w:sz="8" w:space="0" w:color="000000"/>
            </w:tcBorders>
            <w:shd w:val="clear" w:color="auto" w:fill="DDD9C3"/>
            <w:vAlign w:val="center"/>
          </w:tcPr>
          <w:p w14:paraId="77370E7D" w14:textId="77777777" w:rsidR="00341006" w:rsidRDefault="00341006" w:rsidP="00C47CC6">
            <w:pPr>
              <w:jc w:val="right"/>
              <w:rPr>
                <w:color w:val="000000"/>
              </w:rPr>
            </w:pPr>
            <w:r>
              <w:rPr>
                <w:color w:val="000000"/>
              </w:rPr>
              <w:t>1.1445</w:t>
            </w:r>
          </w:p>
        </w:tc>
        <w:tc>
          <w:tcPr>
            <w:tcW w:w="850" w:type="dxa"/>
            <w:tcBorders>
              <w:bottom w:val="single" w:sz="8" w:space="0" w:color="000000"/>
              <w:right w:val="single" w:sz="8" w:space="0" w:color="000000"/>
            </w:tcBorders>
            <w:shd w:val="clear" w:color="auto" w:fill="DDD9C3"/>
            <w:vAlign w:val="center"/>
          </w:tcPr>
          <w:p w14:paraId="1633CA59" w14:textId="77777777" w:rsidR="00341006" w:rsidRDefault="00341006" w:rsidP="00C47CC6">
            <w:pPr>
              <w:jc w:val="right"/>
              <w:rPr>
                <w:color w:val="000000"/>
              </w:rPr>
            </w:pPr>
            <w:r>
              <w:rPr>
                <w:color w:val="000000"/>
              </w:rPr>
              <w:t>1.1445</w:t>
            </w:r>
          </w:p>
        </w:tc>
        <w:tc>
          <w:tcPr>
            <w:tcW w:w="851" w:type="dxa"/>
            <w:tcBorders>
              <w:bottom w:val="single" w:sz="8" w:space="0" w:color="000000"/>
              <w:right w:val="single" w:sz="8" w:space="0" w:color="000000"/>
            </w:tcBorders>
            <w:shd w:val="clear" w:color="auto" w:fill="DDD9C3"/>
            <w:vAlign w:val="center"/>
          </w:tcPr>
          <w:p w14:paraId="5BE67266" w14:textId="77777777" w:rsidR="00341006" w:rsidRDefault="00341006" w:rsidP="00C47CC6">
            <w:pPr>
              <w:jc w:val="right"/>
              <w:rPr>
                <w:color w:val="000000"/>
              </w:rPr>
            </w:pPr>
            <w:r>
              <w:rPr>
                <w:color w:val="000000"/>
              </w:rPr>
              <w:t>1.1445</w:t>
            </w:r>
          </w:p>
        </w:tc>
        <w:tc>
          <w:tcPr>
            <w:tcW w:w="851" w:type="dxa"/>
            <w:tcBorders>
              <w:bottom w:val="single" w:sz="8" w:space="0" w:color="000000"/>
              <w:right w:val="single" w:sz="8" w:space="0" w:color="000000"/>
            </w:tcBorders>
            <w:shd w:val="clear" w:color="auto" w:fill="DDD9C3"/>
            <w:vAlign w:val="center"/>
          </w:tcPr>
          <w:p w14:paraId="32BFAA7E" w14:textId="77777777" w:rsidR="00341006" w:rsidRDefault="00341006" w:rsidP="00C47CC6">
            <w:pPr>
              <w:jc w:val="right"/>
              <w:rPr>
                <w:color w:val="000000"/>
              </w:rPr>
            </w:pPr>
            <w:r>
              <w:rPr>
                <w:color w:val="000000"/>
              </w:rPr>
              <w:t>1.2201</w:t>
            </w:r>
          </w:p>
        </w:tc>
        <w:tc>
          <w:tcPr>
            <w:tcW w:w="850" w:type="dxa"/>
            <w:tcBorders>
              <w:bottom w:val="single" w:sz="8" w:space="0" w:color="000000"/>
              <w:right w:val="single" w:sz="8" w:space="0" w:color="000000"/>
            </w:tcBorders>
            <w:shd w:val="clear" w:color="auto" w:fill="DDD9C3"/>
            <w:vAlign w:val="center"/>
          </w:tcPr>
          <w:p w14:paraId="7DFC6BC7" w14:textId="77777777" w:rsidR="00341006" w:rsidRDefault="00341006" w:rsidP="00C47CC6">
            <w:pPr>
              <w:jc w:val="right"/>
              <w:rPr>
                <w:color w:val="000000"/>
              </w:rPr>
            </w:pPr>
            <w:r>
              <w:rPr>
                <w:color w:val="000000"/>
              </w:rPr>
              <w:t>1.2201</w:t>
            </w:r>
          </w:p>
        </w:tc>
        <w:tc>
          <w:tcPr>
            <w:tcW w:w="850" w:type="dxa"/>
            <w:tcBorders>
              <w:bottom w:val="single" w:sz="8" w:space="0" w:color="000000"/>
              <w:right w:val="single" w:sz="8" w:space="0" w:color="000000"/>
            </w:tcBorders>
            <w:shd w:val="clear" w:color="auto" w:fill="DDD9C3"/>
            <w:vAlign w:val="center"/>
          </w:tcPr>
          <w:p w14:paraId="57BFA07C" w14:textId="77777777" w:rsidR="00341006" w:rsidRDefault="00341006" w:rsidP="00C47CC6">
            <w:pPr>
              <w:jc w:val="right"/>
              <w:rPr>
                <w:color w:val="000000"/>
              </w:rPr>
            </w:pPr>
            <w:r>
              <w:rPr>
                <w:color w:val="000000"/>
              </w:rPr>
              <w:t>1.2201</w:t>
            </w:r>
          </w:p>
        </w:tc>
        <w:tc>
          <w:tcPr>
            <w:tcW w:w="852" w:type="dxa"/>
            <w:tcBorders>
              <w:bottom w:val="single" w:sz="8" w:space="0" w:color="000000"/>
              <w:right w:val="single" w:sz="8" w:space="0" w:color="000000"/>
            </w:tcBorders>
            <w:shd w:val="clear" w:color="auto" w:fill="DDD9C3"/>
            <w:vAlign w:val="center"/>
          </w:tcPr>
          <w:p w14:paraId="6D7CA42A" w14:textId="77777777" w:rsidR="00341006" w:rsidRDefault="00341006" w:rsidP="00C47CC6">
            <w:pPr>
              <w:jc w:val="right"/>
              <w:rPr>
                <w:color w:val="000000"/>
              </w:rPr>
            </w:pPr>
            <w:r>
              <w:rPr>
                <w:color w:val="000000"/>
              </w:rPr>
              <w:t>1.2201</w:t>
            </w:r>
          </w:p>
        </w:tc>
      </w:tr>
      <w:tr w:rsidR="00341006" w14:paraId="0F06106A" w14:textId="77777777" w:rsidTr="00341006">
        <w:trPr>
          <w:trHeight w:val="315"/>
        </w:trPr>
        <w:tc>
          <w:tcPr>
            <w:tcW w:w="5812" w:type="dxa"/>
            <w:gridSpan w:val="3"/>
            <w:tcBorders>
              <w:top w:val="single" w:sz="8" w:space="0" w:color="000000"/>
              <w:left w:val="single" w:sz="8" w:space="0" w:color="000000"/>
              <w:bottom w:val="single" w:sz="8" w:space="0" w:color="000000"/>
              <w:right w:val="single" w:sz="8" w:space="0" w:color="000000"/>
            </w:tcBorders>
            <w:shd w:val="clear" w:color="auto" w:fill="DDD9C3"/>
            <w:vAlign w:val="center"/>
          </w:tcPr>
          <w:p w14:paraId="2298CD34" w14:textId="77777777" w:rsidR="00341006" w:rsidRDefault="00341006" w:rsidP="00C47CC6">
            <w:pPr>
              <w:rPr>
                <w:color w:val="000000"/>
              </w:rPr>
            </w:pPr>
            <w:r>
              <w:rPr>
                <w:color w:val="000000"/>
              </w:rPr>
              <w:t>Индексы цен по отношению к 2014 году</w:t>
            </w:r>
          </w:p>
        </w:tc>
        <w:tc>
          <w:tcPr>
            <w:tcW w:w="753" w:type="dxa"/>
            <w:tcBorders>
              <w:bottom w:val="single" w:sz="8" w:space="0" w:color="000000"/>
              <w:right w:val="single" w:sz="8" w:space="0" w:color="000000"/>
            </w:tcBorders>
            <w:shd w:val="clear" w:color="auto" w:fill="DDD9C3"/>
            <w:vAlign w:val="center"/>
          </w:tcPr>
          <w:p w14:paraId="5B05175C" w14:textId="77777777" w:rsidR="00341006" w:rsidRDefault="00341006" w:rsidP="00C47CC6">
            <w:pPr>
              <w:jc w:val="right"/>
              <w:rPr>
                <w:color w:val="000000"/>
              </w:rPr>
            </w:pPr>
            <w:r>
              <w:rPr>
                <w:color w:val="000000"/>
              </w:rPr>
              <w:t>1.074</w:t>
            </w:r>
          </w:p>
        </w:tc>
        <w:tc>
          <w:tcPr>
            <w:tcW w:w="894" w:type="dxa"/>
            <w:tcBorders>
              <w:bottom w:val="single" w:sz="8" w:space="0" w:color="000000"/>
              <w:right w:val="single" w:sz="8" w:space="0" w:color="000000"/>
            </w:tcBorders>
            <w:shd w:val="clear" w:color="auto" w:fill="DDD9C3"/>
            <w:vAlign w:val="center"/>
          </w:tcPr>
          <w:p w14:paraId="6D5E0B98" w14:textId="77777777" w:rsidR="00341006" w:rsidRDefault="00341006" w:rsidP="00C47CC6">
            <w:pPr>
              <w:jc w:val="right"/>
              <w:rPr>
                <w:color w:val="000000"/>
              </w:rPr>
            </w:pPr>
            <w:r>
              <w:rPr>
                <w:color w:val="000000"/>
              </w:rPr>
              <w:t>1.2298</w:t>
            </w:r>
          </w:p>
        </w:tc>
        <w:tc>
          <w:tcPr>
            <w:tcW w:w="992" w:type="dxa"/>
            <w:tcBorders>
              <w:bottom w:val="single" w:sz="8" w:space="0" w:color="000000"/>
              <w:right w:val="single" w:sz="8" w:space="0" w:color="000000"/>
            </w:tcBorders>
            <w:shd w:val="clear" w:color="auto" w:fill="DDD9C3"/>
            <w:vAlign w:val="center"/>
          </w:tcPr>
          <w:p w14:paraId="4BEFCAFE" w14:textId="77777777" w:rsidR="00341006" w:rsidRDefault="00341006" w:rsidP="00C47CC6">
            <w:pPr>
              <w:jc w:val="right"/>
              <w:rPr>
                <w:color w:val="000000"/>
              </w:rPr>
            </w:pPr>
            <w:r>
              <w:rPr>
                <w:color w:val="000000"/>
              </w:rPr>
              <w:t>1.3135</w:t>
            </w:r>
          </w:p>
        </w:tc>
        <w:tc>
          <w:tcPr>
            <w:tcW w:w="894" w:type="dxa"/>
            <w:tcBorders>
              <w:bottom w:val="single" w:sz="8" w:space="0" w:color="000000"/>
              <w:right w:val="single" w:sz="8" w:space="0" w:color="000000"/>
            </w:tcBorders>
            <w:shd w:val="clear" w:color="auto" w:fill="DDD9C3"/>
            <w:vAlign w:val="center"/>
          </w:tcPr>
          <w:p w14:paraId="494B4704" w14:textId="77777777" w:rsidR="00341006" w:rsidRDefault="00341006" w:rsidP="00C47CC6">
            <w:pPr>
              <w:jc w:val="right"/>
              <w:rPr>
                <w:color w:val="000000"/>
              </w:rPr>
            </w:pPr>
            <w:r>
              <w:rPr>
                <w:color w:val="000000"/>
              </w:rPr>
              <w:t>1.3976</w:t>
            </w:r>
          </w:p>
        </w:tc>
        <w:tc>
          <w:tcPr>
            <w:tcW w:w="905" w:type="dxa"/>
            <w:tcBorders>
              <w:bottom w:val="single" w:sz="8" w:space="0" w:color="000000"/>
              <w:right w:val="single" w:sz="8" w:space="0" w:color="000000"/>
            </w:tcBorders>
            <w:shd w:val="clear" w:color="auto" w:fill="DDD9C3"/>
            <w:vAlign w:val="center"/>
          </w:tcPr>
          <w:p w14:paraId="67F04F00" w14:textId="77777777" w:rsidR="00341006" w:rsidRDefault="00341006" w:rsidP="00C47CC6">
            <w:pPr>
              <w:jc w:val="right"/>
              <w:rPr>
                <w:color w:val="000000"/>
              </w:rPr>
            </w:pPr>
            <w:r>
              <w:rPr>
                <w:color w:val="000000"/>
              </w:rPr>
              <w:t>1.5995</w:t>
            </w:r>
          </w:p>
        </w:tc>
        <w:tc>
          <w:tcPr>
            <w:tcW w:w="850" w:type="dxa"/>
            <w:tcBorders>
              <w:bottom w:val="single" w:sz="8" w:space="0" w:color="000000"/>
              <w:right w:val="single" w:sz="8" w:space="0" w:color="000000"/>
            </w:tcBorders>
            <w:shd w:val="clear" w:color="auto" w:fill="DDD9C3"/>
            <w:vAlign w:val="center"/>
          </w:tcPr>
          <w:p w14:paraId="09139815" w14:textId="77777777" w:rsidR="00341006" w:rsidRDefault="00341006" w:rsidP="00C47CC6">
            <w:pPr>
              <w:jc w:val="right"/>
              <w:rPr>
                <w:color w:val="000000"/>
              </w:rPr>
            </w:pPr>
            <w:r>
              <w:rPr>
                <w:color w:val="000000"/>
              </w:rPr>
              <w:t>1.5995</w:t>
            </w:r>
          </w:p>
        </w:tc>
        <w:tc>
          <w:tcPr>
            <w:tcW w:w="851" w:type="dxa"/>
            <w:tcBorders>
              <w:bottom w:val="single" w:sz="8" w:space="0" w:color="000000"/>
              <w:right w:val="single" w:sz="8" w:space="0" w:color="000000"/>
            </w:tcBorders>
            <w:shd w:val="clear" w:color="auto" w:fill="DDD9C3"/>
            <w:vAlign w:val="center"/>
          </w:tcPr>
          <w:p w14:paraId="4FBE1261" w14:textId="77777777" w:rsidR="00341006" w:rsidRDefault="00341006" w:rsidP="00C47CC6">
            <w:pPr>
              <w:jc w:val="right"/>
              <w:rPr>
                <w:color w:val="000000"/>
              </w:rPr>
            </w:pPr>
            <w:r>
              <w:rPr>
                <w:color w:val="000000"/>
              </w:rPr>
              <w:t>1.5995</w:t>
            </w:r>
          </w:p>
        </w:tc>
        <w:tc>
          <w:tcPr>
            <w:tcW w:w="851" w:type="dxa"/>
            <w:tcBorders>
              <w:bottom w:val="single" w:sz="8" w:space="0" w:color="000000"/>
              <w:right w:val="single" w:sz="8" w:space="0" w:color="000000"/>
            </w:tcBorders>
            <w:shd w:val="clear" w:color="auto" w:fill="DDD9C3"/>
            <w:vAlign w:val="center"/>
          </w:tcPr>
          <w:p w14:paraId="49D3E848" w14:textId="77777777" w:rsidR="00341006" w:rsidRDefault="00341006" w:rsidP="00C47CC6">
            <w:pPr>
              <w:jc w:val="right"/>
              <w:rPr>
                <w:color w:val="000000"/>
              </w:rPr>
            </w:pPr>
            <w:r>
              <w:rPr>
                <w:color w:val="000000"/>
              </w:rPr>
              <w:t>1.9516</w:t>
            </w:r>
          </w:p>
        </w:tc>
        <w:tc>
          <w:tcPr>
            <w:tcW w:w="850" w:type="dxa"/>
            <w:tcBorders>
              <w:bottom w:val="single" w:sz="8" w:space="0" w:color="000000"/>
              <w:right w:val="single" w:sz="8" w:space="0" w:color="000000"/>
            </w:tcBorders>
            <w:shd w:val="clear" w:color="auto" w:fill="DDD9C3"/>
            <w:vAlign w:val="center"/>
          </w:tcPr>
          <w:p w14:paraId="6182F236" w14:textId="77777777" w:rsidR="00341006" w:rsidRDefault="00341006" w:rsidP="00C47CC6">
            <w:pPr>
              <w:jc w:val="right"/>
              <w:rPr>
                <w:color w:val="000000"/>
              </w:rPr>
            </w:pPr>
            <w:r>
              <w:rPr>
                <w:color w:val="000000"/>
              </w:rPr>
              <w:t>1.9516</w:t>
            </w:r>
          </w:p>
        </w:tc>
        <w:tc>
          <w:tcPr>
            <w:tcW w:w="850" w:type="dxa"/>
            <w:tcBorders>
              <w:bottom w:val="single" w:sz="8" w:space="0" w:color="000000"/>
              <w:right w:val="single" w:sz="8" w:space="0" w:color="000000"/>
            </w:tcBorders>
            <w:shd w:val="clear" w:color="auto" w:fill="DDD9C3"/>
            <w:vAlign w:val="center"/>
          </w:tcPr>
          <w:p w14:paraId="7792FC92" w14:textId="77777777" w:rsidR="00341006" w:rsidRDefault="00341006" w:rsidP="00C47CC6">
            <w:pPr>
              <w:jc w:val="right"/>
              <w:rPr>
                <w:color w:val="000000"/>
              </w:rPr>
            </w:pPr>
            <w:r>
              <w:rPr>
                <w:color w:val="000000"/>
              </w:rPr>
              <w:t>1.9516</w:t>
            </w:r>
          </w:p>
        </w:tc>
        <w:tc>
          <w:tcPr>
            <w:tcW w:w="852" w:type="dxa"/>
            <w:tcBorders>
              <w:bottom w:val="single" w:sz="8" w:space="0" w:color="000000"/>
              <w:right w:val="single" w:sz="8" w:space="0" w:color="000000"/>
            </w:tcBorders>
            <w:shd w:val="clear" w:color="auto" w:fill="DDD9C3"/>
            <w:vAlign w:val="center"/>
          </w:tcPr>
          <w:p w14:paraId="5CF07003" w14:textId="77777777" w:rsidR="00341006" w:rsidRDefault="00341006" w:rsidP="00C47CC6">
            <w:pPr>
              <w:jc w:val="right"/>
              <w:rPr>
                <w:color w:val="000000"/>
              </w:rPr>
            </w:pPr>
            <w:r>
              <w:rPr>
                <w:color w:val="000000"/>
              </w:rPr>
              <w:t>1.9516</w:t>
            </w:r>
          </w:p>
        </w:tc>
      </w:tr>
      <w:tr w:rsidR="00341006" w14:paraId="68596550" w14:textId="77777777" w:rsidTr="00341006">
        <w:trPr>
          <w:trHeight w:val="300"/>
        </w:trPr>
        <w:tc>
          <w:tcPr>
            <w:tcW w:w="15354" w:type="dxa"/>
            <w:gridSpan w:val="14"/>
            <w:tcBorders>
              <w:top w:val="single" w:sz="8" w:space="0" w:color="000000"/>
              <w:left w:val="single" w:sz="8" w:space="0" w:color="000000"/>
              <w:right w:val="single" w:sz="8" w:space="0" w:color="000000"/>
            </w:tcBorders>
            <w:shd w:val="clear" w:color="auto" w:fill="9BBB59"/>
            <w:vAlign w:val="center"/>
          </w:tcPr>
          <w:p w14:paraId="76B06681" w14:textId="77777777" w:rsidR="00341006" w:rsidRDefault="00341006" w:rsidP="00C47CC6">
            <w:pPr>
              <w:jc w:val="center"/>
              <w:rPr>
                <w:b/>
                <w:color w:val="000000"/>
              </w:rPr>
            </w:pPr>
            <w:r>
              <w:rPr>
                <w:b/>
                <w:color w:val="000000"/>
              </w:rPr>
              <w:t> </w:t>
            </w:r>
          </w:p>
        </w:tc>
      </w:tr>
      <w:tr w:rsidR="00341006" w14:paraId="6D192ACF" w14:textId="77777777" w:rsidTr="00341006">
        <w:trPr>
          <w:trHeight w:val="330"/>
        </w:trPr>
        <w:tc>
          <w:tcPr>
            <w:tcW w:w="15354" w:type="dxa"/>
            <w:gridSpan w:val="14"/>
            <w:tcBorders>
              <w:left w:val="single" w:sz="8" w:space="0" w:color="000000"/>
              <w:bottom w:val="single" w:sz="8" w:space="0" w:color="000000"/>
              <w:right w:val="single" w:sz="8" w:space="0" w:color="000000"/>
            </w:tcBorders>
            <w:shd w:val="clear" w:color="auto" w:fill="9BBB59"/>
            <w:vAlign w:val="center"/>
          </w:tcPr>
          <w:p w14:paraId="4890910B" w14:textId="77777777" w:rsidR="00341006" w:rsidRDefault="00341006" w:rsidP="00C47CC6">
            <w:pPr>
              <w:jc w:val="center"/>
              <w:rPr>
                <w:b/>
                <w:color w:val="000000"/>
                <w:sz w:val="24"/>
              </w:rPr>
            </w:pPr>
            <w:r>
              <w:rPr>
                <w:b/>
                <w:color w:val="000000"/>
                <w:sz w:val="24"/>
              </w:rPr>
              <w:t>1. Теплоснабжение</w:t>
            </w:r>
          </w:p>
        </w:tc>
      </w:tr>
      <w:tr w:rsidR="00341006" w14:paraId="03D6609E" w14:textId="77777777" w:rsidTr="00341006">
        <w:trPr>
          <w:trHeight w:val="990"/>
        </w:trPr>
        <w:tc>
          <w:tcPr>
            <w:tcW w:w="960" w:type="dxa"/>
            <w:tcBorders>
              <w:left w:val="single" w:sz="8" w:space="0" w:color="000000"/>
              <w:bottom w:val="single" w:sz="8" w:space="0" w:color="000000"/>
              <w:right w:val="single" w:sz="8" w:space="0" w:color="000000"/>
            </w:tcBorders>
            <w:shd w:val="clear" w:color="auto" w:fill="FFFFFF"/>
            <w:vAlign w:val="center"/>
          </w:tcPr>
          <w:p w14:paraId="798C42E7" w14:textId="77777777" w:rsidR="00341006" w:rsidRDefault="00341006" w:rsidP="00C47CC6">
            <w:pPr>
              <w:jc w:val="center"/>
              <w:rPr>
                <w:color w:val="000000"/>
                <w:sz w:val="24"/>
              </w:rPr>
            </w:pPr>
            <w:r>
              <w:rPr>
                <w:color w:val="000000"/>
                <w:sz w:val="24"/>
              </w:rPr>
              <w:t>1.1.</w:t>
            </w:r>
          </w:p>
        </w:tc>
        <w:tc>
          <w:tcPr>
            <w:tcW w:w="3576" w:type="dxa"/>
            <w:shd w:val="clear" w:color="auto" w:fill="FFFFFF"/>
            <w:vAlign w:val="center"/>
          </w:tcPr>
          <w:p w14:paraId="14EF93ED" w14:textId="77777777" w:rsidR="00341006" w:rsidRDefault="00341006" w:rsidP="00C47CC6">
            <w:pPr>
              <w:rPr>
                <w:color w:val="000000"/>
                <w:sz w:val="22"/>
              </w:rPr>
            </w:pPr>
            <w:r>
              <w:rPr>
                <w:color w:val="000000"/>
                <w:sz w:val="22"/>
              </w:rPr>
              <w:t xml:space="preserve">Строительство новой котельной в п. Усть- Юган мощность 3,2 МВт </w:t>
            </w:r>
          </w:p>
        </w:tc>
        <w:tc>
          <w:tcPr>
            <w:tcW w:w="1276" w:type="dxa"/>
            <w:tcBorders>
              <w:left w:val="single" w:sz="8" w:space="0" w:color="000000"/>
              <w:right w:val="single" w:sz="8" w:space="0" w:color="000000"/>
            </w:tcBorders>
            <w:shd w:val="clear" w:color="auto" w:fill="FFFFFF"/>
            <w:vAlign w:val="center"/>
          </w:tcPr>
          <w:p w14:paraId="460AB640" w14:textId="77777777" w:rsidR="00341006" w:rsidRDefault="00341006" w:rsidP="00C47CC6">
            <w:pPr>
              <w:jc w:val="center"/>
              <w:rPr>
                <w:b/>
                <w:color w:val="000000"/>
                <w:sz w:val="22"/>
              </w:rPr>
            </w:pPr>
            <w:r>
              <w:rPr>
                <w:b/>
                <w:color w:val="000000"/>
                <w:sz w:val="22"/>
              </w:rPr>
              <w:t>18352</w:t>
            </w:r>
          </w:p>
        </w:tc>
        <w:tc>
          <w:tcPr>
            <w:tcW w:w="753" w:type="dxa"/>
            <w:tcBorders>
              <w:bottom w:val="single" w:sz="8" w:space="0" w:color="000000"/>
              <w:right w:val="single" w:sz="8" w:space="0" w:color="000000"/>
            </w:tcBorders>
            <w:shd w:val="clear" w:color="auto" w:fill="FFFFFF"/>
            <w:vAlign w:val="center"/>
          </w:tcPr>
          <w:p w14:paraId="23FE9636"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78D54ABD"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29A12C8C"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2736C250"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7AC94D87" w14:textId="77777777" w:rsidR="00341006" w:rsidRDefault="00341006" w:rsidP="00C47CC6">
            <w:pPr>
              <w:jc w:val="center"/>
              <w:rPr>
                <w:color w:val="000000"/>
                <w:sz w:val="22"/>
              </w:rPr>
            </w:pPr>
            <w:r>
              <w:rPr>
                <w:color w:val="000000"/>
                <w:sz w:val="22"/>
              </w:rPr>
              <w:t>18352</w:t>
            </w:r>
          </w:p>
        </w:tc>
        <w:tc>
          <w:tcPr>
            <w:tcW w:w="850" w:type="dxa"/>
            <w:tcBorders>
              <w:bottom w:val="single" w:sz="8" w:space="0" w:color="000000"/>
              <w:right w:val="single" w:sz="8" w:space="0" w:color="000000"/>
            </w:tcBorders>
            <w:shd w:val="clear" w:color="auto" w:fill="FFFFFF"/>
            <w:vAlign w:val="center"/>
          </w:tcPr>
          <w:p w14:paraId="17B0256A"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5B98003D"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714E0EDB"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5A9CDA92"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4E7A0C59"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3B388F18" w14:textId="77777777" w:rsidR="00341006" w:rsidRDefault="00341006" w:rsidP="00C47CC6">
            <w:pPr>
              <w:jc w:val="center"/>
              <w:rPr>
                <w:color w:val="000000"/>
                <w:sz w:val="22"/>
              </w:rPr>
            </w:pPr>
            <w:r>
              <w:rPr>
                <w:color w:val="000000"/>
                <w:sz w:val="22"/>
              </w:rPr>
              <w:t> </w:t>
            </w:r>
          </w:p>
        </w:tc>
      </w:tr>
      <w:tr w:rsidR="00341006" w14:paraId="3679ED8F" w14:textId="77777777" w:rsidTr="00341006">
        <w:trPr>
          <w:trHeight w:val="735"/>
        </w:trPr>
        <w:tc>
          <w:tcPr>
            <w:tcW w:w="960" w:type="dxa"/>
            <w:tcBorders>
              <w:left w:val="single" w:sz="8" w:space="0" w:color="000000"/>
              <w:bottom w:val="single" w:sz="8" w:space="0" w:color="000000"/>
              <w:right w:val="single" w:sz="8" w:space="0" w:color="000000"/>
            </w:tcBorders>
            <w:shd w:val="clear" w:color="auto" w:fill="FFFFFF"/>
            <w:vAlign w:val="center"/>
          </w:tcPr>
          <w:p w14:paraId="52453928" w14:textId="77777777" w:rsidR="00341006" w:rsidRDefault="00341006" w:rsidP="00C47CC6">
            <w:pPr>
              <w:jc w:val="center"/>
              <w:rPr>
                <w:color w:val="000000"/>
                <w:sz w:val="24"/>
              </w:rPr>
            </w:pPr>
            <w:r>
              <w:rPr>
                <w:color w:val="000000"/>
                <w:sz w:val="24"/>
              </w:rPr>
              <w:t>1.2.</w:t>
            </w:r>
          </w:p>
        </w:tc>
        <w:tc>
          <w:tcPr>
            <w:tcW w:w="3576" w:type="dxa"/>
            <w:tcBorders>
              <w:top w:val="single" w:sz="8" w:space="0" w:color="000000"/>
            </w:tcBorders>
            <w:shd w:val="clear" w:color="auto" w:fill="FFFFFF"/>
            <w:vAlign w:val="center"/>
          </w:tcPr>
          <w:p w14:paraId="44AE905E" w14:textId="77777777" w:rsidR="00341006" w:rsidRDefault="00341006" w:rsidP="00C47CC6">
            <w:pPr>
              <w:rPr>
                <w:color w:val="000000"/>
                <w:sz w:val="22"/>
              </w:rPr>
            </w:pPr>
            <w:r>
              <w:rPr>
                <w:color w:val="000000"/>
                <w:sz w:val="22"/>
              </w:rPr>
              <w:t>Строительство новой котельной в п.Юганская Обь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E54202" w14:textId="77777777" w:rsidR="00341006" w:rsidRDefault="00341006" w:rsidP="00C47CC6">
            <w:pPr>
              <w:jc w:val="center"/>
              <w:rPr>
                <w:b/>
                <w:color w:val="000000"/>
                <w:sz w:val="22"/>
              </w:rPr>
            </w:pPr>
            <w:r>
              <w:rPr>
                <w:b/>
                <w:color w:val="000000"/>
                <w:sz w:val="22"/>
              </w:rPr>
              <w:t>34445</w:t>
            </w:r>
          </w:p>
        </w:tc>
        <w:tc>
          <w:tcPr>
            <w:tcW w:w="753" w:type="dxa"/>
            <w:tcBorders>
              <w:bottom w:val="single" w:sz="8" w:space="0" w:color="000000"/>
              <w:right w:val="single" w:sz="8" w:space="0" w:color="000000"/>
            </w:tcBorders>
            <w:shd w:val="clear" w:color="auto" w:fill="FFFFFF"/>
            <w:vAlign w:val="center"/>
          </w:tcPr>
          <w:p w14:paraId="31223B17"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0941BEA5" w14:textId="77777777" w:rsidR="00341006" w:rsidRDefault="00341006" w:rsidP="00C47CC6">
            <w:pPr>
              <w:jc w:val="center"/>
              <w:rPr>
                <w:color w:val="000000"/>
                <w:sz w:val="22"/>
              </w:rPr>
            </w:pPr>
            <w:r>
              <w:rPr>
                <w:color w:val="000000"/>
                <w:sz w:val="22"/>
              </w:rPr>
              <w:t>34445</w:t>
            </w:r>
          </w:p>
        </w:tc>
        <w:tc>
          <w:tcPr>
            <w:tcW w:w="992" w:type="dxa"/>
            <w:tcBorders>
              <w:bottom w:val="single" w:sz="8" w:space="0" w:color="000000"/>
              <w:right w:val="single" w:sz="8" w:space="0" w:color="000000"/>
            </w:tcBorders>
            <w:shd w:val="clear" w:color="auto" w:fill="FFFFFF"/>
            <w:vAlign w:val="center"/>
          </w:tcPr>
          <w:p w14:paraId="3A3B78E3"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1699781B"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18A15CE8"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0175F37F"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250AFFFE"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320B773C"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7CEA1478"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3B2035B8"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5DB9A849" w14:textId="77777777" w:rsidR="00341006" w:rsidRDefault="00341006" w:rsidP="00C47CC6">
            <w:pPr>
              <w:jc w:val="center"/>
              <w:rPr>
                <w:color w:val="000000"/>
                <w:sz w:val="22"/>
              </w:rPr>
            </w:pPr>
            <w:r>
              <w:rPr>
                <w:color w:val="000000"/>
                <w:sz w:val="22"/>
              </w:rPr>
              <w:t> </w:t>
            </w:r>
          </w:p>
        </w:tc>
      </w:tr>
      <w:tr w:rsidR="00341006" w14:paraId="4FD408C1"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7E9B5625" w14:textId="77777777" w:rsidR="00341006" w:rsidRDefault="00341006" w:rsidP="00C47CC6">
            <w:pPr>
              <w:jc w:val="center"/>
              <w:rPr>
                <w:color w:val="000000"/>
                <w:sz w:val="24"/>
              </w:rPr>
            </w:pPr>
            <w:r>
              <w:rPr>
                <w:color w:val="000000"/>
                <w:sz w:val="24"/>
              </w:rPr>
              <w:t>1.3.</w:t>
            </w:r>
          </w:p>
        </w:tc>
        <w:tc>
          <w:tcPr>
            <w:tcW w:w="3576" w:type="dxa"/>
            <w:tcBorders>
              <w:top w:val="single" w:sz="8" w:space="0" w:color="000000"/>
              <w:bottom w:val="single" w:sz="8" w:space="0" w:color="000000"/>
            </w:tcBorders>
            <w:shd w:val="clear" w:color="auto" w:fill="FFFFFF"/>
            <w:vAlign w:val="center"/>
          </w:tcPr>
          <w:p w14:paraId="2844C96C" w14:textId="77777777" w:rsidR="00341006" w:rsidRDefault="00341006" w:rsidP="00C47CC6">
            <w:pPr>
              <w:rPr>
                <w:color w:val="000000"/>
                <w:sz w:val="22"/>
              </w:rPr>
            </w:pPr>
            <w:r>
              <w:rPr>
                <w:color w:val="000000"/>
                <w:sz w:val="22"/>
              </w:rPr>
              <w:t>Реконструкция тепловых сетей п.Усть- Юган</w:t>
            </w:r>
          </w:p>
        </w:tc>
        <w:tc>
          <w:tcPr>
            <w:tcW w:w="1276" w:type="dxa"/>
            <w:tcBorders>
              <w:left w:val="single" w:sz="8" w:space="0" w:color="000000"/>
              <w:bottom w:val="single" w:sz="8" w:space="0" w:color="000000"/>
              <w:right w:val="single" w:sz="8" w:space="0" w:color="000000"/>
            </w:tcBorders>
            <w:shd w:val="clear" w:color="auto" w:fill="FFFFFF"/>
            <w:vAlign w:val="center"/>
          </w:tcPr>
          <w:p w14:paraId="71EFF100" w14:textId="77777777" w:rsidR="00341006" w:rsidRDefault="00341006" w:rsidP="00C47CC6">
            <w:pPr>
              <w:jc w:val="center"/>
              <w:rPr>
                <w:b/>
                <w:color w:val="000000"/>
                <w:sz w:val="22"/>
              </w:rPr>
            </w:pPr>
            <w:r>
              <w:rPr>
                <w:b/>
                <w:color w:val="000000"/>
                <w:sz w:val="22"/>
              </w:rPr>
              <w:t>32432</w:t>
            </w:r>
          </w:p>
        </w:tc>
        <w:tc>
          <w:tcPr>
            <w:tcW w:w="753" w:type="dxa"/>
            <w:tcBorders>
              <w:bottom w:val="single" w:sz="8" w:space="0" w:color="000000"/>
              <w:right w:val="single" w:sz="8" w:space="0" w:color="000000"/>
            </w:tcBorders>
            <w:shd w:val="clear" w:color="auto" w:fill="FFFFFF"/>
            <w:vAlign w:val="center"/>
          </w:tcPr>
          <w:p w14:paraId="1CFD72C1" w14:textId="77777777" w:rsidR="00341006" w:rsidRDefault="00341006" w:rsidP="00C47CC6">
            <w:pPr>
              <w:jc w:val="center"/>
              <w:rPr>
                <w:color w:val="000000"/>
                <w:sz w:val="22"/>
              </w:rPr>
            </w:pPr>
            <w:r>
              <w:rPr>
                <w:color w:val="000000"/>
                <w:sz w:val="22"/>
              </w:rPr>
              <w:t>5000</w:t>
            </w:r>
          </w:p>
        </w:tc>
        <w:tc>
          <w:tcPr>
            <w:tcW w:w="894" w:type="dxa"/>
            <w:tcBorders>
              <w:bottom w:val="single" w:sz="8" w:space="0" w:color="000000"/>
              <w:right w:val="single" w:sz="8" w:space="0" w:color="000000"/>
            </w:tcBorders>
            <w:shd w:val="clear" w:color="auto" w:fill="FFFFFF"/>
            <w:vAlign w:val="center"/>
          </w:tcPr>
          <w:p w14:paraId="4228235D" w14:textId="77777777" w:rsidR="00341006" w:rsidRDefault="00341006" w:rsidP="00C47CC6">
            <w:pPr>
              <w:jc w:val="center"/>
              <w:rPr>
                <w:color w:val="000000"/>
                <w:sz w:val="22"/>
              </w:rPr>
            </w:pPr>
            <w:r>
              <w:rPr>
                <w:color w:val="000000"/>
                <w:sz w:val="22"/>
              </w:rPr>
              <w:t>5000</w:t>
            </w:r>
          </w:p>
        </w:tc>
        <w:tc>
          <w:tcPr>
            <w:tcW w:w="992" w:type="dxa"/>
            <w:tcBorders>
              <w:bottom w:val="single" w:sz="8" w:space="0" w:color="000000"/>
              <w:right w:val="single" w:sz="8" w:space="0" w:color="000000"/>
            </w:tcBorders>
            <w:shd w:val="clear" w:color="auto" w:fill="FFFFFF"/>
            <w:vAlign w:val="center"/>
          </w:tcPr>
          <w:p w14:paraId="18E18B0B" w14:textId="77777777" w:rsidR="00341006" w:rsidRDefault="00341006" w:rsidP="00C47CC6">
            <w:pPr>
              <w:jc w:val="center"/>
              <w:rPr>
                <w:color w:val="000000"/>
                <w:sz w:val="22"/>
              </w:rPr>
            </w:pPr>
            <w:r>
              <w:rPr>
                <w:color w:val="000000"/>
                <w:sz w:val="22"/>
              </w:rPr>
              <w:t>5000</w:t>
            </w:r>
          </w:p>
        </w:tc>
        <w:tc>
          <w:tcPr>
            <w:tcW w:w="894" w:type="dxa"/>
            <w:tcBorders>
              <w:bottom w:val="single" w:sz="8" w:space="0" w:color="000000"/>
              <w:right w:val="single" w:sz="8" w:space="0" w:color="000000"/>
            </w:tcBorders>
            <w:shd w:val="clear" w:color="auto" w:fill="FFFFFF"/>
            <w:vAlign w:val="center"/>
          </w:tcPr>
          <w:p w14:paraId="1F9FD9D3" w14:textId="77777777" w:rsidR="00341006" w:rsidRDefault="00341006" w:rsidP="00C47CC6">
            <w:pPr>
              <w:jc w:val="center"/>
              <w:rPr>
                <w:color w:val="000000"/>
                <w:sz w:val="22"/>
              </w:rPr>
            </w:pPr>
            <w:r>
              <w:rPr>
                <w:color w:val="000000"/>
                <w:sz w:val="22"/>
              </w:rPr>
              <w:t>5000</w:t>
            </w:r>
          </w:p>
        </w:tc>
        <w:tc>
          <w:tcPr>
            <w:tcW w:w="905" w:type="dxa"/>
            <w:tcBorders>
              <w:bottom w:val="single" w:sz="8" w:space="0" w:color="000000"/>
              <w:right w:val="single" w:sz="8" w:space="0" w:color="000000"/>
            </w:tcBorders>
            <w:shd w:val="clear" w:color="auto" w:fill="FFFFFF"/>
            <w:vAlign w:val="center"/>
          </w:tcPr>
          <w:p w14:paraId="5274294D" w14:textId="77777777" w:rsidR="00341006" w:rsidRDefault="00341006" w:rsidP="00C47CC6">
            <w:pPr>
              <w:jc w:val="center"/>
              <w:rPr>
                <w:color w:val="000000"/>
                <w:sz w:val="22"/>
              </w:rPr>
            </w:pPr>
            <w:r>
              <w:rPr>
                <w:color w:val="000000"/>
                <w:sz w:val="22"/>
              </w:rPr>
              <w:t>5000</w:t>
            </w:r>
          </w:p>
        </w:tc>
        <w:tc>
          <w:tcPr>
            <w:tcW w:w="850" w:type="dxa"/>
            <w:tcBorders>
              <w:bottom w:val="single" w:sz="8" w:space="0" w:color="000000"/>
              <w:right w:val="single" w:sz="8" w:space="0" w:color="000000"/>
            </w:tcBorders>
            <w:shd w:val="clear" w:color="auto" w:fill="FFFFFF"/>
            <w:vAlign w:val="center"/>
          </w:tcPr>
          <w:p w14:paraId="4D614AE9" w14:textId="77777777" w:rsidR="00341006" w:rsidRDefault="00341006" w:rsidP="00C47CC6">
            <w:pPr>
              <w:jc w:val="center"/>
              <w:rPr>
                <w:color w:val="000000"/>
                <w:sz w:val="22"/>
              </w:rPr>
            </w:pPr>
            <w:r>
              <w:rPr>
                <w:color w:val="000000"/>
                <w:sz w:val="22"/>
              </w:rPr>
              <w:t>5000</w:t>
            </w:r>
          </w:p>
        </w:tc>
        <w:tc>
          <w:tcPr>
            <w:tcW w:w="851" w:type="dxa"/>
            <w:tcBorders>
              <w:bottom w:val="single" w:sz="8" w:space="0" w:color="000000"/>
              <w:right w:val="single" w:sz="8" w:space="0" w:color="000000"/>
            </w:tcBorders>
            <w:shd w:val="clear" w:color="auto" w:fill="FFFFFF"/>
            <w:vAlign w:val="center"/>
          </w:tcPr>
          <w:p w14:paraId="2883A19D" w14:textId="77777777" w:rsidR="00341006" w:rsidRDefault="00341006" w:rsidP="00C47CC6">
            <w:pPr>
              <w:jc w:val="center"/>
              <w:rPr>
                <w:color w:val="000000"/>
                <w:sz w:val="22"/>
              </w:rPr>
            </w:pPr>
            <w:r>
              <w:rPr>
                <w:color w:val="000000"/>
                <w:sz w:val="22"/>
              </w:rPr>
              <w:t>2432</w:t>
            </w:r>
          </w:p>
        </w:tc>
        <w:tc>
          <w:tcPr>
            <w:tcW w:w="851" w:type="dxa"/>
            <w:tcBorders>
              <w:bottom w:val="single" w:sz="8" w:space="0" w:color="000000"/>
              <w:right w:val="single" w:sz="8" w:space="0" w:color="000000"/>
            </w:tcBorders>
            <w:shd w:val="clear" w:color="auto" w:fill="FFFFFF"/>
            <w:vAlign w:val="center"/>
          </w:tcPr>
          <w:p w14:paraId="5CDBDD20"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79BEED56"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2CA3FED8"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2A746F06" w14:textId="77777777" w:rsidR="00341006" w:rsidRDefault="00341006" w:rsidP="00C47CC6">
            <w:pPr>
              <w:jc w:val="center"/>
              <w:rPr>
                <w:color w:val="000000"/>
                <w:sz w:val="22"/>
              </w:rPr>
            </w:pPr>
            <w:r>
              <w:rPr>
                <w:color w:val="000000"/>
                <w:sz w:val="22"/>
              </w:rPr>
              <w:t> </w:t>
            </w:r>
          </w:p>
        </w:tc>
      </w:tr>
      <w:tr w:rsidR="00341006" w14:paraId="37D49761"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1460AA35" w14:textId="77777777" w:rsidR="00341006" w:rsidRDefault="00341006" w:rsidP="00C47CC6">
            <w:pPr>
              <w:jc w:val="center"/>
              <w:rPr>
                <w:color w:val="000000"/>
                <w:sz w:val="24"/>
              </w:rPr>
            </w:pPr>
            <w:r>
              <w:rPr>
                <w:color w:val="000000"/>
                <w:sz w:val="24"/>
              </w:rPr>
              <w:t>1.4.</w:t>
            </w:r>
          </w:p>
        </w:tc>
        <w:tc>
          <w:tcPr>
            <w:tcW w:w="3576" w:type="dxa"/>
            <w:shd w:val="clear" w:color="auto" w:fill="FFFFFF"/>
            <w:vAlign w:val="center"/>
          </w:tcPr>
          <w:p w14:paraId="5B6E81C7" w14:textId="77777777" w:rsidR="00341006" w:rsidRDefault="00341006" w:rsidP="00C47CC6">
            <w:pPr>
              <w:rPr>
                <w:color w:val="000000"/>
                <w:sz w:val="22"/>
              </w:rPr>
            </w:pPr>
            <w:r>
              <w:rPr>
                <w:color w:val="000000"/>
                <w:sz w:val="22"/>
              </w:rPr>
              <w:t>Реконструкция тепловых сетей и сетей ГВС ст.Усть-Юган</w:t>
            </w:r>
          </w:p>
        </w:tc>
        <w:tc>
          <w:tcPr>
            <w:tcW w:w="1276" w:type="dxa"/>
            <w:tcBorders>
              <w:left w:val="single" w:sz="8" w:space="0" w:color="000000"/>
              <w:bottom w:val="single" w:sz="8" w:space="0" w:color="000000"/>
              <w:right w:val="single" w:sz="8" w:space="0" w:color="000000"/>
            </w:tcBorders>
            <w:shd w:val="clear" w:color="auto" w:fill="FFFFFF"/>
            <w:vAlign w:val="center"/>
          </w:tcPr>
          <w:p w14:paraId="397596EB" w14:textId="77777777" w:rsidR="00341006" w:rsidRDefault="00341006" w:rsidP="00C47CC6">
            <w:pPr>
              <w:jc w:val="center"/>
              <w:rPr>
                <w:b/>
                <w:color w:val="000000"/>
                <w:sz w:val="22"/>
              </w:rPr>
            </w:pPr>
            <w:r>
              <w:rPr>
                <w:b/>
                <w:color w:val="000000"/>
                <w:sz w:val="22"/>
              </w:rPr>
              <w:t>12723</w:t>
            </w:r>
          </w:p>
        </w:tc>
        <w:tc>
          <w:tcPr>
            <w:tcW w:w="753" w:type="dxa"/>
            <w:tcBorders>
              <w:bottom w:val="single" w:sz="8" w:space="0" w:color="000000"/>
              <w:right w:val="single" w:sz="8" w:space="0" w:color="000000"/>
            </w:tcBorders>
            <w:shd w:val="clear" w:color="auto" w:fill="FFFFFF"/>
            <w:vAlign w:val="center"/>
          </w:tcPr>
          <w:p w14:paraId="6F2B973A" w14:textId="77777777" w:rsidR="00341006" w:rsidRDefault="00341006" w:rsidP="00C47CC6">
            <w:pPr>
              <w:jc w:val="center"/>
              <w:rPr>
                <w:color w:val="000000"/>
                <w:sz w:val="22"/>
              </w:rPr>
            </w:pPr>
            <w:r>
              <w:rPr>
                <w:color w:val="000000"/>
                <w:sz w:val="22"/>
              </w:rPr>
              <w:t>2000</w:t>
            </w:r>
          </w:p>
        </w:tc>
        <w:tc>
          <w:tcPr>
            <w:tcW w:w="894" w:type="dxa"/>
            <w:tcBorders>
              <w:bottom w:val="single" w:sz="8" w:space="0" w:color="000000"/>
              <w:right w:val="single" w:sz="8" w:space="0" w:color="000000"/>
            </w:tcBorders>
            <w:shd w:val="clear" w:color="auto" w:fill="FFFFFF"/>
            <w:vAlign w:val="center"/>
          </w:tcPr>
          <w:p w14:paraId="76556E73" w14:textId="77777777" w:rsidR="00341006" w:rsidRDefault="00341006" w:rsidP="00C47CC6">
            <w:pPr>
              <w:jc w:val="center"/>
              <w:rPr>
                <w:color w:val="000000"/>
                <w:sz w:val="22"/>
              </w:rPr>
            </w:pPr>
            <w:r>
              <w:rPr>
                <w:color w:val="000000"/>
                <w:sz w:val="22"/>
              </w:rPr>
              <w:t>2000</w:t>
            </w:r>
          </w:p>
        </w:tc>
        <w:tc>
          <w:tcPr>
            <w:tcW w:w="992" w:type="dxa"/>
            <w:tcBorders>
              <w:bottom w:val="single" w:sz="8" w:space="0" w:color="000000"/>
              <w:right w:val="single" w:sz="8" w:space="0" w:color="000000"/>
            </w:tcBorders>
            <w:shd w:val="clear" w:color="auto" w:fill="FFFFFF"/>
            <w:vAlign w:val="center"/>
          </w:tcPr>
          <w:p w14:paraId="467B1EA6" w14:textId="77777777" w:rsidR="00341006" w:rsidRDefault="00341006" w:rsidP="00C47CC6">
            <w:pPr>
              <w:jc w:val="center"/>
              <w:rPr>
                <w:color w:val="000000"/>
                <w:sz w:val="22"/>
              </w:rPr>
            </w:pPr>
            <w:r>
              <w:rPr>
                <w:color w:val="000000"/>
                <w:sz w:val="22"/>
              </w:rPr>
              <w:t>2000</w:t>
            </w:r>
          </w:p>
        </w:tc>
        <w:tc>
          <w:tcPr>
            <w:tcW w:w="894" w:type="dxa"/>
            <w:tcBorders>
              <w:bottom w:val="single" w:sz="8" w:space="0" w:color="000000"/>
              <w:right w:val="single" w:sz="8" w:space="0" w:color="000000"/>
            </w:tcBorders>
            <w:shd w:val="clear" w:color="auto" w:fill="FFFFFF"/>
            <w:vAlign w:val="center"/>
          </w:tcPr>
          <w:p w14:paraId="7C539D4B" w14:textId="77777777" w:rsidR="00341006" w:rsidRDefault="00341006" w:rsidP="00C47CC6">
            <w:pPr>
              <w:jc w:val="center"/>
              <w:rPr>
                <w:color w:val="000000"/>
                <w:sz w:val="22"/>
              </w:rPr>
            </w:pPr>
            <w:r>
              <w:rPr>
                <w:color w:val="000000"/>
                <w:sz w:val="22"/>
              </w:rPr>
              <w:t>2000</w:t>
            </w:r>
          </w:p>
        </w:tc>
        <w:tc>
          <w:tcPr>
            <w:tcW w:w="905" w:type="dxa"/>
            <w:tcBorders>
              <w:bottom w:val="single" w:sz="8" w:space="0" w:color="000000"/>
              <w:right w:val="single" w:sz="8" w:space="0" w:color="000000"/>
            </w:tcBorders>
            <w:shd w:val="clear" w:color="auto" w:fill="FFFFFF"/>
            <w:vAlign w:val="center"/>
          </w:tcPr>
          <w:p w14:paraId="2EC64207" w14:textId="77777777" w:rsidR="00341006" w:rsidRDefault="00341006" w:rsidP="00C47CC6">
            <w:pPr>
              <w:jc w:val="center"/>
              <w:rPr>
                <w:color w:val="000000"/>
                <w:sz w:val="22"/>
              </w:rPr>
            </w:pPr>
            <w:r>
              <w:rPr>
                <w:color w:val="000000"/>
                <w:sz w:val="22"/>
              </w:rPr>
              <w:t>2000</w:t>
            </w:r>
          </w:p>
        </w:tc>
        <w:tc>
          <w:tcPr>
            <w:tcW w:w="850" w:type="dxa"/>
            <w:tcBorders>
              <w:bottom w:val="single" w:sz="8" w:space="0" w:color="000000"/>
              <w:right w:val="single" w:sz="8" w:space="0" w:color="000000"/>
            </w:tcBorders>
            <w:shd w:val="clear" w:color="auto" w:fill="FFFFFF"/>
            <w:vAlign w:val="center"/>
          </w:tcPr>
          <w:p w14:paraId="06DFE315" w14:textId="77777777" w:rsidR="00341006" w:rsidRDefault="00341006" w:rsidP="00C47CC6">
            <w:pPr>
              <w:jc w:val="center"/>
              <w:rPr>
                <w:color w:val="000000"/>
                <w:sz w:val="22"/>
              </w:rPr>
            </w:pPr>
            <w:r>
              <w:rPr>
                <w:color w:val="000000"/>
                <w:sz w:val="22"/>
              </w:rPr>
              <w:t>2000</w:t>
            </w:r>
          </w:p>
        </w:tc>
        <w:tc>
          <w:tcPr>
            <w:tcW w:w="851" w:type="dxa"/>
            <w:tcBorders>
              <w:bottom w:val="single" w:sz="8" w:space="0" w:color="000000"/>
              <w:right w:val="single" w:sz="8" w:space="0" w:color="000000"/>
            </w:tcBorders>
            <w:shd w:val="clear" w:color="auto" w:fill="FFFFFF"/>
            <w:vAlign w:val="center"/>
          </w:tcPr>
          <w:p w14:paraId="56175C9E" w14:textId="77777777" w:rsidR="00341006" w:rsidRDefault="00341006" w:rsidP="00C47CC6">
            <w:pPr>
              <w:jc w:val="center"/>
              <w:rPr>
                <w:color w:val="000000"/>
                <w:sz w:val="22"/>
              </w:rPr>
            </w:pPr>
            <w:r>
              <w:rPr>
                <w:color w:val="000000"/>
                <w:sz w:val="22"/>
              </w:rPr>
              <w:t>723</w:t>
            </w:r>
          </w:p>
        </w:tc>
        <w:tc>
          <w:tcPr>
            <w:tcW w:w="851" w:type="dxa"/>
            <w:tcBorders>
              <w:bottom w:val="single" w:sz="8" w:space="0" w:color="000000"/>
              <w:right w:val="single" w:sz="8" w:space="0" w:color="000000"/>
            </w:tcBorders>
            <w:shd w:val="clear" w:color="auto" w:fill="FFFFFF"/>
            <w:vAlign w:val="center"/>
          </w:tcPr>
          <w:p w14:paraId="5948F7E2"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5F5A74D0"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2C4035FE"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3664105D" w14:textId="77777777" w:rsidR="00341006" w:rsidRDefault="00341006" w:rsidP="00C47CC6">
            <w:pPr>
              <w:jc w:val="center"/>
              <w:rPr>
                <w:color w:val="000000"/>
                <w:sz w:val="22"/>
              </w:rPr>
            </w:pPr>
            <w:r>
              <w:rPr>
                <w:color w:val="000000"/>
                <w:sz w:val="22"/>
              </w:rPr>
              <w:t> </w:t>
            </w:r>
          </w:p>
        </w:tc>
      </w:tr>
      <w:tr w:rsidR="00341006" w14:paraId="3A1451CC"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71C024AD" w14:textId="77777777" w:rsidR="00341006" w:rsidRDefault="00341006" w:rsidP="00C47CC6">
            <w:pPr>
              <w:jc w:val="center"/>
              <w:rPr>
                <w:color w:val="000000"/>
                <w:sz w:val="24"/>
              </w:rPr>
            </w:pPr>
            <w:r>
              <w:rPr>
                <w:color w:val="000000"/>
                <w:sz w:val="24"/>
              </w:rPr>
              <w:t>1.5.</w:t>
            </w:r>
          </w:p>
        </w:tc>
        <w:tc>
          <w:tcPr>
            <w:tcW w:w="3576" w:type="dxa"/>
            <w:tcBorders>
              <w:top w:val="single" w:sz="8" w:space="0" w:color="000000"/>
            </w:tcBorders>
            <w:shd w:val="clear" w:color="auto" w:fill="FFFFFF"/>
            <w:vAlign w:val="center"/>
          </w:tcPr>
          <w:p w14:paraId="734BE2C7" w14:textId="77777777" w:rsidR="00341006" w:rsidRDefault="00341006" w:rsidP="00C47CC6">
            <w:pPr>
              <w:rPr>
                <w:color w:val="000000"/>
                <w:sz w:val="22"/>
              </w:rPr>
            </w:pPr>
            <w:r>
              <w:rPr>
                <w:color w:val="000000"/>
                <w:sz w:val="22"/>
              </w:rPr>
              <w:t>Реконструкция тепловых сетей п.Юганская Обь</w:t>
            </w:r>
          </w:p>
        </w:tc>
        <w:tc>
          <w:tcPr>
            <w:tcW w:w="1276" w:type="dxa"/>
            <w:tcBorders>
              <w:left w:val="single" w:sz="8" w:space="0" w:color="000000"/>
              <w:bottom w:val="single" w:sz="8" w:space="0" w:color="000000"/>
              <w:right w:val="single" w:sz="8" w:space="0" w:color="000000"/>
            </w:tcBorders>
            <w:shd w:val="clear" w:color="auto" w:fill="FFFFFF"/>
            <w:vAlign w:val="center"/>
          </w:tcPr>
          <w:p w14:paraId="4147D5B8" w14:textId="77777777" w:rsidR="00341006" w:rsidRDefault="00341006" w:rsidP="00C47CC6">
            <w:pPr>
              <w:jc w:val="center"/>
              <w:rPr>
                <w:b/>
                <w:color w:val="000000"/>
                <w:sz w:val="22"/>
              </w:rPr>
            </w:pPr>
            <w:r>
              <w:rPr>
                <w:b/>
                <w:color w:val="000000"/>
                <w:sz w:val="22"/>
              </w:rPr>
              <w:t>41273</w:t>
            </w:r>
          </w:p>
        </w:tc>
        <w:tc>
          <w:tcPr>
            <w:tcW w:w="753" w:type="dxa"/>
            <w:tcBorders>
              <w:bottom w:val="single" w:sz="8" w:space="0" w:color="000000"/>
              <w:right w:val="single" w:sz="8" w:space="0" w:color="000000"/>
            </w:tcBorders>
            <w:shd w:val="clear" w:color="auto" w:fill="FFFFFF"/>
            <w:vAlign w:val="center"/>
          </w:tcPr>
          <w:p w14:paraId="7BDEBD32" w14:textId="77777777" w:rsidR="00341006" w:rsidRDefault="00341006" w:rsidP="00C47CC6">
            <w:pPr>
              <w:jc w:val="center"/>
              <w:rPr>
                <w:color w:val="000000"/>
                <w:sz w:val="22"/>
              </w:rPr>
            </w:pPr>
            <w:r>
              <w:rPr>
                <w:color w:val="000000"/>
                <w:sz w:val="22"/>
              </w:rPr>
              <w:t>5000</w:t>
            </w:r>
          </w:p>
        </w:tc>
        <w:tc>
          <w:tcPr>
            <w:tcW w:w="894" w:type="dxa"/>
            <w:tcBorders>
              <w:bottom w:val="single" w:sz="8" w:space="0" w:color="000000"/>
              <w:right w:val="single" w:sz="8" w:space="0" w:color="000000"/>
            </w:tcBorders>
            <w:shd w:val="clear" w:color="auto" w:fill="FFFFFF"/>
            <w:vAlign w:val="center"/>
          </w:tcPr>
          <w:p w14:paraId="2B0D20B3" w14:textId="77777777" w:rsidR="00341006" w:rsidRDefault="00341006" w:rsidP="00C47CC6">
            <w:pPr>
              <w:jc w:val="center"/>
              <w:rPr>
                <w:color w:val="000000"/>
                <w:sz w:val="22"/>
              </w:rPr>
            </w:pPr>
            <w:r>
              <w:rPr>
                <w:color w:val="000000"/>
                <w:sz w:val="22"/>
              </w:rPr>
              <w:t>5000</w:t>
            </w:r>
          </w:p>
        </w:tc>
        <w:tc>
          <w:tcPr>
            <w:tcW w:w="992" w:type="dxa"/>
            <w:tcBorders>
              <w:bottom w:val="single" w:sz="8" w:space="0" w:color="000000"/>
              <w:right w:val="single" w:sz="8" w:space="0" w:color="000000"/>
            </w:tcBorders>
            <w:shd w:val="clear" w:color="auto" w:fill="FFFFFF"/>
            <w:vAlign w:val="center"/>
          </w:tcPr>
          <w:p w14:paraId="31AC3E7B" w14:textId="77777777" w:rsidR="00341006" w:rsidRDefault="00341006" w:rsidP="00C47CC6">
            <w:pPr>
              <w:jc w:val="center"/>
              <w:rPr>
                <w:color w:val="000000"/>
                <w:sz w:val="22"/>
              </w:rPr>
            </w:pPr>
            <w:r>
              <w:rPr>
                <w:color w:val="000000"/>
                <w:sz w:val="22"/>
              </w:rPr>
              <w:t>5000</w:t>
            </w:r>
          </w:p>
        </w:tc>
        <w:tc>
          <w:tcPr>
            <w:tcW w:w="894" w:type="dxa"/>
            <w:tcBorders>
              <w:bottom w:val="single" w:sz="8" w:space="0" w:color="000000"/>
              <w:right w:val="single" w:sz="8" w:space="0" w:color="000000"/>
            </w:tcBorders>
            <w:shd w:val="clear" w:color="auto" w:fill="FFFFFF"/>
            <w:vAlign w:val="center"/>
          </w:tcPr>
          <w:p w14:paraId="37E5CB27" w14:textId="77777777" w:rsidR="00341006" w:rsidRDefault="00341006" w:rsidP="00C47CC6">
            <w:pPr>
              <w:jc w:val="center"/>
              <w:rPr>
                <w:color w:val="000000"/>
                <w:sz w:val="22"/>
              </w:rPr>
            </w:pPr>
            <w:r>
              <w:rPr>
                <w:color w:val="000000"/>
                <w:sz w:val="22"/>
              </w:rPr>
              <w:t>5000</w:t>
            </w:r>
          </w:p>
        </w:tc>
        <w:tc>
          <w:tcPr>
            <w:tcW w:w="905" w:type="dxa"/>
            <w:tcBorders>
              <w:bottom w:val="single" w:sz="8" w:space="0" w:color="000000"/>
              <w:right w:val="single" w:sz="8" w:space="0" w:color="000000"/>
            </w:tcBorders>
            <w:shd w:val="clear" w:color="auto" w:fill="FFFFFF"/>
            <w:vAlign w:val="center"/>
          </w:tcPr>
          <w:p w14:paraId="05AF622D" w14:textId="77777777" w:rsidR="00341006" w:rsidRDefault="00341006" w:rsidP="00C47CC6">
            <w:pPr>
              <w:jc w:val="center"/>
              <w:rPr>
                <w:color w:val="000000"/>
                <w:sz w:val="22"/>
              </w:rPr>
            </w:pPr>
            <w:r>
              <w:rPr>
                <w:color w:val="000000"/>
                <w:sz w:val="22"/>
              </w:rPr>
              <w:t>5000</w:t>
            </w:r>
          </w:p>
        </w:tc>
        <w:tc>
          <w:tcPr>
            <w:tcW w:w="850" w:type="dxa"/>
            <w:tcBorders>
              <w:bottom w:val="single" w:sz="8" w:space="0" w:color="000000"/>
              <w:right w:val="single" w:sz="8" w:space="0" w:color="000000"/>
            </w:tcBorders>
            <w:shd w:val="clear" w:color="auto" w:fill="FFFFFF"/>
            <w:vAlign w:val="center"/>
          </w:tcPr>
          <w:p w14:paraId="34560502" w14:textId="77777777" w:rsidR="00341006" w:rsidRDefault="00341006" w:rsidP="00C47CC6">
            <w:pPr>
              <w:jc w:val="center"/>
              <w:rPr>
                <w:color w:val="000000"/>
                <w:sz w:val="22"/>
              </w:rPr>
            </w:pPr>
            <w:r>
              <w:rPr>
                <w:color w:val="000000"/>
                <w:sz w:val="22"/>
              </w:rPr>
              <w:t>5000</w:t>
            </w:r>
          </w:p>
        </w:tc>
        <w:tc>
          <w:tcPr>
            <w:tcW w:w="851" w:type="dxa"/>
            <w:tcBorders>
              <w:bottom w:val="single" w:sz="8" w:space="0" w:color="000000"/>
              <w:right w:val="single" w:sz="8" w:space="0" w:color="000000"/>
            </w:tcBorders>
            <w:shd w:val="clear" w:color="auto" w:fill="FFFFFF"/>
            <w:vAlign w:val="center"/>
          </w:tcPr>
          <w:p w14:paraId="630ADB17" w14:textId="77777777" w:rsidR="00341006" w:rsidRDefault="00341006" w:rsidP="00C47CC6">
            <w:pPr>
              <w:jc w:val="center"/>
              <w:rPr>
                <w:color w:val="000000"/>
                <w:sz w:val="22"/>
              </w:rPr>
            </w:pPr>
            <w:r>
              <w:rPr>
                <w:color w:val="000000"/>
                <w:sz w:val="22"/>
              </w:rPr>
              <w:t>5000</w:t>
            </w:r>
          </w:p>
        </w:tc>
        <w:tc>
          <w:tcPr>
            <w:tcW w:w="851" w:type="dxa"/>
            <w:tcBorders>
              <w:bottom w:val="single" w:sz="8" w:space="0" w:color="000000"/>
              <w:right w:val="single" w:sz="8" w:space="0" w:color="000000"/>
            </w:tcBorders>
            <w:shd w:val="clear" w:color="auto" w:fill="FFFFFF"/>
            <w:vAlign w:val="center"/>
          </w:tcPr>
          <w:p w14:paraId="3283F87E" w14:textId="77777777" w:rsidR="00341006" w:rsidRDefault="00341006" w:rsidP="00C47CC6">
            <w:pPr>
              <w:jc w:val="center"/>
              <w:rPr>
                <w:color w:val="000000"/>
                <w:sz w:val="22"/>
              </w:rPr>
            </w:pPr>
            <w:r>
              <w:rPr>
                <w:color w:val="000000"/>
                <w:sz w:val="22"/>
              </w:rPr>
              <w:t>5000</w:t>
            </w:r>
          </w:p>
        </w:tc>
        <w:tc>
          <w:tcPr>
            <w:tcW w:w="850" w:type="dxa"/>
            <w:tcBorders>
              <w:bottom w:val="single" w:sz="8" w:space="0" w:color="000000"/>
              <w:right w:val="single" w:sz="8" w:space="0" w:color="000000"/>
            </w:tcBorders>
            <w:shd w:val="clear" w:color="auto" w:fill="FFFFFF"/>
            <w:vAlign w:val="center"/>
          </w:tcPr>
          <w:p w14:paraId="0BE0CC46" w14:textId="77777777" w:rsidR="00341006" w:rsidRDefault="00341006" w:rsidP="00C47CC6">
            <w:pPr>
              <w:jc w:val="center"/>
              <w:rPr>
                <w:color w:val="000000"/>
                <w:sz w:val="22"/>
              </w:rPr>
            </w:pPr>
            <w:r>
              <w:rPr>
                <w:color w:val="000000"/>
                <w:sz w:val="22"/>
              </w:rPr>
              <w:t>1273</w:t>
            </w:r>
          </w:p>
        </w:tc>
        <w:tc>
          <w:tcPr>
            <w:tcW w:w="850" w:type="dxa"/>
            <w:tcBorders>
              <w:bottom w:val="single" w:sz="8" w:space="0" w:color="000000"/>
              <w:right w:val="single" w:sz="8" w:space="0" w:color="000000"/>
            </w:tcBorders>
            <w:shd w:val="clear" w:color="auto" w:fill="FFFFFF"/>
            <w:vAlign w:val="center"/>
          </w:tcPr>
          <w:p w14:paraId="4A094C61"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61C412DB" w14:textId="77777777" w:rsidR="00341006" w:rsidRDefault="00341006" w:rsidP="00C47CC6">
            <w:pPr>
              <w:jc w:val="center"/>
              <w:rPr>
                <w:color w:val="000000"/>
                <w:sz w:val="22"/>
              </w:rPr>
            </w:pPr>
            <w:r>
              <w:rPr>
                <w:color w:val="000000"/>
                <w:sz w:val="22"/>
              </w:rPr>
              <w:t> </w:t>
            </w:r>
          </w:p>
        </w:tc>
      </w:tr>
      <w:tr w:rsidR="00341006" w14:paraId="2BDED6B5"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3892CAB6" w14:textId="77777777" w:rsidR="00341006" w:rsidRDefault="00341006" w:rsidP="00C47CC6">
            <w:pPr>
              <w:jc w:val="center"/>
              <w:rPr>
                <w:color w:val="000000"/>
                <w:sz w:val="24"/>
              </w:rPr>
            </w:pPr>
            <w:r>
              <w:rPr>
                <w:color w:val="000000"/>
                <w:sz w:val="24"/>
              </w:rPr>
              <w:t>1.6.</w:t>
            </w:r>
          </w:p>
        </w:tc>
        <w:tc>
          <w:tcPr>
            <w:tcW w:w="3576" w:type="dxa"/>
            <w:tcBorders>
              <w:top w:val="single" w:sz="8" w:space="0" w:color="000000"/>
            </w:tcBorders>
            <w:shd w:val="clear" w:color="auto" w:fill="FFFFFF"/>
            <w:vAlign w:val="center"/>
          </w:tcPr>
          <w:p w14:paraId="72778C85" w14:textId="77777777" w:rsidR="00341006" w:rsidRDefault="00341006" w:rsidP="00C47CC6">
            <w:pPr>
              <w:rPr>
                <w:color w:val="000000"/>
                <w:sz w:val="22"/>
              </w:rPr>
            </w:pPr>
            <w:r>
              <w:rPr>
                <w:color w:val="000000"/>
                <w:sz w:val="22"/>
              </w:rPr>
              <w:t>Перекладка тепловых сетей с изменением диаметра п.Усть-Юган</w:t>
            </w:r>
          </w:p>
        </w:tc>
        <w:tc>
          <w:tcPr>
            <w:tcW w:w="1276" w:type="dxa"/>
            <w:tcBorders>
              <w:left w:val="single" w:sz="8" w:space="0" w:color="000000"/>
              <w:bottom w:val="single" w:sz="8" w:space="0" w:color="000000"/>
              <w:right w:val="single" w:sz="8" w:space="0" w:color="000000"/>
            </w:tcBorders>
            <w:shd w:val="clear" w:color="auto" w:fill="FFFFFF"/>
            <w:vAlign w:val="center"/>
          </w:tcPr>
          <w:p w14:paraId="6F56B370" w14:textId="77777777" w:rsidR="00341006" w:rsidRDefault="00341006" w:rsidP="00C47CC6">
            <w:pPr>
              <w:jc w:val="center"/>
              <w:rPr>
                <w:b/>
                <w:color w:val="000000"/>
                <w:sz w:val="22"/>
              </w:rPr>
            </w:pPr>
            <w:r>
              <w:rPr>
                <w:b/>
                <w:color w:val="000000"/>
                <w:sz w:val="22"/>
              </w:rPr>
              <w:t>7227</w:t>
            </w:r>
          </w:p>
        </w:tc>
        <w:tc>
          <w:tcPr>
            <w:tcW w:w="753" w:type="dxa"/>
            <w:tcBorders>
              <w:bottom w:val="single" w:sz="8" w:space="0" w:color="000000"/>
              <w:right w:val="single" w:sz="8" w:space="0" w:color="000000"/>
            </w:tcBorders>
            <w:shd w:val="clear" w:color="auto" w:fill="FFFFFF"/>
            <w:vAlign w:val="center"/>
          </w:tcPr>
          <w:p w14:paraId="6C2EC9E5" w14:textId="77777777" w:rsidR="00341006" w:rsidRDefault="00341006" w:rsidP="00C47CC6">
            <w:pPr>
              <w:jc w:val="center"/>
              <w:rPr>
                <w:color w:val="000000"/>
                <w:sz w:val="22"/>
              </w:rPr>
            </w:pPr>
            <w:r>
              <w:rPr>
                <w:color w:val="000000"/>
                <w:sz w:val="22"/>
              </w:rPr>
              <w:t>1000</w:t>
            </w:r>
          </w:p>
        </w:tc>
        <w:tc>
          <w:tcPr>
            <w:tcW w:w="894" w:type="dxa"/>
            <w:tcBorders>
              <w:bottom w:val="single" w:sz="8" w:space="0" w:color="000000"/>
              <w:right w:val="single" w:sz="8" w:space="0" w:color="000000"/>
            </w:tcBorders>
            <w:shd w:val="clear" w:color="auto" w:fill="FFFFFF"/>
            <w:vAlign w:val="center"/>
          </w:tcPr>
          <w:p w14:paraId="5A0439EB" w14:textId="77777777" w:rsidR="00341006" w:rsidRDefault="00341006" w:rsidP="00C47CC6">
            <w:pPr>
              <w:jc w:val="center"/>
              <w:rPr>
                <w:color w:val="000000"/>
                <w:sz w:val="22"/>
              </w:rPr>
            </w:pPr>
            <w:r>
              <w:rPr>
                <w:color w:val="000000"/>
                <w:sz w:val="22"/>
              </w:rPr>
              <w:t>1000</w:t>
            </w:r>
          </w:p>
        </w:tc>
        <w:tc>
          <w:tcPr>
            <w:tcW w:w="992" w:type="dxa"/>
            <w:tcBorders>
              <w:bottom w:val="single" w:sz="8" w:space="0" w:color="000000"/>
              <w:right w:val="single" w:sz="8" w:space="0" w:color="000000"/>
            </w:tcBorders>
            <w:shd w:val="clear" w:color="auto" w:fill="FFFFFF"/>
            <w:vAlign w:val="center"/>
          </w:tcPr>
          <w:p w14:paraId="6F2EE394" w14:textId="77777777" w:rsidR="00341006" w:rsidRDefault="00341006" w:rsidP="00C47CC6">
            <w:pPr>
              <w:jc w:val="center"/>
              <w:rPr>
                <w:color w:val="000000"/>
                <w:sz w:val="22"/>
              </w:rPr>
            </w:pPr>
            <w:r>
              <w:rPr>
                <w:color w:val="000000"/>
                <w:sz w:val="22"/>
              </w:rPr>
              <w:t>1000</w:t>
            </w:r>
          </w:p>
        </w:tc>
        <w:tc>
          <w:tcPr>
            <w:tcW w:w="894" w:type="dxa"/>
            <w:tcBorders>
              <w:bottom w:val="single" w:sz="8" w:space="0" w:color="000000"/>
              <w:right w:val="single" w:sz="8" w:space="0" w:color="000000"/>
            </w:tcBorders>
            <w:shd w:val="clear" w:color="auto" w:fill="FFFFFF"/>
            <w:vAlign w:val="center"/>
          </w:tcPr>
          <w:p w14:paraId="74DDA497" w14:textId="77777777" w:rsidR="00341006" w:rsidRDefault="00341006" w:rsidP="00C47CC6">
            <w:pPr>
              <w:jc w:val="center"/>
              <w:rPr>
                <w:color w:val="000000"/>
                <w:sz w:val="22"/>
              </w:rPr>
            </w:pPr>
            <w:r>
              <w:rPr>
                <w:color w:val="000000"/>
                <w:sz w:val="22"/>
              </w:rPr>
              <w:t>1000</w:t>
            </w:r>
          </w:p>
        </w:tc>
        <w:tc>
          <w:tcPr>
            <w:tcW w:w="905" w:type="dxa"/>
            <w:tcBorders>
              <w:bottom w:val="single" w:sz="8" w:space="0" w:color="000000"/>
              <w:right w:val="single" w:sz="8" w:space="0" w:color="000000"/>
            </w:tcBorders>
            <w:shd w:val="clear" w:color="auto" w:fill="FFFFFF"/>
            <w:vAlign w:val="center"/>
          </w:tcPr>
          <w:p w14:paraId="7600308F" w14:textId="77777777" w:rsidR="00341006" w:rsidRDefault="00341006" w:rsidP="00C47CC6">
            <w:pPr>
              <w:jc w:val="center"/>
              <w:rPr>
                <w:color w:val="000000"/>
                <w:sz w:val="22"/>
              </w:rPr>
            </w:pPr>
            <w:r>
              <w:rPr>
                <w:color w:val="000000"/>
                <w:sz w:val="22"/>
              </w:rPr>
              <w:t>1000</w:t>
            </w:r>
          </w:p>
        </w:tc>
        <w:tc>
          <w:tcPr>
            <w:tcW w:w="850" w:type="dxa"/>
            <w:tcBorders>
              <w:bottom w:val="single" w:sz="8" w:space="0" w:color="000000"/>
              <w:right w:val="single" w:sz="8" w:space="0" w:color="000000"/>
            </w:tcBorders>
            <w:shd w:val="clear" w:color="auto" w:fill="FFFFFF"/>
            <w:vAlign w:val="center"/>
          </w:tcPr>
          <w:p w14:paraId="0053D9F6" w14:textId="77777777" w:rsidR="00341006" w:rsidRDefault="00341006" w:rsidP="00C47CC6">
            <w:pPr>
              <w:jc w:val="center"/>
              <w:rPr>
                <w:color w:val="000000"/>
                <w:sz w:val="22"/>
              </w:rPr>
            </w:pPr>
            <w:r>
              <w:rPr>
                <w:color w:val="000000"/>
                <w:sz w:val="22"/>
              </w:rPr>
              <w:t>1000</w:t>
            </w:r>
          </w:p>
        </w:tc>
        <w:tc>
          <w:tcPr>
            <w:tcW w:w="851" w:type="dxa"/>
            <w:tcBorders>
              <w:bottom w:val="single" w:sz="8" w:space="0" w:color="000000"/>
              <w:right w:val="single" w:sz="8" w:space="0" w:color="000000"/>
            </w:tcBorders>
            <w:shd w:val="clear" w:color="auto" w:fill="FFFFFF"/>
            <w:vAlign w:val="center"/>
          </w:tcPr>
          <w:p w14:paraId="2BDD5729" w14:textId="77777777" w:rsidR="00341006" w:rsidRDefault="00341006" w:rsidP="00C47CC6">
            <w:pPr>
              <w:jc w:val="center"/>
              <w:rPr>
                <w:color w:val="000000"/>
                <w:sz w:val="22"/>
              </w:rPr>
            </w:pPr>
            <w:r>
              <w:rPr>
                <w:color w:val="000000"/>
                <w:sz w:val="22"/>
              </w:rPr>
              <w:t>1000</w:t>
            </w:r>
          </w:p>
        </w:tc>
        <w:tc>
          <w:tcPr>
            <w:tcW w:w="851" w:type="dxa"/>
            <w:tcBorders>
              <w:bottom w:val="single" w:sz="8" w:space="0" w:color="000000"/>
              <w:right w:val="single" w:sz="8" w:space="0" w:color="000000"/>
            </w:tcBorders>
            <w:shd w:val="clear" w:color="auto" w:fill="FFFFFF"/>
            <w:vAlign w:val="center"/>
          </w:tcPr>
          <w:p w14:paraId="65657A7D" w14:textId="77777777" w:rsidR="00341006" w:rsidRDefault="00341006" w:rsidP="00C47CC6">
            <w:pPr>
              <w:jc w:val="center"/>
              <w:rPr>
                <w:color w:val="000000"/>
                <w:sz w:val="22"/>
              </w:rPr>
            </w:pPr>
            <w:r>
              <w:rPr>
                <w:color w:val="000000"/>
                <w:sz w:val="22"/>
              </w:rPr>
              <w:t>227</w:t>
            </w:r>
          </w:p>
        </w:tc>
        <w:tc>
          <w:tcPr>
            <w:tcW w:w="850" w:type="dxa"/>
            <w:tcBorders>
              <w:bottom w:val="single" w:sz="8" w:space="0" w:color="000000"/>
              <w:right w:val="single" w:sz="8" w:space="0" w:color="000000"/>
            </w:tcBorders>
            <w:shd w:val="clear" w:color="auto" w:fill="FFFFFF"/>
            <w:vAlign w:val="center"/>
          </w:tcPr>
          <w:p w14:paraId="0118F74A"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35D3783F"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0CB8E2BB" w14:textId="77777777" w:rsidR="00341006" w:rsidRDefault="00341006" w:rsidP="00C47CC6">
            <w:pPr>
              <w:jc w:val="center"/>
              <w:rPr>
                <w:color w:val="000000"/>
                <w:sz w:val="22"/>
              </w:rPr>
            </w:pPr>
            <w:r>
              <w:rPr>
                <w:color w:val="000000"/>
                <w:sz w:val="22"/>
              </w:rPr>
              <w:t> </w:t>
            </w:r>
          </w:p>
        </w:tc>
      </w:tr>
      <w:tr w:rsidR="00341006" w14:paraId="47536C22"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1EDFAF21" w14:textId="77777777" w:rsidR="00341006" w:rsidRDefault="00341006" w:rsidP="00C47CC6">
            <w:pPr>
              <w:jc w:val="center"/>
              <w:rPr>
                <w:color w:val="000000"/>
                <w:sz w:val="24"/>
              </w:rPr>
            </w:pPr>
            <w:r>
              <w:rPr>
                <w:color w:val="000000"/>
                <w:sz w:val="24"/>
              </w:rPr>
              <w:t>1.7</w:t>
            </w:r>
          </w:p>
        </w:tc>
        <w:tc>
          <w:tcPr>
            <w:tcW w:w="3576" w:type="dxa"/>
            <w:tcBorders>
              <w:top w:val="single" w:sz="8" w:space="0" w:color="000000"/>
            </w:tcBorders>
            <w:shd w:val="clear" w:color="auto" w:fill="FFFFFF"/>
            <w:vAlign w:val="center"/>
          </w:tcPr>
          <w:p w14:paraId="064E4282" w14:textId="77777777" w:rsidR="00341006" w:rsidRDefault="00341006" w:rsidP="00C47CC6">
            <w:pPr>
              <w:rPr>
                <w:color w:val="000000"/>
                <w:sz w:val="22"/>
              </w:rPr>
            </w:pPr>
            <w:r>
              <w:rPr>
                <w:color w:val="000000"/>
                <w:sz w:val="22"/>
              </w:rPr>
              <w:t>Перекладка тепловых сетей и сетей ГВС с изменением диаметра ст.Усть-Юган</w:t>
            </w:r>
          </w:p>
        </w:tc>
        <w:tc>
          <w:tcPr>
            <w:tcW w:w="1276" w:type="dxa"/>
            <w:tcBorders>
              <w:left w:val="single" w:sz="8" w:space="0" w:color="000000"/>
              <w:bottom w:val="single" w:sz="8" w:space="0" w:color="000000"/>
              <w:right w:val="single" w:sz="8" w:space="0" w:color="000000"/>
            </w:tcBorders>
            <w:shd w:val="clear" w:color="auto" w:fill="FFFFFF"/>
            <w:vAlign w:val="center"/>
          </w:tcPr>
          <w:p w14:paraId="035A2D94" w14:textId="77777777" w:rsidR="00341006" w:rsidRDefault="00341006" w:rsidP="00C47CC6">
            <w:pPr>
              <w:jc w:val="center"/>
              <w:rPr>
                <w:b/>
                <w:color w:val="000000"/>
                <w:sz w:val="22"/>
              </w:rPr>
            </w:pPr>
            <w:r>
              <w:rPr>
                <w:b/>
                <w:color w:val="000000"/>
                <w:sz w:val="22"/>
              </w:rPr>
              <w:t>8973</w:t>
            </w:r>
          </w:p>
        </w:tc>
        <w:tc>
          <w:tcPr>
            <w:tcW w:w="753" w:type="dxa"/>
            <w:tcBorders>
              <w:bottom w:val="single" w:sz="8" w:space="0" w:color="000000"/>
              <w:right w:val="single" w:sz="8" w:space="0" w:color="000000"/>
            </w:tcBorders>
            <w:shd w:val="clear" w:color="auto" w:fill="FFFFFF"/>
            <w:vAlign w:val="center"/>
          </w:tcPr>
          <w:p w14:paraId="35932AA8" w14:textId="77777777" w:rsidR="00341006" w:rsidRDefault="00341006" w:rsidP="00C47CC6">
            <w:pPr>
              <w:jc w:val="center"/>
              <w:rPr>
                <w:color w:val="000000"/>
                <w:sz w:val="22"/>
              </w:rPr>
            </w:pPr>
            <w:r>
              <w:rPr>
                <w:color w:val="000000"/>
                <w:sz w:val="22"/>
              </w:rPr>
              <w:t>1000</w:t>
            </w:r>
          </w:p>
        </w:tc>
        <w:tc>
          <w:tcPr>
            <w:tcW w:w="894" w:type="dxa"/>
            <w:tcBorders>
              <w:bottom w:val="single" w:sz="8" w:space="0" w:color="000000"/>
              <w:right w:val="single" w:sz="8" w:space="0" w:color="000000"/>
            </w:tcBorders>
            <w:shd w:val="clear" w:color="auto" w:fill="FFFFFF"/>
            <w:vAlign w:val="center"/>
          </w:tcPr>
          <w:p w14:paraId="69D84918" w14:textId="77777777" w:rsidR="00341006" w:rsidRDefault="00341006" w:rsidP="00C47CC6">
            <w:pPr>
              <w:jc w:val="center"/>
              <w:rPr>
                <w:color w:val="000000"/>
                <w:sz w:val="22"/>
              </w:rPr>
            </w:pPr>
            <w:r>
              <w:rPr>
                <w:color w:val="000000"/>
                <w:sz w:val="22"/>
              </w:rPr>
              <w:t>1000</w:t>
            </w:r>
          </w:p>
        </w:tc>
        <w:tc>
          <w:tcPr>
            <w:tcW w:w="992" w:type="dxa"/>
            <w:tcBorders>
              <w:bottom w:val="single" w:sz="8" w:space="0" w:color="000000"/>
              <w:right w:val="single" w:sz="8" w:space="0" w:color="000000"/>
            </w:tcBorders>
            <w:shd w:val="clear" w:color="auto" w:fill="FFFFFF"/>
            <w:vAlign w:val="center"/>
          </w:tcPr>
          <w:p w14:paraId="2979044C" w14:textId="77777777" w:rsidR="00341006" w:rsidRDefault="00341006" w:rsidP="00C47CC6">
            <w:pPr>
              <w:jc w:val="center"/>
              <w:rPr>
                <w:color w:val="000000"/>
                <w:sz w:val="22"/>
              </w:rPr>
            </w:pPr>
            <w:r>
              <w:rPr>
                <w:color w:val="000000"/>
                <w:sz w:val="22"/>
              </w:rPr>
              <w:t>1000</w:t>
            </w:r>
          </w:p>
        </w:tc>
        <w:tc>
          <w:tcPr>
            <w:tcW w:w="894" w:type="dxa"/>
            <w:tcBorders>
              <w:bottom w:val="single" w:sz="8" w:space="0" w:color="000000"/>
              <w:right w:val="single" w:sz="8" w:space="0" w:color="000000"/>
            </w:tcBorders>
            <w:shd w:val="clear" w:color="auto" w:fill="FFFFFF"/>
            <w:vAlign w:val="center"/>
          </w:tcPr>
          <w:p w14:paraId="22A6A4A3" w14:textId="77777777" w:rsidR="00341006" w:rsidRDefault="00341006" w:rsidP="00C47CC6">
            <w:pPr>
              <w:jc w:val="center"/>
              <w:rPr>
                <w:color w:val="000000"/>
                <w:sz w:val="22"/>
              </w:rPr>
            </w:pPr>
            <w:r>
              <w:rPr>
                <w:color w:val="000000"/>
                <w:sz w:val="22"/>
              </w:rPr>
              <w:t>1000</w:t>
            </w:r>
          </w:p>
        </w:tc>
        <w:tc>
          <w:tcPr>
            <w:tcW w:w="905" w:type="dxa"/>
            <w:tcBorders>
              <w:bottom w:val="single" w:sz="8" w:space="0" w:color="000000"/>
              <w:right w:val="single" w:sz="8" w:space="0" w:color="000000"/>
            </w:tcBorders>
            <w:shd w:val="clear" w:color="auto" w:fill="FFFFFF"/>
            <w:vAlign w:val="center"/>
          </w:tcPr>
          <w:p w14:paraId="6E06D090" w14:textId="77777777" w:rsidR="00341006" w:rsidRDefault="00341006" w:rsidP="00C47CC6">
            <w:pPr>
              <w:jc w:val="center"/>
              <w:rPr>
                <w:color w:val="000000"/>
                <w:sz w:val="22"/>
              </w:rPr>
            </w:pPr>
            <w:r>
              <w:rPr>
                <w:color w:val="000000"/>
                <w:sz w:val="22"/>
              </w:rPr>
              <w:t>1000</w:t>
            </w:r>
          </w:p>
        </w:tc>
        <w:tc>
          <w:tcPr>
            <w:tcW w:w="850" w:type="dxa"/>
            <w:tcBorders>
              <w:bottom w:val="single" w:sz="8" w:space="0" w:color="000000"/>
              <w:right w:val="single" w:sz="8" w:space="0" w:color="000000"/>
            </w:tcBorders>
            <w:shd w:val="clear" w:color="auto" w:fill="FFFFFF"/>
            <w:vAlign w:val="center"/>
          </w:tcPr>
          <w:p w14:paraId="167C0BDE" w14:textId="77777777" w:rsidR="00341006" w:rsidRDefault="00341006" w:rsidP="00C47CC6">
            <w:pPr>
              <w:jc w:val="center"/>
              <w:rPr>
                <w:color w:val="000000"/>
                <w:sz w:val="22"/>
              </w:rPr>
            </w:pPr>
            <w:r>
              <w:rPr>
                <w:color w:val="000000"/>
                <w:sz w:val="22"/>
              </w:rPr>
              <w:t>1000</w:t>
            </w:r>
          </w:p>
        </w:tc>
        <w:tc>
          <w:tcPr>
            <w:tcW w:w="851" w:type="dxa"/>
            <w:tcBorders>
              <w:bottom w:val="single" w:sz="8" w:space="0" w:color="000000"/>
              <w:right w:val="single" w:sz="8" w:space="0" w:color="000000"/>
            </w:tcBorders>
            <w:shd w:val="clear" w:color="auto" w:fill="FFFFFF"/>
            <w:vAlign w:val="center"/>
          </w:tcPr>
          <w:p w14:paraId="2FDFF853" w14:textId="77777777" w:rsidR="00341006" w:rsidRDefault="00341006" w:rsidP="00C47CC6">
            <w:pPr>
              <w:jc w:val="center"/>
              <w:rPr>
                <w:color w:val="000000"/>
                <w:sz w:val="22"/>
              </w:rPr>
            </w:pPr>
            <w:r>
              <w:rPr>
                <w:color w:val="000000"/>
                <w:sz w:val="22"/>
              </w:rPr>
              <w:t>1000</w:t>
            </w:r>
          </w:p>
        </w:tc>
        <w:tc>
          <w:tcPr>
            <w:tcW w:w="851" w:type="dxa"/>
            <w:tcBorders>
              <w:bottom w:val="single" w:sz="8" w:space="0" w:color="000000"/>
              <w:right w:val="single" w:sz="8" w:space="0" w:color="000000"/>
            </w:tcBorders>
            <w:shd w:val="clear" w:color="auto" w:fill="FFFFFF"/>
            <w:vAlign w:val="center"/>
          </w:tcPr>
          <w:p w14:paraId="3E46563A" w14:textId="77777777" w:rsidR="00341006" w:rsidRDefault="00341006" w:rsidP="00C47CC6">
            <w:pPr>
              <w:jc w:val="center"/>
              <w:rPr>
                <w:color w:val="000000"/>
                <w:sz w:val="22"/>
              </w:rPr>
            </w:pPr>
            <w:r>
              <w:rPr>
                <w:color w:val="000000"/>
                <w:sz w:val="22"/>
              </w:rPr>
              <w:t>1000</w:t>
            </w:r>
          </w:p>
        </w:tc>
        <w:tc>
          <w:tcPr>
            <w:tcW w:w="850" w:type="dxa"/>
            <w:tcBorders>
              <w:bottom w:val="single" w:sz="8" w:space="0" w:color="000000"/>
              <w:right w:val="single" w:sz="8" w:space="0" w:color="000000"/>
            </w:tcBorders>
            <w:shd w:val="clear" w:color="auto" w:fill="FFFFFF"/>
            <w:vAlign w:val="center"/>
          </w:tcPr>
          <w:p w14:paraId="2B66D340" w14:textId="77777777" w:rsidR="00341006" w:rsidRDefault="00341006" w:rsidP="00C47CC6">
            <w:pPr>
              <w:jc w:val="center"/>
              <w:rPr>
                <w:color w:val="000000"/>
                <w:sz w:val="22"/>
              </w:rPr>
            </w:pPr>
            <w:r>
              <w:rPr>
                <w:color w:val="000000"/>
                <w:sz w:val="22"/>
              </w:rPr>
              <w:t>973</w:t>
            </w:r>
          </w:p>
        </w:tc>
        <w:tc>
          <w:tcPr>
            <w:tcW w:w="850" w:type="dxa"/>
            <w:tcBorders>
              <w:bottom w:val="single" w:sz="8" w:space="0" w:color="000000"/>
              <w:right w:val="single" w:sz="8" w:space="0" w:color="000000"/>
            </w:tcBorders>
            <w:shd w:val="clear" w:color="auto" w:fill="FFFFFF"/>
            <w:vAlign w:val="center"/>
          </w:tcPr>
          <w:p w14:paraId="22C31279"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30A865BA" w14:textId="77777777" w:rsidR="00341006" w:rsidRDefault="00341006" w:rsidP="00C47CC6">
            <w:pPr>
              <w:jc w:val="center"/>
              <w:rPr>
                <w:color w:val="000000"/>
                <w:sz w:val="22"/>
              </w:rPr>
            </w:pPr>
            <w:r>
              <w:rPr>
                <w:color w:val="000000"/>
                <w:sz w:val="22"/>
              </w:rPr>
              <w:t> </w:t>
            </w:r>
          </w:p>
        </w:tc>
      </w:tr>
      <w:tr w:rsidR="00341006" w14:paraId="746D0A42"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66682CD7" w14:textId="77777777" w:rsidR="00341006" w:rsidRDefault="00341006" w:rsidP="00C47CC6">
            <w:pPr>
              <w:jc w:val="center"/>
              <w:rPr>
                <w:color w:val="000000"/>
                <w:sz w:val="24"/>
              </w:rPr>
            </w:pPr>
            <w:r>
              <w:rPr>
                <w:color w:val="000000"/>
                <w:sz w:val="24"/>
              </w:rPr>
              <w:t>1.8.</w:t>
            </w:r>
          </w:p>
        </w:tc>
        <w:tc>
          <w:tcPr>
            <w:tcW w:w="3576" w:type="dxa"/>
            <w:tcBorders>
              <w:top w:val="single" w:sz="8" w:space="0" w:color="000000"/>
            </w:tcBorders>
            <w:shd w:val="clear" w:color="auto" w:fill="FFFFFF"/>
            <w:vAlign w:val="center"/>
          </w:tcPr>
          <w:p w14:paraId="458D21CD" w14:textId="77777777" w:rsidR="00341006" w:rsidRDefault="00341006" w:rsidP="00C47CC6">
            <w:pPr>
              <w:rPr>
                <w:color w:val="000000"/>
                <w:sz w:val="22"/>
              </w:rPr>
            </w:pPr>
            <w:r>
              <w:rPr>
                <w:color w:val="000000"/>
                <w:sz w:val="22"/>
              </w:rPr>
              <w:t>Перекладка тепловых сетей с изменением диаметра п.Юганская Обь</w:t>
            </w:r>
          </w:p>
        </w:tc>
        <w:tc>
          <w:tcPr>
            <w:tcW w:w="1276" w:type="dxa"/>
            <w:tcBorders>
              <w:left w:val="single" w:sz="8" w:space="0" w:color="000000"/>
              <w:bottom w:val="single" w:sz="8" w:space="0" w:color="000000"/>
              <w:right w:val="single" w:sz="8" w:space="0" w:color="000000"/>
            </w:tcBorders>
            <w:shd w:val="clear" w:color="auto" w:fill="FFFFFF"/>
            <w:vAlign w:val="center"/>
          </w:tcPr>
          <w:p w14:paraId="52568C50" w14:textId="77777777" w:rsidR="00341006" w:rsidRDefault="00341006" w:rsidP="00C47CC6">
            <w:pPr>
              <w:jc w:val="center"/>
              <w:rPr>
                <w:b/>
                <w:color w:val="000000"/>
                <w:sz w:val="22"/>
              </w:rPr>
            </w:pPr>
            <w:r>
              <w:rPr>
                <w:b/>
                <w:color w:val="000000"/>
                <w:sz w:val="22"/>
              </w:rPr>
              <w:t>23757</w:t>
            </w:r>
          </w:p>
        </w:tc>
        <w:tc>
          <w:tcPr>
            <w:tcW w:w="753" w:type="dxa"/>
            <w:tcBorders>
              <w:bottom w:val="single" w:sz="8" w:space="0" w:color="000000"/>
              <w:right w:val="single" w:sz="8" w:space="0" w:color="000000"/>
            </w:tcBorders>
            <w:shd w:val="clear" w:color="auto" w:fill="FFFFFF"/>
            <w:vAlign w:val="center"/>
          </w:tcPr>
          <w:p w14:paraId="5D51C6E8" w14:textId="77777777" w:rsidR="00341006" w:rsidRDefault="00341006" w:rsidP="00C47CC6">
            <w:pPr>
              <w:jc w:val="center"/>
              <w:rPr>
                <w:color w:val="000000"/>
                <w:sz w:val="22"/>
              </w:rPr>
            </w:pPr>
            <w:r>
              <w:rPr>
                <w:color w:val="000000"/>
                <w:sz w:val="22"/>
              </w:rPr>
              <w:t>3000</w:t>
            </w:r>
          </w:p>
        </w:tc>
        <w:tc>
          <w:tcPr>
            <w:tcW w:w="894" w:type="dxa"/>
            <w:tcBorders>
              <w:bottom w:val="single" w:sz="8" w:space="0" w:color="000000"/>
              <w:right w:val="single" w:sz="8" w:space="0" w:color="000000"/>
            </w:tcBorders>
            <w:shd w:val="clear" w:color="auto" w:fill="FFFFFF"/>
            <w:vAlign w:val="center"/>
          </w:tcPr>
          <w:p w14:paraId="25489710" w14:textId="77777777" w:rsidR="00341006" w:rsidRDefault="00341006" w:rsidP="00C47CC6">
            <w:pPr>
              <w:jc w:val="center"/>
              <w:rPr>
                <w:color w:val="000000"/>
                <w:sz w:val="22"/>
              </w:rPr>
            </w:pPr>
            <w:r>
              <w:rPr>
                <w:color w:val="000000"/>
                <w:sz w:val="22"/>
              </w:rPr>
              <w:t>3000</w:t>
            </w:r>
          </w:p>
        </w:tc>
        <w:tc>
          <w:tcPr>
            <w:tcW w:w="992" w:type="dxa"/>
            <w:tcBorders>
              <w:bottom w:val="single" w:sz="8" w:space="0" w:color="000000"/>
              <w:right w:val="single" w:sz="8" w:space="0" w:color="000000"/>
            </w:tcBorders>
            <w:shd w:val="clear" w:color="auto" w:fill="FFFFFF"/>
            <w:vAlign w:val="center"/>
          </w:tcPr>
          <w:p w14:paraId="6CD8000D" w14:textId="77777777" w:rsidR="00341006" w:rsidRDefault="00341006" w:rsidP="00C47CC6">
            <w:pPr>
              <w:jc w:val="center"/>
              <w:rPr>
                <w:color w:val="000000"/>
                <w:sz w:val="22"/>
              </w:rPr>
            </w:pPr>
            <w:r>
              <w:rPr>
                <w:color w:val="000000"/>
                <w:sz w:val="22"/>
              </w:rPr>
              <w:t>3000</w:t>
            </w:r>
          </w:p>
        </w:tc>
        <w:tc>
          <w:tcPr>
            <w:tcW w:w="894" w:type="dxa"/>
            <w:tcBorders>
              <w:bottom w:val="single" w:sz="8" w:space="0" w:color="000000"/>
              <w:right w:val="single" w:sz="8" w:space="0" w:color="000000"/>
            </w:tcBorders>
            <w:shd w:val="clear" w:color="auto" w:fill="FFFFFF"/>
            <w:vAlign w:val="center"/>
          </w:tcPr>
          <w:p w14:paraId="3586D840" w14:textId="77777777" w:rsidR="00341006" w:rsidRDefault="00341006" w:rsidP="00C47CC6">
            <w:pPr>
              <w:jc w:val="center"/>
              <w:rPr>
                <w:color w:val="000000"/>
                <w:sz w:val="22"/>
              </w:rPr>
            </w:pPr>
            <w:r>
              <w:rPr>
                <w:color w:val="000000"/>
                <w:sz w:val="22"/>
              </w:rPr>
              <w:t>3000</w:t>
            </w:r>
          </w:p>
        </w:tc>
        <w:tc>
          <w:tcPr>
            <w:tcW w:w="905" w:type="dxa"/>
            <w:tcBorders>
              <w:bottom w:val="single" w:sz="8" w:space="0" w:color="000000"/>
              <w:right w:val="single" w:sz="8" w:space="0" w:color="000000"/>
            </w:tcBorders>
            <w:shd w:val="clear" w:color="auto" w:fill="FFFFFF"/>
            <w:vAlign w:val="center"/>
          </w:tcPr>
          <w:p w14:paraId="1122EDE3" w14:textId="77777777" w:rsidR="00341006" w:rsidRDefault="00341006" w:rsidP="00C47CC6">
            <w:pPr>
              <w:jc w:val="center"/>
              <w:rPr>
                <w:color w:val="000000"/>
                <w:sz w:val="22"/>
              </w:rPr>
            </w:pPr>
            <w:r>
              <w:rPr>
                <w:color w:val="000000"/>
                <w:sz w:val="22"/>
              </w:rPr>
              <w:t>3000</w:t>
            </w:r>
          </w:p>
        </w:tc>
        <w:tc>
          <w:tcPr>
            <w:tcW w:w="850" w:type="dxa"/>
            <w:tcBorders>
              <w:bottom w:val="single" w:sz="8" w:space="0" w:color="000000"/>
              <w:right w:val="single" w:sz="8" w:space="0" w:color="000000"/>
            </w:tcBorders>
            <w:shd w:val="clear" w:color="auto" w:fill="FFFFFF"/>
            <w:vAlign w:val="center"/>
          </w:tcPr>
          <w:p w14:paraId="040CE0C1" w14:textId="77777777" w:rsidR="00341006" w:rsidRDefault="00341006" w:rsidP="00C47CC6">
            <w:pPr>
              <w:jc w:val="center"/>
              <w:rPr>
                <w:color w:val="000000"/>
                <w:sz w:val="22"/>
              </w:rPr>
            </w:pPr>
            <w:r>
              <w:rPr>
                <w:color w:val="000000"/>
                <w:sz w:val="22"/>
              </w:rPr>
              <w:t>3000</w:t>
            </w:r>
          </w:p>
        </w:tc>
        <w:tc>
          <w:tcPr>
            <w:tcW w:w="851" w:type="dxa"/>
            <w:tcBorders>
              <w:bottom w:val="single" w:sz="8" w:space="0" w:color="000000"/>
              <w:right w:val="single" w:sz="8" w:space="0" w:color="000000"/>
            </w:tcBorders>
            <w:shd w:val="clear" w:color="auto" w:fill="FFFFFF"/>
            <w:vAlign w:val="center"/>
          </w:tcPr>
          <w:p w14:paraId="7D1703EE" w14:textId="77777777" w:rsidR="00341006" w:rsidRDefault="00341006" w:rsidP="00C47CC6">
            <w:pPr>
              <w:jc w:val="center"/>
              <w:rPr>
                <w:color w:val="000000"/>
                <w:sz w:val="22"/>
              </w:rPr>
            </w:pPr>
            <w:r>
              <w:rPr>
                <w:color w:val="000000"/>
                <w:sz w:val="22"/>
              </w:rPr>
              <w:t>3000</w:t>
            </w:r>
          </w:p>
        </w:tc>
        <w:tc>
          <w:tcPr>
            <w:tcW w:w="851" w:type="dxa"/>
            <w:tcBorders>
              <w:bottom w:val="single" w:sz="8" w:space="0" w:color="000000"/>
              <w:right w:val="single" w:sz="8" w:space="0" w:color="000000"/>
            </w:tcBorders>
            <w:shd w:val="clear" w:color="auto" w:fill="FFFFFF"/>
            <w:vAlign w:val="center"/>
          </w:tcPr>
          <w:p w14:paraId="76FECE06" w14:textId="77777777" w:rsidR="00341006" w:rsidRDefault="00341006" w:rsidP="00C47CC6">
            <w:pPr>
              <w:jc w:val="center"/>
              <w:rPr>
                <w:color w:val="000000"/>
                <w:sz w:val="22"/>
              </w:rPr>
            </w:pPr>
            <w:r>
              <w:rPr>
                <w:color w:val="000000"/>
                <w:sz w:val="22"/>
              </w:rPr>
              <w:t>2757</w:t>
            </w:r>
          </w:p>
        </w:tc>
        <w:tc>
          <w:tcPr>
            <w:tcW w:w="850" w:type="dxa"/>
            <w:tcBorders>
              <w:bottom w:val="single" w:sz="8" w:space="0" w:color="000000"/>
              <w:right w:val="single" w:sz="8" w:space="0" w:color="000000"/>
            </w:tcBorders>
            <w:shd w:val="clear" w:color="auto" w:fill="FFFFFF"/>
            <w:vAlign w:val="center"/>
          </w:tcPr>
          <w:p w14:paraId="2832B318"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3C0D5D63"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67C4653F" w14:textId="77777777" w:rsidR="00341006" w:rsidRDefault="00341006" w:rsidP="00C47CC6">
            <w:pPr>
              <w:jc w:val="center"/>
              <w:rPr>
                <w:color w:val="000000"/>
                <w:sz w:val="22"/>
              </w:rPr>
            </w:pPr>
            <w:r>
              <w:rPr>
                <w:color w:val="000000"/>
                <w:sz w:val="22"/>
              </w:rPr>
              <w:t> </w:t>
            </w:r>
          </w:p>
        </w:tc>
      </w:tr>
      <w:tr w:rsidR="00341006" w14:paraId="63A07155"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162F8728" w14:textId="77777777" w:rsidR="00341006" w:rsidRDefault="00341006" w:rsidP="00C47CC6">
            <w:pPr>
              <w:jc w:val="center"/>
              <w:rPr>
                <w:color w:val="000000"/>
                <w:sz w:val="24"/>
              </w:rPr>
            </w:pPr>
            <w:r>
              <w:rPr>
                <w:color w:val="000000"/>
                <w:sz w:val="24"/>
              </w:rPr>
              <w:t>1.9.</w:t>
            </w:r>
          </w:p>
        </w:tc>
        <w:tc>
          <w:tcPr>
            <w:tcW w:w="3576" w:type="dxa"/>
            <w:tcBorders>
              <w:top w:val="single" w:sz="8" w:space="0" w:color="000000"/>
            </w:tcBorders>
            <w:shd w:val="clear" w:color="auto" w:fill="FFFFFF"/>
            <w:vAlign w:val="center"/>
          </w:tcPr>
          <w:p w14:paraId="3860C2B4" w14:textId="77777777" w:rsidR="00341006" w:rsidRDefault="00341006" w:rsidP="00C47CC6">
            <w:pPr>
              <w:rPr>
                <w:color w:val="000000"/>
                <w:sz w:val="22"/>
              </w:rPr>
            </w:pPr>
            <w:r>
              <w:rPr>
                <w:color w:val="000000"/>
                <w:sz w:val="22"/>
              </w:rPr>
              <w:t>Строительство новых тепловых сетей п. Усть-Юган</w:t>
            </w:r>
          </w:p>
        </w:tc>
        <w:tc>
          <w:tcPr>
            <w:tcW w:w="1276" w:type="dxa"/>
            <w:tcBorders>
              <w:left w:val="single" w:sz="8" w:space="0" w:color="000000"/>
              <w:bottom w:val="single" w:sz="8" w:space="0" w:color="000000"/>
              <w:right w:val="single" w:sz="8" w:space="0" w:color="000000"/>
            </w:tcBorders>
            <w:shd w:val="clear" w:color="auto" w:fill="FFFFFF"/>
            <w:vAlign w:val="center"/>
          </w:tcPr>
          <w:p w14:paraId="731A3D91" w14:textId="77777777" w:rsidR="00341006" w:rsidRDefault="00341006" w:rsidP="00C47CC6">
            <w:pPr>
              <w:jc w:val="center"/>
              <w:rPr>
                <w:b/>
                <w:color w:val="000000"/>
                <w:sz w:val="22"/>
              </w:rPr>
            </w:pPr>
            <w:r>
              <w:rPr>
                <w:b/>
                <w:color w:val="000000"/>
                <w:sz w:val="22"/>
              </w:rPr>
              <w:t>1218</w:t>
            </w:r>
          </w:p>
        </w:tc>
        <w:tc>
          <w:tcPr>
            <w:tcW w:w="753" w:type="dxa"/>
            <w:tcBorders>
              <w:bottom w:val="single" w:sz="8" w:space="0" w:color="000000"/>
              <w:right w:val="single" w:sz="8" w:space="0" w:color="000000"/>
            </w:tcBorders>
            <w:shd w:val="clear" w:color="auto" w:fill="FFFFFF"/>
            <w:vAlign w:val="center"/>
          </w:tcPr>
          <w:p w14:paraId="50B8DD22"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5F084C1F"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5C5D3B3E"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7FB6AEA2"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1E567963"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767B7A3E"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7A0D8DF6"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750C16DE"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6BD63044"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13069705" w14:textId="77777777" w:rsidR="00341006" w:rsidRDefault="00341006" w:rsidP="00C47CC6">
            <w:pPr>
              <w:jc w:val="center"/>
              <w:rPr>
                <w:color w:val="000000"/>
                <w:sz w:val="22"/>
              </w:rPr>
            </w:pPr>
            <w:r>
              <w:rPr>
                <w:color w:val="000000"/>
                <w:sz w:val="22"/>
              </w:rPr>
              <w:t>1218</w:t>
            </w:r>
          </w:p>
        </w:tc>
        <w:tc>
          <w:tcPr>
            <w:tcW w:w="852" w:type="dxa"/>
            <w:tcBorders>
              <w:bottom w:val="single" w:sz="8" w:space="0" w:color="000000"/>
              <w:right w:val="single" w:sz="8" w:space="0" w:color="000000"/>
            </w:tcBorders>
            <w:shd w:val="clear" w:color="auto" w:fill="FFFFFF"/>
            <w:vAlign w:val="center"/>
          </w:tcPr>
          <w:p w14:paraId="7EDC4718" w14:textId="77777777" w:rsidR="00341006" w:rsidRDefault="00341006" w:rsidP="00C47CC6">
            <w:pPr>
              <w:jc w:val="center"/>
              <w:rPr>
                <w:color w:val="000000"/>
                <w:sz w:val="22"/>
              </w:rPr>
            </w:pPr>
            <w:r>
              <w:rPr>
                <w:color w:val="000000"/>
                <w:sz w:val="22"/>
              </w:rPr>
              <w:t> </w:t>
            </w:r>
          </w:p>
        </w:tc>
      </w:tr>
      <w:tr w:rsidR="00341006" w14:paraId="02A0B273"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1D28AF69" w14:textId="77777777" w:rsidR="00341006" w:rsidRDefault="00341006" w:rsidP="00C47CC6">
            <w:pPr>
              <w:jc w:val="center"/>
              <w:rPr>
                <w:color w:val="000000"/>
                <w:sz w:val="24"/>
              </w:rPr>
            </w:pPr>
            <w:r>
              <w:rPr>
                <w:color w:val="000000"/>
                <w:sz w:val="24"/>
              </w:rPr>
              <w:t>1.10.</w:t>
            </w:r>
          </w:p>
        </w:tc>
        <w:tc>
          <w:tcPr>
            <w:tcW w:w="3576" w:type="dxa"/>
            <w:tcBorders>
              <w:top w:val="single" w:sz="8" w:space="0" w:color="000000"/>
            </w:tcBorders>
            <w:shd w:val="clear" w:color="auto" w:fill="FFFFFF"/>
            <w:vAlign w:val="center"/>
          </w:tcPr>
          <w:p w14:paraId="3CDE0757" w14:textId="77777777" w:rsidR="00341006" w:rsidRDefault="00341006" w:rsidP="00C47CC6">
            <w:pPr>
              <w:rPr>
                <w:color w:val="000000"/>
                <w:sz w:val="22"/>
              </w:rPr>
            </w:pPr>
            <w:r>
              <w:rPr>
                <w:color w:val="000000"/>
                <w:sz w:val="22"/>
              </w:rPr>
              <w:t>Строительство новых тепловых сетей п. Юганская Обь</w:t>
            </w:r>
          </w:p>
        </w:tc>
        <w:tc>
          <w:tcPr>
            <w:tcW w:w="1276" w:type="dxa"/>
            <w:tcBorders>
              <w:left w:val="single" w:sz="8" w:space="0" w:color="000000"/>
              <w:bottom w:val="single" w:sz="8" w:space="0" w:color="000000"/>
              <w:right w:val="single" w:sz="8" w:space="0" w:color="000000"/>
            </w:tcBorders>
            <w:shd w:val="clear" w:color="auto" w:fill="FFFFFF"/>
            <w:vAlign w:val="center"/>
          </w:tcPr>
          <w:p w14:paraId="2CCC774A" w14:textId="77777777" w:rsidR="00341006" w:rsidRDefault="00341006" w:rsidP="00C47CC6">
            <w:pPr>
              <w:jc w:val="center"/>
              <w:rPr>
                <w:b/>
                <w:color w:val="000000"/>
                <w:sz w:val="22"/>
              </w:rPr>
            </w:pPr>
            <w:r>
              <w:rPr>
                <w:b/>
                <w:color w:val="000000"/>
                <w:sz w:val="22"/>
              </w:rPr>
              <w:t>3997</w:t>
            </w:r>
          </w:p>
        </w:tc>
        <w:tc>
          <w:tcPr>
            <w:tcW w:w="753" w:type="dxa"/>
            <w:tcBorders>
              <w:bottom w:val="single" w:sz="8" w:space="0" w:color="000000"/>
              <w:right w:val="single" w:sz="8" w:space="0" w:color="000000"/>
            </w:tcBorders>
            <w:shd w:val="clear" w:color="auto" w:fill="FFFFFF"/>
            <w:vAlign w:val="center"/>
          </w:tcPr>
          <w:p w14:paraId="3B090DD3"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65643D7A"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51976BC1"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390D9D4F"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5A58C381"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1A51039B"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31041FAF"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06405644" w14:textId="77777777" w:rsidR="00341006" w:rsidRDefault="00341006" w:rsidP="00C47CC6">
            <w:pPr>
              <w:jc w:val="center"/>
              <w:rPr>
                <w:color w:val="000000"/>
                <w:sz w:val="22"/>
              </w:rPr>
            </w:pPr>
            <w:r>
              <w:rPr>
                <w:color w:val="000000"/>
                <w:sz w:val="22"/>
              </w:rPr>
              <w:t>1000</w:t>
            </w:r>
          </w:p>
        </w:tc>
        <w:tc>
          <w:tcPr>
            <w:tcW w:w="850" w:type="dxa"/>
            <w:tcBorders>
              <w:bottom w:val="single" w:sz="8" w:space="0" w:color="000000"/>
              <w:right w:val="single" w:sz="8" w:space="0" w:color="000000"/>
            </w:tcBorders>
            <w:shd w:val="clear" w:color="auto" w:fill="FFFFFF"/>
            <w:vAlign w:val="center"/>
          </w:tcPr>
          <w:p w14:paraId="6D3A3270" w14:textId="77777777" w:rsidR="00341006" w:rsidRDefault="00341006" w:rsidP="00C47CC6">
            <w:pPr>
              <w:jc w:val="center"/>
              <w:rPr>
                <w:color w:val="000000"/>
                <w:sz w:val="22"/>
              </w:rPr>
            </w:pPr>
            <w:r>
              <w:rPr>
                <w:color w:val="000000"/>
                <w:sz w:val="22"/>
              </w:rPr>
              <w:t>1000</w:t>
            </w:r>
          </w:p>
        </w:tc>
        <w:tc>
          <w:tcPr>
            <w:tcW w:w="850" w:type="dxa"/>
            <w:tcBorders>
              <w:bottom w:val="single" w:sz="8" w:space="0" w:color="000000"/>
              <w:right w:val="single" w:sz="8" w:space="0" w:color="000000"/>
            </w:tcBorders>
            <w:shd w:val="clear" w:color="auto" w:fill="FFFFFF"/>
            <w:vAlign w:val="center"/>
          </w:tcPr>
          <w:p w14:paraId="6CADD451" w14:textId="77777777" w:rsidR="00341006" w:rsidRDefault="00341006" w:rsidP="00C47CC6">
            <w:pPr>
              <w:jc w:val="center"/>
              <w:rPr>
                <w:color w:val="000000"/>
                <w:sz w:val="22"/>
              </w:rPr>
            </w:pPr>
            <w:r>
              <w:rPr>
                <w:color w:val="000000"/>
                <w:sz w:val="22"/>
              </w:rPr>
              <w:t>1000</w:t>
            </w:r>
          </w:p>
        </w:tc>
        <w:tc>
          <w:tcPr>
            <w:tcW w:w="852" w:type="dxa"/>
            <w:tcBorders>
              <w:bottom w:val="single" w:sz="8" w:space="0" w:color="000000"/>
              <w:right w:val="single" w:sz="8" w:space="0" w:color="000000"/>
            </w:tcBorders>
            <w:shd w:val="clear" w:color="auto" w:fill="FFFFFF"/>
            <w:vAlign w:val="center"/>
          </w:tcPr>
          <w:p w14:paraId="63B71B57" w14:textId="77777777" w:rsidR="00341006" w:rsidRDefault="00341006" w:rsidP="00C47CC6">
            <w:pPr>
              <w:jc w:val="center"/>
              <w:rPr>
                <w:color w:val="000000"/>
                <w:sz w:val="22"/>
              </w:rPr>
            </w:pPr>
            <w:r>
              <w:rPr>
                <w:color w:val="000000"/>
                <w:sz w:val="22"/>
              </w:rPr>
              <w:t>997</w:t>
            </w:r>
          </w:p>
        </w:tc>
      </w:tr>
      <w:tr w:rsidR="00341006" w14:paraId="1DC9D17F"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69EA9115" w14:textId="77777777" w:rsidR="00341006" w:rsidRDefault="00341006" w:rsidP="00C47CC6">
            <w:pPr>
              <w:jc w:val="center"/>
              <w:rPr>
                <w:color w:val="000000"/>
                <w:sz w:val="24"/>
              </w:rPr>
            </w:pPr>
            <w:r>
              <w:rPr>
                <w:color w:val="000000"/>
                <w:sz w:val="24"/>
              </w:rPr>
              <w:t>1.11.</w:t>
            </w:r>
          </w:p>
        </w:tc>
        <w:tc>
          <w:tcPr>
            <w:tcW w:w="3576" w:type="dxa"/>
            <w:tcBorders>
              <w:top w:val="single" w:sz="8" w:space="0" w:color="000000"/>
            </w:tcBorders>
            <w:shd w:val="clear" w:color="auto" w:fill="FFFFFF"/>
            <w:vAlign w:val="center"/>
          </w:tcPr>
          <w:p w14:paraId="66CCD262" w14:textId="77777777" w:rsidR="00341006" w:rsidRDefault="00341006" w:rsidP="00C47CC6">
            <w:pPr>
              <w:rPr>
                <w:color w:val="000000"/>
                <w:sz w:val="22"/>
              </w:rPr>
            </w:pPr>
            <w:r>
              <w:rPr>
                <w:color w:val="000000"/>
                <w:sz w:val="22"/>
              </w:rPr>
              <w:t>Установка электроводонагревател ей для потребителей п.Усть-Юган</w:t>
            </w:r>
          </w:p>
        </w:tc>
        <w:tc>
          <w:tcPr>
            <w:tcW w:w="1276" w:type="dxa"/>
            <w:tcBorders>
              <w:left w:val="single" w:sz="8" w:space="0" w:color="000000"/>
              <w:bottom w:val="single" w:sz="8" w:space="0" w:color="000000"/>
              <w:right w:val="single" w:sz="8" w:space="0" w:color="000000"/>
            </w:tcBorders>
            <w:shd w:val="clear" w:color="auto" w:fill="FFFFFF"/>
            <w:vAlign w:val="center"/>
          </w:tcPr>
          <w:p w14:paraId="5AAFDED4" w14:textId="77777777" w:rsidR="00341006" w:rsidRDefault="00341006" w:rsidP="00C47CC6">
            <w:pPr>
              <w:jc w:val="center"/>
              <w:rPr>
                <w:b/>
                <w:color w:val="000000"/>
                <w:sz w:val="22"/>
              </w:rPr>
            </w:pPr>
            <w:r>
              <w:rPr>
                <w:b/>
                <w:color w:val="000000"/>
                <w:sz w:val="22"/>
              </w:rPr>
              <w:t>1461</w:t>
            </w:r>
          </w:p>
        </w:tc>
        <w:tc>
          <w:tcPr>
            <w:tcW w:w="753" w:type="dxa"/>
            <w:tcBorders>
              <w:bottom w:val="single" w:sz="8" w:space="0" w:color="000000"/>
              <w:right w:val="single" w:sz="8" w:space="0" w:color="000000"/>
            </w:tcBorders>
            <w:shd w:val="clear" w:color="auto" w:fill="FFFFFF"/>
            <w:vAlign w:val="center"/>
          </w:tcPr>
          <w:p w14:paraId="28045411"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4919DCFA"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003F43A2"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1612450B" w14:textId="77777777" w:rsidR="00341006" w:rsidRDefault="00341006" w:rsidP="00C47CC6">
            <w:pPr>
              <w:jc w:val="center"/>
              <w:rPr>
                <w:color w:val="000000"/>
                <w:sz w:val="22"/>
              </w:rPr>
            </w:pPr>
            <w:r>
              <w:rPr>
                <w:color w:val="000000"/>
                <w:sz w:val="22"/>
              </w:rPr>
              <w:t>1461</w:t>
            </w:r>
          </w:p>
        </w:tc>
        <w:tc>
          <w:tcPr>
            <w:tcW w:w="905" w:type="dxa"/>
            <w:tcBorders>
              <w:bottom w:val="single" w:sz="8" w:space="0" w:color="000000"/>
              <w:right w:val="single" w:sz="8" w:space="0" w:color="000000"/>
            </w:tcBorders>
            <w:shd w:val="clear" w:color="auto" w:fill="FFFFFF"/>
            <w:vAlign w:val="center"/>
          </w:tcPr>
          <w:p w14:paraId="55EF6A66"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5CD1A420"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71924034"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12B61044"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6D9AC077"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64D6852C"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14BFD136" w14:textId="77777777" w:rsidR="00341006" w:rsidRDefault="00341006" w:rsidP="00C47CC6">
            <w:pPr>
              <w:jc w:val="center"/>
              <w:rPr>
                <w:color w:val="000000"/>
                <w:sz w:val="22"/>
              </w:rPr>
            </w:pPr>
            <w:r>
              <w:rPr>
                <w:color w:val="000000"/>
                <w:sz w:val="22"/>
              </w:rPr>
              <w:t> </w:t>
            </w:r>
          </w:p>
        </w:tc>
      </w:tr>
      <w:tr w:rsidR="00341006" w14:paraId="2755F8E0" w14:textId="77777777" w:rsidTr="00341006">
        <w:trPr>
          <w:trHeight w:val="645"/>
        </w:trPr>
        <w:tc>
          <w:tcPr>
            <w:tcW w:w="960" w:type="dxa"/>
            <w:tcBorders>
              <w:left w:val="single" w:sz="8" w:space="0" w:color="000000"/>
              <w:bottom w:val="single" w:sz="8" w:space="0" w:color="000000"/>
              <w:right w:val="single" w:sz="8" w:space="0" w:color="000000"/>
            </w:tcBorders>
            <w:shd w:val="clear" w:color="auto" w:fill="FFFFFF"/>
            <w:vAlign w:val="center"/>
          </w:tcPr>
          <w:p w14:paraId="6276B68C" w14:textId="77777777" w:rsidR="00341006" w:rsidRDefault="00341006" w:rsidP="00C47CC6">
            <w:pPr>
              <w:jc w:val="center"/>
              <w:rPr>
                <w:color w:val="000000"/>
                <w:sz w:val="24"/>
              </w:rPr>
            </w:pPr>
            <w:r>
              <w:rPr>
                <w:color w:val="000000"/>
                <w:sz w:val="24"/>
              </w:rPr>
              <w:t>1.12.</w:t>
            </w:r>
          </w:p>
        </w:tc>
        <w:tc>
          <w:tcPr>
            <w:tcW w:w="3576" w:type="dxa"/>
            <w:tcBorders>
              <w:top w:val="single" w:sz="8" w:space="0" w:color="000000"/>
            </w:tcBorders>
            <w:shd w:val="clear" w:color="auto" w:fill="FFFFFF"/>
            <w:vAlign w:val="center"/>
          </w:tcPr>
          <w:p w14:paraId="7F4608A6" w14:textId="77777777" w:rsidR="00341006" w:rsidRDefault="00341006" w:rsidP="00C47CC6">
            <w:pPr>
              <w:rPr>
                <w:color w:val="000000"/>
                <w:sz w:val="22"/>
              </w:rPr>
            </w:pPr>
            <w:r>
              <w:rPr>
                <w:color w:val="000000"/>
                <w:sz w:val="22"/>
              </w:rPr>
              <w:t>Установка электроводонагревателей для потребителей п.Юганская Обь</w:t>
            </w:r>
          </w:p>
        </w:tc>
        <w:tc>
          <w:tcPr>
            <w:tcW w:w="1276" w:type="dxa"/>
            <w:tcBorders>
              <w:left w:val="single" w:sz="8" w:space="0" w:color="000000"/>
              <w:bottom w:val="single" w:sz="8" w:space="0" w:color="000000"/>
              <w:right w:val="single" w:sz="8" w:space="0" w:color="000000"/>
            </w:tcBorders>
            <w:shd w:val="clear" w:color="auto" w:fill="FFFFFF"/>
            <w:vAlign w:val="center"/>
          </w:tcPr>
          <w:p w14:paraId="3CC6C8CF" w14:textId="77777777" w:rsidR="00341006" w:rsidRDefault="00341006" w:rsidP="00C47CC6">
            <w:pPr>
              <w:jc w:val="center"/>
              <w:rPr>
                <w:b/>
                <w:color w:val="000000"/>
                <w:sz w:val="22"/>
              </w:rPr>
            </w:pPr>
            <w:r>
              <w:rPr>
                <w:b/>
                <w:color w:val="000000"/>
                <w:sz w:val="22"/>
              </w:rPr>
              <w:t>3782</w:t>
            </w:r>
          </w:p>
        </w:tc>
        <w:tc>
          <w:tcPr>
            <w:tcW w:w="753" w:type="dxa"/>
            <w:tcBorders>
              <w:bottom w:val="single" w:sz="8" w:space="0" w:color="000000"/>
              <w:right w:val="single" w:sz="8" w:space="0" w:color="000000"/>
            </w:tcBorders>
            <w:shd w:val="clear" w:color="auto" w:fill="FFFFFF"/>
            <w:vAlign w:val="center"/>
          </w:tcPr>
          <w:p w14:paraId="31127475"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2C0A7C61"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295260D8"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5859FC82"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0F38F05B" w14:textId="77777777" w:rsidR="00341006" w:rsidRDefault="00341006" w:rsidP="00C47CC6">
            <w:pPr>
              <w:jc w:val="center"/>
              <w:rPr>
                <w:color w:val="000000"/>
                <w:sz w:val="22"/>
              </w:rPr>
            </w:pPr>
            <w:r>
              <w:rPr>
                <w:color w:val="000000"/>
                <w:sz w:val="22"/>
              </w:rPr>
              <w:t>1000</w:t>
            </w:r>
          </w:p>
        </w:tc>
        <w:tc>
          <w:tcPr>
            <w:tcW w:w="850" w:type="dxa"/>
            <w:tcBorders>
              <w:bottom w:val="single" w:sz="8" w:space="0" w:color="000000"/>
              <w:right w:val="single" w:sz="8" w:space="0" w:color="000000"/>
            </w:tcBorders>
            <w:shd w:val="clear" w:color="auto" w:fill="FFFFFF"/>
            <w:vAlign w:val="center"/>
          </w:tcPr>
          <w:p w14:paraId="16698078" w14:textId="77777777" w:rsidR="00341006" w:rsidRDefault="00341006" w:rsidP="00C47CC6">
            <w:pPr>
              <w:jc w:val="center"/>
              <w:rPr>
                <w:color w:val="000000"/>
                <w:sz w:val="22"/>
              </w:rPr>
            </w:pPr>
            <w:r>
              <w:rPr>
                <w:color w:val="000000"/>
                <w:sz w:val="22"/>
              </w:rPr>
              <w:t>1000</w:t>
            </w:r>
          </w:p>
        </w:tc>
        <w:tc>
          <w:tcPr>
            <w:tcW w:w="851" w:type="dxa"/>
            <w:tcBorders>
              <w:bottom w:val="single" w:sz="8" w:space="0" w:color="000000"/>
              <w:right w:val="single" w:sz="8" w:space="0" w:color="000000"/>
            </w:tcBorders>
            <w:shd w:val="clear" w:color="auto" w:fill="FFFFFF"/>
            <w:vAlign w:val="center"/>
          </w:tcPr>
          <w:p w14:paraId="687231EA" w14:textId="77777777" w:rsidR="00341006" w:rsidRDefault="00341006" w:rsidP="00C47CC6">
            <w:pPr>
              <w:jc w:val="center"/>
              <w:rPr>
                <w:color w:val="000000"/>
                <w:sz w:val="22"/>
              </w:rPr>
            </w:pPr>
            <w:r>
              <w:rPr>
                <w:color w:val="000000"/>
                <w:sz w:val="22"/>
              </w:rPr>
              <w:t>1000</w:t>
            </w:r>
          </w:p>
        </w:tc>
        <w:tc>
          <w:tcPr>
            <w:tcW w:w="851" w:type="dxa"/>
            <w:tcBorders>
              <w:bottom w:val="single" w:sz="8" w:space="0" w:color="000000"/>
              <w:right w:val="single" w:sz="8" w:space="0" w:color="000000"/>
            </w:tcBorders>
            <w:shd w:val="clear" w:color="auto" w:fill="FFFFFF"/>
            <w:vAlign w:val="center"/>
          </w:tcPr>
          <w:p w14:paraId="7FF1D24B" w14:textId="77777777" w:rsidR="00341006" w:rsidRDefault="00341006" w:rsidP="00C47CC6">
            <w:pPr>
              <w:jc w:val="center"/>
              <w:rPr>
                <w:color w:val="000000"/>
                <w:sz w:val="22"/>
              </w:rPr>
            </w:pPr>
            <w:r>
              <w:rPr>
                <w:color w:val="000000"/>
                <w:sz w:val="22"/>
              </w:rPr>
              <w:t>782</w:t>
            </w:r>
          </w:p>
        </w:tc>
        <w:tc>
          <w:tcPr>
            <w:tcW w:w="850" w:type="dxa"/>
            <w:tcBorders>
              <w:bottom w:val="single" w:sz="8" w:space="0" w:color="000000"/>
              <w:right w:val="single" w:sz="8" w:space="0" w:color="000000"/>
            </w:tcBorders>
            <w:shd w:val="clear" w:color="auto" w:fill="FFFFFF"/>
            <w:vAlign w:val="center"/>
          </w:tcPr>
          <w:p w14:paraId="7B1D83D9"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36581EBC"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6D9FD25C" w14:textId="77777777" w:rsidR="00341006" w:rsidRDefault="00341006" w:rsidP="00C47CC6">
            <w:pPr>
              <w:jc w:val="center"/>
              <w:rPr>
                <w:color w:val="000000"/>
                <w:sz w:val="22"/>
              </w:rPr>
            </w:pPr>
            <w:r>
              <w:rPr>
                <w:color w:val="000000"/>
                <w:sz w:val="22"/>
              </w:rPr>
              <w:t> </w:t>
            </w:r>
          </w:p>
        </w:tc>
      </w:tr>
      <w:tr w:rsidR="00341006" w14:paraId="6ED360FD" w14:textId="77777777" w:rsidTr="00341006">
        <w:trPr>
          <w:trHeight w:val="645"/>
        </w:trPr>
        <w:tc>
          <w:tcPr>
            <w:tcW w:w="960" w:type="dxa"/>
            <w:tcBorders>
              <w:left w:val="single" w:sz="8" w:space="0" w:color="000000"/>
              <w:right w:val="single" w:sz="8" w:space="0" w:color="000000"/>
            </w:tcBorders>
            <w:shd w:val="clear" w:color="auto" w:fill="FFFFFF"/>
            <w:vAlign w:val="center"/>
          </w:tcPr>
          <w:p w14:paraId="2839811E" w14:textId="77777777" w:rsidR="00341006" w:rsidRDefault="00341006" w:rsidP="00C47CC6">
            <w:pPr>
              <w:jc w:val="both"/>
              <w:rPr>
                <w:b/>
                <w:color w:val="000000"/>
              </w:rPr>
            </w:pPr>
            <w:r>
              <w:rPr>
                <w:b/>
                <w:color w:val="000000"/>
              </w:rPr>
              <w:t> </w:t>
            </w:r>
          </w:p>
        </w:tc>
        <w:tc>
          <w:tcPr>
            <w:tcW w:w="3576" w:type="dxa"/>
            <w:tcBorders>
              <w:top w:val="single" w:sz="8" w:space="0" w:color="000000"/>
            </w:tcBorders>
            <w:shd w:val="clear" w:color="auto" w:fill="FFFFFF"/>
            <w:vAlign w:val="center"/>
          </w:tcPr>
          <w:p w14:paraId="411B2A46" w14:textId="77777777" w:rsidR="00341006" w:rsidRDefault="00341006" w:rsidP="00C47CC6">
            <w:pPr>
              <w:jc w:val="center"/>
              <w:rPr>
                <w:b/>
                <w:color w:val="000000"/>
              </w:rPr>
            </w:pPr>
            <w:r>
              <w:rPr>
                <w:b/>
                <w:color w:val="000000"/>
              </w:rPr>
              <w:t>ИТОГО ПО СИСТЕМЕ ТЕПЛОСНАБЖЕНИЯ</w:t>
            </w:r>
          </w:p>
        </w:tc>
        <w:tc>
          <w:tcPr>
            <w:tcW w:w="1276" w:type="dxa"/>
            <w:tcBorders>
              <w:left w:val="single" w:sz="8" w:space="0" w:color="000000"/>
              <w:right w:val="single" w:sz="8" w:space="0" w:color="000000"/>
            </w:tcBorders>
            <w:shd w:val="clear" w:color="auto" w:fill="FFFFFF"/>
            <w:vAlign w:val="center"/>
          </w:tcPr>
          <w:p w14:paraId="4A31991E" w14:textId="77777777" w:rsidR="00341006" w:rsidRDefault="00341006" w:rsidP="00C47CC6">
            <w:pPr>
              <w:jc w:val="center"/>
              <w:rPr>
                <w:b/>
                <w:color w:val="000000"/>
                <w:sz w:val="22"/>
              </w:rPr>
            </w:pPr>
            <w:r>
              <w:rPr>
                <w:b/>
                <w:color w:val="000000"/>
                <w:sz w:val="22"/>
              </w:rPr>
              <w:t>189640</w:t>
            </w:r>
          </w:p>
        </w:tc>
        <w:tc>
          <w:tcPr>
            <w:tcW w:w="753" w:type="dxa"/>
            <w:tcBorders>
              <w:right w:val="single" w:sz="8" w:space="0" w:color="000000"/>
            </w:tcBorders>
            <w:shd w:val="clear" w:color="auto" w:fill="FFFFFF"/>
            <w:vAlign w:val="center"/>
          </w:tcPr>
          <w:p w14:paraId="6BCBFDFF" w14:textId="77777777" w:rsidR="00341006" w:rsidRDefault="00341006" w:rsidP="00C47CC6">
            <w:pPr>
              <w:jc w:val="center"/>
              <w:rPr>
                <w:b/>
                <w:color w:val="000000"/>
                <w:sz w:val="22"/>
              </w:rPr>
            </w:pPr>
            <w:r>
              <w:rPr>
                <w:b/>
                <w:color w:val="000000"/>
                <w:sz w:val="22"/>
              </w:rPr>
              <w:t>17000</w:t>
            </w:r>
          </w:p>
        </w:tc>
        <w:tc>
          <w:tcPr>
            <w:tcW w:w="894" w:type="dxa"/>
            <w:tcBorders>
              <w:right w:val="single" w:sz="8" w:space="0" w:color="000000"/>
            </w:tcBorders>
            <w:shd w:val="clear" w:color="auto" w:fill="FFFFFF"/>
            <w:vAlign w:val="center"/>
          </w:tcPr>
          <w:p w14:paraId="0BDC0146" w14:textId="77777777" w:rsidR="00341006" w:rsidRDefault="00341006" w:rsidP="00C47CC6">
            <w:pPr>
              <w:jc w:val="center"/>
              <w:rPr>
                <w:b/>
                <w:color w:val="000000"/>
                <w:sz w:val="22"/>
              </w:rPr>
            </w:pPr>
            <w:r>
              <w:rPr>
                <w:b/>
                <w:color w:val="000000"/>
                <w:sz w:val="22"/>
              </w:rPr>
              <w:t>51445</w:t>
            </w:r>
          </w:p>
        </w:tc>
        <w:tc>
          <w:tcPr>
            <w:tcW w:w="992" w:type="dxa"/>
            <w:tcBorders>
              <w:right w:val="single" w:sz="8" w:space="0" w:color="000000"/>
            </w:tcBorders>
            <w:shd w:val="clear" w:color="auto" w:fill="FFFFFF"/>
            <w:vAlign w:val="center"/>
          </w:tcPr>
          <w:p w14:paraId="1229819F" w14:textId="77777777" w:rsidR="00341006" w:rsidRDefault="00341006" w:rsidP="00C47CC6">
            <w:pPr>
              <w:jc w:val="center"/>
              <w:rPr>
                <w:b/>
                <w:color w:val="000000"/>
                <w:sz w:val="22"/>
              </w:rPr>
            </w:pPr>
            <w:r>
              <w:rPr>
                <w:b/>
                <w:color w:val="000000"/>
                <w:sz w:val="22"/>
              </w:rPr>
              <w:t>17000</w:t>
            </w:r>
          </w:p>
        </w:tc>
        <w:tc>
          <w:tcPr>
            <w:tcW w:w="894" w:type="dxa"/>
            <w:tcBorders>
              <w:right w:val="single" w:sz="8" w:space="0" w:color="000000"/>
            </w:tcBorders>
            <w:shd w:val="clear" w:color="auto" w:fill="FFFFFF"/>
            <w:vAlign w:val="center"/>
          </w:tcPr>
          <w:p w14:paraId="5D5E6429" w14:textId="77777777" w:rsidR="00341006" w:rsidRDefault="00341006" w:rsidP="00C47CC6">
            <w:pPr>
              <w:jc w:val="center"/>
              <w:rPr>
                <w:b/>
                <w:color w:val="000000"/>
                <w:sz w:val="22"/>
              </w:rPr>
            </w:pPr>
            <w:r>
              <w:rPr>
                <w:b/>
                <w:color w:val="000000"/>
                <w:sz w:val="22"/>
              </w:rPr>
              <w:t>18461</w:t>
            </w:r>
          </w:p>
        </w:tc>
        <w:tc>
          <w:tcPr>
            <w:tcW w:w="905" w:type="dxa"/>
            <w:tcBorders>
              <w:right w:val="single" w:sz="8" w:space="0" w:color="000000"/>
            </w:tcBorders>
            <w:shd w:val="clear" w:color="auto" w:fill="FFFFFF"/>
            <w:vAlign w:val="center"/>
          </w:tcPr>
          <w:p w14:paraId="093569F7" w14:textId="77777777" w:rsidR="00341006" w:rsidRDefault="00341006" w:rsidP="00C47CC6">
            <w:pPr>
              <w:jc w:val="center"/>
              <w:rPr>
                <w:b/>
                <w:color w:val="000000"/>
                <w:sz w:val="22"/>
              </w:rPr>
            </w:pPr>
            <w:r>
              <w:rPr>
                <w:b/>
                <w:color w:val="000000"/>
                <w:sz w:val="22"/>
              </w:rPr>
              <w:t>36352</w:t>
            </w:r>
          </w:p>
        </w:tc>
        <w:tc>
          <w:tcPr>
            <w:tcW w:w="850" w:type="dxa"/>
            <w:tcBorders>
              <w:right w:val="single" w:sz="8" w:space="0" w:color="000000"/>
            </w:tcBorders>
            <w:shd w:val="clear" w:color="auto" w:fill="FFFFFF"/>
            <w:vAlign w:val="center"/>
          </w:tcPr>
          <w:p w14:paraId="612EDFE0" w14:textId="77777777" w:rsidR="00341006" w:rsidRDefault="00341006" w:rsidP="00C47CC6">
            <w:pPr>
              <w:jc w:val="center"/>
              <w:rPr>
                <w:b/>
                <w:color w:val="000000"/>
                <w:sz w:val="22"/>
              </w:rPr>
            </w:pPr>
            <w:r>
              <w:rPr>
                <w:b/>
                <w:color w:val="000000"/>
                <w:sz w:val="22"/>
              </w:rPr>
              <w:t>18000</w:t>
            </w:r>
          </w:p>
        </w:tc>
        <w:tc>
          <w:tcPr>
            <w:tcW w:w="851" w:type="dxa"/>
            <w:tcBorders>
              <w:right w:val="single" w:sz="8" w:space="0" w:color="000000"/>
            </w:tcBorders>
            <w:shd w:val="clear" w:color="auto" w:fill="FFFFFF"/>
            <w:vAlign w:val="center"/>
          </w:tcPr>
          <w:p w14:paraId="5E4F8896" w14:textId="77777777" w:rsidR="00341006" w:rsidRDefault="00341006" w:rsidP="00C47CC6">
            <w:pPr>
              <w:jc w:val="center"/>
              <w:rPr>
                <w:b/>
                <w:color w:val="000000"/>
                <w:sz w:val="22"/>
              </w:rPr>
            </w:pPr>
            <w:r>
              <w:rPr>
                <w:b/>
                <w:color w:val="000000"/>
                <w:sz w:val="22"/>
              </w:rPr>
              <w:t>14155</w:t>
            </w:r>
          </w:p>
        </w:tc>
        <w:tc>
          <w:tcPr>
            <w:tcW w:w="851" w:type="dxa"/>
            <w:tcBorders>
              <w:right w:val="single" w:sz="8" w:space="0" w:color="000000"/>
            </w:tcBorders>
            <w:shd w:val="clear" w:color="auto" w:fill="FFFFFF"/>
            <w:vAlign w:val="center"/>
          </w:tcPr>
          <w:p w14:paraId="2C37D822" w14:textId="77777777" w:rsidR="00341006" w:rsidRDefault="00341006" w:rsidP="00C47CC6">
            <w:pPr>
              <w:jc w:val="center"/>
              <w:rPr>
                <w:b/>
                <w:color w:val="000000"/>
                <w:sz w:val="22"/>
              </w:rPr>
            </w:pPr>
            <w:r>
              <w:rPr>
                <w:b/>
                <w:color w:val="000000"/>
                <w:sz w:val="22"/>
              </w:rPr>
              <w:t>10766</w:t>
            </w:r>
          </w:p>
        </w:tc>
        <w:tc>
          <w:tcPr>
            <w:tcW w:w="850" w:type="dxa"/>
            <w:tcBorders>
              <w:right w:val="single" w:sz="8" w:space="0" w:color="000000"/>
            </w:tcBorders>
            <w:shd w:val="clear" w:color="auto" w:fill="FFFFFF"/>
            <w:vAlign w:val="center"/>
          </w:tcPr>
          <w:p w14:paraId="756B4A91" w14:textId="77777777" w:rsidR="00341006" w:rsidRDefault="00341006" w:rsidP="00C47CC6">
            <w:pPr>
              <w:jc w:val="center"/>
              <w:rPr>
                <w:b/>
                <w:color w:val="000000"/>
                <w:sz w:val="22"/>
              </w:rPr>
            </w:pPr>
            <w:r>
              <w:rPr>
                <w:b/>
                <w:color w:val="000000"/>
                <w:sz w:val="22"/>
              </w:rPr>
              <w:t>3246</w:t>
            </w:r>
          </w:p>
        </w:tc>
        <w:tc>
          <w:tcPr>
            <w:tcW w:w="850" w:type="dxa"/>
            <w:tcBorders>
              <w:right w:val="single" w:sz="8" w:space="0" w:color="000000"/>
            </w:tcBorders>
            <w:shd w:val="clear" w:color="auto" w:fill="FFFFFF"/>
            <w:vAlign w:val="center"/>
          </w:tcPr>
          <w:p w14:paraId="3018A20D" w14:textId="77777777" w:rsidR="00341006" w:rsidRDefault="00341006" w:rsidP="00C47CC6">
            <w:pPr>
              <w:jc w:val="center"/>
              <w:rPr>
                <w:b/>
                <w:color w:val="000000"/>
                <w:sz w:val="22"/>
              </w:rPr>
            </w:pPr>
            <w:r>
              <w:rPr>
                <w:b/>
                <w:color w:val="000000"/>
                <w:sz w:val="22"/>
              </w:rPr>
              <w:t>2218</w:t>
            </w:r>
          </w:p>
        </w:tc>
        <w:tc>
          <w:tcPr>
            <w:tcW w:w="852" w:type="dxa"/>
            <w:tcBorders>
              <w:right w:val="single" w:sz="8" w:space="0" w:color="000000"/>
            </w:tcBorders>
            <w:shd w:val="clear" w:color="auto" w:fill="FFFFFF"/>
            <w:vAlign w:val="center"/>
          </w:tcPr>
          <w:p w14:paraId="3C0D8C7D" w14:textId="77777777" w:rsidR="00341006" w:rsidRDefault="00341006" w:rsidP="00C47CC6">
            <w:pPr>
              <w:jc w:val="center"/>
              <w:rPr>
                <w:b/>
                <w:color w:val="000000"/>
                <w:sz w:val="22"/>
              </w:rPr>
            </w:pPr>
            <w:r>
              <w:rPr>
                <w:b/>
                <w:color w:val="000000"/>
                <w:sz w:val="22"/>
              </w:rPr>
              <w:t>997</w:t>
            </w:r>
          </w:p>
        </w:tc>
      </w:tr>
      <w:tr w:rsidR="00341006" w14:paraId="3984F5ED" w14:textId="77777777" w:rsidTr="00341006">
        <w:trPr>
          <w:trHeight w:val="315"/>
        </w:trPr>
        <w:tc>
          <w:tcPr>
            <w:tcW w:w="15354" w:type="dxa"/>
            <w:gridSpan w:val="14"/>
            <w:tcBorders>
              <w:top w:val="single" w:sz="8" w:space="0" w:color="000000"/>
              <w:left w:val="single" w:sz="8" w:space="0" w:color="000000"/>
              <w:right w:val="single" w:sz="8" w:space="0" w:color="000000"/>
            </w:tcBorders>
            <w:shd w:val="clear" w:color="auto" w:fill="9BBB59"/>
            <w:vAlign w:val="center"/>
          </w:tcPr>
          <w:p w14:paraId="3E3CB1FC" w14:textId="77777777" w:rsidR="00341006" w:rsidRDefault="00341006" w:rsidP="00C47CC6">
            <w:pPr>
              <w:jc w:val="center"/>
              <w:rPr>
                <w:b/>
                <w:color w:val="000000"/>
              </w:rPr>
            </w:pPr>
            <w:r>
              <w:rPr>
                <w:b/>
                <w:color w:val="000000"/>
              </w:rPr>
              <w:t> </w:t>
            </w:r>
          </w:p>
        </w:tc>
      </w:tr>
      <w:tr w:rsidR="00341006" w14:paraId="45745EC4" w14:textId="77777777" w:rsidTr="00341006">
        <w:trPr>
          <w:trHeight w:val="435"/>
        </w:trPr>
        <w:tc>
          <w:tcPr>
            <w:tcW w:w="15354" w:type="dxa"/>
            <w:gridSpan w:val="14"/>
            <w:tcBorders>
              <w:left w:val="single" w:sz="8" w:space="0" w:color="000000"/>
              <w:bottom w:val="single" w:sz="8" w:space="0" w:color="000000"/>
              <w:right w:val="single" w:sz="8" w:space="0" w:color="000000"/>
            </w:tcBorders>
            <w:shd w:val="clear" w:color="auto" w:fill="9BBB59"/>
            <w:vAlign w:val="center"/>
          </w:tcPr>
          <w:p w14:paraId="3CDB55B9" w14:textId="77777777" w:rsidR="00341006" w:rsidRDefault="00341006" w:rsidP="00C47CC6">
            <w:pPr>
              <w:jc w:val="center"/>
              <w:rPr>
                <w:b/>
                <w:color w:val="000000"/>
                <w:sz w:val="24"/>
              </w:rPr>
            </w:pPr>
            <w:r>
              <w:rPr>
                <w:b/>
                <w:color w:val="000000"/>
                <w:sz w:val="24"/>
              </w:rPr>
              <w:t>2. Водоснабжение</w:t>
            </w:r>
          </w:p>
        </w:tc>
      </w:tr>
      <w:tr w:rsidR="00341006" w14:paraId="1F24E7CF" w14:textId="77777777" w:rsidTr="00341006">
        <w:trPr>
          <w:trHeight w:val="780"/>
        </w:trPr>
        <w:tc>
          <w:tcPr>
            <w:tcW w:w="960" w:type="dxa"/>
            <w:tcBorders>
              <w:left w:val="single" w:sz="8" w:space="0" w:color="000000"/>
              <w:bottom w:val="single" w:sz="8" w:space="0" w:color="000000"/>
              <w:right w:val="single" w:sz="8" w:space="0" w:color="000000"/>
            </w:tcBorders>
            <w:shd w:val="clear" w:color="auto" w:fill="FFFFFF"/>
            <w:vAlign w:val="center"/>
          </w:tcPr>
          <w:p w14:paraId="1C6466C3" w14:textId="77777777" w:rsidR="00341006" w:rsidRDefault="00341006" w:rsidP="00C47CC6">
            <w:pPr>
              <w:jc w:val="center"/>
              <w:rPr>
                <w:color w:val="000000"/>
                <w:sz w:val="24"/>
              </w:rPr>
            </w:pPr>
            <w:r>
              <w:rPr>
                <w:color w:val="000000"/>
                <w:sz w:val="24"/>
              </w:rPr>
              <w:t>2.1 </w:t>
            </w:r>
          </w:p>
        </w:tc>
        <w:tc>
          <w:tcPr>
            <w:tcW w:w="3576" w:type="dxa"/>
            <w:shd w:val="clear" w:color="auto" w:fill="FFFFFF"/>
            <w:vAlign w:val="center"/>
          </w:tcPr>
          <w:p w14:paraId="52C70D59" w14:textId="77777777" w:rsidR="00341006" w:rsidRDefault="00341006" w:rsidP="00C47CC6">
            <w:pPr>
              <w:rPr>
                <w:color w:val="000000"/>
                <w:sz w:val="22"/>
              </w:rPr>
            </w:pPr>
            <w:r>
              <w:rPr>
                <w:color w:val="000000"/>
                <w:sz w:val="22"/>
              </w:rPr>
              <w:t>Реконструкция существующих водопроводных сетей с увеличением диаметра</w:t>
            </w:r>
          </w:p>
        </w:tc>
        <w:tc>
          <w:tcPr>
            <w:tcW w:w="1276" w:type="dxa"/>
            <w:tcBorders>
              <w:left w:val="single" w:sz="8" w:space="0" w:color="000000"/>
            </w:tcBorders>
            <w:shd w:val="clear" w:color="auto" w:fill="FFFFFF"/>
            <w:vAlign w:val="center"/>
          </w:tcPr>
          <w:p w14:paraId="3957E640" w14:textId="77777777" w:rsidR="00341006" w:rsidRDefault="00341006" w:rsidP="00C47CC6">
            <w:pPr>
              <w:jc w:val="center"/>
              <w:rPr>
                <w:color w:val="000000"/>
                <w:sz w:val="22"/>
              </w:rPr>
            </w:pPr>
            <w:r>
              <w:rPr>
                <w:color w:val="000000"/>
                <w:sz w:val="22"/>
              </w:rPr>
              <w:t>16474</w:t>
            </w:r>
          </w:p>
        </w:tc>
        <w:tc>
          <w:tcPr>
            <w:tcW w:w="753" w:type="dxa"/>
            <w:tcBorders>
              <w:left w:val="single" w:sz="8" w:space="0" w:color="000000"/>
            </w:tcBorders>
            <w:shd w:val="clear" w:color="auto" w:fill="FFFFFF"/>
            <w:vAlign w:val="center"/>
          </w:tcPr>
          <w:p w14:paraId="7C28F3B2" w14:textId="77777777" w:rsidR="00341006" w:rsidRDefault="00341006" w:rsidP="00C47CC6">
            <w:pPr>
              <w:jc w:val="center"/>
              <w:rPr>
                <w:color w:val="000000"/>
                <w:sz w:val="22"/>
              </w:rPr>
            </w:pPr>
            <w:r>
              <w:rPr>
                <w:color w:val="000000"/>
                <w:sz w:val="22"/>
              </w:rPr>
              <w:t>2000</w:t>
            </w:r>
          </w:p>
        </w:tc>
        <w:tc>
          <w:tcPr>
            <w:tcW w:w="894" w:type="dxa"/>
            <w:tcBorders>
              <w:left w:val="single" w:sz="8" w:space="0" w:color="000000"/>
            </w:tcBorders>
            <w:shd w:val="clear" w:color="auto" w:fill="FFFFFF"/>
            <w:vAlign w:val="center"/>
          </w:tcPr>
          <w:p w14:paraId="4A19FAAF" w14:textId="77777777" w:rsidR="00341006" w:rsidRDefault="00341006" w:rsidP="00C47CC6">
            <w:pPr>
              <w:jc w:val="center"/>
              <w:rPr>
                <w:color w:val="000000"/>
                <w:sz w:val="22"/>
              </w:rPr>
            </w:pPr>
            <w:r>
              <w:rPr>
                <w:color w:val="000000"/>
                <w:sz w:val="22"/>
              </w:rPr>
              <w:t>2000</w:t>
            </w:r>
          </w:p>
        </w:tc>
        <w:tc>
          <w:tcPr>
            <w:tcW w:w="992" w:type="dxa"/>
            <w:tcBorders>
              <w:left w:val="single" w:sz="8" w:space="0" w:color="000000"/>
            </w:tcBorders>
            <w:shd w:val="clear" w:color="auto" w:fill="FFFFFF"/>
            <w:vAlign w:val="center"/>
          </w:tcPr>
          <w:p w14:paraId="61B2F1B3" w14:textId="77777777" w:rsidR="00341006" w:rsidRDefault="00341006" w:rsidP="00C47CC6">
            <w:pPr>
              <w:jc w:val="center"/>
              <w:rPr>
                <w:color w:val="000000"/>
                <w:sz w:val="22"/>
              </w:rPr>
            </w:pPr>
            <w:r>
              <w:rPr>
                <w:color w:val="000000"/>
                <w:sz w:val="22"/>
              </w:rPr>
              <w:t>2000</w:t>
            </w:r>
          </w:p>
        </w:tc>
        <w:tc>
          <w:tcPr>
            <w:tcW w:w="894" w:type="dxa"/>
            <w:tcBorders>
              <w:left w:val="single" w:sz="8" w:space="0" w:color="000000"/>
            </w:tcBorders>
            <w:shd w:val="clear" w:color="auto" w:fill="FFFFFF"/>
            <w:vAlign w:val="center"/>
          </w:tcPr>
          <w:p w14:paraId="28EF4FF9" w14:textId="77777777" w:rsidR="00341006" w:rsidRDefault="00341006" w:rsidP="00C47CC6">
            <w:pPr>
              <w:jc w:val="center"/>
              <w:rPr>
                <w:color w:val="000000"/>
                <w:sz w:val="22"/>
              </w:rPr>
            </w:pPr>
            <w:r>
              <w:rPr>
                <w:color w:val="000000"/>
                <w:sz w:val="22"/>
              </w:rPr>
              <w:t>2000</w:t>
            </w:r>
          </w:p>
        </w:tc>
        <w:tc>
          <w:tcPr>
            <w:tcW w:w="905" w:type="dxa"/>
            <w:tcBorders>
              <w:left w:val="single" w:sz="8" w:space="0" w:color="000000"/>
            </w:tcBorders>
            <w:shd w:val="clear" w:color="auto" w:fill="FFFFFF"/>
            <w:vAlign w:val="center"/>
          </w:tcPr>
          <w:p w14:paraId="7FDBC52A" w14:textId="77777777" w:rsidR="00341006" w:rsidRDefault="00341006" w:rsidP="00C47CC6">
            <w:pPr>
              <w:jc w:val="center"/>
              <w:rPr>
                <w:color w:val="000000"/>
                <w:sz w:val="22"/>
              </w:rPr>
            </w:pPr>
            <w:r>
              <w:rPr>
                <w:color w:val="000000"/>
                <w:sz w:val="22"/>
              </w:rPr>
              <w:t>2000</w:t>
            </w:r>
          </w:p>
        </w:tc>
        <w:tc>
          <w:tcPr>
            <w:tcW w:w="850" w:type="dxa"/>
            <w:tcBorders>
              <w:left w:val="single" w:sz="8" w:space="0" w:color="000000"/>
            </w:tcBorders>
            <w:shd w:val="clear" w:color="auto" w:fill="FFFFFF"/>
            <w:vAlign w:val="center"/>
          </w:tcPr>
          <w:p w14:paraId="2D27E7ED" w14:textId="77777777" w:rsidR="00341006" w:rsidRDefault="00341006" w:rsidP="00C47CC6">
            <w:pPr>
              <w:jc w:val="center"/>
              <w:rPr>
                <w:color w:val="000000"/>
                <w:sz w:val="22"/>
              </w:rPr>
            </w:pPr>
            <w:r>
              <w:rPr>
                <w:color w:val="000000"/>
                <w:sz w:val="22"/>
              </w:rPr>
              <w:t>2000</w:t>
            </w:r>
          </w:p>
        </w:tc>
        <w:tc>
          <w:tcPr>
            <w:tcW w:w="851" w:type="dxa"/>
            <w:tcBorders>
              <w:left w:val="single" w:sz="8" w:space="0" w:color="000000"/>
            </w:tcBorders>
            <w:shd w:val="clear" w:color="auto" w:fill="FFFFFF"/>
            <w:vAlign w:val="center"/>
          </w:tcPr>
          <w:p w14:paraId="6EF938C0" w14:textId="77777777" w:rsidR="00341006" w:rsidRDefault="00341006" w:rsidP="00C47CC6">
            <w:pPr>
              <w:jc w:val="center"/>
              <w:rPr>
                <w:color w:val="000000"/>
                <w:sz w:val="22"/>
              </w:rPr>
            </w:pPr>
            <w:r>
              <w:rPr>
                <w:color w:val="000000"/>
                <w:sz w:val="22"/>
              </w:rPr>
              <w:t>2000</w:t>
            </w:r>
          </w:p>
        </w:tc>
        <w:tc>
          <w:tcPr>
            <w:tcW w:w="851" w:type="dxa"/>
            <w:tcBorders>
              <w:left w:val="single" w:sz="8" w:space="0" w:color="000000"/>
            </w:tcBorders>
            <w:shd w:val="clear" w:color="auto" w:fill="FFFFFF"/>
            <w:vAlign w:val="center"/>
          </w:tcPr>
          <w:p w14:paraId="6A030CCB" w14:textId="77777777" w:rsidR="00341006" w:rsidRDefault="00341006" w:rsidP="00C47CC6">
            <w:pPr>
              <w:jc w:val="center"/>
              <w:rPr>
                <w:color w:val="000000"/>
                <w:sz w:val="22"/>
              </w:rPr>
            </w:pPr>
            <w:r>
              <w:rPr>
                <w:color w:val="000000"/>
                <w:sz w:val="22"/>
              </w:rPr>
              <w:t>2000</w:t>
            </w:r>
          </w:p>
        </w:tc>
        <w:tc>
          <w:tcPr>
            <w:tcW w:w="850" w:type="dxa"/>
            <w:tcBorders>
              <w:left w:val="single" w:sz="8" w:space="0" w:color="000000"/>
              <w:bottom w:val="single" w:sz="8" w:space="0" w:color="000000"/>
            </w:tcBorders>
            <w:shd w:val="clear" w:color="auto" w:fill="FFFFFF"/>
            <w:vAlign w:val="center"/>
          </w:tcPr>
          <w:p w14:paraId="120EA915" w14:textId="77777777" w:rsidR="00341006" w:rsidRDefault="00341006" w:rsidP="00C47CC6">
            <w:pPr>
              <w:jc w:val="center"/>
              <w:rPr>
                <w:color w:val="000000"/>
                <w:sz w:val="22"/>
              </w:rPr>
            </w:pPr>
            <w:r>
              <w:rPr>
                <w:color w:val="000000"/>
                <w:sz w:val="22"/>
              </w:rPr>
              <w:t>474</w:t>
            </w:r>
          </w:p>
        </w:tc>
        <w:tc>
          <w:tcPr>
            <w:tcW w:w="850" w:type="dxa"/>
            <w:tcBorders>
              <w:left w:val="single" w:sz="8" w:space="0" w:color="000000"/>
              <w:bottom w:val="single" w:sz="8" w:space="0" w:color="000000"/>
              <w:right w:val="single" w:sz="8" w:space="0" w:color="000000"/>
            </w:tcBorders>
            <w:shd w:val="clear" w:color="auto" w:fill="FFFFFF"/>
            <w:vAlign w:val="center"/>
          </w:tcPr>
          <w:p w14:paraId="57793C3B"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610886B6" w14:textId="77777777" w:rsidR="00341006" w:rsidRDefault="00341006" w:rsidP="00C47CC6">
            <w:pPr>
              <w:jc w:val="center"/>
              <w:rPr>
                <w:color w:val="000000"/>
              </w:rPr>
            </w:pPr>
            <w:r>
              <w:rPr>
                <w:color w:val="000000"/>
              </w:rPr>
              <w:t> </w:t>
            </w:r>
          </w:p>
        </w:tc>
      </w:tr>
      <w:tr w:rsidR="00341006" w14:paraId="100620F2"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65DDB50E" w14:textId="77777777" w:rsidR="00341006" w:rsidRDefault="00341006" w:rsidP="00C47CC6">
            <w:pPr>
              <w:jc w:val="center"/>
              <w:rPr>
                <w:color w:val="000000"/>
                <w:sz w:val="24"/>
              </w:rPr>
            </w:pPr>
            <w:r>
              <w:rPr>
                <w:color w:val="000000"/>
                <w:sz w:val="24"/>
              </w:rPr>
              <w:t> 2.2</w:t>
            </w:r>
          </w:p>
        </w:tc>
        <w:tc>
          <w:tcPr>
            <w:tcW w:w="3576" w:type="dxa"/>
            <w:tcBorders>
              <w:top w:val="single" w:sz="8" w:space="0" w:color="000000"/>
            </w:tcBorders>
            <w:shd w:val="clear" w:color="auto" w:fill="FFFFFF"/>
            <w:vAlign w:val="center"/>
          </w:tcPr>
          <w:p w14:paraId="0577D785" w14:textId="77777777" w:rsidR="00341006" w:rsidRDefault="00341006" w:rsidP="00C47CC6">
            <w:pPr>
              <w:rPr>
                <w:color w:val="000000"/>
                <w:sz w:val="22"/>
              </w:rPr>
            </w:pPr>
            <w:r>
              <w:rPr>
                <w:color w:val="000000"/>
                <w:sz w:val="22"/>
              </w:rPr>
              <w:t>Новое строительство водопроводных сетей с учетом перспективной застройки</w:t>
            </w:r>
          </w:p>
        </w:tc>
        <w:tc>
          <w:tcPr>
            <w:tcW w:w="1276" w:type="dxa"/>
            <w:tcBorders>
              <w:top w:val="single" w:sz="8" w:space="0" w:color="000000"/>
              <w:left w:val="single" w:sz="8" w:space="0" w:color="000000"/>
            </w:tcBorders>
            <w:shd w:val="clear" w:color="auto" w:fill="FFFFFF"/>
            <w:vAlign w:val="center"/>
          </w:tcPr>
          <w:p w14:paraId="6193BF57" w14:textId="77777777" w:rsidR="00341006" w:rsidRDefault="00341006" w:rsidP="00C47CC6">
            <w:pPr>
              <w:jc w:val="center"/>
              <w:rPr>
                <w:color w:val="000000"/>
                <w:sz w:val="22"/>
              </w:rPr>
            </w:pPr>
            <w:r>
              <w:rPr>
                <w:color w:val="000000"/>
                <w:sz w:val="22"/>
              </w:rPr>
              <w:t>4547</w:t>
            </w:r>
          </w:p>
        </w:tc>
        <w:tc>
          <w:tcPr>
            <w:tcW w:w="753" w:type="dxa"/>
            <w:tcBorders>
              <w:top w:val="single" w:sz="8" w:space="0" w:color="000000"/>
              <w:left w:val="single" w:sz="8" w:space="0" w:color="000000"/>
            </w:tcBorders>
            <w:shd w:val="clear" w:color="auto" w:fill="FFFFFF"/>
            <w:vAlign w:val="center"/>
          </w:tcPr>
          <w:p w14:paraId="7C204504" w14:textId="77777777" w:rsidR="00341006" w:rsidRDefault="00341006" w:rsidP="00C47CC6">
            <w:pPr>
              <w:jc w:val="center"/>
              <w:rPr>
                <w:color w:val="000000"/>
                <w:sz w:val="22"/>
              </w:rPr>
            </w:pPr>
            <w:r>
              <w:rPr>
                <w:color w:val="000000"/>
                <w:sz w:val="22"/>
              </w:rPr>
              <w:t>1000</w:t>
            </w:r>
          </w:p>
        </w:tc>
        <w:tc>
          <w:tcPr>
            <w:tcW w:w="894" w:type="dxa"/>
            <w:tcBorders>
              <w:top w:val="single" w:sz="8" w:space="0" w:color="000000"/>
              <w:left w:val="single" w:sz="8" w:space="0" w:color="000000"/>
            </w:tcBorders>
            <w:shd w:val="clear" w:color="auto" w:fill="FFFFFF"/>
            <w:vAlign w:val="center"/>
          </w:tcPr>
          <w:p w14:paraId="7D04B78A" w14:textId="77777777" w:rsidR="00341006" w:rsidRDefault="00341006" w:rsidP="00C47CC6">
            <w:pPr>
              <w:rPr>
                <w:color w:val="000000"/>
                <w:sz w:val="22"/>
              </w:rPr>
            </w:pPr>
            <w:r>
              <w:rPr>
                <w:color w:val="000000"/>
                <w:sz w:val="22"/>
              </w:rPr>
              <w:t xml:space="preserve">   1000</w:t>
            </w:r>
          </w:p>
        </w:tc>
        <w:tc>
          <w:tcPr>
            <w:tcW w:w="992" w:type="dxa"/>
            <w:tcBorders>
              <w:top w:val="single" w:sz="8" w:space="0" w:color="000000"/>
              <w:left w:val="single" w:sz="8" w:space="0" w:color="000000"/>
            </w:tcBorders>
            <w:shd w:val="clear" w:color="auto" w:fill="FFFFFF"/>
            <w:vAlign w:val="center"/>
          </w:tcPr>
          <w:p w14:paraId="39022A89" w14:textId="77777777" w:rsidR="00341006" w:rsidRDefault="00341006" w:rsidP="00C47CC6">
            <w:pPr>
              <w:jc w:val="center"/>
              <w:rPr>
                <w:color w:val="000000"/>
                <w:sz w:val="22"/>
              </w:rPr>
            </w:pPr>
            <w:r>
              <w:rPr>
                <w:color w:val="000000"/>
                <w:sz w:val="22"/>
              </w:rPr>
              <w:t>1000</w:t>
            </w:r>
          </w:p>
        </w:tc>
        <w:tc>
          <w:tcPr>
            <w:tcW w:w="894" w:type="dxa"/>
            <w:tcBorders>
              <w:top w:val="single" w:sz="8" w:space="0" w:color="000000"/>
              <w:left w:val="single" w:sz="8" w:space="0" w:color="000000"/>
            </w:tcBorders>
            <w:shd w:val="clear" w:color="auto" w:fill="FFFFFF"/>
            <w:vAlign w:val="center"/>
          </w:tcPr>
          <w:p w14:paraId="232697EC" w14:textId="77777777" w:rsidR="00341006" w:rsidRDefault="00341006" w:rsidP="00C47CC6">
            <w:pPr>
              <w:jc w:val="center"/>
              <w:rPr>
                <w:color w:val="000000"/>
                <w:sz w:val="22"/>
              </w:rPr>
            </w:pPr>
            <w:r>
              <w:rPr>
                <w:color w:val="000000"/>
                <w:sz w:val="22"/>
              </w:rPr>
              <w:t>1000</w:t>
            </w:r>
          </w:p>
        </w:tc>
        <w:tc>
          <w:tcPr>
            <w:tcW w:w="905" w:type="dxa"/>
            <w:tcBorders>
              <w:top w:val="single" w:sz="8" w:space="0" w:color="000000"/>
              <w:left w:val="single" w:sz="8" w:space="0" w:color="000000"/>
            </w:tcBorders>
            <w:shd w:val="clear" w:color="auto" w:fill="FFFFFF"/>
            <w:vAlign w:val="center"/>
          </w:tcPr>
          <w:p w14:paraId="1A9EFD85" w14:textId="77777777" w:rsidR="00341006" w:rsidRDefault="00341006" w:rsidP="00C47CC6">
            <w:pPr>
              <w:ind w:firstLine="440"/>
              <w:rPr>
                <w:color w:val="000000"/>
                <w:sz w:val="22"/>
              </w:rPr>
            </w:pPr>
            <w:r>
              <w:rPr>
                <w:color w:val="000000"/>
                <w:sz w:val="22"/>
              </w:rPr>
              <w:t>547</w:t>
            </w:r>
          </w:p>
        </w:tc>
        <w:tc>
          <w:tcPr>
            <w:tcW w:w="850" w:type="dxa"/>
            <w:tcBorders>
              <w:top w:val="single" w:sz="8" w:space="0" w:color="000000"/>
              <w:left w:val="single" w:sz="8" w:space="0" w:color="000000"/>
            </w:tcBorders>
            <w:shd w:val="clear" w:color="auto" w:fill="FFFFFF"/>
            <w:vAlign w:val="center"/>
          </w:tcPr>
          <w:p w14:paraId="6070A76A"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5CD36E04"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3630677F" w14:textId="77777777" w:rsidR="00341006" w:rsidRDefault="00341006" w:rsidP="00C47CC6">
            <w:pPr>
              <w:ind w:firstLine="440"/>
              <w:rPr>
                <w:color w:val="000000"/>
                <w:sz w:val="22"/>
              </w:rPr>
            </w:pPr>
            <w:r>
              <w:rPr>
                <w:color w:val="000000"/>
                <w:sz w:val="22"/>
              </w:rPr>
              <w:t> </w:t>
            </w:r>
          </w:p>
        </w:tc>
        <w:tc>
          <w:tcPr>
            <w:tcW w:w="850" w:type="dxa"/>
            <w:tcBorders>
              <w:left w:val="single" w:sz="8" w:space="0" w:color="000000"/>
              <w:bottom w:val="single" w:sz="8" w:space="0" w:color="000000"/>
            </w:tcBorders>
            <w:shd w:val="clear" w:color="auto" w:fill="FFFFFF"/>
            <w:vAlign w:val="center"/>
          </w:tcPr>
          <w:p w14:paraId="79FF3705"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4EEEAA62"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350B5D46" w14:textId="77777777" w:rsidR="00341006" w:rsidRDefault="00341006" w:rsidP="00C47CC6">
            <w:pPr>
              <w:jc w:val="center"/>
              <w:rPr>
                <w:color w:val="000000"/>
              </w:rPr>
            </w:pPr>
            <w:r>
              <w:rPr>
                <w:color w:val="000000"/>
              </w:rPr>
              <w:t> </w:t>
            </w:r>
          </w:p>
        </w:tc>
      </w:tr>
      <w:tr w:rsidR="00341006" w14:paraId="15497B6B"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562AA793" w14:textId="77777777" w:rsidR="00341006" w:rsidRDefault="00341006" w:rsidP="00C47CC6">
            <w:pPr>
              <w:jc w:val="center"/>
              <w:rPr>
                <w:color w:val="000000"/>
                <w:sz w:val="24"/>
              </w:rPr>
            </w:pPr>
            <w:r>
              <w:rPr>
                <w:color w:val="000000"/>
                <w:sz w:val="24"/>
              </w:rPr>
              <w:t>2.3 </w:t>
            </w:r>
          </w:p>
        </w:tc>
        <w:tc>
          <w:tcPr>
            <w:tcW w:w="3576" w:type="dxa"/>
            <w:tcBorders>
              <w:top w:val="single" w:sz="8" w:space="0" w:color="000000"/>
            </w:tcBorders>
            <w:shd w:val="clear" w:color="auto" w:fill="FFFFFF"/>
            <w:vAlign w:val="center"/>
          </w:tcPr>
          <w:p w14:paraId="3D6B8D11" w14:textId="77777777" w:rsidR="00341006" w:rsidRDefault="00341006" w:rsidP="00C47CC6">
            <w:pPr>
              <w:rPr>
                <w:color w:val="000000"/>
                <w:sz w:val="22"/>
              </w:rPr>
            </w:pPr>
            <w:r>
              <w:rPr>
                <w:color w:val="000000"/>
                <w:sz w:val="22"/>
              </w:rPr>
              <w:t>Объединение сетей п. Усть-Юган и ст. Усть- Юган с созданием кольцевых сетей водоснабжения</w:t>
            </w:r>
          </w:p>
        </w:tc>
        <w:tc>
          <w:tcPr>
            <w:tcW w:w="1276" w:type="dxa"/>
            <w:tcBorders>
              <w:top w:val="single" w:sz="8" w:space="0" w:color="000000"/>
              <w:left w:val="single" w:sz="8" w:space="0" w:color="000000"/>
            </w:tcBorders>
            <w:shd w:val="clear" w:color="auto" w:fill="FFFFFF"/>
            <w:vAlign w:val="center"/>
          </w:tcPr>
          <w:p w14:paraId="620F96C5" w14:textId="77777777" w:rsidR="00341006" w:rsidRDefault="00341006" w:rsidP="00C47CC6">
            <w:pPr>
              <w:jc w:val="center"/>
              <w:rPr>
                <w:color w:val="000000"/>
                <w:sz w:val="22"/>
              </w:rPr>
            </w:pPr>
            <w:r>
              <w:rPr>
                <w:color w:val="000000"/>
                <w:sz w:val="22"/>
              </w:rPr>
              <w:t>8518</w:t>
            </w:r>
          </w:p>
        </w:tc>
        <w:tc>
          <w:tcPr>
            <w:tcW w:w="753" w:type="dxa"/>
            <w:tcBorders>
              <w:top w:val="single" w:sz="8" w:space="0" w:color="000000"/>
              <w:left w:val="single" w:sz="8" w:space="0" w:color="000000"/>
            </w:tcBorders>
            <w:shd w:val="clear" w:color="auto" w:fill="FFFFFF"/>
            <w:vAlign w:val="center"/>
          </w:tcPr>
          <w:p w14:paraId="0B17FC5B"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3238DB0B"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tcBorders>
            <w:shd w:val="clear" w:color="auto" w:fill="FFFFFF"/>
            <w:vAlign w:val="center"/>
          </w:tcPr>
          <w:p w14:paraId="4A380060" w14:textId="77777777" w:rsidR="00341006" w:rsidRDefault="00341006" w:rsidP="00C47CC6">
            <w:pPr>
              <w:jc w:val="center"/>
              <w:rPr>
                <w:color w:val="000000"/>
                <w:sz w:val="22"/>
              </w:rPr>
            </w:pPr>
            <w:r>
              <w:rPr>
                <w:color w:val="000000"/>
                <w:sz w:val="22"/>
              </w:rPr>
              <w:t>3000</w:t>
            </w:r>
          </w:p>
        </w:tc>
        <w:tc>
          <w:tcPr>
            <w:tcW w:w="894" w:type="dxa"/>
            <w:tcBorders>
              <w:top w:val="single" w:sz="8" w:space="0" w:color="000000"/>
              <w:left w:val="single" w:sz="8" w:space="0" w:color="000000"/>
            </w:tcBorders>
            <w:shd w:val="clear" w:color="auto" w:fill="FFFFFF"/>
            <w:vAlign w:val="center"/>
          </w:tcPr>
          <w:p w14:paraId="6173325F" w14:textId="77777777" w:rsidR="00341006" w:rsidRDefault="00341006" w:rsidP="00C47CC6">
            <w:pPr>
              <w:jc w:val="center"/>
              <w:rPr>
                <w:color w:val="000000"/>
                <w:sz w:val="22"/>
              </w:rPr>
            </w:pPr>
            <w:r>
              <w:rPr>
                <w:color w:val="000000"/>
                <w:sz w:val="22"/>
              </w:rPr>
              <w:t>3000</w:t>
            </w:r>
          </w:p>
        </w:tc>
        <w:tc>
          <w:tcPr>
            <w:tcW w:w="905" w:type="dxa"/>
            <w:tcBorders>
              <w:top w:val="single" w:sz="8" w:space="0" w:color="000000"/>
              <w:left w:val="single" w:sz="8" w:space="0" w:color="000000"/>
            </w:tcBorders>
            <w:shd w:val="clear" w:color="auto" w:fill="FFFFFF"/>
            <w:vAlign w:val="center"/>
          </w:tcPr>
          <w:p w14:paraId="1B605C00" w14:textId="77777777" w:rsidR="00341006" w:rsidRDefault="00341006" w:rsidP="00C47CC6">
            <w:pPr>
              <w:jc w:val="center"/>
              <w:rPr>
                <w:color w:val="000000"/>
                <w:sz w:val="22"/>
              </w:rPr>
            </w:pPr>
            <w:r>
              <w:rPr>
                <w:color w:val="000000"/>
                <w:sz w:val="22"/>
              </w:rPr>
              <w:t>2518</w:t>
            </w:r>
          </w:p>
        </w:tc>
        <w:tc>
          <w:tcPr>
            <w:tcW w:w="850" w:type="dxa"/>
            <w:tcBorders>
              <w:top w:val="single" w:sz="8" w:space="0" w:color="000000"/>
              <w:left w:val="single" w:sz="8" w:space="0" w:color="000000"/>
            </w:tcBorders>
            <w:shd w:val="clear" w:color="auto" w:fill="FFFFFF"/>
            <w:vAlign w:val="center"/>
          </w:tcPr>
          <w:p w14:paraId="5AB63EA5"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1C8E2732"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1482682F"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tcBorders>
            <w:shd w:val="clear" w:color="auto" w:fill="FFFFFF"/>
            <w:vAlign w:val="center"/>
          </w:tcPr>
          <w:p w14:paraId="69E37D55"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574C10CD"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1C2D6A08" w14:textId="77777777" w:rsidR="00341006" w:rsidRDefault="00341006" w:rsidP="00C47CC6">
            <w:pPr>
              <w:jc w:val="center"/>
              <w:rPr>
                <w:color w:val="000000"/>
              </w:rPr>
            </w:pPr>
            <w:r>
              <w:rPr>
                <w:color w:val="000000"/>
              </w:rPr>
              <w:t> </w:t>
            </w:r>
          </w:p>
        </w:tc>
      </w:tr>
      <w:tr w:rsidR="00341006" w14:paraId="40DBC8BF"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3F10686D" w14:textId="77777777" w:rsidR="00341006" w:rsidRDefault="00341006" w:rsidP="00C47CC6">
            <w:pPr>
              <w:jc w:val="center"/>
              <w:rPr>
                <w:color w:val="000000"/>
                <w:sz w:val="24"/>
              </w:rPr>
            </w:pPr>
            <w:r>
              <w:rPr>
                <w:color w:val="000000"/>
                <w:sz w:val="24"/>
              </w:rPr>
              <w:t>2.4 </w:t>
            </w:r>
          </w:p>
        </w:tc>
        <w:tc>
          <w:tcPr>
            <w:tcW w:w="3576" w:type="dxa"/>
            <w:tcBorders>
              <w:top w:val="single" w:sz="8" w:space="0" w:color="000000"/>
            </w:tcBorders>
            <w:shd w:val="clear" w:color="auto" w:fill="FFFFFF"/>
            <w:vAlign w:val="center"/>
          </w:tcPr>
          <w:p w14:paraId="7382EC0B" w14:textId="77777777" w:rsidR="00341006" w:rsidRDefault="00341006" w:rsidP="00C47CC6">
            <w:pPr>
              <w:rPr>
                <w:color w:val="000000"/>
                <w:sz w:val="22"/>
              </w:rPr>
            </w:pPr>
            <w:r>
              <w:rPr>
                <w:color w:val="000000"/>
                <w:sz w:val="22"/>
              </w:rPr>
              <w:t>Оснащение водопроводной сети пожарными гидрантами согласно норматива</w:t>
            </w:r>
          </w:p>
        </w:tc>
        <w:tc>
          <w:tcPr>
            <w:tcW w:w="1276" w:type="dxa"/>
            <w:tcBorders>
              <w:top w:val="single" w:sz="8" w:space="0" w:color="000000"/>
              <w:left w:val="single" w:sz="8" w:space="0" w:color="000000"/>
            </w:tcBorders>
            <w:shd w:val="clear" w:color="auto" w:fill="FFFFFF"/>
            <w:vAlign w:val="center"/>
          </w:tcPr>
          <w:p w14:paraId="00A66905" w14:textId="77777777" w:rsidR="00341006" w:rsidRDefault="00341006" w:rsidP="00C47CC6">
            <w:pPr>
              <w:jc w:val="center"/>
              <w:rPr>
                <w:color w:val="000000"/>
                <w:sz w:val="22"/>
              </w:rPr>
            </w:pPr>
            <w:r>
              <w:rPr>
                <w:color w:val="000000"/>
                <w:sz w:val="22"/>
              </w:rPr>
              <w:t>84</w:t>
            </w:r>
          </w:p>
        </w:tc>
        <w:tc>
          <w:tcPr>
            <w:tcW w:w="753" w:type="dxa"/>
            <w:tcBorders>
              <w:top w:val="single" w:sz="8" w:space="0" w:color="000000"/>
              <w:left w:val="single" w:sz="8" w:space="0" w:color="000000"/>
            </w:tcBorders>
            <w:shd w:val="clear" w:color="auto" w:fill="FFFFFF"/>
            <w:vAlign w:val="center"/>
          </w:tcPr>
          <w:p w14:paraId="0B17A495"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2511B1B6" w14:textId="77777777" w:rsidR="00341006" w:rsidRDefault="00341006" w:rsidP="00C47CC6">
            <w:pPr>
              <w:jc w:val="center"/>
              <w:rPr>
                <w:color w:val="000000"/>
                <w:sz w:val="22"/>
              </w:rPr>
            </w:pPr>
            <w:r>
              <w:rPr>
                <w:color w:val="000000"/>
                <w:sz w:val="22"/>
              </w:rPr>
              <w:t> 84</w:t>
            </w:r>
          </w:p>
        </w:tc>
        <w:tc>
          <w:tcPr>
            <w:tcW w:w="992" w:type="dxa"/>
            <w:tcBorders>
              <w:top w:val="single" w:sz="8" w:space="0" w:color="000000"/>
              <w:left w:val="single" w:sz="8" w:space="0" w:color="000000"/>
            </w:tcBorders>
            <w:shd w:val="clear" w:color="auto" w:fill="FFFFFF"/>
            <w:vAlign w:val="center"/>
          </w:tcPr>
          <w:p w14:paraId="32DB6055"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250B6A78" w14:textId="77777777" w:rsidR="00341006" w:rsidRDefault="00341006" w:rsidP="00C47CC6">
            <w:pPr>
              <w:jc w:val="center"/>
              <w:rPr>
                <w:color w:val="000000"/>
                <w:sz w:val="22"/>
              </w:rPr>
            </w:pPr>
            <w:r>
              <w:rPr>
                <w:color w:val="000000"/>
                <w:sz w:val="22"/>
              </w:rPr>
              <w:t> </w:t>
            </w:r>
          </w:p>
        </w:tc>
        <w:tc>
          <w:tcPr>
            <w:tcW w:w="905" w:type="dxa"/>
            <w:tcBorders>
              <w:top w:val="single" w:sz="8" w:space="0" w:color="000000"/>
              <w:left w:val="single" w:sz="8" w:space="0" w:color="000000"/>
            </w:tcBorders>
            <w:shd w:val="clear" w:color="auto" w:fill="FFFFFF"/>
            <w:vAlign w:val="center"/>
          </w:tcPr>
          <w:p w14:paraId="420047A9"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tcBorders>
            <w:shd w:val="clear" w:color="auto" w:fill="FFFFFF"/>
            <w:vAlign w:val="center"/>
          </w:tcPr>
          <w:p w14:paraId="1FC9FA39"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22911402"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32B94627"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tcBorders>
            <w:shd w:val="clear" w:color="auto" w:fill="FFFFFF"/>
            <w:vAlign w:val="center"/>
          </w:tcPr>
          <w:p w14:paraId="08C50D34"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0A983EDD"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0DB055E4" w14:textId="77777777" w:rsidR="00341006" w:rsidRDefault="00341006" w:rsidP="00C47CC6">
            <w:pPr>
              <w:jc w:val="center"/>
              <w:rPr>
                <w:color w:val="000000"/>
              </w:rPr>
            </w:pPr>
            <w:r>
              <w:rPr>
                <w:color w:val="000000"/>
              </w:rPr>
              <w:t> </w:t>
            </w:r>
          </w:p>
        </w:tc>
      </w:tr>
      <w:tr w:rsidR="00341006" w14:paraId="00072481"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4AB114B6" w14:textId="77777777" w:rsidR="00341006" w:rsidRDefault="00341006" w:rsidP="00C47CC6">
            <w:pPr>
              <w:jc w:val="center"/>
              <w:rPr>
                <w:color w:val="000000"/>
                <w:sz w:val="24"/>
              </w:rPr>
            </w:pPr>
            <w:r>
              <w:rPr>
                <w:color w:val="000000"/>
                <w:sz w:val="24"/>
              </w:rPr>
              <w:t> 2.5</w:t>
            </w:r>
          </w:p>
        </w:tc>
        <w:tc>
          <w:tcPr>
            <w:tcW w:w="3576" w:type="dxa"/>
            <w:tcBorders>
              <w:top w:val="single" w:sz="8" w:space="0" w:color="000000"/>
            </w:tcBorders>
            <w:shd w:val="clear" w:color="auto" w:fill="FFFFFF"/>
            <w:vAlign w:val="center"/>
          </w:tcPr>
          <w:p w14:paraId="06747558" w14:textId="77777777" w:rsidR="00341006" w:rsidRDefault="00341006" w:rsidP="00C47CC6">
            <w:pPr>
              <w:rPr>
                <w:color w:val="000000"/>
                <w:sz w:val="22"/>
              </w:rPr>
            </w:pPr>
            <w:r>
              <w:rPr>
                <w:color w:val="000000"/>
                <w:sz w:val="22"/>
              </w:rPr>
              <w:t>Реконструкция насосной станции 2 подъема ст. Усть- Юган: насос Wilo BL 40/140-4/2. 2 шт.</w:t>
            </w:r>
          </w:p>
        </w:tc>
        <w:tc>
          <w:tcPr>
            <w:tcW w:w="1276" w:type="dxa"/>
            <w:tcBorders>
              <w:top w:val="single" w:sz="8" w:space="0" w:color="000000"/>
              <w:left w:val="single" w:sz="8" w:space="0" w:color="000000"/>
            </w:tcBorders>
            <w:shd w:val="clear" w:color="auto" w:fill="FFFFFF"/>
            <w:vAlign w:val="center"/>
          </w:tcPr>
          <w:p w14:paraId="3CC661AC" w14:textId="77777777" w:rsidR="00341006" w:rsidRDefault="00341006" w:rsidP="00C47CC6">
            <w:pPr>
              <w:jc w:val="center"/>
              <w:rPr>
                <w:color w:val="000000"/>
                <w:sz w:val="22"/>
              </w:rPr>
            </w:pPr>
            <w:r>
              <w:rPr>
                <w:color w:val="000000"/>
                <w:sz w:val="22"/>
              </w:rPr>
              <w:t>162</w:t>
            </w:r>
          </w:p>
        </w:tc>
        <w:tc>
          <w:tcPr>
            <w:tcW w:w="753" w:type="dxa"/>
            <w:tcBorders>
              <w:top w:val="single" w:sz="8" w:space="0" w:color="000000"/>
              <w:left w:val="single" w:sz="8" w:space="0" w:color="000000"/>
            </w:tcBorders>
            <w:shd w:val="clear" w:color="auto" w:fill="FFFFFF"/>
            <w:vAlign w:val="center"/>
          </w:tcPr>
          <w:p w14:paraId="219DDFE0"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40A2466D"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tcBorders>
            <w:shd w:val="clear" w:color="auto" w:fill="FFFFFF"/>
            <w:vAlign w:val="center"/>
          </w:tcPr>
          <w:p w14:paraId="2C74AA53" w14:textId="77777777" w:rsidR="00341006" w:rsidRDefault="00341006" w:rsidP="00C47CC6">
            <w:pPr>
              <w:jc w:val="center"/>
              <w:rPr>
                <w:color w:val="000000"/>
                <w:sz w:val="22"/>
              </w:rPr>
            </w:pPr>
            <w:r>
              <w:rPr>
                <w:color w:val="000000"/>
                <w:sz w:val="22"/>
              </w:rPr>
              <w:t>162</w:t>
            </w:r>
          </w:p>
        </w:tc>
        <w:tc>
          <w:tcPr>
            <w:tcW w:w="894" w:type="dxa"/>
            <w:tcBorders>
              <w:top w:val="single" w:sz="8" w:space="0" w:color="000000"/>
              <w:left w:val="single" w:sz="8" w:space="0" w:color="000000"/>
            </w:tcBorders>
            <w:shd w:val="clear" w:color="auto" w:fill="FFFFFF"/>
            <w:vAlign w:val="center"/>
          </w:tcPr>
          <w:p w14:paraId="12B70D1E" w14:textId="77777777" w:rsidR="00341006" w:rsidRDefault="00341006" w:rsidP="00C47CC6">
            <w:pPr>
              <w:jc w:val="center"/>
              <w:rPr>
                <w:color w:val="000000"/>
                <w:sz w:val="22"/>
              </w:rPr>
            </w:pPr>
            <w:r>
              <w:rPr>
                <w:color w:val="000000"/>
                <w:sz w:val="22"/>
              </w:rPr>
              <w:t> </w:t>
            </w:r>
          </w:p>
        </w:tc>
        <w:tc>
          <w:tcPr>
            <w:tcW w:w="905" w:type="dxa"/>
            <w:tcBorders>
              <w:top w:val="single" w:sz="8" w:space="0" w:color="000000"/>
              <w:left w:val="single" w:sz="8" w:space="0" w:color="000000"/>
            </w:tcBorders>
            <w:shd w:val="clear" w:color="auto" w:fill="FFFFFF"/>
            <w:vAlign w:val="center"/>
          </w:tcPr>
          <w:p w14:paraId="137EFF02"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tcBorders>
            <w:shd w:val="clear" w:color="auto" w:fill="FFFFFF"/>
            <w:vAlign w:val="center"/>
          </w:tcPr>
          <w:p w14:paraId="0A09B1AB"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30F19A9B"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3FC4E99A"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tcBorders>
            <w:shd w:val="clear" w:color="auto" w:fill="FFFFFF"/>
            <w:vAlign w:val="center"/>
          </w:tcPr>
          <w:p w14:paraId="004282C1"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129ED65F"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7292AD16" w14:textId="77777777" w:rsidR="00341006" w:rsidRDefault="00341006" w:rsidP="00C47CC6">
            <w:pPr>
              <w:jc w:val="center"/>
              <w:rPr>
                <w:color w:val="000000"/>
              </w:rPr>
            </w:pPr>
            <w:r>
              <w:rPr>
                <w:color w:val="000000"/>
              </w:rPr>
              <w:t> </w:t>
            </w:r>
          </w:p>
        </w:tc>
      </w:tr>
      <w:tr w:rsidR="00341006" w14:paraId="69CCAF39"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2D102A21" w14:textId="77777777" w:rsidR="00341006" w:rsidRDefault="00341006" w:rsidP="00C47CC6">
            <w:pPr>
              <w:jc w:val="center"/>
              <w:rPr>
                <w:color w:val="000000"/>
                <w:sz w:val="24"/>
              </w:rPr>
            </w:pPr>
            <w:r>
              <w:rPr>
                <w:color w:val="000000"/>
                <w:sz w:val="24"/>
              </w:rPr>
              <w:t> 2.6</w:t>
            </w:r>
          </w:p>
        </w:tc>
        <w:tc>
          <w:tcPr>
            <w:tcW w:w="3576" w:type="dxa"/>
            <w:tcBorders>
              <w:top w:val="single" w:sz="8" w:space="0" w:color="000000"/>
              <w:bottom w:val="single" w:sz="8" w:space="0" w:color="000000"/>
            </w:tcBorders>
            <w:shd w:val="clear" w:color="auto" w:fill="FFFFFF"/>
            <w:vAlign w:val="center"/>
          </w:tcPr>
          <w:p w14:paraId="602CEF7B" w14:textId="77777777" w:rsidR="00341006" w:rsidRDefault="00341006" w:rsidP="00C47CC6">
            <w:pPr>
              <w:rPr>
                <w:color w:val="000000"/>
                <w:sz w:val="22"/>
              </w:rPr>
            </w:pPr>
            <w:r>
              <w:rPr>
                <w:color w:val="000000"/>
                <w:sz w:val="22"/>
              </w:rPr>
              <w:t>Реконструкция насосной станции 2 подъема п. Юганская Обь: насос Wilo BL 65/170-15/2. 2 шт.</w:t>
            </w:r>
          </w:p>
        </w:tc>
        <w:tc>
          <w:tcPr>
            <w:tcW w:w="1276" w:type="dxa"/>
            <w:tcBorders>
              <w:top w:val="single" w:sz="8" w:space="0" w:color="000000"/>
              <w:left w:val="single" w:sz="8" w:space="0" w:color="000000"/>
              <w:bottom w:val="single" w:sz="8" w:space="0" w:color="000000"/>
            </w:tcBorders>
            <w:shd w:val="clear" w:color="auto" w:fill="FFFFFF"/>
            <w:vAlign w:val="center"/>
          </w:tcPr>
          <w:p w14:paraId="36EC31B4" w14:textId="77777777" w:rsidR="00341006" w:rsidRDefault="00341006" w:rsidP="00C47CC6">
            <w:pPr>
              <w:jc w:val="center"/>
              <w:rPr>
                <w:color w:val="000000"/>
                <w:sz w:val="22"/>
              </w:rPr>
            </w:pPr>
            <w:r>
              <w:rPr>
                <w:color w:val="000000"/>
                <w:sz w:val="22"/>
              </w:rPr>
              <w:t>283</w:t>
            </w:r>
          </w:p>
        </w:tc>
        <w:tc>
          <w:tcPr>
            <w:tcW w:w="753" w:type="dxa"/>
            <w:tcBorders>
              <w:top w:val="single" w:sz="8" w:space="0" w:color="000000"/>
              <w:left w:val="single" w:sz="8" w:space="0" w:color="000000"/>
              <w:bottom w:val="single" w:sz="8" w:space="0" w:color="000000"/>
            </w:tcBorders>
            <w:shd w:val="clear" w:color="auto" w:fill="FFFFFF"/>
            <w:vAlign w:val="center"/>
          </w:tcPr>
          <w:p w14:paraId="1E3B8F13"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8" w:space="0" w:color="000000"/>
            </w:tcBorders>
            <w:shd w:val="clear" w:color="auto" w:fill="FFFFFF"/>
            <w:vAlign w:val="center"/>
          </w:tcPr>
          <w:p w14:paraId="6DEC86B8"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25F9313D"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8" w:space="0" w:color="000000"/>
            </w:tcBorders>
            <w:shd w:val="clear" w:color="auto" w:fill="FFFFFF"/>
            <w:vAlign w:val="center"/>
          </w:tcPr>
          <w:p w14:paraId="63E2B651" w14:textId="77777777" w:rsidR="00341006" w:rsidRDefault="00341006" w:rsidP="00C47CC6">
            <w:pPr>
              <w:jc w:val="center"/>
              <w:rPr>
                <w:color w:val="000000"/>
                <w:sz w:val="22"/>
              </w:rPr>
            </w:pPr>
            <w:r>
              <w:rPr>
                <w:color w:val="000000"/>
                <w:sz w:val="22"/>
              </w:rPr>
              <w:t>283</w:t>
            </w:r>
          </w:p>
        </w:tc>
        <w:tc>
          <w:tcPr>
            <w:tcW w:w="905" w:type="dxa"/>
            <w:tcBorders>
              <w:top w:val="single" w:sz="8" w:space="0" w:color="000000"/>
              <w:left w:val="single" w:sz="8" w:space="0" w:color="000000"/>
              <w:bottom w:val="single" w:sz="8" w:space="0" w:color="000000"/>
            </w:tcBorders>
            <w:shd w:val="clear" w:color="auto" w:fill="FFFFFF"/>
            <w:vAlign w:val="center"/>
          </w:tcPr>
          <w:p w14:paraId="0B79345F"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bottom w:val="single" w:sz="8" w:space="0" w:color="000000"/>
            </w:tcBorders>
            <w:shd w:val="clear" w:color="auto" w:fill="FFFFFF"/>
            <w:vAlign w:val="center"/>
          </w:tcPr>
          <w:p w14:paraId="43DAC60D"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8" w:space="0" w:color="000000"/>
            </w:tcBorders>
            <w:shd w:val="clear" w:color="auto" w:fill="FFFFFF"/>
            <w:vAlign w:val="center"/>
          </w:tcPr>
          <w:p w14:paraId="3AECBAA3"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8" w:space="0" w:color="000000"/>
            </w:tcBorders>
            <w:shd w:val="clear" w:color="auto" w:fill="FFFFFF"/>
            <w:vAlign w:val="center"/>
          </w:tcPr>
          <w:p w14:paraId="26C0D7DB"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tcBorders>
            <w:shd w:val="clear" w:color="auto" w:fill="FFFFFF"/>
            <w:vAlign w:val="center"/>
          </w:tcPr>
          <w:p w14:paraId="4F25C1D4"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7689B09D"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1B4965A2" w14:textId="77777777" w:rsidR="00341006" w:rsidRDefault="00341006" w:rsidP="00C47CC6">
            <w:pPr>
              <w:jc w:val="center"/>
              <w:rPr>
                <w:color w:val="000000"/>
              </w:rPr>
            </w:pPr>
            <w:r>
              <w:rPr>
                <w:color w:val="000000"/>
              </w:rPr>
              <w:t> </w:t>
            </w:r>
          </w:p>
        </w:tc>
      </w:tr>
      <w:tr w:rsidR="00341006" w14:paraId="03E7F733"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6C6B0076" w14:textId="77777777" w:rsidR="00341006" w:rsidRDefault="00341006" w:rsidP="00C47CC6">
            <w:pPr>
              <w:jc w:val="center"/>
              <w:rPr>
                <w:color w:val="000000"/>
                <w:sz w:val="24"/>
              </w:rPr>
            </w:pPr>
            <w:r>
              <w:rPr>
                <w:color w:val="000000"/>
                <w:sz w:val="24"/>
              </w:rPr>
              <w:t> 2.7</w:t>
            </w:r>
          </w:p>
        </w:tc>
        <w:tc>
          <w:tcPr>
            <w:tcW w:w="3576" w:type="dxa"/>
            <w:shd w:val="clear" w:color="auto" w:fill="FFFFFF"/>
            <w:vAlign w:val="center"/>
          </w:tcPr>
          <w:p w14:paraId="5FFD9824" w14:textId="77777777" w:rsidR="00341006" w:rsidRDefault="00341006" w:rsidP="00C47CC6">
            <w:pPr>
              <w:rPr>
                <w:color w:val="000000"/>
                <w:sz w:val="22"/>
              </w:rPr>
            </w:pPr>
            <w:r>
              <w:rPr>
                <w:color w:val="000000"/>
                <w:sz w:val="22"/>
              </w:rPr>
              <w:t>Реконструкция водонапорной башни емкостью 100 м3. ст. Усть-Юган</w:t>
            </w:r>
          </w:p>
        </w:tc>
        <w:tc>
          <w:tcPr>
            <w:tcW w:w="1276" w:type="dxa"/>
            <w:tcBorders>
              <w:left w:val="single" w:sz="8" w:space="0" w:color="000000"/>
            </w:tcBorders>
            <w:shd w:val="clear" w:color="auto" w:fill="FFFFFF"/>
            <w:vAlign w:val="center"/>
          </w:tcPr>
          <w:p w14:paraId="1EC27EDD" w14:textId="77777777" w:rsidR="00341006" w:rsidRDefault="00341006" w:rsidP="00C47CC6">
            <w:pPr>
              <w:jc w:val="center"/>
              <w:rPr>
                <w:color w:val="000000"/>
                <w:sz w:val="22"/>
              </w:rPr>
            </w:pPr>
            <w:r>
              <w:rPr>
                <w:color w:val="000000"/>
                <w:sz w:val="22"/>
              </w:rPr>
              <w:t>2896</w:t>
            </w:r>
          </w:p>
        </w:tc>
        <w:tc>
          <w:tcPr>
            <w:tcW w:w="753" w:type="dxa"/>
            <w:tcBorders>
              <w:left w:val="single" w:sz="8" w:space="0" w:color="000000"/>
            </w:tcBorders>
            <w:shd w:val="clear" w:color="auto" w:fill="FFFFFF"/>
            <w:vAlign w:val="center"/>
          </w:tcPr>
          <w:p w14:paraId="26899956" w14:textId="77777777" w:rsidR="00341006" w:rsidRDefault="00341006" w:rsidP="00C47CC6">
            <w:pPr>
              <w:jc w:val="center"/>
              <w:rPr>
                <w:color w:val="000000"/>
                <w:sz w:val="22"/>
              </w:rPr>
            </w:pPr>
            <w:r>
              <w:rPr>
                <w:color w:val="000000"/>
                <w:sz w:val="22"/>
              </w:rPr>
              <w:t> </w:t>
            </w:r>
          </w:p>
        </w:tc>
        <w:tc>
          <w:tcPr>
            <w:tcW w:w="894" w:type="dxa"/>
            <w:tcBorders>
              <w:left w:val="single" w:sz="8" w:space="0" w:color="000000"/>
            </w:tcBorders>
            <w:shd w:val="clear" w:color="auto" w:fill="FFFFFF"/>
            <w:vAlign w:val="center"/>
          </w:tcPr>
          <w:p w14:paraId="07CC42CD" w14:textId="77777777" w:rsidR="00341006" w:rsidRDefault="00341006" w:rsidP="00C47CC6">
            <w:pPr>
              <w:jc w:val="center"/>
              <w:rPr>
                <w:color w:val="000000"/>
                <w:sz w:val="22"/>
              </w:rPr>
            </w:pPr>
            <w:r>
              <w:rPr>
                <w:color w:val="000000"/>
                <w:sz w:val="22"/>
              </w:rPr>
              <w:t> </w:t>
            </w:r>
          </w:p>
        </w:tc>
        <w:tc>
          <w:tcPr>
            <w:tcW w:w="992" w:type="dxa"/>
            <w:tcBorders>
              <w:left w:val="single" w:sz="8" w:space="0" w:color="000000"/>
            </w:tcBorders>
            <w:shd w:val="clear" w:color="auto" w:fill="FFFFFF"/>
            <w:vAlign w:val="center"/>
          </w:tcPr>
          <w:p w14:paraId="422B5BAF" w14:textId="77777777" w:rsidR="00341006" w:rsidRDefault="00341006" w:rsidP="00C47CC6">
            <w:pPr>
              <w:jc w:val="center"/>
              <w:rPr>
                <w:color w:val="000000"/>
                <w:sz w:val="22"/>
              </w:rPr>
            </w:pPr>
            <w:r>
              <w:rPr>
                <w:color w:val="000000"/>
                <w:sz w:val="22"/>
              </w:rPr>
              <w:t>2896</w:t>
            </w:r>
          </w:p>
        </w:tc>
        <w:tc>
          <w:tcPr>
            <w:tcW w:w="894" w:type="dxa"/>
            <w:tcBorders>
              <w:left w:val="single" w:sz="8" w:space="0" w:color="000000"/>
            </w:tcBorders>
            <w:shd w:val="clear" w:color="auto" w:fill="FFFFFF"/>
            <w:vAlign w:val="center"/>
          </w:tcPr>
          <w:p w14:paraId="14691EAB" w14:textId="77777777" w:rsidR="00341006" w:rsidRDefault="00341006" w:rsidP="00C47CC6">
            <w:pPr>
              <w:jc w:val="center"/>
              <w:rPr>
                <w:color w:val="000000"/>
                <w:sz w:val="22"/>
              </w:rPr>
            </w:pPr>
            <w:r>
              <w:rPr>
                <w:color w:val="000000"/>
                <w:sz w:val="22"/>
              </w:rPr>
              <w:t> </w:t>
            </w:r>
          </w:p>
        </w:tc>
        <w:tc>
          <w:tcPr>
            <w:tcW w:w="905" w:type="dxa"/>
            <w:tcBorders>
              <w:left w:val="single" w:sz="8" w:space="0" w:color="000000"/>
            </w:tcBorders>
            <w:shd w:val="clear" w:color="auto" w:fill="FFFFFF"/>
            <w:vAlign w:val="center"/>
          </w:tcPr>
          <w:p w14:paraId="1FCA54A6" w14:textId="77777777" w:rsidR="00341006" w:rsidRDefault="00341006" w:rsidP="00C47CC6">
            <w:pPr>
              <w:jc w:val="center"/>
              <w:rPr>
                <w:color w:val="000000"/>
                <w:sz w:val="22"/>
              </w:rPr>
            </w:pPr>
            <w:r>
              <w:rPr>
                <w:color w:val="000000"/>
                <w:sz w:val="22"/>
              </w:rPr>
              <w:t> </w:t>
            </w:r>
          </w:p>
        </w:tc>
        <w:tc>
          <w:tcPr>
            <w:tcW w:w="850" w:type="dxa"/>
            <w:tcBorders>
              <w:left w:val="single" w:sz="8" w:space="0" w:color="000000"/>
            </w:tcBorders>
            <w:shd w:val="clear" w:color="auto" w:fill="FFFFFF"/>
            <w:vAlign w:val="center"/>
          </w:tcPr>
          <w:p w14:paraId="301E2592" w14:textId="77777777" w:rsidR="00341006" w:rsidRDefault="00341006" w:rsidP="00C47CC6">
            <w:pPr>
              <w:jc w:val="center"/>
              <w:rPr>
                <w:color w:val="000000"/>
                <w:sz w:val="22"/>
              </w:rPr>
            </w:pPr>
            <w:r>
              <w:rPr>
                <w:color w:val="000000"/>
                <w:sz w:val="22"/>
              </w:rPr>
              <w:t> </w:t>
            </w:r>
          </w:p>
        </w:tc>
        <w:tc>
          <w:tcPr>
            <w:tcW w:w="851" w:type="dxa"/>
            <w:tcBorders>
              <w:left w:val="single" w:sz="8" w:space="0" w:color="000000"/>
            </w:tcBorders>
            <w:shd w:val="clear" w:color="auto" w:fill="FFFFFF"/>
            <w:vAlign w:val="center"/>
          </w:tcPr>
          <w:p w14:paraId="0F940D89" w14:textId="77777777" w:rsidR="00341006" w:rsidRDefault="00341006" w:rsidP="00C47CC6">
            <w:pPr>
              <w:jc w:val="center"/>
              <w:rPr>
                <w:color w:val="000000"/>
                <w:sz w:val="22"/>
              </w:rPr>
            </w:pPr>
            <w:r>
              <w:rPr>
                <w:color w:val="000000"/>
                <w:sz w:val="22"/>
              </w:rPr>
              <w:t> </w:t>
            </w:r>
          </w:p>
        </w:tc>
        <w:tc>
          <w:tcPr>
            <w:tcW w:w="851" w:type="dxa"/>
            <w:tcBorders>
              <w:left w:val="single" w:sz="8" w:space="0" w:color="000000"/>
            </w:tcBorders>
            <w:shd w:val="clear" w:color="auto" w:fill="FFFFFF"/>
            <w:vAlign w:val="center"/>
          </w:tcPr>
          <w:p w14:paraId="3DD7FCCA" w14:textId="77777777" w:rsidR="00341006" w:rsidRDefault="00341006" w:rsidP="00C47CC6">
            <w:pPr>
              <w:jc w:val="center"/>
              <w:rPr>
                <w:color w:val="000000"/>
                <w:sz w:val="22"/>
              </w:rPr>
            </w:pPr>
            <w:r>
              <w:rPr>
                <w:color w:val="000000"/>
                <w:sz w:val="22"/>
              </w:rPr>
              <w:t> </w:t>
            </w:r>
          </w:p>
        </w:tc>
        <w:tc>
          <w:tcPr>
            <w:tcW w:w="850" w:type="dxa"/>
            <w:tcBorders>
              <w:left w:val="single" w:sz="8" w:space="0" w:color="000000"/>
            </w:tcBorders>
            <w:shd w:val="clear" w:color="auto" w:fill="FFFFFF"/>
            <w:vAlign w:val="center"/>
          </w:tcPr>
          <w:p w14:paraId="220997D1"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6511FCDF"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7E1EEFF1" w14:textId="77777777" w:rsidR="00341006" w:rsidRDefault="00341006" w:rsidP="00C47CC6">
            <w:pPr>
              <w:jc w:val="center"/>
              <w:rPr>
                <w:color w:val="000000"/>
              </w:rPr>
            </w:pPr>
            <w:r>
              <w:rPr>
                <w:color w:val="000000"/>
              </w:rPr>
              <w:t> </w:t>
            </w:r>
          </w:p>
        </w:tc>
      </w:tr>
      <w:tr w:rsidR="00341006" w14:paraId="31F2312F"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750322BC" w14:textId="77777777" w:rsidR="00341006" w:rsidRDefault="00341006" w:rsidP="00C47CC6">
            <w:pPr>
              <w:jc w:val="center"/>
              <w:rPr>
                <w:color w:val="000000"/>
                <w:sz w:val="24"/>
              </w:rPr>
            </w:pPr>
            <w:r>
              <w:rPr>
                <w:color w:val="000000"/>
                <w:sz w:val="24"/>
              </w:rPr>
              <w:t>2.8</w:t>
            </w:r>
          </w:p>
        </w:tc>
        <w:tc>
          <w:tcPr>
            <w:tcW w:w="3576" w:type="dxa"/>
            <w:shd w:val="clear" w:color="auto" w:fill="FFFFFF"/>
            <w:vAlign w:val="center"/>
          </w:tcPr>
          <w:p w14:paraId="145883E1" w14:textId="77777777" w:rsidR="00341006" w:rsidRDefault="00341006" w:rsidP="00C47CC6">
            <w:pPr>
              <w:rPr>
                <w:color w:val="000000"/>
                <w:sz w:val="22"/>
              </w:rPr>
            </w:pPr>
            <w:r>
              <w:rPr>
                <w:color w:val="000000"/>
                <w:sz w:val="22"/>
              </w:rPr>
              <w:t>Строительство водонапорной башни емкостью 100 м</w:t>
            </w:r>
            <w:r>
              <w:rPr>
                <w:color w:val="000000"/>
                <w:sz w:val="22"/>
                <w:vertAlign w:val="superscript"/>
              </w:rPr>
              <w:t>3</w:t>
            </w:r>
            <w:r>
              <w:rPr>
                <w:color w:val="000000"/>
                <w:sz w:val="22"/>
              </w:rPr>
              <w:t xml:space="preserve"> п.Усть-Юган</w:t>
            </w:r>
          </w:p>
        </w:tc>
        <w:tc>
          <w:tcPr>
            <w:tcW w:w="1276" w:type="dxa"/>
            <w:tcBorders>
              <w:left w:val="single" w:sz="8" w:space="0" w:color="000000"/>
            </w:tcBorders>
            <w:shd w:val="clear" w:color="auto" w:fill="FFFFFF"/>
            <w:vAlign w:val="center"/>
          </w:tcPr>
          <w:p w14:paraId="22C812B3" w14:textId="77777777" w:rsidR="00341006" w:rsidRDefault="00341006" w:rsidP="00C47CC6">
            <w:pPr>
              <w:jc w:val="center"/>
              <w:rPr>
                <w:color w:val="000000"/>
                <w:sz w:val="22"/>
              </w:rPr>
            </w:pPr>
            <w:r>
              <w:rPr>
                <w:color w:val="000000"/>
                <w:sz w:val="22"/>
              </w:rPr>
              <w:t>1000</w:t>
            </w:r>
          </w:p>
        </w:tc>
        <w:tc>
          <w:tcPr>
            <w:tcW w:w="753" w:type="dxa"/>
            <w:tcBorders>
              <w:left w:val="single" w:sz="8" w:space="0" w:color="000000"/>
            </w:tcBorders>
            <w:shd w:val="clear" w:color="auto" w:fill="FFFFFF"/>
            <w:vAlign w:val="center"/>
          </w:tcPr>
          <w:p w14:paraId="70822D33" w14:textId="77777777" w:rsidR="00341006" w:rsidRDefault="00341006" w:rsidP="00C47CC6">
            <w:pPr>
              <w:jc w:val="center"/>
              <w:rPr>
                <w:color w:val="000000"/>
                <w:sz w:val="22"/>
              </w:rPr>
            </w:pPr>
          </w:p>
        </w:tc>
        <w:tc>
          <w:tcPr>
            <w:tcW w:w="894" w:type="dxa"/>
            <w:tcBorders>
              <w:left w:val="single" w:sz="8" w:space="0" w:color="000000"/>
            </w:tcBorders>
            <w:shd w:val="clear" w:color="auto" w:fill="FFFFFF"/>
            <w:vAlign w:val="center"/>
          </w:tcPr>
          <w:p w14:paraId="4D0CE501" w14:textId="77777777" w:rsidR="00341006" w:rsidRDefault="00341006" w:rsidP="00C47CC6">
            <w:pPr>
              <w:jc w:val="center"/>
              <w:rPr>
                <w:color w:val="000000"/>
                <w:sz w:val="22"/>
              </w:rPr>
            </w:pPr>
            <w:r>
              <w:rPr>
                <w:color w:val="000000"/>
                <w:sz w:val="22"/>
              </w:rPr>
              <w:t>1000</w:t>
            </w:r>
          </w:p>
        </w:tc>
        <w:tc>
          <w:tcPr>
            <w:tcW w:w="992" w:type="dxa"/>
            <w:tcBorders>
              <w:left w:val="single" w:sz="8" w:space="0" w:color="000000"/>
            </w:tcBorders>
            <w:shd w:val="clear" w:color="auto" w:fill="FFFFFF"/>
            <w:vAlign w:val="center"/>
          </w:tcPr>
          <w:p w14:paraId="02BA2B5D" w14:textId="77777777" w:rsidR="00341006" w:rsidRDefault="00341006" w:rsidP="00C47CC6">
            <w:pPr>
              <w:jc w:val="center"/>
              <w:rPr>
                <w:color w:val="000000"/>
                <w:sz w:val="22"/>
              </w:rPr>
            </w:pPr>
          </w:p>
        </w:tc>
        <w:tc>
          <w:tcPr>
            <w:tcW w:w="894" w:type="dxa"/>
            <w:tcBorders>
              <w:left w:val="single" w:sz="8" w:space="0" w:color="000000"/>
            </w:tcBorders>
            <w:shd w:val="clear" w:color="auto" w:fill="FFFFFF"/>
            <w:vAlign w:val="center"/>
          </w:tcPr>
          <w:p w14:paraId="3B1E33A7" w14:textId="77777777" w:rsidR="00341006" w:rsidRDefault="00341006" w:rsidP="00C47CC6">
            <w:pPr>
              <w:jc w:val="center"/>
              <w:rPr>
                <w:color w:val="000000"/>
                <w:sz w:val="22"/>
              </w:rPr>
            </w:pPr>
          </w:p>
        </w:tc>
        <w:tc>
          <w:tcPr>
            <w:tcW w:w="905" w:type="dxa"/>
            <w:tcBorders>
              <w:left w:val="single" w:sz="8" w:space="0" w:color="000000"/>
            </w:tcBorders>
            <w:shd w:val="clear" w:color="auto" w:fill="FFFFFF"/>
            <w:vAlign w:val="center"/>
          </w:tcPr>
          <w:p w14:paraId="10B04F3C" w14:textId="77777777" w:rsidR="00341006" w:rsidRDefault="00341006" w:rsidP="00C47CC6">
            <w:pPr>
              <w:jc w:val="center"/>
              <w:rPr>
                <w:color w:val="000000"/>
                <w:sz w:val="22"/>
              </w:rPr>
            </w:pPr>
          </w:p>
        </w:tc>
        <w:tc>
          <w:tcPr>
            <w:tcW w:w="850" w:type="dxa"/>
            <w:tcBorders>
              <w:left w:val="single" w:sz="8" w:space="0" w:color="000000"/>
            </w:tcBorders>
            <w:shd w:val="clear" w:color="auto" w:fill="FFFFFF"/>
            <w:vAlign w:val="center"/>
          </w:tcPr>
          <w:p w14:paraId="56DC78CD" w14:textId="77777777" w:rsidR="00341006" w:rsidRDefault="00341006" w:rsidP="00C47CC6">
            <w:pPr>
              <w:jc w:val="center"/>
              <w:rPr>
                <w:color w:val="000000"/>
                <w:sz w:val="22"/>
              </w:rPr>
            </w:pPr>
          </w:p>
        </w:tc>
        <w:tc>
          <w:tcPr>
            <w:tcW w:w="851" w:type="dxa"/>
            <w:tcBorders>
              <w:left w:val="single" w:sz="8" w:space="0" w:color="000000"/>
            </w:tcBorders>
            <w:shd w:val="clear" w:color="auto" w:fill="FFFFFF"/>
            <w:vAlign w:val="center"/>
          </w:tcPr>
          <w:p w14:paraId="63133FAA" w14:textId="77777777" w:rsidR="00341006" w:rsidRDefault="00341006" w:rsidP="00C47CC6">
            <w:pPr>
              <w:jc w:val="center"/>
              <w:rPr>
                <w:color w:val="000000"/>
                <w:sz w:val="22"/>
              </w:rPr>
            </w:pPr>
          </w:p>
        </w:tc>
        <w:tc>
          <w:tcPr>
            <w:tcW w:w="851" w:type="dxa"/>
            <w:tcBorders>
              <w:left w:val="single" w:sz="8" w:space="0" w:color="000000"/>
            </w:tcBorders>
            <w:shd w:val="clear" w:color="auto" w:fill="FFFFFF"/>
            <w:vAlign w:val="center"/>
          </w:tcPr>
          <w:p w14:paraId="747E4BE0" w14:textId="77777777" w:rsidR="00341006" w:rsidRDefault="00341006" w:rsidP="00C47CC6">
            <w:pPr>
              <w:jc w:val="center"/>
              <w:rPr>
                <w:color w:val="000000"/>
                <w:sz w:val="22"/>
              </w:rPr>
            </w:pPr>
          </w:p>
        </w:tc>
        <w:tc>
          <w:tcPr>
            <w:tcW w:w="850" w:type="dxa"/>
            <w:tcBorders>
              <w:left w:val="single" w:sz="8" w:space="0" w:color="000000"/>
            </w:tcBorders>
            <w:shd w:val="clear" w:color="auto" w:fill="FFFFFF"/>
            <w:vAlign w:val="center"/>
          </w:tcPr>
          <w:p w14:paraId="2C31B887" w14:textId="77777777" w:rsidR="00341006" w:rsidRDefault="00341006" w:rsidP="00C47CC6">
            <w:pPr>
              <w:jc w:val="center"/>
              <w:rPr>
                <w:color w:val="000000"/>
                <w:sz w:val="22"/>
              </w:rPr>
            </w:pPr>
          </w:p>
        </w:tc>
        <w:tc>
          <w:tcPr>
            <w:tcW w:w="850" w:type="dxa"/>
            <w:tcBorders>
              <w:left w:val="single" w:sz="8" w:space="0" w:color="000000"/>
              <w:bottom w:val="single" w:sz="8" w:space="0" w:color="000000"/>
              <w:right w:val="single" w:sz="8" w:space="0" w:color="000000"/>
            </w:tcBorders>
            <w:shd w:val="clear" w:color="auto" w:fill="FFFFFF"/>
            <w:vAlign w:val="center"/>
          </w:tcPr>
          <w:p w14:paraId="0A80D91B" w14:textId="77777777" w:rsidR="00341006" w:rsidRDefault="00341006" w:rsidP="00C47CC6">
            <w:pPr>
              <w:jc w:val="center"/>
              <w:rPr>
                <w:color w:val="000000"/>
              </w:rPr>
            </w:pPr>
          </w:p>
        </w:tc>
        <w:tc>
          <w:tcPr>
            <w:tcW w:w="852" w:type="dxa"/>
            <w:tcBorders>
              <w:bottom w:val="single" w:sz="8" w:space="0" w:color="000000"/>
              <w:right w:val="single" w:sz="8" w:space="0" w:color="000000"/>
            </w:tcBorders>
            <w:shd w:val="clear" w:color="auto" w:fill="FFFFFF"/>
            <w:vAlign w:val="center"/>
          </w:tcPr>
          <w:p w14:paraId="0C158DEB" w14:textId="77777777" w:rsidR="00341006" w:rsidRDefault="00341006" w:rsidP="00C47CC6">
            <w:pPr>
              <w:jc w:val="center"/>
              <w:rPr>
                <w:color w:val="000000"/>
              </w:rPr>
            </w:pPr>
          </w:p>
        </w:tc>
      </w:tr>
      <w:tr w:rsidR="00341006" w14:paraId="71BAF494" w14:textId="77777777" w:rsidTr="00341006">
        <w:trPr>
          <w:trHeight w:val="765"/>
        </w:trPr>
        <w:tc>
          <w:tcPr>
            <w:tcW w:w="960" w:type="dxa"/>
            <w:tcBorders>
              <w:left w:val="single" w:sz="8" w:space="0" w:color="000000"/>
              <w:bottom w:val="single" w:sz="8" w:space="0" w:color="000000"/>
              <w:right w:val="single" w:sz="8" w:space="0" w:color="000000"/>
            </w:tcBorders>
            <w:shd w:val="clear" w:color="auto" w:fill="FFFFFF"/>
            <w:vAlign w:val="center"/>
          </w:tcPr>
          <w:p w14:paraId="3355B67C" w14:textId="77777777" w:rsidR="00341006" w:rsidRDefault="00341006" w:rsidP="00C47CC6">
            <w:pPr>
              <w:jc w:val="center"/>
              <w:rPr>
                <w:color w:val="000000"/>
                <w:sz w:val="24"/>
              </w:rPr>
            </w:pPr>
            <w:r>
              <w:rPr>
                <w:color w:val="000000"/>
                <w:sz w:val="24"/>
              </w:rPr>
              <w:t> 2.9</w:t>
            </w:r>
          </w:p>
        </w:tc>
        <w:tc>
          <w:tcPr>
            <w:tcW w:w="3576" w:type="dxa"/>
            <w:tcBorders>
              <w:top w:val="single" w:sz="8" w:space="0" w:color="000000"/>
            </w:tcBorders>
            <w:shd w:val="clear" w:color="auto" w:fill="FFFFFF"/>
            <w:vAlign w:val="center"/>
          </w:tcPr>
          <w:p w14:paraId="7A4687CA" w14:textId="77777777" w:rsidR="00341006" w:rsidRDefault="00341006" w:rsidP="00C47CC6">
            <w:pPr>
              <w:rPr>
                <w:color w:val="000000"/>
                <w:sz w:val="22"/>
              </w:rPr>
            </w:pPr>
            <w:r>
              <w:rPr>
                <w:color w:val="000000"/>
                <w:sz w:val="22"/>
              </w:rPr>
              <w:t>Реконструкция водонапорной башни емкостью 100 м3 п. Юганская Обь</w:t>
            </w:r>
          </w:p>
        </w:tc>
        <w:tc>
          <w:tcPr>
            <w:tcW w:w="1276" w:type="dxa"/>
            <w:tcBorders>
              <w:top w:val="single" w:sz="8" w:space="0" w:color="000000"/>
              <w:left w:val="single" w:sz="8" w:space="0" w:color="000000"/>
              <w:bottom w:val="single" w:sz="8" w:space="0" w:color="000000"/>
            </w:tcBorders>
            <w:shd w:val="clear" w:color="auto" w:fill="FFFFFF"/>
            <w:vAlign w:val="center"/>
          </w:tcPr>
          <w:p w14:paraId="7ED43AED" w14:textId="77777777" w:rsidR="00341006" w:rsidRDefault="00341006" w:rsidP="00C47CC6">
            <w:pPr>
              <w:jc w:val="center"/>
              <w:rPr>
                <w:color w:val="000000"/>
                <w:sz w:val="22"/>
              </w:rPr>
            </w:pPr>
            <w:r>
              <w:rPr>
                <w:color w:val="000000"/>
                <w:sz w:val="22"/>
              </w:rPr>
              <w:t>2896</w:t>
            </w:r>
          </w:p>
        </w:tc>
        <w:tc>
          <w:tcPr>
            <w:tcW w:w="753" w:type="dxa"/>
            <w:tcBorders>
              <w:top w:val="single" w:sz="8" w:space="0" w:color="000000"/>
              <w:left w:val="single" w:sz="8" w:space="0" w:color="000000"/>
              <w:bottom w:val="single" w:sz="8" w:space="0" w:color="000000"/>
            </w:tcBorders>
            <w:shd w:val="clear" w:color="auto" w:fill="FFFFFF"/>
            <w:vAlign w:val="center"/>
          </w:tcPr>
          <w:p w14:paraId="2EE5A1B1"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8" w:space="0" w:color="000000"/>
            </w:tcBorders>
            <w:shd w:val="clear" w:color="auto" w:fill="FFFFFF"/>
            <w:vAlign w:val="center"/>
          </w:tcPr>
          <w:p w14:paraId="3A78C610"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46532795"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8" w:space="0" w:color="000000"/>
            </w:tcBorders>
            <w:shd w:val="clear" w:color="auto" w:fill="FFFFFF"/>
            <w:vAlign w:val="center"/>
          </w:tcPr>
          <w:p w14:paraId="7F225BD0" w14:textId="77777777" w:rsidR="00341006" w:rsidRDefault="00341006" w:rsidP="00C47CC6">
            <w:pPr>
              <w:jc w:val="center"/>
              <w:rPr>
                <w:color w:val="000000"/>
                <w:sz w:val="22"/>
              </w:rPr>
            </w:pPr>
            <w:r>
              <w:rPr>
                <w:color w:val="000000"/>
                <w:sz w:val="22"/>
              </w:rPr>
              <w:t>2896</w:t>
            </w:r>
          </w:p>
        </w:tc>
        <w:tc>
          <w:tcPr>
            <w:tcW w:w="905" w:type="dxa"/>
            <w:tcBorders>
              <w:top w:val="single" w:sz="8" w:space="0" w:color="000000"/>
              <w:left w:val="single" w:sz="8" w:space="0" w:color="000000"/>
              <w:bottom w:val="single" w:sz="8" w:space="0" w:color="000000"/>
            </w:tcBorders>
            <w:shd w:val="clear" w:color="auto" w:fill="FFFFFF"/>
            <w:vAlign w:val="center"/>
          </w:tcPr>
          <w:p w14:paraId="64292ED9"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bottom w:val="single" w:sz="8" w:space="0" w:color="000000"/>
            </w:tcBorders>
            <w:shd w:val="clear" w:color="auto" w:fill="FFFFFF"/>
            <w:vAlign w:val="center"/>
          </w:tcPr>
          <w:p w14:paraId="1AF73771"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8" w:space="0" w:color="000000"/>
            </w:tcBorders>
            <w:shd w:val="clear" w:color="auto" w:fill="FFFFFF"/>
            <w:vAlign w:val="center"/>
          </w:tcPr>
          <w:p w14:paraId="1916A027"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8" w:space="0" w:color="000000"/>
            </w:tcBorders>
            <w:shd w:val="clear" w:color="auto" w:fill="FFFFFF"/>
            <w:vAlign w:val="center"/>
          </w:tcPr>
          <w:p w14:paraId="140AB131"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bottom w:val="single" w:sz="8" w:space="0" w:color="000000"/>
            </w:tcBorders>
            <w:shd w:val="clear" w:color="auto" w:fill="FFFFFF"/>
            <w:vAlign w:val="center"/>
          </w:tcPr>
          <w:p w14:paraId="793C610A"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1C63BE56"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3989ACE7" w14:textId="77777777" w:rsidR="00341006" w:rsidRDefault="00341006" w:rsidP="00C47CC6">
            <w:pPr>
              <w:jc w:val="center"/>
              <w:rPr>
                <w:color w:val="000000"/>
              </w:rPr>
            </w:pPr>
            <w:r>
              <w:rPr>
                <w:color w:val="000000"/>
              </w:rPr>
              <w:t> </w:t>
            </w:r>
          </w:p>
        </w:tc>
      </w:tr>
      <w:tr w:rsidR="00341006" w14:paraId="0C7F29E9" w14:textId="77777777" w:rsidTr="00341006">
        <w:trPr>
          <w:trHeight w:val="735"/>
        </w:trPr>
        <w:tc>
          <w:tcPr>
            <w:tcW w:w="960" w:type="dxa"/>
            <w:tcBorders>
              <w:left w:val="single" w:sz="8" w:space="0" w:color="000000"/>
              <w:bottom w:val="single" w:sz="8" w:space="0" w:color="000000"/>
              <w:right w:val="single" w:sz="8" w:space="0" w:color="000000"/>
            </w:tcBorders>
            <w:shd w:val="clear" w:color="auto" w:fill="FFFFFF"/>
            <w:vAlign w:val="center"/>
          </w:tcPr>
          <w:p w14:paraId="2C45C9BA" w14:textId="77777777" w:rsidR="00341006" w:rsidRDefault="00341006" w:rsidP="00C47CC6">
            <w:pPr>
              <w:jc w:val="center"/>
              <w:rPr>
                <w:color w:val="000000"/>
                <w:sz w:val="24"/>
              </w:rPr>
            </w:pPr>
            <w:r>
              <w:rPr>
                <w:color w:val="000000"/>
                <w:sz w:val="24"/>
              </w:rPr>
              <w:t> 2.10</w:t>
            </w:r>
          </w:p>
        </w:tc>
        <w:tc>
          <w:tcPr>
            <w:tcW w:w="3576" w:type="dxa"/>
            <w:tcBorders>
              <w:top w:val="single" w:sz="8" w:space="0" w:color="000000"/>
            </w:tcBorders>
            <w:shd w:val="clear" w:color="auto" w:fill="FFFFFF"/>
            <w:vAlign w:val="center"/>
          </w:tcPr>
          <w:p w14:paraId="0C58B712" w14:textId="77777777" w:rsidR="00341006" w:rsidRDefault="00341006" w:rsidP="00C47CC6">
            <w:pPr>
              <w:rPr>
                <w:color w:val="000000"/>
                <w:sz w:val="22"/>
              </w:rPr>
            </w:pPr>
            <w:r>
              <w:rPr>
                <w:color w:val="000000"/>
                <w:sz w:val="22"/>
              </w:rPr>
              <w:t>Реконструкция существующей станции очистки воды ст. Усть-Юган. производительность 150 м3/сут.</w:t>
            </w:r>
          </w:p>
        </w:tc>
        <w:tc>
          <w:tcPr>
            <w:tcW w:w="1276" w:type="dxa"/>
            <w:tcBorders>
              <w:top w:val="single" w:sz="8" w:space="0" w:color="000000"/>
              <w:left w:val="single" w:sz="8" w:space="0" w:color="000000"/>
              <w:bottom w:val="single" w:sz="4" w:space="0" w:color="auto"/>
            </w:tcBorders>
            <w:shd w:val="clear" w:color="auto" w:fill="FFFFFF"/>
            <w:vAlign w:val="center"/>
          </w:tcPr>
          <w:p w14:paraId="4273E07E" w14:textId="77777777" w:rsidR="00341006" w:rsidRDefault="00341006" w:rsidP="00C47CC6">
            <w:pPr>
              <w:jc w:val="center"/>
              <w:rPr>
                <w:color w:val="000000"/>
                <w:sz w:val="22"/>
              </w:rPr>
            </w:pPr>
            <w:r>
              <w:rPr>
                <w:color w:val="000000"/>
                <w:sz w:val="22"/>
              </w:rPr>
              <w:t>8642</w:t>
            </w:r>
          </w:p>
        </w:tc>
        <w:tc>
          <w:tcPr>
            <w:tcW w:w="753" w:type="dxa"/>
            <w:tcBorders>
              <w:top w:val="single" w:sz="8" w:space="0" w:color="000000"/>
              <w:left w:val="single" w:sz="8" w:space="0" w:color="000000"/>
              <w:bottom w:val="single" w:sz="4" w:space="0" w:color="auto"/>
            </w:tcBorders>
            <w:shd w:val="clear" w:color="auto" w:fill="FFFFFF"/>
            <w:vAlign w:val="center"/>
          </w:tcPr>
          <w:p w14:paraId="72780907"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4" w:space="0" w:color="auto"/>
            </w:tcBorders>
            <w:shd w:val="clear" w:color="auto" w:fill="FFFFFF"/>
            <w:vAlign w:val="center"/>
          </w:tcPr>
          <w:p w14:paraId="01FF47C9"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bottom w:val="single" w:sz="4" w:space="0" w:color="auto"/>
            </w:tcBorders>
            <w:shd w:val="clear" w:color="auto" w:fill="FFFFFF"/>
            <w:vAlign w:val="center"/>
          </w:tcPr>
          <w:p w14:paraId="39718F69" w14:textId="77777777" w:rsidR="00341006" w:rsidRDefault="00341006" w:rsidP="00C47CC6">
            <w:pPr>
              <w:jc w:val="center"/>
              <w:rPr>
                <w:color w:val="000000"/>
                <w:sz w:val="22"/>
              </w:rPr>
            </w:pPr>
            <w:r>
              <w:rPr>
                <w:color w:val="000000"/>
                <w:sz w:val="22"/>
              </w:rPr>
              <w:t>8642</w:t>
            </w:r>
          </w:p>
        </w:tc>
        <w:tc>
          <w:tcPr>
            <w:tcW w:w="894" w:type="dxa"/>
            <w:tcBorders>
              <w:top w:val="single" w:sz="8" w:space="0" w:color="000000"/>
              <w:left w:val="single" w:sz="8" w:space="0" w:color="000000"/>
              <w:bottom w:val="single" w:sz="4" w:space="0" w:color="auto"/>
            </w:tcBorders>
            <w:shd w:val="clear" w:color="auto" w:fill="FFFFFF"/>
            <w:vAlign w:val="center"/>
          </w:tcPr>
          <w:p w14:paraId="54977B20" w14:textId="77777777" w:rsidR="00341006" w:rsidRDefault="00341006" w:rsidP="00C47CC6">
            <w:pPr>
              <w:jc w:val="center"/>
              <w:rPr>
                <w:color w:val="000000"/>
                <w:sz w:val="22"/>
              </w:rPr>
            </w:pPr>
            <w:r>
              <w:rPr>
                <w:color w:val="000000"/>
                <w:sz w:val="22"/>
              </w:rPr>
              <w:t> </w:t>
            </w:r>
          </w:p>
        </w:tc>
        <w:tc>
          <w:tcPr>
            <w:tcW w:w="905" w:type="dxa"/>
            <w:tcBorders>
              <w:top w:val="single" w:sz="8" w:space="0" w:color="000000"/>
              <w:left w:val="single" w:sz="8" w:space="0" w:color="000000"/>
              <w:bottom w:val="single" w:sz="4" w:space="0" w:color="auto"/>
            </w:tcBorders>
            <w:shd w:val="clear" w:color="auto" w:fill="FFFFFF"/>
            <w:vAlign w:val="center"/>
          </w:tcPr>
          <w:p w14:paraId="525B4C25"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bottom w:val="single" w:sz="4" w:space="0" w:color="auto"/>
            </w:tcBorders>
            <w:shd w:val="clear" w:color="auto" w:fill="FFFFFF"/>
            <w:vAlign w:val="center"/>
          </w:tcPr>
          <w:p w14:paraId="13851943"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4" w:space="0" w:color="auto"/>
            </w:tcBorders>
            <w:shd w:val="clear" w:color="auto" w:fill="FFFFFF"/>
            <w:vAlign w:val="center"/>
          </w:tcPr>
          <w:p w14:paraId="7426CF71"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4" w:space="0" w:color="auto"/>
            </w:tcBorders>
            <w:shd w:val="clear" w:color="auto" w:fill="FFFFFF"/>
            <w:vAlign w:val="center"/>
          </w:tcPr>
          <w:p w14:paraId="0FF1136C"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bottom w:val="single" w:sz="4" w:space="0" w:color="auto"/>
            </w:tcBorders>
            <w:shd w:val="clear" w:color="auto" w:fill="FFFFFF"/>
            <w:vAlign w:val="center"/>
          </w:tcPr>
          <w:p w14:paraId="2E82C2F8"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697E686D"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3179109D" w14:textId="77777777" w:rsidR="00341006" w:rsidRDefault="00341006" w:rsidP="00C47CC6">
            <w:pPr>
              <w:jc w:val="center"/>
              <w:rPr>
                <w:color w:val="000000"/>
              </w:rPr>
            </w:pPr>
            <w:r>
              <w:rPr>
                <w:color w:val="000000"/>
              </w:rPr>
              <w:t> </w:t>
            </w:r>
          </w:p>
        </w:tc>
      </w:tr>
      <w:tr w:rsidR="00341006" w14:paraId="2A4BFD45" w14:textId="77777777" w:rsidTr="00341006">
        <w:trPr>
          <w:trHeight w:val="735"/>
        </w:trPr>
        <w:tc>
          <w:tcPr>
            <w:tcW w:w="960" w:type="dxa"/>
            <w:tcBorders>
              <w:left w:val="single" w:sz="8" w:space="0" w:color="000000"/>
              <w:bottom w:val="single" w:sz="8" w:space="0" w:color="000000"/>
              <w:right w:val="single" w:sz="8" w:space="0" w:color="000000"/>
            </w:tcBorders>
            <w:shd w:val="clear" w:color="auto" w:fill="FFFFFF"/>
            <w:vAlign w:val="center"/>
          </w:tcPr>
          <w:p w14:paraId="05777F14" w14:textId="77777777" w:rsidR="00341006" w:rsidRDefault="00341006" w:rsidP="00C47CC6">
            <w:pPr>
              <w:jc w:val="center"/>
              <w:rPr>
                <w:color w:val="000000"/>
                <w:sz w:val="24"/>
              </w:rPr>
            </w:pPr>
            <w:r>
              <w:rPr>
                <w:color w:val="000000"/>
                <w:sz w:val="24"/>
              </w:rPr>
              <w:t>2.11 </w:t>
            </w:r>
          </w:p>
        </w:tc>
        <w:tc>
          <w:tcPr>
            <w:tcW w:w="3576" w:type="dxa"/>
            <w:tcBorders>
              <w:top w:val="single" w:sz="8" w:space="0" w:color="000000"/>
            </w:tcBorders>
            <w:shd w:val="clear" w:color="auto" w:fill="FFFFFF"/>
            <w:vAlign w:val="center"/>
          </w:tcPr>
          <w:p w14:paraId="5452D4EB" w14:textId="77777777" w:rsidR="00341006" w:rsidRDefault="00341006" w:rsidP="00C47CC6">
            <w:pPr>
              <w:rPr>
                <w:color w:val="000000"/>
                <w:sz w:val="22"/>
              </w:rPr>
            </w:pPr>
            <w:r>
              <w:rPr>
                <w:color w:val="000000"/>
                <w:sz w:val="22"/>
              </w:rPr>
              <w:t>Строительство станции очистки воды п. Юганская Обь производительностью 350 м</w:t>
            </w:r>
            <w:r>
              <w:rPr>
                <w:color w:val="000000"/>
                <w:sz w:val="22"/>
                <w:vertAlign w:val="superscript"/>
              </w:rPr>
              <w:t>3</w:t>
            </w:r>
            <w:r>
              <w:rPr>
                <w:color w:val="000000"/>
                <w:sz w:val="22"/>
              </w:rPr>
              <w:t>/сут.</w:t>
            </w:r>
          </w:p>
        </w:tc>
        <w:tc>
          <w:tcPr>
            <w:tcW w:w="1276" w:type="dxa"/>
            <w:tcBorders>
              <w:top w:val="single" w:sz="4" w:space="0" w:color="auto"/>
              <w:left w:val="single" w:sz="8" w:space="0" w:color="000000"/>
            </w:tcBorders>
            <w:shd w:val="clear" w:color="auto" w:fill="FFFFFF"/>
            <w:vAlign w:val="center"/>
          </w:tcPr>
          <w:p w14:paraId="08BF0D1F" w14:textId="77777777" w:rsidR="00341006" w:rsidRDefault="00341006" w:rsidP="00C47CC6">
            <w:pPr>
              <w:jc w:val="center"/>
              <w:rPr>
                <w:color w:val="000000"/>
                <w:sz w:val="22"/>
              </w:rPr>
            </w:pPr>
            <w:r>
              <w:rPr>
                <w:color w:val="000000"/>
                <w:sz w:val="22"/>
              </w:rPr>
              <w:t>15591</w:t>
            </w:r>
          </w:p>
        </w:tc>
        <w:tc>
          <w:tcPr>
            <w:tcW w:w="753" w:type="dxa"/>
            <w:tcBorders>
              <w:top w:val="single" w:sz="4" w:space="0" w:color="auto"/>
              <w:left w:val="single" w:sz="8" w:space="0" w:color="000000"/>
            </w:tcBorders>
            <w:shd w:val="clear" w:color="auto" w:fill="FFFFFF"/>
            <w:vAlign w:val="center"/>
          </w:tcPr>
          <w:p w14:paraId="24671842" w14:textId="77777777" w:rsidR="00341006" w:rsidRDefault="00341006" w:rsidP="00C47CC6">
            <w:pPr>
              <w:jc w:val="center"/>
              <w:rPr>
                <w:color w:val="000000"/>
                <w:sz w:val="22"/>
              </w:rPr>
            </w:pPr>
            <w:r>
              <w:rPr>
                <w:color w:val="000000"/>
                <w:sz w:val="22"/>
              </w:rPr>
              <w:t> </w:t>
            </w:r>
          </w:p>
        </w:tc>
        <w:tc>
          <w:tcPr>
            <w:tcW w:w="894" w:type="dxa"/>
            <w:tcBorders>
              <w:top w:val="single" w:sz="4" w:space="0" w:color="auto"/>
              <w:left w:val="single" w:sz="8" w:space="0" w:color="000000"/>
            </w:tcBorders>
            <w:shd w:val="clear" w:color="auto" w:fill="FFFFFF"/>
            <w:vAlign w:val="center"/>
          </w:tcPr>
          <w:p w14:paraId="221A6615" w14:textId="77777777" w:rsidR="00341006" w:rsidRDefault="00341006" w:rsidP="00C47CC6">
            <w:pPr>
              <w:jc w:val="center"/>
              <w:rPr>
                <w:color w:val="000000"/>
                <w:sz w:val="22"/>
              </w:rPr>
            </w:pPr>
            <w:r>
              <w:rPr>
                <w:color w:val="000000"/>
                <w:sz w:val="22"/>
              </w:rPr>
              <w:t> </w:t>
            </w:r>
          </w:p>
        </w:tc>
        <w:tc>
          <w:tcPr>
            <w:tcW w:w="992" w:type="dxa"/>
            <w:tcBorders>
              <w:top w:val="single" w:sz="4" w:space="0" w:color="auto"/>
              <w:left w:val="single" w:sz="8" w:space="0" w:color="000000"/>
            </w:tcBorders>
            <w:shd w:val="clear" w:color="auto" w:fill="FFFFFF"/>
            <w:vAlign w:val="center"/>
          </w:tcPr>
          <w:p w14:paraId="69CAFFC1" w14:textId="77777777" w:rsidR="00341006" w:rsidRDefault="00341006" w:rsidP="00C47CC6">
            <w:pPr>
              <w:jc w:val="center"/>
              <w:rPr>
                <w:color w:val="000000"/>
                <w:sz w:val="22"/>
              </w:rPr>
            </w:pPr>
            <w:r>
              <w:rPr>
                <w:color w:val="000000"/>
                <w:sz w:val="22"/>
              </w:rPr>
              <w:t> </w:t>
            </w:r>
          </w:p>
        </w:tc>
        <w:tc>
          <w:tcPr>
            <w:tcW w:w="894" w:type="dxa"/>
            <w:tcBorders>
              <w:top w:val="single" w:sz="4" w:space="0" w:color="auto"/>
              <w:left w:val="single" w:sz="8" w:space="0" w:color="000000"/>
            </w:tcBorders>
            <w:shd w:val="clear" w:color="auto" w:fill="FFFFFF"/>
            <w:vAlign w:val="center"/>
          </w:tcPr>
          <w:p w14:paraId="2BC27DEF" w14:textId="77777777" w:rsidR="00341006" w:rsidRDefault="00341006" w:rsidP="00C47CC6">
            <w:pPr>
              <w:jc w:val="center"/>
              <w:rPr>
                <w:color w:val="000000"/>
                <w:sz w:val="22"/>
              </w:rPr>
            </w:pPr>
            <w:r>
              <w:rPr>
                <w:color w:val="000000"/>
                <w:sz w:val="22"/>
              </w:rPr>
              <w:t>15591</w:t>
            </w:r>
          </w:p>
        </w:tc>
        <w:tc>
          <w:tcPr>
            <w:tcW w:w="905" w:type="dxa"/>
            <w:tcBorders>
              <w:top w:val="single" w:sz="4" w:space="0" w:color="auto"/>
              <w:left w:val="single" w:sz="8" w:space="0" w:color="000000"/>
            </w:tcBorders>
            <w:shd w:val="clear" w:color="auto" w:fill="FFFFFF"/>
            <w:vAlign w:val="center"/>
          </w:tcPr>
          <w:p w14:paraId="5F66061A" w14:textId="77777777" w:rsidR="00341006" w:rsidRDefault="00341006" w:rsidP="00C47CC6">
            <w:pPr>
              <w:jc w:val="center"/>
              <w:rPr>
                <w:color w:val="000000"/>
                <w:sz w:val="22"/>
              </w:rPr>
            </w:pPr>
            <w:r>
              <w:rPr>
                <w:color w:val="000000"/>
                <w:sz w:val="22"/>
              </w:rPr>
              <w:t> </w:t>
            </w:r>
          </w:p>
        </w:tc>
        <w:tc>
          <w:tcPr>
            <w:tcW w:w="850" w:type="dxa"/>
            <w:tcBorders>
              <w:top w:val="single" w:sz="4" w:space="0" w:color="auto"/>
              <w:left w:val="single" w:sz="8" w:space="0" w:color="000000"/>
            </w:tcBorders>
            <w:shd w:val="clear" w:color="auto" w:fill="FFFFFF"/>
            <w:vAlign w:val="center"/>
          </w:tcPr>
          <w:p w14:paraId="6804E9D6" w14:textId="77777777" w:rsidR="00341006" w:rsidRDefault="00341006" w:rsidP="00C47CC6">
            <w:pPr>
              <w:jc w:val="center"/>
              <w:rPr>
                <w:color w:val="000000"/>
                <w:sz w:val="22"/>
              </w:rPr>
            </w:pPr>
            <w:r>
              <w:rPr>
                <w:color w:val="000000"/>
                <w:sz w:val="22"/>
              </w:rPr>
              <w:t> </w:t>
            </w:r>
          </w:p>
        </w:tc>
        <w:tc>
          <w:tcPr>
            <w:tcW w:w="851" w:type="dxa"/>
            <w:tcBorders>
              <w:top w:val="single" w:sz="4" w:space="0" w:color="auto"/>
              <w:left w:val="single" w:sz="8" w:space="0" w:color="000000"/>
            </w:tcBorders>
            <w:shd w:val="clear" w:color="auto" w:fill="FFFFFF"/>
            <w:vAlign w:val="center"/>
          </w:tcPr>
          <w:p w14:paraId="1F8BA125" w14:textId="77777777" w:rsidR="00341006" w:rsidRDefault="00341006" w:rsidP="00C47CC6">
            <w:pPr>
              <w:jc w:val="center"/>
              <w:rPr>
                <w:color w:val="000000"/>
                <w:sz w:val="22"/>
              </w:rPr>
            </w:pPr>
            <w:r>
              <w:rPr>
                <w:color w:val="000000"/>
                <w:sz w:val="22"/>
              </w:rPr>
              <w:t> </w:t>
            </w:r>
          </w:p>
        </w:tc>
        <w:tc>
          <w:tcPr>
            <w:tcW w:w="851" w:type="dxa"/>
            <w:tcBorders>
              <w:top w:val="single" w:sz="4" w:space="0" w:color="auto"/>
              <w:left w:val="single" w:sz="8" w:space="0" w:color="000000"/>
            </w:tcBorders>
            <w:shd w:val="clear" w:color="auto" w:fill="FFFFFF"/>
            <w:vAlign w:val="center"/>
          </w:tcPr>
          <w:p w14:paraId="4AB1B938" w14:textId="77777777" w:rsidR="00341006" w:rsidRDefault="00341006" w:rsidP="00C47CC6">
            <w:pPr>
              <w:jc w:val="center"/>
              <w:rPr>
                <w:color w:val="000000"/>
                <w:sz w:val="22"/>
              </w:rPr>
            </w:pPr>
            <w:r>
              <w:rPr>
                <w:color w:val="000000"/>
                <w:sz w:val="22"/>
              </w:rPr>
              <w:t> </w:t>
            </w:r>
          </w:p>
        </w:tc>
        <w:tc>
          <w:tcPr>
            <w:tcW w:w="850" w:type="dxa"/>
            <w:tcBorders>
              <w:top w:val="single" w:sz="4" w:space="0" w:color="auto"/>
              <w:left w:val="single" w:sz="8" w:space="0" w:color="000000"/>
            </w:tcBorders>
            <w:shd w:val="clear" w:color="auto" w:fill="FFFFFF"/>
            <w:vAlign w:val="center"/>
          </w:tcPr>
          <w:p w14:paraId="1F1B7CB3"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7C8BB351" w14:textId="77777777" w:rsidR="00341006" w:rsidRDefault="00341006" w:rsidP="00C47CC6">
            <w:pPr>
              <w:jc w:val="center"/>
              <w:rPr>
                <w:color w:val="000000"/>
              </w:rPr>
            </w:pPr>
            <w:r>
              <w:rPr>
                <w:color w:val="000000"/>
              </w:rPr>
              <w:t> </w:t>
            </w:r>
          </w:p>
        </w:tc>
        <w:tc>
          <w:tcPr>
            <w:tcW w:w="852" w:type="dxa"/>
            <w:tcBorders>
              <w:bottom w:val="single" w:sz="8" w:space="0" w:color="000000"/>
              <w:right w:val="single" w:sz="8" w:space="0" w:color="000000"/>
            </w:tcBorders>
            <w:shd w:val="clear" w:color="auto" w:fill="FFFFFF"/>
            <w:vAlign w:val="center"/>
          </w:tcPr>
          <w:p w14:paraId="166B37E5" w14:textId="77777777" w:rsidR="00341006" w:rsidRDefault="00341006" w:rsidP="00C47CC6">
            <w:pPr>
              <w:jc w:val="center"/>
              <w:rPr>
                <w:color w:val="000000"/>
              </w:rPr>
            </w:pPr>
            <w:r>
              <w:rPr>
                <w:color w:val="000000"/>
              </w:rPr>
              <w:t> </w:t>
            </w:r>
          </w:p>
        </w:tc>
      </w:tr>
      <w:tr w:rsidR="00341006" w14:paraId="466957E6" w14:textId="77777777" w:rsidTr="00341006">
        <w:trPr>
          <w:trHeight w:val="660"/>
        </w:trPr>
        <w:tc>
          <w:tcPr>
            <w:tcW w:w="960" w:type="dxa"/>
            <w:tcBorders>
              <w:left w:val="single" w:sz="8" w:space="0" w:color="000000"/>
              <w:bottom w:val="single" w:sz="8" w:space="0" w:color="000000"/>
              <w:right w:val="single" w:sz="8" w:space="0" w:color="000000"/>
            </w:tcBorders>
            <w:shd w:val="clear" w:color="auto" w:fill="FFFFFF"/>
            <w:vAlign w:val="center"/>
          </w:tcPr>
          <w:p w14:paraId="404018EF" w14:textId="77777777" w:rsidR="00341006" w:rsidRDefault="00341006" w:rsidP="00C47CC6">
            <w:pPr>
              <w:jc w:val="both"/>
              <w:rPr>
                <w:b/>
                <w:color w:val="000000"/>
              </w:rPr>
            </w:pPr>
            <w:r>
              <w:rPr>
                <w:b/>
                <w:color w:val="000000"/>
              </w:rPr>
              <w:t> </w:t>
            </w:r>
          </w:p>
        </w:tc>
        <w:tc>
          <w:tcPr>
            <w:tcW w:w="3576" w:type="dxa"/>
            <w:tcBorders>
              <w:top w:val="single" w:sz="8" w:space="0" w:color="000000"/>
              <w:bottom w:val="single" w:sz="8" w:space="0" w:color="000000"/>
            </w:tcBorders>
            <w:shd w:val="clear" w:color="auto" w:fill="FFFFFF"/>
            <w:vAlign w:val="center"/>
          </w:tcPr>
          <w:p w14:paraId="76094CA2" w14:textId="77777777" w:rsidR="00341006" w:rsidRDefault="00341006" w:rsidP="00C47CC6">
            <w:pPr>
              <w:jc w:val="center"/>
              <w:rPr>
                <w:b/>
                <w:color w:val="000000"/>
              </w:rPr>
            </w:pPr>
            <w:r>
              <w:rPr>
                <w:b/>
                <w:color w:val="000000"/>
              </w:rPr>
              <w:t>ИТОГО ПО СИСТЕМЕ ВОДОСНАБЖЕНИЯ</w:t>
            </w:r>
          </w:p>
        </w:tc>
        <w:tc>
          <w:tcPr>
            <w:tcW w:w="1276" w:type="dxa"/>
            <w:tcBorders>
              <w:top w:val="single" w:sz="8" w:space="0" w:color="000000"/>
              <w:left w:val="single" w:sz="8" w:space="0" w:color="000000"/>
              <w:bottom w:val="single" w:sz="8" w:space="0" w:color="000000"/>
            </w:tcBorders>
            <w:shd w:val="clear" w:color="auto" w:fill="FFFFFF"/>
            <w:vAlign w:val="center"/>
          </w:tcPr>
          <w:p w14:paraId="5DCDCB73" w14:textId="77777777" w:rsidR="00341006" w:rsidRDefault="00341006" w:rsidP="00C47CC6">
            <w:pPr>
              <w:jc w:val="center"/>
              <w:rPr>
                <w:b/>
                <w:color w:val="000000"/>
                <w:sz w:val="22"/>
              </w:rPr>
            </w:pPr>
            <w:r>
              <w:rPr>
                <w:b/>
                <w:color w:val="000000"/>
                <w:sz w:val="22"/>
              </w:rPr>
              <w:t>61093</w:t>
            </w:r>
          </w:p>
        </w:tc>
        <w:tc>
          <w:tcPr>
            <w:tcW w:w="7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02EA7F" w14:textId="77777777" w:rsidR="00341006" w:rsidRDefault="00341006" w:rsidP="00C47CC6">
            <w:pPr>
              <w:jc w:val="center"/>
              <w:rPr>
                <w:b/>
                <w:color w:val="000000"/>
                <w:sz w:val="22"/>
              </w:rPr>
            </w:pPr>
            <w:r>
              <w:rPr>
                <w:b/>
                <w:color w:val="000000"/>
                <w:sz w:val="22"/>
              </w:rPr>
              <w:t>3000</w:t>
            </w:r>
          </w:p>
        </w:tc>
        <w:tc>
          <w:tcPr>
            <w:tcW w:w="894" w:type="dxa"/>
            <w:tcBorders>
              <w:top w:val="single" w:sz="8" w:space="0" w:color="000000"/>
              <w:bottom w:val="single" w:sz="8" w:space="0" w:color="000000"/>
              <w:right w:val="single" w:sz="8" w:space="0" w:color="000000"/>
            </w:tcBorders>
            <w:shd w:val="clear" w:color="auto" w:fill="FFFFFF"/>
            <w:vAlign w:val="center"/>
          </w:tcPr>
          <w:p w14:paraId="79EADD4E" w14:textId="77777777" w:rsidR="00341006" w:rsidRDefault="00341006" w:rsidP="00C47CC6">
            <w:pPr>
              <w:jc w:val="center"/>
              <w:rPr>
                <w:b/>
                <w:color w:val="000000"/>
                <w:sz w:val="22"/>
              </w:rPr>
            </w:pPr>
            <w:r>
              <w:rPr>
                <w:b/>
                <w:color w:val="000000"/>
                <w:sz w:val="22"/>
              </w:rPr>
              <w:t>4084</w:t>
            </w:r>
          </w:p>
        </w:tc>
        <w:tc>
          <w:tcPr>
            <w:tcW w:w="992" w:type="dxa"/>
            <w:tcBorders>
              <w:top w:val="single" w:sz="8" w:space="0" w:color="000000"/>
              <w:bottom w:val="single" w:sz="8" w:space="0" w:color="000000"/>
              <w:right w:val="single" w:sz="8" w:space="0" w:color="000000"/>
            </w:tcBorders>
            <w:shd w:val="clear" w:color="auto" w:fill="FFFFFF"/>
            <w:vAlign w:val="center"/>
          </w:tcPr>
          <w:p w14:paraId="4238EB01" w14:textId="77777777" w:rsidR="00341006" w:rsidRDefault="00341006" w:rsidP="00C47CC6">
            <w:pPr>
              <w:jc w:val="center"/>
              <w:rPr>
                <w:b/>
                <w:color w:val="000000"/>
                <w:sz w:val="22"/>
              </w:rPr>
            </w:pPr>
            <w:r>
              <w:rPr>
                <w:b/>
                <w:color w:val="000000"/>
                <w:sz w:val="22"/>
              </w:rPr>
              <w:t>17700</w:t>
            </w:r>
          </w:p>
        </w:tc>
        <w:tc>
          <w:tcPr>
            <w:tcW w:w="894" w:type="dxa"/>
            <w:tcBorders>
              <w:top w:val="single" w:sz="8" w:space="0" w:color="000000"/>
              <w:bottom w:val="single" w:sz="8" w:space="0" w:color="000000"/>
              <w:right w:val="single" w:sz="8" w:space="0" w:color="000000"/>
            </w:tcBorders>
            <w:shd w:val="clear" w:color="auto" w:fill="FFFFFF"/>
            <w:vAlign w:val="center"/>
          </w:tcPr>
          <w:p w14:paraId="1C9C4DF9" w14:textId="77777777" w:rsidR="00341006" w:rsidRDefault="00341006" w:rsidP="00C47CC6">
            <w:pPr>
              <w:jc w:val="center"/>
              <w:rPr>
                <w:b/>
                <w:color w:val="000000"/>
                <w:sz w:val="22"/>
              </w:rPr>
            </w:pPr>
            <w:r>
              <w:rPr>
                <w:b/>
                <w:color w:val="000000"/>
                <w:sz w:val="22"/>
              </w:rPr>
              <w:t>24770</w:t>
            </w:r>
          </w:p>
        </w:tc>
        <w:tc>
          <w:tcPr>
            <w:tcW w:w="905" w:type="dxa"/>
            <w:tcBorders>
              <w:top w:val="single" w:sz="8" w:space="0" w:color="000000"/>
              <w:bottom w:val="single" w:sz="8" w:space="0" w:color="000000"/>
              <w:right w:val="single" w:sz="8" w:space="0" w:color="000000"/>
            </w:tcBorders>
            <w:shd w:val="clear" w:color="auto" w:fill="FFFFFF"/>
            <w:vAlign w:val="center"/>
          </w:tcPr>
          <w:p w14:paraId="3367FD4F" w14:textId="77777777" w:rsidR="00341006" w:rsidRDefault="00341006" w:rsidP="00C47CC6">
            <w:pPr>
              <w:jc w:val="center"/>
              <w:rPr>
                <w:b/>
                <w:color w:val="000000"/>
                <w:sz w:val="22"/>
              </w:rPr>
            </w:pPr>
            <w:r>
              <w:rPr>
                <w:b/>
                <w:color w:val="000000"/>
                <w:sz w:val="22"/>
              </w:rPr>
              <w:t>5065</w:t>
            </w:r>
          </w:p>
        </w:tc>
        <w:tc>
          <w:tcPr>
            <w:tcW w:w="850" w:type="dxa"/>
            <w:tcBorders>
              <w:top w:val="single" w:sz="8" w:space="0" w:color="000000"/>
              <w:bottom w:val="single" w:sz="8" w:space="0" w:color="000000"/>
              <w:right w:val="single" w:sz="8" w:space="0" w:color="000000"/>
            </w:tcBorders>
            <w:shd w:val="clear" w:color="auto" w:fill="FFFFFF"/>
            <w:vAlign w:val="center"/>
          </w:tcPr>
          <w:p w14:paraId="376D8DDA" w14:textId="77777777" w:rsidR="00341006" w:rsidRDefault="00341006" w:rsidP="00C47CC6">
            <w:pPr>
              <w:jc w:val="center"/>
              <w:rPr>
                <w:b/>
                <w:color w:val="000000"/>
                <w:sz w:val="22"/>
              </w:rPr>
            </w:pPr>
            <w:r>
              <w:rPr>
                <w:b/>
                <w:color w:val="000000"/>
                <w:sz w:val="22"/>
              </w:rPr>
              <w:t>2000</w:t>
            </w:r>
          </w:p>
        </w:tc>
        <w:tc>
          <w:tcPr>
            <w:tcW w:w="851" w:type="dxa"/>
            <w:tcBorders>
              <w:top w:val="single" w:sz="8" w:space="0" w:color="000000"/>
              <w:bottom w:val="single" w:sz="8" w:space="0" w:color="000000"/>
              <w:right w:val="single" w:sz="8" w:space="0" w:color="000000"/>
            </w:tcBorders>
            <w:shd w:val="clear" w:color="auto" w:fill="FFFFFF"/>
            <w:vAlign w:val="center"/>
          </w:tcPr>
          <w:p w14:paraId="00E7A8FC" w14:textId="77777777" w:rsidR="00341006" w:rsidRDefault="00341006" w:rsidP="00C47CC6">
            <w:pPr>
              <w:jc w:val="center"/>
              <w:rPr>
                <w:b/>
                <w:color w:val="000000"/>
                <w:sz w:val="22"/>
              </w:rPr>
            </w:pPr>
            <w:r>
              <w:rPr>
                <w:b/>
                <w:color w:val="000000"/>
                <w:sz w:val="22"/>
              </w:rPr>
              <w:t>2000</w:t>
            </w:r>
          </w:p>
        </w:tc>
        <w:tc>
          <w:tcPr>
            <w:tcW w:w="851" w:type="dxa"/>
            <w:tcBorders>
              <w:top w:val="single" w:sz="8" w:space="0" w:color="000000"/>
              <w:bottom w:val="single" w:sz="8" w:space="0" w:color="000000"/>
              <w:right w:val="single" w:sz="8" w:space="0" w:color="000000"/>
            </w:tcBorders>
            <w:shd w:val="clear" w:color="auto" w:fill="FFFFFF"/>
            <w:vAlign w:val="center"/>
          </w:tcPr>
          <w:p w14:paraId="524A7548" w14:textId="77777777" w:rsidR="00341006" w:rsidRDefault="00341006" w:rsidP="00C47CC6">
            <w:pPr>
              <w:jc w:val="center"/>
              <w:rPr>
                <w:b/>
                <w:color w:val="000000"/>
                <w:sz w:val="22"/>
              </w:rPr>
            </w:pPr>
            <w:r>
              <w:rPr>
                <w:b/>
                <w:color w:val="000000"/>
                <w:sz w:val="22"/>
              </w:rPr>
              <w:t>2000</w:t>
            </w:r>
          </w:p>
        </w:tc>
        <w:tc>
          <w:tcPr>
            <w:tcW w:w="850" w:type="dxa"/>
            <w:tcBorders>
              <w:top w:val="single" w:sz="8" w:space="0" w:color="000000"/>
              <w:bottom w:val="single" w:sz="8" w:space="0" w:color="000000"/>
            </w:tcBorders>
            <w:shd w:val="clear" w:color="auto" w:fill="FFFFFF"/>
            <w:vAlign w:val="center"/>
          </w:tcPr>
          <w:p w14:paraId="0D822BAB" w14:textId="77777777" w:rsidR="00341006" w:rsidRDefault="00341006" w:rsidP="00C47CC6">
            <w:pPr>
              <w:jc w:val="center"/>
              <w:rPr>
                <w:b/>
                <w:color w:val="000000"/>
                <w:sz w:val="22"/>
              </w:rPr>
            </w:pPr>
            <w:r>
              <w:rPr>
                <w:b/>
                <w:color w:val="000000"/>
                <w:sz w:val="22"/>
              </w:rPr>
              <w:t>474</w:t>
            </w:r>
          </w:p>
        </w:tc>
        <w:tc>
          <w:tcPr>
            <w:tcW w:w="850" w:type="dxa"/>
            <w:tcBorders>
              <w:left w:val="single" w:sz="8" w:space="0" w:color="000000"/>
              <w:bottom w:val="single" w:sz="8" w:space="0" w:color="000000"/>
              <w:right w:val="single" w:sz="8" w:space="0" w:color="000000"/>
            </w:tcBorders>
            <w:shd w:val="clear" w:color="auto" w:fill="FFFFFF"/>
            <w:vAlign w:val="center"/>
          </w:tcPr>
          <w:p w14:paraId="55D1FC43" w14:textId="77777777" w:rsidR="00341006" w:rsidRDefault="00341006" w:rsidP="00C47CC6">
            <w:pPr>
              <w:jc w:val="center"/>
              <w:rPr>
                <w:b/>
                <w:color w:val="000000"/>
                <w:sz w:val="22"/>
              </w:rPr>
            </w:pPr>
            <w:r>
              <w:rPr>
                <w:b/>
                <w:color w:val="000000"/>
                <w:sz w:val="22"/>
              </w:rPr>
              <w:t> </w:t>
            </w:r>
          </w:p>
        </w:tc>
        <w:tc>
          <w:tcPr>
            <w:tcW w:w="852" w:type="dxa"/>
            <w:tcBorders>
              <w:bottom w:val="single" w:sz="8" w:space="0" w:color="000000"/>
              <w:right w:val="single" w:sz="8" w:space="0" w:color="000000"/>
            </w:tcBorders>
            <w:shd w:val="clear" w:color="auto" w:fill="FFFFFF"/>
            <w:vAlign w:val="center"/>
          </w:tcPr>
          <w:p w14:paraId="73C77891" w14:textId="77777777" w:rsidR="00341006" w:rsidRDefault="00341006" w:rsidP="00C47CC6">
            <w:pPr>
              <w:jc w:val="center"/>
              <w:rPr>
                <w:b/>
                <w:color w:val="000000"/>
                <w:sz w:val="22"/>
              </w:rPr>
            </w:pPr>
            <w:r>
              <w:rPr>
                <w:b/>
                <w:color w:val="000000"/>
                <w:sz w:val="22"/>
              </w:rPr>
              <w:t> </w:t>
            </w:r>
          </w:p>
        </w:tc>
      </w:tr>
      <w:tr w:rsidR="00341006" w14:paraId="780932F2" w14:textId="77777777" w:rsidTr="00341006">
        <w:trPr>
          <w:trHeight w:val="720"/>
        </w:trPr>
        <w:tc>
          <w:tcPr>
            <w:tcW w:w="15354" w:type="dxa"/>
            <w:gridSpan w:val="14"/>
            <w:tcBorders>
              <w:left w:val="single" w:sz="8" w:space="0" w:color="000000"/>
              <w:bottom w:val="single" w:sz="8" w:space="0" w:color="000000"/>
              <w:right w:val="single" w:sz="8" w:space="0" w:color="000000"/>
            </w:tcBorders>
            <w:shd w:val="clear" w:color="auto" w:fill="9BBB59"/>
            <w:vAlign w:val="center"/>
          </w:tcPr>
          <w:p w14:paraId="525DEAE5" w14:textId="77777777" w:rsidR="00341006" w:rsidRDefault="00341006" w:rsidP="00C47CC6">
            <w:pPr>
              <w:jc w:val="center"/>
              <w:rPr>
                <w:b/>
                <w:color w:val="000000"/>
                <w:sz w:val="24"/>
              </w:rPr>
            </w:pPr>
            <w:r>
              <w:rPr>
                <w:b/>
                <w:color w:val="000000"/>
                <w:sz w:val="24"/>
              </w:rPr>
              <w:t>3. Водоотведение</w:t>
            </w:r>
          </w:p>
        </w:tc>
      </w:tr>
      <w:tr w:rsidR="00341006" w14:paraId="07773BAE" w14:textId="77777777" w:rsidTr="00341006">
        <w:trPr>
          <w:trHeight w:val="900"/>
        </w:trPr>
        <w:tc>
          <w:tcPr>
            <w:tcW w:w="960" w:type="dxa"/>
            <w:tcBorders>
              <w:left w:val="single" w:sz="8" w:space="0" w:color="000000"/>
              <w:bottom w:val="single" w:sz="8" w:space="0" w:color="000000"/>
              <w:right w:val="single" w:sz="8" w:space="0" w:color="000000"/>
            </w:tcBorders>
            <w:shd w:val="clear" w:color="auto" w:fill="FFFFFF"/>
            <w:vAlign w:val="center"/>
          </w:tcPr>
          <w:p w14:paraId="13F4735D" w14:textId="77777777" w:rsidR="00341006" w:rsidRDefault="00341006" w:rsidP="00C47CC6">
            <w:pPr>
              <w:jc w:val="center"/>
              <w:rPr>
                <w:color w:val="000000"/>
                <w:sz w:val="24"/>
              </w:rPr>
            </w:pPr>
            <w:r>
              <w:rPr>
                <w:color w:val="000000"/>
                <w:sz w:val="24"/>
              </w:rPr>
              <w:t>3.1.</w:t>
            </w:r>
          </w:p>
        </w:tc>
        <w:tc>
          <w:tcPr>
            <w:tcW w:w="3576" w:type="dxa"/>
            <w:shd w:val="clear" w:color="auto" w:fill="FFFFFF"/>
            <w:vAlign w:val="center"/>
          </w:tcPr>
          <w:p w14:paraId="23FA7D98" w14:textId="77777777" w:rsidR="00341006" w:rsidRDefault="00341006" w:rsidP="00C47CC6">
            <w:pPr>
              <w:rPr>
                <w:color w:val="000000"/>
                <w:sz w:val="22"/>
              </w:rPr>
            </w:pPr>
            <w:r>
              <w:rPr>
                <w:color w:val="000000"/>
                <w:sz w:val="22"/>
              </w:rPr>
              <w:t>Новое строительство системы водоотведения п. Усть-Юган</w:t>
            </w:r>
          </w:p>
        </w:tc>
        <w:tc>
          <w:tcPr>
            <w:tcW w:w="1276" w:type="dxa"/>
            <w:tcBorders>
              <w:left w:val="single" w:sz="8" w:space="0" w:color="000000"/>
            </w:tcBorders>
            <w:shd w:val="clear" w:color="auto" w:fill="FFFFFF"/>
            <w:vAlign w:val="center"/>
          </w:tcPr>
          <w:p w14:paraId="5BB0FCA5" w14:textId="77777777" w:rsidR="00341006" w:rsidRDefault="00341006" w:rsidP="00C47CC6">
            <w:pPr>
              <w:jc w:val="center"/>
              <w:rPr>
                <w:b/>
                <w:color w:val="000000"/>
                <w:sz w:val="22"/>
              </w:rPr>
            </w:pPr>
            <w:r>
              <w:rPr>
                <w:b/>
                <w:color w:val="000000"/>
                <w:sz w:val="22"/>
              </w:rPr>
              <w:t>19 076</w:t>
            </w:r>
          </w:p>
        </w:tc>
        <w:tc>
          <w:tcPr>
            <w:tcW w:w="753" w:type="dxa"/>
            <w:tcBorders>
              <w:left w:val="single" w:sz="8" w:space="0" w:color="000000"/>
            </w:tcBorders>
            <w:shd w:val="clear" w:color="auto" w:fill="FFFFFF"/>
            <w:vAlign w:val="center"/>
          </w:tcPr>
          <w:p w14:paraId="2FD92A46" w14:textId="77777777" w:rsidR="00341006" w:rsidRDefault="00341006" w:rsidP="00C47CC6">
            <w:pPr>
              <w:jc w:val="center"/>
              <w:rPr>
                <w:color w:val="000000"/>
                <w:sz w:val="22"/>
              </w:rPr>
            </w:pPr>
            <w:r>
              <w:rPr>
                <w:color w:val="000000"/>
                <w:sz w:val="22"/>
              </w:rPr>
              <w:t> </w:t>
            </w:r>
          </w:p>
        </w:tc>
        <w:tc>
          <w:tcPr>
            <w:tcW w:w="894" w:type="dxa"/>
            <w:tcBorders>
              <w:left w:val="single" w:sz="8" w:space="0" w:color="000000"/>
            </w:tcBorders>
            <w:shd w:val="clear" w:color="auto" w:fill="FFFFFF"/>
            <w:vAlign w:val="center"/>
          </w:tcPr>
          <w:p w14:paraId="39377B39" w14:textId="77777777" w:rsidR="00341006" w:rsidRDefault="00341006" w:rsidP="00C47CC6">
            <w:pPr>
              <w:jc w:val="center"/>
              <w:rPr>
                <w:color w:val="000000"/>
                <w:sz w:val="22"/>
              </w:rPr>
            </w:pPr>
            <w:r>
              <w:rPr>
                <w:color w:val="000000"/>
                <w:sz w:val="22"/>
              </w:rPr>
              <w:t>5000</w:t>
            </w:r>
          </w:p>
        </w:tc>
        <w:tc>
          <w:tcPr>
            <w:tcW w:w="992" w:type="dxa"/>
            <w:tcBorders>
              <w:left w:val="single" w:sz="8" w:space="0" w:color="000000"/>
            </w:tcBorders>
            <w:shd w:val="clear" w:color="auto" w:fill="FFFFFF"/>
            <w:vAlign w:val="center"/>
          </w:tcPr>
          <w:p w14:paraId="207F119A" w14:textId="77777777" w:rsidR="00341006" w:rsidRDefault="00341006" w:rsidP="00C47CC6">
            <w:pPr>
              <w:jc w:val="center"/>
              <w:rPr>
                <w:color w:val="000000"/>
                <w:sz w:val="22"/>
              </w:rPr>
            </w:pPr>
            <w:r>
              <w:rPr>
                <w:color w:val="000000"/>
                <w:sz w:val="22"/>
              </w:rPr>
              <w:t>5000</w:t>
            </w:r>
          </w:p>
        </w:tc>
        <w:tc>
          <w:tcPr>
            <w:tcW w:w="894" w:type="dxa"/>
            <w:tcBorders>
              <w:left w:val="single" w:sz="8" w:space="0" w:color="000000"/>
            </w:tcBorders>
            <w:shd w:val="clear" w:color="auto" w:fill="FFFFFF"/>
            <w:vAlign w:val="center"/>
          </w:tcPr>
          <w:p w14:paraId="45D2F6E5" w14:textId="77777777" w:rsidR="00341006" w:rsidRDefault="00341006" w:rsidP="00C47CC6">
            <w:pPr>
              <w:jc w:val="center"/>
              <w:rPr>
                <w:color w:val="000000"/>
                <w:sz w:val="22"/>
              </w:rPr>
            </w:pPr>
            <w:r>
              <w:rPr>
                <w:color w:val="000000"/>
                <w:sz w:val="22"/>
              </w:rPr>
              <w:t>5000</w:t>
            </w:r>
          </w:p>
        </w:tc>
        <w:tc>
          <w:tcPr>
            <w:tcW w:w="905" w:type="dxa"/>
            <w:tcBorders>
              <w:left w:val="single" w:sz="8" w:space="0" w:color="000000"/>
            </w:tcBorders>
            <w:shd w:val="clear" w:color="auto" w:fill="FFFFFF"/>
            <w:vAlign w:val="center"/>
          </w:tcPr>
          <w:p w14:paraId="495680A3" w14:textId="77777777" w:rsidR="00341006" w:rsidRDefault="00341006" w:rsidP="00C47CC6">
            <w:pPr>
              <w:jc w:val="center"/>
              <w:rPr>
                <w:color w:val="000000"/>
                <w:sz w:val="22"/>
              </w:rPr>
            </w:pPr>
            <w:r>
              <w:rPr>
                <w:color w:val="000000"/>
                <w:sz w:val="22"/>
              </w:rPr>
              <w:t>4076</w:t>
            </w:r>
          </w:p>
        </w:tc>
        <w:tc>
          <w:tcPr>
            <w:tcW w:w="850" w:type="dxa"/>
            <w:tcBorders>
              <w:left w:val="single" w:sz="8" w:space="0" w:color="000000"/>
            </w:tcBorders>
            <w:shd w:val="clear" w:color="auto" w:fill="FFFFFF"/>
            <w:vAlign w:val="center"/>
          </w:tcPr>
          <w:p w14:paraId="1691D811" w14:textId="77777777" w:rsidR="00341006" w:rsidRDefault="00341006" w:rsidP="00C47CC6">
            <w:pPr>
              <w:jc w:val="center"/>
              <w:rPr>
                <w:color w:val="000000"/>
                <w:sz w:val="22"/>
              </w:rPr>
            </w:pPr>
            <w:r>
              <w:rPr>
                <w:color w:val="000000"/>
                <w:sz w:val="22"/>
              </w:rPr>
              <w:t> </w:t>
            </w:r>
          </w:p>
        </w:tc>
        <w:tc>
          <w:tcPr>
            <w:tcW w:w="851" w:type="dxa"/>
            <w:tcBorders>
              <w:left w:val="single" w:sz="8" w:space="0" w:color="000000"/>
            </w:tcBorders>
            <w:shd w:val="clear" w:color="auto" w:fill="FFFFFF"/>
            <w:vAlign w:val="center"/>
          </w:tcPr>
          <w:p w14:paraId="741AB866" w14:textId="77777777" w:rsidR="00341006" w:rsidRDefault="00341006" w:rsidP="00C47CC6">
            <w:pPr>
              <w:jc w:val="center"/>
              <w:rPr>
                <w:color w:val="000000"/>
                <w:sz w:val="22"/>
              </w:rPr>
            </w:pPr>
            <w:r>
              <w:rPr>
                <w:color w:val="000000"/>
                <w:sz w:val="22"/>
              </w:rPr>
              <w:t> </w:t>
            </w:r>
          </w:p>
        </w:tc>
        <w:tc>
          <w:tcPr>
            <w:tcW w:w="851" w:type="dxa"/>
            <w:tcBorders>
              <w:left w:val="single" w:sz="8" w:space="0" w:color="000000"/>
            </w:tcBorders>
            <w:shd w:val="clear" w:color="auto" w:fill="FFFFFF"/>
            <w:vAlign w:val="center"/>
          </w:tcPr>
          <w:p w14:paraId="4021120C"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4FBE2CE7"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4DCD6BE4"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5CB0D8BA" w14:textId="77777777" w:rsidR="00341006" w:rsidRDefault="00341006" w:rsidP="00C47CC6">
            <w:pPr>
              <w:jc w:val="center"/>
              <w:rPr>
                <w:color w:val="000000"/>
                <w:sz w:val="22"/>
              </w:rPr>
            </w:pPr>
            <w:r>
              <w:rPr>
                <w:color w:val="000000"/>
                <w:sz w:val="22"/>
              </w:rPr>
              <w:t> </w:t>
            </w:r>
          </w:p>
        </w:tc>
      </w:tr>
      <w:tr w:rsidR="00341006" w14:paraId="1BB6C3A9" w14:textId="77777777" w:rsidTr="00341006">
        <w:trPr>
          <w:trHeight w:val="900"/>
        </w:trPr>
        <w:tc>
          <w:tcPr>
            <w:tcW w:w="960" w:type="dxa"/>
            <w:tcBorders>
              <w:left w:val="single" w:sz="8" w:space="0" w:color="000000"/>
              <w:bottom w:val="single" w:sz="8" w:space="0" w:color="000000"/>
              <w:right w:val="single" w:sz="8" w:space="0" w:color="000000"/>
            </w:tcBorders>
            <w:shd w:val="clear" w:color="auto" w:fill="FFFFFF"/>
            <w:vAlign w:val="center"/>
          </w:tcPr>
          <w:p w14:paraId="0439291A" w14:textId="77777777" w:rsidR="00341006" w:rsidRDefault="00341006" w:rsidP="00C47CC6">
            <w:pPr>
              <w:jc w:val="center"/>
              <w:rPr>
                <w:color w:val="000000"/>
                <w:sz w:val="24"/>
              </w:rPr>
            </w:pPr>
            <w:r>
              <w:rPr>
                <w:color w:val="000000"/>
                <w:sz w:val="24"/>
              </w:rPr>
              <w:t>3.2.</w:t>
            </w:r>
          </w:p>
        </w:tc>
        <w:tc>
          <w:tcPr>
            <w:tcW w:w="3576" w:type="dxa"/>
            <w:tcBorders>
              <w:top w:val="single" w:sz="8" w:space="0" w:color="000000"/>
            </w:tcBorders>
            <w:shd w:val="clear" w:color="auto" w:fill="FFFFFF"/>
            <w:vAlign w:val="center"/>
          </w:tcPr>
          <w:p w14:paraId="1FEA8857" w14:textId="77777777" w:rsidR="00341006" w:rsidRDefault="00341006" w:rsidP="00C47CC6">
            <w:pPr>
              <w:rPr>
                <w:color w:val="000000"/>
                <w:sz w:val="22"/>
              </w:rPr>
            </w:pPr>
            <w:r>
              <w:rPr>
                <w:color w:val="000000"/>
                <w:sz w:val="22"/>
              </w:rPr>
              <w:t>Строительство канализационных сетей для объединения двух поселков</w:t>
            </w:r>
          </w:p>
        </w:tc>
        <w:tc>
          <w:tcPr>
            <w:tcW w:w="1276" w:type="dxa"/>
            <w:tcBorders>
              <w:top w:val="single" w:sz="8" w:space="0" w:color="000000"/>
              <w:left w:val="single" w:sz="8" w:space="0" w:color="000000"/>
            </w:tcBorders>
            <w:shd w:val="clear" w:color="auto" w:fill="FFFFFF"/>
            <w:vAlign w:val="center"/>
          </w:tcPr>
          <w:p w14:paraId="037D266F" w14:textId="77777777" w:rsidR="00341006" w:rsidRDefault="00341006" w:rsidP="00C47CC6">
            <w:pPr>
              <w:jc w:val="center"/>
              <w:rPr>
                <w:b/>
                <w:color w:val="000000"/>
                <w:sz w:val="22"/>
              </w:rPr>
            </w:pPr>
            <w:r>
              <w:rPr>
                <w:b/>
                <w:color w:val="000000"/>
                <w:sz w:val="22"/>
              </w:rPr>
              <w:t>3 250</w:t>
            </w:r>
          </w:p>
        </w:tc>
        <w:tc>
          <w:tcPr>
            <w:tcW w:w="753" w:type="dxa"/>
            <w:tcBorders>
              <w:top w:val="single" w:sz="8" w:space="0" w:color="000000"/>
              <w:left w:val="single" w:sz="8" w:space="0" w:color="000000"/>
            </w:tcBorders>
            <w:shd w:val="clear" w:color="auto" w:fill="FFFFFF"/>
            <w:vAlign w:val="center"/>
          </w:tcPr>
          <w:p w14:paraId="733825F8"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4C159D65"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tcBorders>
            <w:shd w:val="clear" w:color="auto" w:fill="FFFFFF"/>
            <w:vAlign w:val="center"/>
          </w:tcPr>
          <w:p w14:paraId="744400BB"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6FDD0C5A" w14:textId="77777777" w:rsidR="00341006" w:rsidRDefault="00341006" w:rsidP="00C47CC6">
            <w:pPr>
              <w:jc w:val="center"/>
              <w:rPr>
                <w:color w:val="000000"/>
                <w:sz w:val="22"/>
              </w:rPr>
            </w:pPr>
            <w:r>
              <w:rPr>
                <w:color w:val="000000"/>
                <w:sz w:val="22"/>
              </w:rPr>
              <w:t> </w:t>
            </w:r>
          </w:p>
        </w:tc>
        <w:tc>
          <w:tcPr>
            <w:tcW w:w="905" w:type="dxa"/>
            <w:tcBorders>
              <w:top w:val="single" w:sz="8" w:space="0" w:color="000000"/>
              <w:left w:val="single" w:sz="8" w:space="0" w:color="000000"/>
            </w:tcBorders>
            <w:shd w:val="clear" w:color="auto" w:fill="FFFFFF"/>
            <w:vAlign w:val="center"/>
          </w:tcPr>
          <w:p w14:paraId="0E2FD3CE"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tcBorders>
            <w:shd w:val="clear" w:color="auto" w:fill="FFFFFF"/>
            <w:vAlign w:val="center"/>
          </w:tcPr>
          <w:p w14:paraId="5BDD4A18" w14:textId="77777777" w:rsidR="00341006" w:rsidRDefault="00341006" w:rsidP="00C47CC6">
            <w:pPr>
              <w:jc w:val="center"/>
              <w:rPr>
                <w:color w:val="000000"/>
                <w:sz w:val="22"/>
              </w:rPr>
            </w:pPr>
            <w:r>
              <w:rPr>
                <w:color w:val="000000"/>
                <w:sz w:val="22"/>
              </w:rPr>
              <w:t>3250</w:t>
            </w:r>
          </w:p>
        </w:tc>
        <w:tc>
          <w:tcPr>
            <w:tcW w:w="851" w:type="dxa"/>
            <w:tcBorders>
              <w:top w:val="single" w:sz="8" w:space="0" w:color="000000"/>
              <w:left w:val="single" w:sz="8" w:space="0" w:color="000000"/>
            </w:tcBorders>
            <w:shd w:val="clear" w:color="auto" w:fill="FFFFFF"/>
            <w:vAlign w:val="center"/>
          </w:tcPr>
          <w:p w14:paraId="537066C4"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1A234433"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55FC0795"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40BBBBAA"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7D1B4F1B" w14:textId="77777777" w:rsidR="00341006" w:rsidRDefault="00341006" w:rsidP="00C47CC6">
            <w:pPr>
              <w:jc w:val="center"/>
              <w:rPr>
                <w:color w:val="000000"/>
                <w:sz w:val="22"/>
              </w:rPr>
            </w:pPr>
            <w:r>
              <w:rPr>
                <w:color w:val="000000"/>
                <w:sz w:val="22"/>
              </w:rPr>
              <w:t> </w:t>
            </w:r>
          </w:p>
        </w:tc>
      </w:tr>
      <w:tr w:rsidR="00341006" w14:paraId="4E11A664" w14:textId="77777777" w:rsidTr="00341006">
        <w:trPr>
          <w:trHeight w:val="900"/>
        </w:trPr>
        <w:tc>
          <w:tcPr>
            <w:tcW w:w="960" w:type="dxa"/>
            <w:tcBorders>
              <w:left w:val="single" w:sz="8" w:space="0" w:color="000000"/>
              <w:bottom w:val="single" w:sz="8" w:space="0" w:color="000000"/>
              <w:right w:val="single" w:sz="8" w:space="0" w:color="000000"/>
            </w:tcBorders>
            <w:shd w:val="clear" w:color="auto" w:fill="FFFFFF"/>
            <w:vAlign w:val="center"/>
          </w:tcPr>
          <w:p w14:paraId="4D7CDFD1" w14:textId="77777777" w:rsidR="00341006" w:rsidRDefault="00341006" w:rsidP="00C47CC6">
            <w:pPr>
              <w:jc w:val="center"/>
              <w:rPr>
                <w:color w:val="000000"/>
                <w:sz w:val="24"/>
              </w:rPr>
            </w:pPr>
            <w:r>
              <w:rPr>
                <w:color w:val="000000"/>
                <w:sz w:val="24"/>
              </w:rPr>
              <w:t>3.3.</w:t>
            </w:r>
          </w:p>
        </w:tc>
        <w:tc>
          <w:tcPr>
            <w:tcW w:w="3576" w:type="dxa"/>
            <w:tcBorders>
              <w:top w:val="single" w:sz="8" w:space="0" w:color="000000"/>
            </w:tcBorders>
            <w:shd w:val="clear" w:color="auto" w:fill="FFFFFF"/>
            <w:vAlign w:val="center"/>
          </w:tcPr>
          <w:p w14:paraId="4AA34252" w14:textId="77777777" w:rsidR="00341006" w:rsidRDefault="00341006" w:rsidP="00C47CC6">
            <w:pPr>
              <w:rPr>
                <w:color w:val="000000"/>
                <w:sz w:val="22"/>
              </w:rPr>
            </w:pPr>
            <w:r>
              <w:rPr>
                <w:color w:val="000000"/>
                <w:sz w:val="22"/>
              </w:rPr>
              <w:t>Строительство КНС п. Усть-Юган</w:t>
            </w:r>
          </w:p>
        </w:tc>
        <w:tc>
          <w:tcPr>
            <w:tcW w:w="1276" w:type="dxa"/>
            <w:tcBorders>
              <w:top w:val="single" w:sz="8" w:space="0" w:color="000000"/>
              <w:left w:val="single" w:sz="8" w:space="0" w:color="000000"/>
            </w:tcBorders>
            <w:shd w:val="clear" w:color="auto" w:fill="FFFFFF"/>
            <w:vAlign w:val="center"/>
          </w:tcPr>
          <w:p w14:paraId="7434251E" w14:textId="77777777" w:rsidR="00341006" w:rsidRDefault="00341006" w:rsidP="00C47CC6">
            <w:pPr>
              <w:jc w:val="center"/>
              <w:rPr>
                <w:b/>
                <w:color w:val="000000"/>
                <w:sz w:val="22"/>
              </w:rPr>
            </w:pPr>
            <w:r>
              <w:rPr>
                <w:b/>
                <w:color w:val="000000"/>
                <w:sz w:val="22"/>
              </w:rPr>
              <w:t>2 445</w:t>
            </w:r>
          </w:p>
        </w:tc>
        <w:tc>
          <w:tcPr>
            <w:tcW w:w="753" w:type="dxa"/>
            <w:tcBorders>
              <w:top w:val="single" w:sz="8" w:space="0" w:color="000000"/>
              <w:left w:val="single" w:sz="8" w:space="0" w:color="000000"/>
            </w:tcBorders>
            <w:shd w:val="clear" w:color="auto" w:fill="FFFFFF"/>
            <w:vAlign w:val="center"/>
          </w:tcPr>
          <w:p w14:paraId="0F80EE3B"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60400A80"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tcBorders>
            <w:shd w:val="clear" w:color="auto" w:fill="FFFFFF"/>
            <w:vAlign w:val="center"/>
          </w:tcPr>
          <w:p w14:paraId="13DFABC4" w14:textId="77777777" w:rsidR="00341006" w:rsidRDefault="00341006" w:rsidP="00C47CC6">
            <w:pPr>
              <w:jc w:val="center"/>
              <w:rPr>
                <w:color w:val="000000"/>
                <w:sz w:val="22"/>
              </w:rPr>
            </w:pPr>
            <w:r>
              <w:rPr>
                <w:color w:val="000000"/>
                <w:sz w:val="22"/>
              </w:rPr>
              <w:t>2445</w:t>
            </w:r>
          </w:p>
        </w:tc>
        <w:tc>
          <w:tcPr>
            <w:tcW w:w="894" w:type="dxa"/>
            <w:tcBorders>
              <w:top w:val="single" w:sz="8" w:space="0" w:color="000000"/>
              <w:left w:val="single" w:sz="8" w:space="0" w:color="000000"/>
            </w:tcBorders>
            <w:shd w:val="clear" w:color="auto" w:fill="FFFFFF"/>
            <w:vAlign w:val="center"/>
          </w:tcPr>
          <w:p w14:paraId="06CD3AD3" w14:textId="77777777" w:rsidR="00341006" w:rsidRDefault="00341006" w:rsidP="00C47CC6">
            <w:pPr>
              <w:jc w:val="center"/>
              <w:rPr>
                <w:color w:val="000000"/>
                <w:sz w:val="22"/>
              </w:rPr>
            </w:pPr>
            <w:r>
              <w:rPr>
                <w:color w:val="000000"/>
                <w:sz w:val="22"/>
              </w:rPr>
              <w:t> </w:t>
            </w:r>
          </w:p>
        </w:tc>
        <w:tc>
          <w:tcPr>
            <w:tcW w:w="905" w:type="dxa"/>
            <w:tcBorders>
              <w:top w:val="single" w:sz="8" w:space="0" w:color="000000"/>
              <w:left w:val="single" w:sz="8" w:space="0" w:color="000000"/>
            </w:tcBorders>
            <w:shd w:val="clear" w:color="auto" w:fill="FFFFFF"/>
            <w:vAlign w:val="center"/>
          </w:tcPr>
          <w:p w14:paraId="0A56621C"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tcBorders>
            <w:shd w:val="clear" w:color="auto" w:fill="FFFFFF"/>
            <w:vAlign w:val="center"/>
          </w:tcPr>
          <w:p w14:paraId="2EFE7B27"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73C75CBC"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tcBorders>
            <w:shd w:val="clear" w:color="auto" w:fill="FFFFFF"/>
            <w:vAlign w:val="center"/>
          </w:tcPr>
          <w:p w14:paraId="423D82C5"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4CCE9DC0"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2D86B4F4"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23D8C531" w14:textId="77777777" w:rsidR="00341006" w:rsidRDefault="00341006" w:rsidP="00C47CC6">
            <w:pPr>
              <w:jc w:val="center"/>
              <w:rPr>
                <w:color w:val="000000"/>
                <w:sz w:val="22"/>
              </w:rPr>
            </w:pPr>
            <w:r>
              <w:rPr>
                <w:color w:val="000000"/>
                <w:sz w:val="22"/>
              </w:rPr>
              <w:t> </w:t>
            </w:r>
          </w:p>
        </w:tc>
      </w:tr>
      <w:tr w:rsidR="00341006" w14:paraId="12F68452" w14:textId="77777777" w:rsidTr="00341006">
        <w:trPr>
          <w:trHeight w:val="900"/>
        </w:trPr>
        <w:tc>
          <w:tcPr>
            <w:tcW w:w="960" w:type="dxa"/>
            <w:tcBorders>
              <w:left w:val="single" w:sz="8" w:space="0" w:color="000000"/>
              <w:bottom w:val="single" w:sz="8" w:space="0" w:color="000000"/>
              <w:right w:val="single" w:sz="8" w:space="0" w:color="000000"/>
            </w:tcBorders>
            <w:shd w:val="clear" w:color="auto" w:fill="FFFFFF"/>
            <w:vAlign w:val="center"/>
          </w:tcPr>
          <w:p w14:paraId="16293002" w14:textId="77777777" w:rsidR="00341006" w:rsidRDefault="00341006" w:rsidP="00C47CC6">
            <w:pPr>
              <w:jc w:val="center"/>
              <w:rPr>
                <w:color w:val="000000"/>
                <w:sz w:val="24"/>
              </w:rPr>
            </w:pPr>
            <w:r>
              <w:rPr>
                <w:color w:val="000000"/>
                <w:sz w:val="24"/>
              </w:rPr>
              <w:t>3.4.</w:t>
            </w:r>
          </w:p>
        </w:tc>
        <w:tc>
          <w:tcPr>
            <w:tcW w:w="3576" w:type="dxa"/>
            <w:tcBorders>
              <w:top w:val="single" w:sz="8" w:space="0" w:color="000000"/>
            </w:tcBorders>
            <w:shd w:val="clear" w:color="auto" w:fill="FFFFFF"/>
            <w:vAlign w:val="center"/>
          </w:tcPr>
          <w:p w14:paraId="452382DC" w14:textId="77777777" w:rsidR="00341006" w:rsidRDefault="00341006" w:rsidP="00C47CC6">
            <w:pPr>
              <w:ind w:firstLine="220"/>
              <w:rPr>
                <w:color w:val="000000"/>
                <w:sz w:val="22"/>
              </w:rPr>
            </w:pPr>
            <w:r>
              <w:rPr>
                <w:color w:val="000000"/>
                <w:sz w:val="22"/>
              </w:rPr>
              <w:t>Реконструкция или строительство новых очистных сооружений на ст. Усть-Юган (для обеспечения нужд п. и ст. Усть-Юган)</w:t>
            </w:r>
          </w:p>
        </w:tc>
        <w:tc>
          <w:tcPr>
            <w:tcW w:w="1276" w:type="dxa"/>
            <w:tcBorders>
              <w:top w:val="single" w:sz="8" w:space="0" w:color="000000"/>
              <w:left w:val="single" w:sz="8" w:space="0" w:color="000000"/>
            </w:tcBorders>
            <w:shd w:val="clear" w:color="auto" w:fill="FFFFFF"/>
            <w:vAlign w:val="center"/>
          </w:tcPr>
          <w:p w14:paraId="7E600C5B" w14:textId="77777777" w:rsidR="00341006" w:rsidRDefault="00341006" w:rsidP="00C47CC6">
            <w:pPr>
              <w:jc w:val="center"/>
              <w:rPr>
                <w:b/>
                <w:color w:val="000000"/>
                <w:sz w:val="22"/>
              </w:rPr>
            </w:pPr>
            <w:r>
              <w:rPr>
                <w:b/>
                <w:color w:val="000000"/>
                <w:sz w:val="22"/>
              </w:rPr>
              <w:t>16 129</w:t>
            </w:r>
          </w:p>
        </w:tc>
        <w:tc>
          <w:tcPr>
            <w:tcW w:w="753" w:type="dxa"/>
            <w:tcBorders>
              <w:top w:val="single" w:sz="8" w:space="0" w:color="000000"/>
              <w:left w:val="single" w:sz="8" w:space="0" w:color="000000"/>
            </w:tcBorders>
            <w:shd w:val="clear" w:color="auto" w:fill="FFFFFF"/>
            <w:vAlign w:val="center"/>
          </w:tcPr>
          <w:p w14:paraId="45C7087A"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tcBorders>
            <w:shd w:val="clear" w:color="auto" w:fill="FFFFFF"/>
            <w:vAlign w:val="center"/>
          </w:tcPr>
          <w:p w14:paraId="7F9D0F40"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tcBorders>
            <w:shd w:val="clear" w:color="auto" w:fill="FFFFFF"/>
            <w:vAlign w:val="center"/>
          </w:tcPr>
          <w:p w14:paraId="475F0FC6" w14:textId="77777777" w:rsidR="00341006" w:rsidRDefault="00341006" w:rsidP="00C47CC6">
            <w:pPr>
              <w:jc w:val="center"/>
              <w:rPr>
                <w:color w:val="000000"/>
                <w:sz w:val="22"/>
              </w:rPr>
            </w:pPr>
            <w:r>
              <w:rPr>
                <w:color w:val="000000"/>
                <w:sz w:val="22"/>
              </w:rPr>
              <w:t>4000</w:t>
            </w:r>
          </w:p>
        </w:tc>
        <w:tc>
          <w:tcPr>
            <w:tcW w:w="894" w:type="dxa"/>
            <w:tcBorders>
              <w:top w:val="single" w:sz="8" w:space="0" w:color="000000"/>
              <w:left w:val="single" w:sz="8" w:space="0" w:color="000000"/>
            </w:tcBorders>
            <w:shd w:val="clear" w:color="auto" w:fill="FFFFFF"/>
            <w:vAlign w:val="center"/>
          </w:tcPr>
          <w:p w14:paraId="24ECECC8" w14:textId="77777777" w:rsidR="00341006" w:rsidRDefault="00341006" w:rsidP="00C47CC6">
            <w:pPr>
              <w:jc w:val="center"/>
              <w:rPr>
                <w:color w:val="000000"/>
                <w:sz w:val="22"/>
              </w:rPr>
            </w:pPr>
            <w:r>
              <w:rPr>
                <w:color w:val="000000"/>
                <w:sz w:val="22"/>
              </w:rPr>
              <w:t>4000</w:t>
            </w:r>
          </w:p>
        </w:tc>
        <w:tc>
          <w:tcPr>
            <w:tcW w:w="905" w:type="dxa"/>
            <w:tcBorders>
              <w:top w:val="single" w:sz="8" w:space="0" w:color="000000"/>
              <w:left w:val="single" w:sz="8" w:space="0" w:color="000000"/>
            </w:tcBorders>
            <w:shd w:val="clear" w:color="auto" w:fill="FFFFFF"/>
            <w:vAlign w:val="center"/>
          </w:tcPr>
          <w:p w14:paraId="304483EF" w14:textId="77777777" w:rsidR="00341006" w:rsidRDefault="00341006" w:rsidP="00C47CC6">
            <w:pPr>
              <w:jc w:val="center"/>
              <w:rPr>
                <w:color w:val="000000"/>
                <w:sz w:val="22"/>
              </w:rPr>
            </w:pPr>
            <w:r>
              <w:rPr>
                <w:color w:val="000000"/>
                <w:sz w:val="22"/>
              </w:rPr>
              <w:t>4000</w:t>
            </w:r>
          </w:p>
        </w:tc>
        <w:tc>
          <w:tcPr>
            <w:tcW w:w="850" w:type="dxa"/>
            <w:tcBorders>
              <w:top w:val="single" w:sz="8" w:space="0" w:color="000000"/>
              <w:left w:val="single" w:sz="8" w:space="0" w:color="000000"/>
            </w:tcBorders>
            <w:shd w:val="clear" w:color="auto" w:fill="FFFFFF"/>
            <w:vAlign w:val="center"/>
          </w:tcPr>
          <w:p w14:paraId="4F86220B" w14:textId="77777777" w:rsidR="00341006" w:rsidRDefault="00341006" w:rsidP="00C47CC6">
            <w:pPr>
              <w:jc w:val="center"/>
              <w:rPr>
                <w:color w:val="000000"/>
                <w:sz w:val="22"/>
              </w:rPr>
            </w:pPr>
            <w:r>
              <w:rPr>
                <w:color w:val="000000"/>
                <w:sz w:val="22"/>
              </w:rPr>
              <w:t>4000</w:t>
            </w:r>
          </w:p>
        </w:tc>
        <w:tc>
          <w:tcPr>
            <w:tcW w:w="851" w:type="dxa"/>
            <w:tcBorders>
              <w:top w:val="single" w:sz="8" w:space="0" w:color="000000"/>
              <w:left w:val="single" w:sz="8" w:space="0" w:color="000000"/>
            </w:tcBorders>
            <w:shd w:val="clear" w:color="auto" w:fill="FFFFFF"/>
            <w:vAlign w:val="center"/>
          </w:tcPr>
          <w:p w14:paraId="67D4DF01" w14:textId="77777777" w:rsidR="00341006" w:rsidRDefault="00341006" w:rsidP="00C47CC6">
            <w:pPr>
              <w:jc w:val="center"/>
              <w:rPr>
                <w:color w:val="000000"/>
                <w:sz w:val="22"/>
              </w:rPr>
            </w:pPr>
            <w:r>
              <w:rPr>
                <w:color w:val="000000"/>
                <w:sz w:val="22"/>
              </w:rPr>
              <w:t>129</w:t>
            </w:r>
          </w:p>
        </w:tc>
        <w:tc>
          <w:tcPr>
            <w:tcW w:w="851" w:type="dxa"/>
            <w:tcBorders>
              <w:top w:val="single" w:sz="8" w:space="0" w:color="000000"/>
              <w:left w:val="single" w:sz="8" w:space="0" w:color="000000"/>
            </w:tcBorders>
            <w:shd w:val="clear" w:color="auto" w:fill="FFFFFF"/>
            <w:vAlign w:val="center"/>
          </w:tcPr>
          <w:p w14:paraId="6C7C0F7D"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8" w:space="0" w:color="000000"/>
              <w:right w:val="single" w:sz="8" w:space="0" w:color="000000"/>
            </w:tcBorders>
            <w:shd w:val="clear" w:color="auto" w:fill="FFFFFF"/>
            <w:vAlign w:val="center"/>
          </w:tcPr>
          <w:p w14:paraId="6E6B1E5A"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1E784AEC"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07DF0CB1" w14:textId="77777777" w:rsidR="00341006" w:rsidRDefault="00341006" w:rsidP="00C47CC6">
            <w:pPr>
              <w:jc w:val="center"/>
              <w:rPr>
                <w:color w:val="000000"/>
                <w:sz w:val="22"/>
              </w:rPr>
            </w:pPr>
            <w:r>
              <w:rPr>
                <w:color w:val="000000"/>
                <w:sz w:val="22"/>
              </w:rPr>
              <w:t> </w:t>
            </w:r>
          </w:p>
        </w:tc>
      </w:tr>
      <w:tr w:rsidR="00341006" w14:paraId="609DFB97" w14:textId="77777777" w:rsidTr="00341006">
        <w:trPr>
          <w:trHeight w:val="900"/>
        </w:trPr>
        <w:tc>
          <w:tcPr>
            <w:tcW w:w="960" w:type="dxa"/>
            <w:tcBorders>
              <w:left w:val="single" w:sz="8" w:space="0" w:color="000000"/>
              <w:bottom w:val="single" w:sz="8" w:space="0" w:color="000000"/>
              <w:right w:val="single" w:sz="8" w:space="0" w:color="000000"/>
            </w:tcBorders>
            <w:shd w:val="clear" w:color="auto" w:fill="FFFFFF"/>
            <w:vAlign w:val="center"/>
          </w:tcPr>
          <w:p w14:paraId="163F031A" w14:textId="77777777" w:rsidR="00341006" w:rsidRDefault="00341006" w:rsidP="00C47CC6">
            <w:pPr>
              <w:jc w:val="center"/>
              <w:rPr>
                <w:color w:val="000000"/>
                <w:sz w:val="24"/>
              </w:rPr>
            </w:pPr>
            <w:r>
              <w:rPr>
                <w:color w:val="000000"/>
                <w:sz w:val="24"/>
              </w:rPr>
              <w:t>3.5.</w:t>
            </w:r>
          </w:p>
        </w:tc>
        <w:tc>
          <w:tcPr>
            <w:tcW w:w="3576" w:type="dxa"/>
            <w:tcBorders>
              <w:top w:val="single" w:sz="8" w:space="0" w:color="000000"/>
              <w:bottom w:val="single" w:sz="8" w:space="0" w:color="000000"/>
            </w:tcBorders>
            <w:shd w:val="clear" w:color="auto" w:fill="FFFFFF"/>
            <w:vAlign w:val="center"/>
          </w:tcPr>
          <w:p w14:paraId="0A66B099" w14:textId="77777777" w:rsidR="00341006" w:rsidRDefault="00341006" w:rsidP="00C47CC6">
            <w:pPr>
              <w:rPr>
                <w:color w:val="000000"/>
                <w:sz w:val="22"/>
              </w:rPr>
            </w:pPr>
            <w:r>
              <w:rPr>
                <w:color w:val="000000"/>
                <w:sz w:val="22"/>
              </w:rPr>
              <w:t>Строительство системы водоотведения п. Юганская Обь</w:t>
            </w:r>
          </w:p>
        </w:tc>
        <w:tc>
          <w:tcPr>
            <w:tcW w:w="1276" w:type="dxa"/>
            <w:tcBorders>
              <w:top w:val="single" w:sz="8" w:space="0" w:color="000000"/>
              <w:left w:val="single" w:sz="8" w:space="0" w:color="000000"/>
              <w:bottom w:val="single" w:sz="8" w:space="0" w:color="000000"/>
            </w:tcBorders>
            <w:shd w:val="clear" w:color="auto" w:fill="FFFFFF"/>
            <w:vAlign w:val="center"/>
          </w:tcPr>
          <w:p w14:paraId="2091A13F" w14:textId="77777777" w:rsidR="00341006" w:rsidRDefault="00341006" w:rsidP="00C47CC6">
            <w:pPr>
              <w:jc w:val="center"/>
              <w:rPr>
                <w:b/>
                <w:color w:val="000000"/>
                <w:sz w:val="22"/>
              </w:rPr>
            </w:pPr>
            <w:r>
              <w:rPr>
                <w:b/>
                <w:color w:val="000000"/>
                <w:sz w:val="22"/>
              </w:rPr>
              <w:t>26 285</w:t>
            </w:r>
          </w:p>
        </w:tc>
        <w:tc>
          <w:tcPr>
            <w:tcW w:w="753" w:type="dxa"/>
            <w:tcBorders>
              <w:top w:val="single" w:sz="8" w:space="0" w:color="000000"/>
              <w:left w:val="single" w:sz="8" w:space="0" w:color="000000"/>
              <w:bottom w:val="single" w:sz="8" w:space="0" w:color="000000"/>
            </w:tcBorders>
            <w:shd w:val="clear" w:color="auto" w:fill="FFFFFF"/>
            <w:vAlign w:val="center"/>
          </w:tcPr>
          <w:p w14:paraId="0DE3A231" w14:textId="77777777" w:rsidR="00341006" w:rsidRDefault="00341006" w:rsidP="00C47CC6">
            <w:pPr>
              <w:jc w:val="center"/>
              <w:rPr>
                <w:color w:val="000000"/>
                <w:sz w:val="22"/>
              </w:rPr>
            </w:pPr>
            <w:r>
              <w:rPr>
                <w:color w:val="000000"/>
                <w:sz w:val="22"/>
              </w:rPr>
              <w:t>3000</w:t>
            </w:r>
          </w:p>
        </w:tc>
        <w:tc>
          <w:tcPr>
            <w:tcW w:w="894" w:type="dxa"/>
            <w:tcBorders>
              <w:top w:val="single" w:sz="8" w:space="0" w:color="000000"/>
              <w:left w:val="single" w:sz="8" w:space="0" w:color="000000"/>
              <w:bottom w:val="single" w:sz="8" w:space="0" w:color="000000"/>
            </w:tcBorders>
            <w:shd w:val="clear" w:color="auto" w:fill="FFFFFF"/>
            <w:vAlign w:val="center"/>
          </w:tcPr>
          <w:p w14:paraId="70D1DD08" w14:textId="77777777" w:rsidR="00341006" w:rsidRDefault="00341006" w:rsidP="00C47CC6">
            <w:pPr>
              <w:jc w:val="center"/>
              <w:rPr>
                <w:color w:val="000000"/>
                <w:sz w:val="22"/>
              </w:rPr>
            </w:pPr>
            <w:r>
              <w:rPr>
                <w:color w:val="000000"/>
                <w:sz w:val="22"/>
              </w:rPr>
              <w:t>3000</w:t>
            </w:r>
          </w:p>
        </w:tc>
        <w:tc>
          <w:tcPr>
            <w:tcW w:w="992" w:type="dxa"/>
            <w:tcBorders>
              <w:top w:val="single" w:sz="8" w:space="0" w:color="000000"/>
              <w:left w:val="single" w:sz="8" w:space="0" w:color="000000"/>
              <w:bottom w:val="single" w:sz="8" w:space="0" w:color="000000"/>
            </w:tcBorders>
            <w:shd w:val="clear" w:color="auto" w:fill="FFFFFF"/>
            <w:vAlign w:val="center"/>
          </w:tcPr>
          <w:p w14:paraId="3E1974B1" w14:textId="77777777" w:rsidR="00341006" w:rsidRDefault="00341006" w:rsidP="00C47CC6">
            <w:pPr>
              <w:jc w:val="center"/>
              <w:rPr>
                <w:color w:val="000000"/>
                <w:sz w:val="22"/>
              </w:rPr>
            </w:pPr>
            <w:r>
              <w:rPr>
                <w:color w:val="000000"/>
                <w:sz w:val="22"/>
              </w:rPr>
              <w:t>3000</w:t>
            </w:r>
          </w:p>
        </w:tc>
        <w:tc>
          <w:tcPr>
            <w:tcW w:w="894" w:type="dxa"/>
            <w:tcBorders>
              <w:top w:val="single" w:sz="8" w:space="0" w:color="000000"/>
              <w:left w:val="single" w:sz="8" w:space="0" w:color="000000"/>
              <w:bottom w:val="single" w:sz="8" w:space="0" w:color="000000"/>
            </w:tcBorders>
            <w:shd w:val="clear" w:color="auto" w:fill="FFFFFF"/>
            <w:vAlign w:val="center"/>
          </w:tcPr>
          <w:p w14:paraId="719E7CA5" w14:textId="77777777" w:rsidR="00341006" w:rsidRDefault="00341006" w:rsidP="00C47CC6">
            <w:pPr>
              <w:jc w:val="center"/>
              <w:rPr>
                <w:color w:val="000000"/>
                <w:sz w:val="22"/>
              </w:rPr>
            </w:pPr>
            <w:r>
              <w:rPr>
                <w:color w:val="000000"/>
                <w:sz w:val="22"/>
              </w:rPr>
              <w:t>3000</w:t>
            </w:r>
          </w:p>
        </w:tc>
        <w:tc>
          <w:tcPr>
            <w:tcW w:w="905" w:type="dxa"/>
            <w:tcBorders>
              <w:top w:val="single" w:sz="8" w:space="0" w:color="000000"/>
              <w:left w:val="single" w:sz="8" w:space="0" w:color="000000"/>
              <w:bottom w:val="single" w:sz="8" w:space="0" w:color="000000"/>
            </w:tcBorders>
            <w:shd w:val="clear" w:color="auto" w:fill="FFFFFF"/>
            <w:vAlign w:val="center"/>
          </w:tcPr>
          <w:p w14:paraId="6820B7AE" w14:textId="77777777" w:rsidR="00341006" w:rsidRDefault="00341006" w:rsidP="00C47CC6">
            <w:pPr>
              <w:jc w:val="center"/>
              <w:rPr>
                <w:color w:val="000000"/>
                <w:sz w:val="22"/>
              </w:rPr>
            </w:pPr>
            <w:r>
              <w:rPr>
                <w:color w:val="000000"/>
                <w:sz w:val="22"/>
              </w:rPr>
              <w:t>3000</w:t>
            </w:r>
          </w:p>
        </w:tc>
        <w:tc>
          <w:tcPr>
            <w:tcW w:w="850" w:type="dxa"/>
            <w:tcBorders>
              <w:top w:val="single" w:sz="8" w:space="0" w:color="000000"/>
              <w:left w:val="single" w:sz="8" w:space="0" w:color="000000"/>
              <w:bottom w:val="single" w:sz="8" w:space="0" w:color="000000"/>
            </w:tcBorders>
            <w:shd w:val="clear" w:color="auto" w:fill="FFFFFF"/>
            <w:vAlign w:val="center"/>
          </w:tcPr>
          <w:p w14:paraId="4A338439" w14:textId="77777777" w:rsidR="00341006" w:rsidRDefault="00341006" w:rsidP="00C47CC6">
            <w:pPr>
              <w:jc w:val="center"/>
              <w:rPr>
                <w:color w:val="000000"/>
                <w:sz w:val="22"/>
              </w:rPr>
            </w:pPr>
            <w:r>
              <w:rPr>
                <w:color w:val="000000"/>
                <w:sz w:val="22"/>
              </w:rPr>
              <w:t>3000</w:t>
            </w:r>
          </w:p>
        </w:tc>
        <w:tc>
          <w:tcPr>
            <w:tcW w:w="851" w:type="dxa"/>
            <w:tcBorders>
              <w:top w:val="single" w:sz="8" w:space="0" w:color="000000"/>
              <w:left w:val="single" w:sz="8" w:space="0" w:color="000000"/>
              <w:bottom w:val="single" w:sz="8" w:space="0" w:color="000000"/>
            </w:tcBorders>
            <w:shd w:val="clear" w:color="auto" w:fill="FFFFFF"/>
            <w:vAlign w:val="center"/>
          </w:tcPr>
          <w:p w14:paraId="35645BC5" w14:textId="77777777" w:rsidR="00341006" w:rsidRDefault="00341006" w:rsidP="00C47CC6">
            <w:pPr>
              <w:jc w:val="center"/>
              <w:rPr>
                <w:color w:val="000000"/>
                <w:sz w:val="22"/>
              </w:rPr>
            </w:pPr>
            <w:r>
              <w:rPr>
                <w:color w:val="000000"/>
                <w:sz w:val="22"/>
              </w:rPr>
              <w:t>3000</w:t>
            </w:r>
          </w:p>
        </w:tc>
        <w:tc>
          <w:tcPr>
            <w:tcW w:w="851" w:type="dxa"/>
            <w:tcBorders>
              <w:top w:val="single" w:sz="8" w:space="0" w:color="000000"/>
              <w:left w:val="single" w:sz="8" w:space="0" w:color="000000"/>
              <w:bottom w:val="single" w:sz="8" w:space="0" w:color="000000"/>
            </w:tcBorders>
            <w:shd w:val="clear" w:color="auto" w:fill="FFFFFF"/>
            <w:vAlign w:val="center"/>
          </w:tcPr>
          <w:p w14:paraId="66215EF8" w14:textId="77777777" w:rsidR="00341006" w:rsidRDefault="00341006" w:rsidP="00C47CC6">
            <w:pPr>
              <w:jc w:val="center"/>
              <w:rPr>
                <w:color w:val="000000"/>
                <w:sz w:val="22"/>
              </w:rPr>
            </w:pPr>
            <w:r>
              <w:rPr>
                <w:color w:val="000000"/>
                <w:sz w:val="22"/>
              </w:rPr>
              <w:t>3000</w:t>
            </w:r>
          </w:p>
        </w:tc>
        <w:tc>
          <w:tcPr>
            <w:tcW w:w="850" w:type="dxa"/>
            <w:tcBorders>
              <w:left w:val="single" w:sz="8" w:space="0" w:color="000000"/>
              <w:bottom w:val="single" w:sz="8" w:space="0" w:color="000000"/>
              <w:right w:val="single" w:sz="8" w:space="0" w:color="000000"/>
            </w:tcBorders>
            <w:shd w:val="clear" w:color="auto" w:fill="FFFFFF"/>
            <w:vAlign w:val="center"/>
          </w:tcPr>
          <w:p w14:paraId="29453819" w14:textId="77777777" w:rsidR="00341006" w:rsidRDefault="00341006" w:rsidP="00C47CC6">
            <w:pPr>
              <w:jc w:val="center"/>
              <w:rPr>
                <w:color w:val="000000"/>
                <w:sz w:val="22"/>
              </w:rPr>
            </w:pPr>
            <w:r>
              <w:rPr>
                <w:color w:val="000000"/>
                <w:sz w:val="22"/>
              </w:rPr>
              <w:t>2285</w:t>
            </w:r>
          </w:p>
        </w:tc>
        <w:tc>
          <w:tcPr>
            <w:tcW w:w="850" w:type="dxa"/>
            <w:tcBorders>
              <w:bottom w:val="single" w:sz="8" w:space="0" w:color="000000"/>
              <w:right w:val="single" w:sz="8" w:space="0" w:color="000000"/>
            </w:tcBorders>
            <w:shd w:val="clear" w:color="auto" w:fill="FFFFFF"/>
            <w:vAlign w:val="center"/>
          </w:tcPr>
          <w:p w14:paraId="5F85CF0D"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2B6519DD" w14:textId="77777777" w:rsidR="00341006" w:rsidRDefault="00341006" w:rsidP="00C47CC6">
            <w:pPr>
              <w:jc w:val="center"/>
              <w:rPr>
                <w:color w:val="000000"/>
                <w:sz w:val="22"/>
              </w:rPr>
            </w:pPr>
            <w:r>
              <w:rPr>
                <w:color w:val="000000"/>
                <w:sz w:val="22"/>
              </w:rPr>
              <w:t> </w:t>
            </w:r>
          </w:p>
        </w:tc>
      </w:tr>
      <w:tr w:rsidR="00341006" w14:paraId="6B5102C2" w14:textId="77777777" w:rsidTr="00341006">
        <w:trPr>
          <w:trHeight w:val="780"/>
        </w:trPr>
        <w:tc>
          <w:tcPr>
            <w:tcW w:w="960" w:type="dxa"/>
            <w:tcBorders>
              <w:left w:val="single" w:sz="8" w:space="0" w:color="000000"/>
              <w:bottom w:val="single" w:sz="4" w:space="0" w:color="auto"/>
              <w:right w:val="single" w:sz="8" w:space="0" w:color="000000"/>
            </w:tcBorders>
            <w:shd w:val="clear" w:color="auto" w:fill="FFFFFF"/>
            <w:vAlign w:val="center"/>
          </w:tcPr>
          <w:p w14:paraId="27C9B490" w14:textId="77777777" w:rsidR="00341006" w:rsidRDefault="00341006" w:rsidP="00C47CC6">
            <w:pPr>
              <w:jc w:val="center"/>
              <w:rPr>
                <w:color w:val="000000"/>
                <w:sz w:val="24"/>
              </w:rPr>
            </w:pPr>
            <w:r>
              <w:rPr>
                <w:color w:val="000000"/>
                <w:sz w:val="24"/>
              </w:rPr>
              <w:t>3.6.</w:t>
            </w:r>
          </w:p>
        </w:tc>
        <w:tc>
          <w:tcPr>
            <w:tcW w:w="3576" w:type="dxa"/>
            <w:tcBorders>
              <w:top w:val="single" w:sz="8" w:space="0" w:color="000000"/>
              <w:bottom w:val="single" w:sz="4" w:space="0" w:color="auto"/>
            </w:tcBorders>
            <w:shd w:val="clear" w:color="auto" w:fill="FFFFFF"/>
            <w:vAlign w:val="center"/>
          </w:tcPr>
          <w:p w14:paraId="0020B096" w14:textId="77777777" w:rsidR="00341006" w:rsidRDefault="00341006" w:rsidP="00C47CC6">
            <w:pPr>
              <w:rPr>
                <w:color w:val="000000"/>
                <w:sz w:val="22"/>
              </w:rPr>
            </w:pPr>
            <w:r>
              <w:rPr>
                <w:color w:val="000000"/>
                <w:sz w:val="22"/>
              </w:rPr>
              <w:t>Строительство КНС п. Юганская Обь</w:t>
            </w:r>
          </w:p>
        </w:tc>
        <w:tc>
          <w:tcPr>
            <w:tcW w:w="1276" w:type="dxa"/>
            <w:tcBorders>
              <w:top w:val="single" w:sz="8" w:space="0" w:color="000000"/>
              <w:left w:val="single" w:sz="8" w:space="0" w:color="000000"/>
              <w:bottom w:val="single" w:sz="4" w:space="0" w:color="auto"/>
            </w:tcBorders>
            <w:shd w:val="clear" w:color="auto" w:fill="FFFFFF"/>
            <w:vAlign w:val="center"/>
          </w:tcPr>
          <w:p w14:paraId="01232DC8" w14:textId="77777777" w:rsidR="00341006" w:rsidRDefault="00341006" w:rsidP="00C47CC6">
            <w:pPr>
              <w:jc w:val="center"/>
              <w:rPr>
                <w:b/>
                <w:color w:val="000000"/>
                <w:sz w:val="22"/>
              </w:rPr>
            </w:pPr>
            <w:r>
              <w:rPr>
                <w:b/>
                <w:color w:val="000000"/>
                <w:sz w:val="22"/>
              </w:rPr>
              <w:t>2 334</w:t>
            </w:r>
          </w:p>
        </w:tc>
        <w:tc>
          <w:tcPr>
            <w:tcW w:w="753" w:type="dxa"/>
            <w:tcBorders>
              <w:top w:val="single" w:sz="8" w:space="0" w:color="000000"/>
              <w:left w:val="single" w:sz="8" w:space="0" w:color="000000"/>
              <w:bottom w:val="single" w:sz="4" w:space="0" w:color="auto"/>
            </w:tcBorders>
            <w:shd w:val="clear" w:color="auto" w:fill="FFFFFF"/>
            <w:vAlign w:val="center"/>
          </w:tcPr>
          <w:p w14:paraId="3DA0097B"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4" w:space="0" w:color="auto"/>
            </w:tcBorders>
            <w:shd w:val="clear" w:color="auto" w:fill="FFFFFF"/>
            <w:vAlign w:val="center"/>
          </w:tcPr>
          <w:p w14:paraId="3F9881E5" w14:textId="77777777" w:rsidR="00341006" w:rsidRDefault="00341006" w:rsidP="00C47CC6">
            <w:pPr>
              <w:jc w:val="center"/>
              <w:rPr>
                <w:color w:val="000000"/>
                <w:sz w:val="22"/>
              </w:rPr>
            </w:pPr>
            <w:r>
              <w:rPr>
                <w:color w:val="000000"/>
                <w:sz w:val="22"/>
              </w:rPr>
              <w:t> </w:t>
            </w:r>
          </w:p>
        </w:tc>
        <w:tc>
          <w:tcPr>
            <w:tcW w:w="992" w:type="dxa"/>
            <w:tcBorders>
              <w:top w:val="single" w:sz="8" w:space="0" w:color="000000"/>
              <w:left w:val="single" w:sz="8" w:space="0" w:color="000000"/>
              <w:bottom w:val="single" w:sz="4" w:space="0" w:color="auto"/>
            </w:tcBorders>
            <w:shd w:val="clear" w:color="auto" w:fill="FFFFFF"/>
            <w:vAlign w:val="center"/>
          </w:tcPr>
          <w:p w14:paraId="58BC14EB" w14:textId="77777777" w:rsidR="00341006" w:rsidRDefault="00341006" w:rsidP="00C47CC6">
            <w:pPr>
              <w:jc w:val="center"/>
              <w:rPr>
                <w:color w:val="000000"/>
                <w:sz w:val="22"/>
              </w:rPr>
            </w:pPr>
            <w:r>
              <w:rPr>
                <w:color w:val="000000"/>
                <w:sz w:val="22"/>
              </w:rPr>
              <w:t> </w:t>
            </w:r>
          </w:p>
        </w:tc>
        <w:tc>
          <w:tcPr>
            <w:tcW w:w="894" w:type="dxa"/>
            <w:tcBorders>
              <w:top w:val="single" w:sz="8" w:space="0" w:color="000000"/>
              <w:left w:val="single" w:sz="8" w:space="0" w:color="000000"/>
              <w:bottom w:val="single" w:sz="4" w:space="0" w:color="auto"/>
            </w:tcBorders>
            <w:shd w:val="clear" w:color="auto" w:fill="FFFFFF"/>
            <w:vAlign w:val="center"/>
          </w:tcPr>
          <w:p w14:paraId="427B5656" w14:textId="77777777" w:rsidR="00341006" w:rsidRDefault="00341006" w:rsidP="00C47CC6">
            <w:pPr>
              <w:jc w:val="center"/>
              <w:rPr>
                <w:color w:val="000000"/>
                <w:sz w:val="22"/>
              </w:rPr>
            </w:pPr>
            <w:r>
              <w:rPr>
                <w:color w:val="000000"/>
                <w:sz w:val="22"/>
              </w:rPr>
              <w:t>2334</w:t>
            </w:r>
          </w:p>
        </w:tc>
        <w:tc>
          <w:tcPr>
            <w:tcW w:w="905" w:type="dxa"/>
            <w:tcBorders>
              <w:top w:val="single" w:sz="8" w:space="0" w:color="000000"/>
              <w:left w:val="single" w:sz="8" w:space="0" w:color="000000"/>
              <w:bottom w:val="single" w:sz="4" w:space="0" w:color="auto"/>
            </w:tcBorders>
            <w:shd w:val="clear" w:color="auto" w:fill="FFFFFF"/>
            <w:vAlign w:val="center"/>
          </w:tcPr>
          <w:p w14:paraId="10ABE85A" w14:textId="77777777" w:rsidR="00341006" w:rsidRDefault="00341006" w:rsidP="00C47CC6">
            <w:pPr>
              <w:jc w:val="center"/>
              <w:rPr>
                <w:color w:val="000000"/>
                <w:sz w:val="22"/>
              </w:rPr>
            </w:pPr>
            <w:r>
              <w:rPr>
                <w:color w:val="000000"/>
                <w:sz w:val="22"/>
              </w:rPr>
              <w:t> </w:t>
            </w:r>
          </w:p>
        </w:tc>
        <w:tc>
          <w:tcPr>
            <w:tcW w:w="850" w:type="dxa"/>
            <w:tcBorders>
              <w:top w:val="single" w:sz="8" w:space="0" w:color="000000"/>
              <w:left w:val="single" w:sz="8" w:space="0" w:color="000000"/>
              <w:bottom w:val="single" w:sz="4" w:space="0" w:color="auto"/>
            </w:tcBorders>
            <w:shd w:val="clear" w:color="auto" w:fill="FFFFFF"/>
            <w:vAlign w:val="center"/>
          </w:tcPr>
          <w:p w14:paraId="2DFD86A2"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4" w:space="0" w:color="auto"/>
            </w:tcBorders>
            <w:shd w:val="clear" w:color="auto" w:fill="FFFFFF"/>
            <w:vAlign w:val="center"/>
          </w:tcPr>
          <w:p w14:paraId="7222C8B2" w14:textId="77777777" w:rsidR="00341006" w:rsidRDefault="00341006" w:rsidP="00C47CC6">
            <w:pPr>
              <w:jc w:val="center"/>
              <w:rPr>
                <w:color w:val="000000"/>
                <w:sz w:val="22"/>
              </w:rPr>
            </w:pPr>
            <w:r>
              <w:rPr>
                <w:color w:val="000000"/>
                <w:sz w:val="22"/>
              </w:rPr>
              <w:t> </w:t>
            </w:r>
          </w:p>
        </w:tc>
        <w:tc>
          <w:tcPr>
            <w:tcW w:w="851" w:type="dxa"/>
            <w:tcBorders>
              <w:top w:val="single" w:sz="8" w:space="0" w:color="000000"/>
              <w:left w:val="single" w:sz="8" w:space="0" w:color="000000"/>
              <w:bottom w:val="single" w:sz="4" w:space="0" w:color="auto"/>
            </w:tcBorders>
            <w:shd w:val="clear" w:color="auto" w:fill="FFFFFF"/>
            <w:vAlign w:val="center"/>
          </w:tcPr>
          <w:p w14:paraId="3B7A3852" w14:textId="77777777" w:rsidR="00341006" w:rsidRDefault="00341006" w:rsidP="00C47CC6">
            <w:pPr>
              <w:jc w:val="center"/>
              <w:rPr>
                <w:color w:val="000000"/>
                <w:sz w:val="22"/>
              </w:rPr>
            </w:pPr>
            <w:r>
              <w:rPr>
                <w:color w:val="000000"/>
                <w:sz w:val="22"/>
              </w:rPr>
              <w:t> </w:t>
            </w:r>
          </w:p>
        </w:tc>
        <w:tc>
          <w:tcPr>
            <w:tcW w:w="850" w:type="dxa"/>
            <w:tcBorders>
              <w:left w:val="single" w:sz="8" w:space="0" w:color="000000"/>
              <w:bottom w:val="single" w:sz="4" w:space="0" w:color="auto"/>
              <w:right w:val="single" w:sz="8" w:space="0" w:color="000000"/>
            </w:tcBorders>
            <w:shd w:val="clear" w:color="auto" w:fill="FFFFFF"/>
            <w:vAlign w:val="center"/>
          </w:tcPr>
          <w:p w14:paraId="5ACF6BBE" w14:textId="77777777" w:rsidR="00341006" w:rsidRDefault="00341006" w:rsidP="00C47CC6">
            <w:pPr>
              <w:jc w:val="center"/>
              <w:rPr>
                <w:color w:val="000000"/>
                <w:sz w:val="22"/>
              </w:rPr>
            </w:pPr>
            <w:r>
              <w:rPr>
                <w:color w:val="000000"/>
                <w:sz w:val="22"/>
              </w:rPr>
              <w:t> </w:t>
            </w:r>
          </w:p>
        </w:tc>
        <w:tc>
          <w:tcPr>
            <w:tcW w:w="850" w:type="dxa"/>
            <w:tcBorders>
              <w:bottom w:val="single" w:sz="4" w:space="0" w:color="auto"/>
              <w:right w:val="single" w:sz="8" w:space="0" w:color="000000"/>
            </w:tcBorders>
            <w:shd w:val="clear" w:color="auto" w:fill="FFFFFF"/>
            <w:vAlign w:val="center"/>
          </w:tcPr>
          <w:p w14:paraId="62653C93" w14:textId="77777777" w:rsidR="00341006" w:rsidRDefault="00341006" w:rsidP="00C47CC6">
            <w:pPr>
              <w:jc w:val="center"/>
              <w:rPr>
                <w:color w:val="000000"/>
                <w:sz w:val="22"/>
              </w:rPr>
            </w:pPr>
            <w:r>
              <w:rPr>
                <w:color w:val="000000"/>
                <w:sz w:val="22"/>
              </w:rPr>
              <w:t> </w:t>
            </w:r>
          </w:p>
        </w:tc>
        <w:tc>
          <w:tcPr>
            <w:tcW w:w="852" w:type="dxa"/>
            <w:tcBorders>
              <w:bottom w:val="single" w:sz="4" w:space="0" w:color="auto"/>
              <w:right w:val="single" w:sz="8" w:space="0" w:color="000000"/>
            </w:tcBorders>
            <w:shd w:val="clear" w:color="auto" w:fill="FFFFFF"/>
            <w:vAlign w:val="center"/>
          </w:tcPr>
          <w:p w14:paraId="60D1CA76" w14:textId="77777777" w:rsidR="00341006" w:rsidRDefault="00341006" w:rsidP="00C47CC6">
            <w:pPr>
              <w:jc w:val="center"/>
              <w:rPr>
                <w:color w:val="000000"/>
                <w:sz w:val="22"/>
              </w:rPr>
            </w:pPr>
            <w:r>
              <w:rPr>
                <w:color w:val="000000"/>
                <w:sz w:val="22"/>
              </w:rPr>
              <w:t> </w:t>
            </w:r>
          </w:p>
        </w:tc>
      </w:tr>
      <w:tr w:rsidR="00341006" w14:paraId="5B54B342" w14:textId="77777777" w:rsidTr="00341006">
        <w:trPr>
          <w:trHeight w:val="810"/>
        </w:trPr>
        <w:tc>
          <w:tcPr>
            <w:tcW w:w="960" w:type="dxa"/>
            <w:tcBorders>
              <w:top w:val="single" w:sz="4" w:space="0" w:color="auto"/>
              <w:left w:val="single" w:sz="8" w:space="0" w:color="000000"/>
              <w:bottom w:val="single" w:sz="4" w:space="0" w:color="auto"/>
              <w:right w:val="single" w:sz="8" w:space="0" w:color="000000"/>
            </w:tcBorders>
            <w:shd w:val="clear" w:color="auto" w:fill="FFFFFF"/>
            <w:vAlign w:val="center"/>
          </w:tcPr>
          <w:p w14:paraId="1DE3A9EA" w14:textId="77777777" w:rsidR="00341006" w:rsidRDefault="00341006" w:rsidP="00C47CC6">
            <w:pPr>
              <w:jc w:val="center"/>
              <w:rPr>
                <w:color w:val="000000"/>
                <w:sz w:val="24"/>
              </w:rPr>
            </w:pPr>
            <w:r>
              <w:rPr>
                <w:color w:val="000000"/>
                <w:sz w:val="24"/>
              </w:rPr>
              <w:t>3.7.</w:t>
            </w:r>
          </w:p>
        </w:tc>
        <w:tc>
          <w:tcPr>
            <w:tcW w:w="3576" w:type="dxa"/>
            <w:tcBorders>
              <w:top w:val="single" w:sz="4" w:space="0" w:color="auto"/>
            </w:tcBorders>
            <w:shd w:val="clear" w:color="auto" w:fill="FFFFFF"/>
            <w:vAlign w:val="center"/>
          </w:tcPr>
          <w:p w14:paraId="41FA3CF7" w14:textId="77777777" w:rsidR="00341006" w:rsidRDefault="00341006" w:rsidP="00C47CC6">
            <w:pPr>
              <w:rPr>
                <w:color w:val="000000"/>
                <w:sz w:val="22"/>
              </w:rPr>
            </w:pPr>
            <w:r>
              <w:rPr>
                <w:color w:val="000000"/>
                <w:sz w:val="22"/>
              </w:rPr>
              <w:t>Строительство очистных сооружений п.Юганская Обь</w:t>
            </w:r>
          </w:p>
        </w:tc>
        <w:tc>
          <w:tcPr>
            <w:tcW w:w="1276" w:type="dxa"/>
            <w:tcBorders>
              <w:top w:val="single" w:sz="4" w:space="0" w:color="auto"/>
              <w:left w:val="single" w:sz="8" w:space="0" w:color="000000"/>
              <w:right w:val="single" w:sz="8" w:space="0" w:color="000000"/>
            </w:tcBorders>
            <w:shd w:val="clear" w:color="auto" w:fill="FFFFFF"/>
            <w:vAlign w:val="center"/>
          </w:tcPr>
          <w:p w14:paraId="3801AA18" w14:textId="77777777" w:rsidR="00341006" w:rsidRDefault="00341006" w:rsidP="00C47CC6">
            <w:pPr>
              <w:jc w:val="center"/>
              <w:rPr>
                <w:b/>
                <w:color w:val="000000"/>
                <w:sz w:val="22"/>
              </w:rPr>
            </w:pPr>
            <w:r>
              <w:rPr>
                <w:b/>
                <w:color w:val="000000"/>
                <w:sz w:val="22"/>
              </w:rPr>
              <w:t>38 226</w:t>
            </w:r>
          </w:p>
        </w:tc>
        <w:tc>
          <w:tcPr>
            <w:tcW w:w="753" w:type="dxa"/>
            <w:tcBorders>
              <w:top w:val="single" w:sz="4" w:space="0" w:color="auto"/>
              <w:right w:val="single" w:sz="8" w:space="0" w:color="000000"/>
            </w:tcBorders>
            <w:shd w:val="clear" w:color="auto" w:fill="FFFFFF"/>
            <w:vAlign w:val="center"/>
          </w:tcPr>
          <w:p w14:paraId="32E736CF" w14:textId="77777777" w:rsidR="00341006" w:rsidRDefault="00341006" w:rsidP="00C47CC6">
            <w:pPr>
              <w:jc w:val="center"/>
              <w:rPr>
                <w:color w:val="000000"/>
                <w:sz w:val="22"/>
              </w:rPr>
            </w:pPr>
            <w:r>
              <w:rPr>
                <w:color w:val="000000"/>
                <w:sz w:val="22"/>
              </w:rPr>
              <w:t> </w:t>
            </w:r>
          </w:p>
        </w:tc>
        <w:tc>
          <w:tcPr>
            <w:tcW w:w="894" w:type="dxa"/>
            <w:tcBorders>
              <w:top w:val="single" w:sz="4" w:space="0" w:color="auto"/>
              <w:right w:val="single" w:sz="8" w:space="0" w:color="000000"/>
            </w:tcBorders>
            <w:shd w:val="clear" w:color="auto" w:fill="FFFFFF"/>
            <w:vAlign w:val="center"/>
          </w:tcPr>
          <w:p w14:paraId="6B2E5FBD" w14:textId="77777777" w:rsidR="00341006" w:rsidRDefault="00341006" w:rsidP="00C47CC6">
            <w:pPr>
              <w:jc w:val="center"/>
              <w:rPr>
                <w:color w:val="000000"/>
                <w:sz w:val="22"/>
              </w:rPr>
            </w:pPr>
            <w:r>
              <w:rPr>
                <w:color w:val="000000"/>
                <w:sz w:val="22"/>
              </w:rPr>
              <w:t> </w:t>
            </w:r>
          </w:p>
        </w:tc>
        <w:tc>
          <w:tcPr>
            <w:tcW w:w="992" w:type="dxa"/>
            <w:tcBorders>
              <w:top w:val="single" w:sz="4" w:space="0" w:color="auto"/>
              <w:right w:val="single" w:sz="8" w:space="0" w:color="000000"/>
            </w:tcBorders>
            <w:shd w:val="clear" w:color="auto" w:fill="FFFFFF"/>
            <w:vAlign w:val="center"/>
          </w:tcPr>
          <w:p w14:paraId="6D1BCCDE" w14:textId="77777777" w:rsidR="00341006" w:rsidRDefault="00341006" w:rsidP="00C47CC6">
            <w:pPr>
              <w:jc w:val="center"/>
              <w:rPr>
                <w:color w:val="000000"/>
                <w:sz w:val="22"/>
              </w:rPr>
            </w:pPr>
            <w:r>
              <w:rPr>
                <w:color w:val="000000"/>
                <w:sz w:val="22"/>
              </w:rPr>
              <w:t> </w:t>
            </w:r>
          </w:p>
        </w:tc>
        <w:tc>
          <w:tcPr>
            <w:tcW w:w="894" w:type="dxa"/>
            <w:tcBorders>
              <w:top w:val="single" w:sz="4" w:space="0" w:color="auto"/>
              <w:right w:val="single" w:sz="8" w:space="0" w:color="000000"/>
            </w:tcBorders>
            <w:shd w:val="clear" w:color="auto" w:fill="FFFFFF"/>
            <w:vAlign w:val="center"/>
          </w:tcPr>
          <w:p w14:paraId="5E8F608D" w14:textId="77777777" w:rsidR="00341006" w:rsidRDefault="00341006" w:rsidP="00C47CC6">
            <w:pPr>
              <w:jc w:val="center"/>
              <w:rPr>
                <w:color w:val="000000"/>
                <w:sz w:val="22"/>
              </w:rPr>
            </w:pPr>
            <w:r>
              <w:rPr>
                <w:color w:val="000000"/>
                <w:sz w:val="22"/>
              </w:rPr>
              <w:t>5000</w:t>
            </w:r>
          </w:p>
        </w:tc>
        <w:tc>
          <w:tcPr>
            <w:tcW w:w="905" w:type="dxa"/>
            <w:tcBorders>
              <w:top w:val="single" w:sz="4" w:space="0" w:color="auto"/>
              <w:right w:val="single" w:sz="8" w:space="0" w:color="000000"/>
            </w:tcBorders>
            <w:shd w:val="clear" w:color="auto" w:fill="FFFFFF"/>
            <w:vAlign w:val="center"/>
          </w:tcPr>
          <w:p w14:paraId="3D77DD76" w14:textId="77777777" w:rsidR="00341006" w:rsidRDefault="00341006" w:rsidP="00C47CC6">
            <w:pPr>
              <w:jc w:val="center"/>
              <w:rPr>
                <w:color w:val="000000"/>
                <w:sz w:val="22"/>
              </w:rPr>
            </w:pPr>
            <w:r>
              <w:rPr>
                <w:color w:val="000000"/>
                <w:sz w:val="22"/>
              </w:rPr>
              <w:t>5000</w:t>
            </w:r>
          </w:p>
        </w:tc>
        <w:tc>
          <w:tcPr>
            <w:tcW w:w="850" w:type="dxa"/>
            <w:tcBorders>
              <w:top w:val="single" w:sz="4" w:space="0" w:color="auto"/>
              <w:right w:val="single" w:sz="8" w:space="0" w:color="000000"/>
            </w:tcBorders>
            <w:shd w:val="clear" w:color="auto" w:fill="FFFFFF"/>
            <w:vAlign w:val="center"/>
          </w:tcPr>
          <w:p w14:paraId="3A77C259" w14:textId="77777777" w:rsidR="00341006" w:rsidRDefault="00341006" w:rsidP="00C47CC6">
            <w:pPr>
              <w:jc w:val="center"/>
              <w:rPr>
                <w:color w:val="000000"/>
                <w:sz w:val="22"/>
              </w:rPr>
            </w:pPr>
            <w:r>
              <w:rPr>
                <w:color w:val="000000"/>
                <w:sz w:val="22"/>
              </w:rPr>
              <w:t>5000</w:t>
            </w:r>
          </w:p>
        </w:tc>
        <w:tc>
          <w:tcPr>
            <w:tcW w:w="851" w:type="dxa"/>
            <w:tcBorders>
              <w:top w:val="single" w:sz="4" w:space="0" w:color="auto"/>
              <w:right w:val="single" w:sz="8" w:space="0" w:color="000000"/>
            </w:tcBorders>
            <w:shd w:val="clear" w:color="auto" w:fill="FFFFFF"/>
            <w:vAlign w:val="center"/>
          </w:tcPr>
          <w:p w14:paraId="1F6798F1" w14:textId="77777777" w:rsidR="00341006" w:rsidRDefault="00341006" w:rsidP="00C47CC6">
            <w:pPr>
              <w:jc w:val="center"/>
              <w:rPr>
                <w:color w:val="000000"/>
                <w:sz w:val="22"/>
              </w:rPr>
            </w:pPr>
            <w:r>
              <w:rPr>
                <w:color w:val="000000"/>
                <w:sz w:val="22"/>
              </w:rPr>
              <w:t>5000</w:t>
            </w:r>
          </w:p>
        </w:tc>
        <w:tc>
          <w:tcPr>
            <w:tcW w:w="851" w:type="dxa"/>
            <w:tcBorders>
              <w:top w:val="single" w:sz="4" w:space="0" w:color="auto"/>
              <w:right w:val="single" w:sz="8" w:space="0" w:color="000000"/>
            </w:tcBorders>
            <w:shd w:val="clear" w:color="auto" w:fill="FFFFFF"/>
            <w:vAlign w:val="center"/>
          </w:tcPr>
          <w:p w14:paraId="64630966" w14:textId="77777777" w:rsidR="00341006" w:rsidRDefault="00341006" w:rsidP="00C47CC6">
            <w:pPr>
              <w:jc w:val="center"/>
              <w:rPr>
                <w:color w:val="000000"/>
                <w:sz w:val="22"/>
              </w:rPr>
            </w:pPr>
            <w:r>
              <w:rPr>
                <w:color w:val="000000"/>
                <w:sz w:val="22"/>
              </w:rPr>
              <w:t>5000</w:t>
            </w:r>
          </w:p>
        </w:tc>
        <w:tc>
          <w:tcPr>
            <w:tcW w:w="850" w:type="dxa"/>
            <w:tcBorders>
              <w:top w:val="single" w:sz="4" w:space="0" w:color="auto"/>
              <w:bottom w:val="single" w:sz="8" w:space="0" w:color="000000"/>
              <w:right w:val="single" w:sz="8" w:space="0" w:color="000000"/>
            </w:tcBorders>
            <w:shd w:val="clear" w:color="auto" w:fill="FFFFFF"/>
            <w:vAlign w:val="center"/>
          </w:tcPr>
          <w:p w14:paraId="466C8291" w14:textId="77777777" w:rsidR="00341006" w:rsidRDefault="00341006" w:rsidP="00C47CC6">
            <w:pPr>
              <w:jc w:val="center"/>
              <w:rPr>
                <w:color w:val="000000"/>
                <w:sz w:val="22"/>
              </w:rPr>
            </w:pPr>
            <w:r>
              <w:rPr>
                <w:color w:val="000000"/>
                <w:sz w:val="22"/>
              </w:rPr>
              <w:t>5000</w:t>
            </w:r>
          </w:p>
        </w:tc>
        <w:tc>
          <w:tcPr>
            <w:tcW w:w="850" w:type="dxa"/>
            <w:tcBorders>
              <w:top w:val="single" w:sz="4" w:space="0" w:color="auto"/>
              <w:bottom w:val="single" w:sz="8" w:space="0" w:color="000000"/>
              <w:right w:val="single" w:sz="8" w:space="0" w:color="000000"/>
            </w:tcBorders>
            <w:shd w:val="clear" w:color="auto" w:fill="FFFFFF"/>
            <w:vAlign w:val="center"/>
          </w:tcPr>
          <w:p w14:paraId="4BD9DFD3" w14:textId="77777777" w:rsidR="00341006" w:rsidRDefault="00341006" w:rsidP="00C47CC6">
            <w:pPr>
              <w:jc w:val="center"/>
              <w:rPr>
                <w:color w:val="000000"/>
                <w:sz w:val="22"/>
              </w:rPr>
            </w:pPr>
            <w:r>
              <w:rPr>
                <w:color w:val="000000"/>
                <w:sz w:val="22"/>
              </w:rPr>
              <w:t>5000</w:t>
            </w:r>
          </w:p>
        </w:tc>
        <w:tc>
          <w:tcPr>
            <w:tcW w:w="852" w:type="dxa"/>
            <w:tcBorders>
              <w:top w:val="single" w:sz="4" w:space="0" w:color="auto"/>
              <w:bottom w:val="single" w:sz="8" w:space="0" w:color="000000"/>
              <w:right w:val="single" w:sz="8" w:space="0" w:color="000000"/>
            </w:tcBorders>
            <w:shd w:val="clear" w:color="auto" w:fill="FFFFFF"/>
            <w:vAlign w:val="center"/>
          </w:tcPr>
          <w:p w14:paraId="006C71C1" w14:textId="77777777" w:rsidR="00341006" w:rsidRDefault="00341006" w:rsidP="00C47CC6">
            <w:pPr>
              <w:jc w:val="center"/>
              <w:rPr>
                <w:color w:val="000000"/>
                <w:sz w:val="22"/>
              </w:rPr>
            </w:pPr>
            <w:r>
              <w:rPr>
                <w:color w:val="000000"/>
                <w:sz w:val="22"/>
              </w:rPr>
              <w:t>3226</w:t>
            </w:r>
          </w:p>
        </w:tc>
      </w:tr>
      <w:tr w:rsidR="00341006" w14:paraId="370C603D" w14:textId="77777777" w:rsidTr="00341006">
        <w:trPr>
          <w:trHeight w:val="750"/>
        </w:trPr>
        <w:tc>
          <w:tcPr>
            <w:tcW w:w="960" w:type="dxa"/>
            <w:tcBorders>
              <w:top w:val="single" w:sz="4" w:space="0" w:color="auto"/>
              <w:left w:val="single" w:sz="8" w:space="0" w:color="000000"/>
              <w:right w:val="single" w:sz="8" w:space="0" w:color="000000"/>
            </w:tcBorders>
            <w:shd w:val="clear" w:color="auto" w:fill="FFFFFF"/>
            <w:vAlign w:val="center"/>
          </w:tcPr>
          <w:p w14:paraId="5B6DC304" w14:textId="77777777" w:rsidR="00341006" w:rsidRDefault="00341006" w:rsidP="00C47CC6">
            <w:pPr>
              <w:jc w:val="both"/>
              <w:rPr>
                <w:b/>
                <w:color w:val="000000"/>
              </w:rPr>
            </w:pPr>
            <w:r>
              <w:rPr>
                <w:b/>
                <w:color w:val="000000"/>
              </w:rPr>
              <w:t> </w:t>
            </w:r>
          </w:p>
        </w:tc>
        <w:tc>
          <w:tcPr>
            <w:tcW w:w="3576" w:type="dxa"/>
            <w:tcBorders>
              <w:top w:val="single" w:sz="8" w:space="0" w:color="000000"/>
            </w:tcBorders>
            <w:shd w:val="clear" w:color="auto" w:fill="FFFFFF"/>
            <w:vAlign w:val="center"/>
          </w:tcPr>
          <w:p w14:paraId="1CDF662B" w14:textId="77777777" w:rsidR="00341006" w:rsidRDefault="00341006" w:rsidP="00C47CC6">
            <w:pPr>
              <w:jc w:val="center"/>
              <w:rPr>
                <w:b/>
                <w:color w:val="000000"/>
              </w:rPr>
            </w:pPr>
            <w:r>
              <w:rPr>
                <w:b/>
                <w:color w:val="000000"/>
              </w:rPr>
              <w:t>ИТОГО ПО СИСТЕМЕ ВОДООТВЕДЕНИЯ</w:t>
            </w:r>
          </w:p>
        </w:tc>
        <w:tc>
          <w:tcPr>
            <w:tcW w:w="1276" w:type="dxa"/>
            <w:tcBorders>
              <w:top w:val="single" w:sz="8" w:space="0" w:color="000000"/>
              <w:left w:val="single" w:sz="8" w:space="0" w:color="000000"/>
              <w:right w:val="single" w:sz="8" w:space="0" w:color="000000"/>
            </w:tcBorders>
            <w:shd w:val="clear" w:color="auto" w:fill="FFFFFF"/>
            <w:vAlign w:val="center"/>
          </w:tcPr>
          <w:p w14:paraId="415F40CF" w14:textId="77777777" w:rsidR="00341006" w:rsidRDefault="00341006" w:rsidP="00C47CC6">
            <w:pPr>
              <w:jc w:val="center"/>
              <w:rPr>
                <w:b/>
                <w:color w:val="000000"/>
                <w:sz w:val="22"/>
              </w:rPr>
            </w:pPr>
            <w:r>
              <w:rPr>
                <w:b/>
                <w:color w:val="000000"/>
                <w:sz w:val="22"/>
              </w:rPr>
              <w:t>107745</w:t>
            </w:r>
          </w:p>
        </w:tc>
        <w:tc>
          <w:tcPr>
            <w:tcW w:w="753" w:type="dxa"/>
            <w:tcBorders>
              <w:top w:val="single" w:sz="8" w:space="0" w:color="000000"/>
              <w:right w:val="single" w:sz="8" w:space="0" w:color="000000"/>
            </w:tcBorders>
            <w:shd w:val="clear" w:color="auto" w:fill="FFFFFF"/>
            <w:vAlign w:val="center"/>
          </w:tcPr>
          <w:p w14:paraId="7E462015" w14:textId="77777777" w:rsidR="00341006" w:rsidRDefault="00341006" w:rsidP="00C47CC6">
            <w:pPr>
              <w:jc w:val="center"/>
              <w:rPr>
                <w:b/>
                <w:color w:val="000000"/>
                <w:sz w:val="22"/>
              </w:rPr>
            </w:pPr>
            <w:r>
              <w:rPr>
                <w:b/>
                <w:color w:val="000000"/>
                <w:sz w:val="22"/>
              </w:rPr>
              <w:t>3000</w:t>
            </w:r>
          </w:p>
        </w:tc>
        <w:tc>
          <w:tcPr>
            <w:tcW w:w="894" w:type="dxa"/>
            <w:tcBorders>
              <w:top w:val="single" w:sz="8" w:space="0" w:color="000000"/>
              <w:right w:val="single" w:sz="8" w:space="0" w:color="000000"/>
            </w:tcBorders>
            <w:shd w:val="clear" w:color="auto" w:fill="FFFFFF"/>
            <w:vAlign w:val="center"/>
          </w:tcPr>
          <w:p w14:paraId="6349D27E" w14:textId="77777777" w:rsidR="00341006" w:rsidRDefault="00341006" w:rsidP="00C47CC6">
            <w:pPr>
              <w:jc w:val="center"/>
              <w:rPr>
                <w:b/>
                <w:color w:val="000000"/>
                <w:sz w:val="22"/>
              </w:rPr>
            </w:pPr>
            <w:r>
              <w:rPr>
                <w:b/>
                <w:color w:val="000000"/>
                <w:sz w:val="22"/>
              </w:rPr>
              <w:t>8000</w:t>
            </w:r>
          </w:p>
        </w:tc>
        <w:tc>
          <w:tcPr>
            <w:tcW w:w="992" w:type="dxa"/>
            <w:tcBorders>
              <w:top w:val="single" w:sz="8" w:space="0" w:color="000000"/>
              <w:right w:val="single" w:sz="8" w:space="0" w:color="000000"/>
            </w:tcBorders>
            <w:shd w:val="clear" w:color="auto" w:fill="FFFFFF"/>
            <w:vAlign w:val="center"/>
          </w:tcPr>
          <w:p w14:paraId="221D1832" w14:textId="77777777" w:rsidR="00341006" w:rsidRDefault="00341006" w:rsidP="00C47CC6">
            <w:pPr>
              <w:jc w:val="center"/>
              <w:rPr>
                <w:b/>
                <w:color w:val="000000"/>
                <w:sz w:val="22"/>
              </w:rPr>
            </w:pPr>
            <w:r>
              <w:rPr>
                <w:b/>
                <w:color w:val="000000"/>
                <w:sz w:val="22"/>
              </w:rPr>
              <w:t>14445</w:t>
            </w:r>
          </w:p>
        </w:tc>
        <w:tc>
          <w:tcPr>
            <w:tcW w:w="894" w:type="dxa"/>
            <w:tcBorders>
              <w:top w:val="single" w:sz="8" w:space="0" w:color="000000"/>
              <w:right w:val="single" w:sz="8" w:space="0" w:color="000000"/>
            </w:tcBorders>
            <w:shd w:val="clear" w:color="auto" w:fill="FFFFFF"/>
            <w:vAlign w:val="center"/>
          </w:tcPr>
          <w:p w14:paraId="513609A2" w14:textId="77777777" w:rsidR="00341006" w:rsidRDefault="00341006" w:rsidP="00C47CC6">
            <w:pPr>
              <w:jc w:val="center"/>
              <w:rPr>
                <w:b/>
                <w:color w:val="000000"/>
                <w:sz w:val="22"/>
              </w:rPr>
            </w:pPr>
            <w:r>
              <w:rPr>
                <w:b/>
                <w:color w:val="000000"/>
                <w:sz w:val="22"/>
              </w:rPr>
              <w:t>19334</w:t>
            </w:r>
          </w:p>
        </w:tc>
        <w:tc>
          <w:tcPr>
            <w:tcW w:w="905" w:type="dxa"/>
            <w:tcBorders>
              <w:top w:val="single" w:sz="8" w:space="0" w:color="000000"/>
              <w:right w:val="single" w:sz="8" w:space="0" w:color="000000"/>
            </w:tcBorders>
            <w:shd w:val="clear" w:color="auto" w:fill="FFFFFF"/>
            <w:vAlign w:val="center"/>
          </w:tcPr>
          <w:p w14:paraId="211C7308" w14:textId="77777777" w:rsidR="00341006" w:rsidRDefault="00341006" w:rsidP="00C47CC6">
            <w:pPr>
              <w:jc w:val="center"/>
              <w:rPr>
                <w:b/>
                <w:color w:val="000000"/>
                <w:sz w:val="22"/>
              </w:rPr>
            </w:pPr>
            <w:r>
              <w:rPr>
                <w:b/>
                <w:color w:val="000000"/>
                <w:sz w:val="22"/>
              </w:rPr>
              <w:t>16076</w:t>
            </w:r>
          </w:p>
        </w:tc>
        <w:tc>
          <w:tcPr>
            <w:tcW w:w="850" w:type="dxa"/>
            <w:tcBorders>
              <w:top w:val="single" w:sz="8" w:space="0" w:color="000000"/>
              <w:right w:val="single" w:sz="8" w:space="0" w:color="000000"/>
            </w:tcBorders>
            <w:shd w:val="clear" w:color="auto" w:fill="FFFFFF"/>
            <w:vAlign w:val="center"/>
          </w:tcPr>
          <w:p w14:paraId="5B75B1F4" w14:textId="77777777" w:rsidR="00341006" w:rsidRDefault="00341006" w:rsidP="00C47CC6">
            <w:pPr>
              <w:jc w:val="center"/>
              <w:rPr>
                <w:b/>
                <w:color w:val="000000"/>
                <w:sz w:val="22"/>
              </w:rPr>
            </w:pPr>
            <w:r>
              <w:rPr>
                <w:b/>
                <w:color w:val="000000"/>
                <w:sz w:val="22"/>
              </w:rPr>
              <w:t>15250</w:t>
            </w:r>
          </w:p>
        </w:tc>
        <w:tc>
          <w:tcPr>
            <w:tcW w:w="851" w:type="dxa"/>
            <w:tcBorders>
              <w:top w:val="single" w:sz="8" w:space="0" w:color="000000"/>
              <w:right w:val="single" w:sz="8" w:space="0" w:color="000000"/>
            </w:tcBorders>
            <w:shd w:val="clear" w:color="auto" w:fill="FFFFFF"/>
            <w:vAlign w:val="center"/>
          </w:tcPr>
          <w:p w14:paraId="4D38B262" w14:textId="77777777" w:rsidR="00341006" w:rsidRDefault="00341006" w:rsidP="00C47CC6">
            <w:pPr>
              <w:jc w:val="center"/>
              <w:rPr>
                <w:b/>
                <w:color w:val="000000"/>
                <w:sz w:val="22"/>
              </w:rPr>
            </w:pPr>
            <w:r>
              <w:rPr>
                <w:b/>
                <w:color w:val="000000"/>
                <w:sz w:val="22"/>
              </w:rPr>
              <w:t>8129</w:t>
            </w:r>
          </w:p>
        </w:tc>
        <w:tc>
          <w:tcPr>
            <w:tcW w:w="851" w:type="dxa"/>
            <w:tcBorders>
              <w:top w:val="single" w:sz="8" w:space="0" w:color="000000"/>
              <w:right w:val="single" w:sz="8" w:space="0" w:color="000000"/>
            </w:tcBorders>
            <w:shd w:val="clear" w:color="auto" w:fill="FFFFFF"/>
            <w:vAlign w:val="center"/>
          </w:tcPr>
          <w:p w14:paraId="13204427" w14:textId="77777777" w:rsidR="00341006" w:rsidRDefault="00341006" w:rsidP="00C47CC6">
            <w:pPr>
              <w:jc w:val="center"/>
              <w:rPr>
                <w:b/>
                <w:color w:val="000000"/>
                <w:sz w:val="22"/>
              </w:rPr>
            </w:pPr>
            <w:r>
              <w:rPr>
                <w:b/>
                <w:color w:val="000000"/>
                <w:sz w:val="22"/>
              </w:rPr>
              <w:t>8000</w:t>
            </w:r>
          </w:p>
        </w:tc>
        <w:tc>
          <w:tcPr>
            <w:tcW w:w="850" w:type="dxa"/>
            <w:tcBorders>
              <w:top w:val="single" w:sz="8" w:space="0" w:color="000000"/>
              <w:right w:val="single" w:sz="8" w:space="0" w:color="000000"/>
            </w:tcBorders>
            <w:shd w:val="clear" w:color="auto" w:fill="FFFFFF"/>
            <w:vAlign w:val="center"/>
          </w:tcPr>
          <w:p w14:paraId="57E34AE2" w14:textId="77777777" w:rsidR="00341006" w:rsidRDefault="00341006" w:rsidP="00C47CC6">
            <w:pPr>
              <w:jc w:val="center"/>
              <w:rPr>
                <w:b/>
                <w:color w:val="000000"/>
                <w:sz w:val="22"/>
              </w:rPr>
            </w:pPr>
            <w:r>
              <w:rPr>
                <w:b/>
                <w:color w:val="000000"/>
                <w:sz w:val="22"/>
              </w:rPr>
              <w:t>7285</w:t>
            </w:r>
          </w:p>
        </w:tc>
        <w:tc>
          <w:tcPr>
            <w:tcW w:w="850" w:type="dxa"/>
            <w:tcBorders>
              <w:top w:val="single" w:sz="8" w:space="0" w:color="000000"/>
              <w:right w:val="single" w:sz="8" w:space="0" w:color="000000"/>
            </w:tcBorders>
            <w:shd w:val="clear" w:color="auto" w:fill="FFFFFF"/>
            <w:vAlign w:val="center"/>
          </w:tcPr>
          <w:p w14:paraId="45BC9B37" w14:textId="77777777" w:rsidR="00341006" w:rsidRDefault="00341006" w:rsidP="00C47CC6">
            <w:pPr>
              <w:jc w:val="center"/>
              <w:rPr>
                <w:b/>
                <w:color w:val="000000"/>
                <w:sz w:val="22"/>
              </w:rPr>
            </w:pPr>
            <w:r>
              <w:rPr>
                <w:b/>
                <w:color w:val="000000"/>
                <w:sz w:val="22"/>
              </w:rPr>
              <w:t>5000</w:t>
            </w:r>
          </w:p>
        </w:tc>
        <w:tc>
          <w:tcPr>
            <w:tcW w:w="852" w:type="dxa"/>
            <w:tcBorders>
              <w:top w:val="single" w:sz="8" w:space="0" w:color="000000"/>
              <w:right w:val="single" w:sz="8" w:space="0" w:color="000000"/>
            </w:tcBorders>
            <w:shd w:val="clear" w:color="auto" w:fill="FFFFFF"/>
            <w:vAlign w:val="center"/>
          </w:tcPr>
          <w:p w14:paraId="6F9B6206" w14:textId="77777777" w:rsidR="00341006" w:rsidRDefault="00341006" w:rsidP="00C47CC6">
            <w:pPr>
              <w:jc w:val="center"/>
              <w:rPr>
                <w:b/>
                <w:color w:val="000000"/>
                <w:sz w:val="22"/>
              </w:rPr>
            </w:pPr>
            <w:r>
              <w:rPr>
                <w:b/>
                <w:color w:val="000000"/>
                <w:sz w:val="22"/>
              </w:rPr>
              <w:t>3226</w:t>
            </w:r>
          </w:p>
        </w:tc>
      </w:tr>
      <w:tr w:rsidR="00341006" w14:paraId="30920078" w14:textId="77777777" w:rsidTr="00341006">
        <w:trPr>
          <w:trHeight w:val="300"/>
        </w:trPr>
        <w:tc>
          <w:tcPr>
            <w:tcW w:w="15354" w:type="dxa"/>
            <w:gridSpan w:val="14"/>
            <w:tcBorders>
              <w:top w:val="single" w:sz="8" w:space="0" w:color="000000"/>
              <w:left w:val="single" w:sz="8" w:space="0" w:color="000000"/>
              <w:right w:val="single" w:sz="8" w:space="0" w:color="000000"/>
            </w:tcBorders>
            <w:shd w:val="clear" w:color="auto" w:fill="9BBB59"/>
            <w:vAlign w:val="center"/>
          </w:tcPr>
          <w:p w14:paraId="70D4D8E7" w14:textId="77777777" w:rsidR="00341006" w:rsidRDefault="00341006" w:rsidP="00C47CC6">
            <w:pPr>
              <w:jc w:val="center"/>
              <w:rPr>
                <w:b/>
                <w:color w:val="000000"/>
              </w:rPr>
            </w:pPr>
            <w:r>
              <w:rPr>
                <w:b/>
                <w:color w:val="000000"/>
              </w:rPr>
              <w:t> </w:t>
            </w:r>
          </w:p>
        </w:tc>
      </w:tr>
      <w:tr w:rsidR="00341006" w14:paraId="7186038D" w14:textId="77777777" w:rsidTr="00341006">
        <w:trPr>
          <w:trHeight w:val="345"/>
        </w:trPr>
        <w:tc>
          <w:tcPr>
            <w:tcW w:w="15354" w:type="dxa"/>
            <w:gridSpan w:val="14"/>
            <w:tcBorders>
              <w:left w:val="single" w:sz="8" w:space="0" w:color="000000"/>
              <w:bottom w:val="single" w:sz="8" w:space="0" w:color="000000"/>
              <w:right w:val="single" w:sz="8" w:space="0" w:color="000000"/>
            </w:tcBorders>
            <w:shd w:val="clear" w:color="auto" w:fill="9BBB59"/>
            <w:vAlign w:val="center"/>
          </w:tcPr>
          <w:p w14:paraId="6C28BA75" w14:textId="77777777" w:rsidR="00341006" w:rsidRDefault="00341006" w:rsidP="00C47CC6">
            <w:pPr>
              <w:jc w:val="center"/>
              <w:rPr>
                <w:b/>
                <w:color w:val="000000"/>
                <w:sz w:val="24"/>
              </w:rPr>
            </w:pPr>
            <w:r>
              <w:rPr>
                <w:b/>
                <w:color w:val="000000"/>
                <w:sz w:val="24"/>
              </w:rPr>
              <w:t>4. Электроснабжение</w:t>
            </w:r>
          </w:p>
        </w:tc>
      </w:tr>
      <w:tr w:rsidR="00341006" w14:paraId="5A2878D6" w14:textId="77777777" w:rsidTr="00341006">
        <w:trPr>
          <w:trHeight w:val="780"/>
        </w:trPr>
        <w:tc>
          <w:tcPr>
            <w:tcW w:w="960" w:type="dxa"/>
            <w:tcBorders>
              <w:left w:val="single" w:sz="8" w:space="0" w:color="000000"/>
              <w:bottom w:val="single" w:sz="8" w:space="0" w:color="000000"/>
              <w:right w:val="single" w:sz="8" w:space="0" w:color="000000"/>
            </w:tcBorders>
            <w:shd w:val="clear" w:color="auto" w:fill="FFFFFF"/>
            <w:vAlign w:val="center"/>
          </w:tcPr>
          <w:p w14:paraId="3D432B8A" w14:textId="77777777" w:rsidR="00341006" w:rsidRDefault="00341006" w:rsidP="00C47CC6">
            <w:pPr>
              <w:jc w:val="center"/>
              <w:rPr>
                <w:color w:val="000000"/>
                <w:sz w:val="24"/>
              </w:rPr>
            </w:pPr>
            <w:r>
              <w:rPr>
                <w:color w:val="000000"/>
                <w:sz w:val="24"/>
              </w:rPr>
              <w:t>4.1.</w:t>
            </w:r>
          </w:p>
        </w:tc>
        <w:tc>
          <w:tcPr>
            <w:tcW w:w="3576" w:type="dxa"/>
            <w:tcBorders>
              <w:right w:val="single" w:sz="8" w:space="0" w:color="000000"/>
            </w:tcBorders>
            <w:shd w:val="clear" w:color="auto" w:fill="FFFFFF"/>
            <w:vAlign w:val="center"/>
          </w:tcPr>
          <w:p w14:paraId="54EA1596" w14:textId="77777777" w:rsidR="00341006" w:rsidRDefault="00341006" w:rsidP="00C47CC6">
            <w:pPr>
              <w:jc w:val="both"/>
              <w:rPr>
                <w:color w:val="000000"/>
                <w:sz w:val="22"/>
              </w:rPr>
            </w:pPr>
            <w:r>
              <w:rPr>
                <w:color w:val="000000"/>
                <w:sz w:val="22"/>
              </w:rPr>
              <w:t>Установка новых ТП-6/0.4кВ ТП 2н/250; ТП 7н/100</w:t>
            </w:r>
          </w:p>
        </w:tc>
        <w:tc>
          <w:tcPr>
            <w:tcW w:w="1276" w:type="dxa"/>
            <w:tcBorders>
              <w:right w:val="single" w:sz="8" w:space="0" w:color="000000"/>
            </w:tcBorders>
            <w:shd w:val="clear" w:color="auto" w:fill="FFFFFF"/>
            <w:vAlign w:val="center"/>
          </w:tcPr>
          <w:p w14:paraId="334B0E22" w14:textId="77777777" w:rsidR="00341006" w:rsidRDefault="00341006" w:rsidP="00C47CC6">
            <w:pPr>
              <w:jc w:val="center"/>
              <w:rPr>
                <w:b/>
                <w:color w:val="000000"/>
              </w:rPr>
            </w:pPr>
            <w:r>
              <w:rPr>
                <w:b/>
                <w:color w:val="000000"/>
              </w:rPr>
              <w:t>1756</w:t>
            </w:r>
          </w:p>
        </w:tc>
        <w:tc>
          <w:tcPr>
            <w:tcW w:w="753" w:type="dxa"/>
            <w:tcBorders>
              <w:bottom w:val="single" w:sz="8" w:space="0" w:color="000000"/>
              <w:right w:val="single" w:sz="8" w:space="0" w:color="000000"/>
            </w:tcBorders>
            <w:shd w:val="clear" w:color="auto" w:fill="FFFFFF"/>
            <w:vAlign w:val="center"/>
          </w:tcPr>
          <w:p w14:paraId="616A04BE"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3B44D76C" w14:textId="77777777" w:rsidR="00341006" w:rsidRDefault="00341006" w:rsidP="00C47CC6">
            <w:pPr>
              <w:jc w:val="center"/>
              <w:rPr>
                <w:color w:val="000000"/>
                <w:sz w:val="22"/>
              </w:rPr>
            </w:pPr>
            <w:r>
              <w:rPr>
                <w:color w:val="000000"/>
                <w:sz w:val="22"/>
              </w:rPr>
              <w:t>1756</w:t>
            </w:r>
          </w:p>
        </w:tc>
        <w:tc>
          <w:tcPr>
            <w:tcW w:w="992" w:type="dxa"/>
            <w:tcBorders>
              <w:bottom w:val="single" w:sz="8" w:space="0" w:color="000000"/>
              <w:right w:val="single" w:sz="8" w:space="0" w:color="000000"/>
            </w:tcBorders>
            <w:shd w:val="clear" w:color="auto" w:fill="FFFFFF"/>
            <w:vAlign w:val="center"/>
          </w:tcPr>
          <w:p w14:paraId="5B092160"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0852433C"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56EA02BA"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6A7780AB"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05901DEE"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04D8E5F7"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0FFAF88B"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2A1DAEBC"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4FC52BA7" w14:textId="77777777" w:rsidR="00341006" w:rsidRDefault="00341006" w:rsidP="00C47CC6">
            <w:pPr>
              <w:jc w:val="center"/>
              <w:rPr>
                <w:color w:val="000000"/>
                <w:sz w:val="22"/>
              </w:rPr>
            </w:pPr>
            <w:r>
              <w:rPr>
                <w:color w:val="000000"/>
                <w:sz w:val="22"/>
              </w:rPr>
              <w:t> </w:t>
            </w:r>
          </w:p>
        </w:tc>
      </w:tr>
      <w:tr w:rsidR="00341006" w14:paraId="0624DDE7" w14:textId="77777777" w:rsidTr="00341006">
        <w:trPr>
          <w:trHeight w:val="780"/>
        </w:trPr>
        <w:tc>
          <w:tcPr>
            <w:tcW w:w="960" w:type="dxa"/>
            <w:tcBorders>
              <w:left w:val="single" w:sz="8" w:space="0" w:color="000000"/>
              <w:bottom w:val="single" w:sz="8" w:space="0" w:color="000000"/>
              <w:right w:val="single" w:sz="8" w:space="0" w:color="000000"/>
            </w:tcBorders>
            <w:shd w:val="clear" w:color="auto" w:fill="FFFFFF"/>
            <w:vAlign w:val="center"/>
          </w:tcPr>
          <w:p w14:paraId="5DB09B68" w14:textId="77777777" w:rsidR="00341006" w:rsidRDefault="00341006" w:rsidP="00C47CC6">
            <w:pPr>
              <w:jc w:val="center"/>
              <w:rPr>
                <w:color w:val="000000"/>
                <w:sz w:val="24"/>
              </w:rPr>
            </w:pPr>
            <w:r>
              <w:rPr>
                <w:color w:val="000000"/>
                <w:sz w:val="24"/>
              </w:rPr>
              <w:t>4.2.</w:t>
            </w:r>
          </w:p>
        </w:tc>
        <w:tc>
          <w:tcPr>
            <w:tcW w:w="3576" w:type="dxa"/>
            <w:tcBorders>
              <w:top w:val="single" w:sz="8" w:space="0" w:color="000000"/>
              <w:right w:val="single" w:sz="8" w:space="0" w:color="000000"/>
            </w:tcBorders>
            <w:shd w:val="clear" w:color="auto" w:fill="FFFFFF"/>
            <w:vAlign w:val="center"/>
          </w:tcPr>
          <w:p w14:paraId="5B46D3AC" w14:textId="77777777" w:rsidR="00341006" w:rsidRDefault="00341006" w:rsidP="00C47CC6">
            <w:pPr>
              <w:jc w:val="both"/>
              <w:rPr>
                <w:color w:val="000000"/>
                <w:sz w:val="22"/>
              </w:rPr>
            </w:pPr>
            <w:r>
              <w:rPr>
                <w:color w:val="000000"/>
                <w:sz w:val="22"/>
              </w:rPr>
              <w:t xml:space="preserve"> Капитальный ремонт ВЛ-0.4кВ </w:t>
            </w:r>
          </w:p>
        </w:tc>
        <w:tc>
          <w:tcPr>
            <w:tcW w:w="1276" w:type="dxa"/>
            <w:tcBorders>
              <w:top w:val="single" w:sz="8" w:space="0" w:color="000000"/>
              <w:bottom w:val="single" w:sz="8" w:space="0" w:color="000000"/>
              <w:right w:val="single" w:sz="8" w:space="0" w:color="000000"/>
            </w:tcBorders>
            <w:shd w:val="clear" w:color="auto" w:fill="FFFFFF"/>
            <w:vAlign w:val="center"/>
          </w:tcPr>
          <w:p w14:paraId="47336718" w14:textId="77777777" w:rsidR="00341006" w:rsidRDefault="00341006" w:rsidP="00C47CC6">
            <w:pPr>
              <w:jc w:val="center"/>
              <w:rPr>
                <w:b/>
                <w:color w:val="000000"/>
              </w:rPr>
            </w:pPr>
            <w:r>
              <w:rPr>
                <w:b/>
                <w:color w:val="000000"/>
              </w:rPr>
              <w:t>3513</w:t>
            </w:r>
          </w:p>
        </w:tc>
        <w:tc>
          <w:tcPr>
            <w:tcW w:w="753" w:type="dxa"/>
            <w:tcBorders>
              <w:bottom w:val="single" w:sz="8" w:space="0" w:color="000000"/>
              <w:right w:val="single" w:sz="8" w:space="0" w:color="000000"/>
            </w:tcBorders>
            <w:shd w:val="clear" w:color="auto" w:fill="FFFFFF"/>
            <w:vAlign w:val="center"/>
          </w:tcPr>
          <w:p w14:paraId="1A06D5FE"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134C35B0"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6DB44E31" w14:textId="77777777" w:rsidR="00341006" w:rsidRDefault="00341006" w:rsidP="00C47CC6">
            <w:pPr>
              <w:jc w:val="center"/>
              <w:rPr>
                <w:color w:val="000000"/>
                <w:sz w:val="22"/>
              </w:rPr>
            </w:pPr>
            <w:r>
              <w:rPr>
                <w:color w:val="000000"/>
                <w:sz w:val="22"/>
              </w:rPr>
              <w:t>2000</w:t>
            </w:r>
          </w:p>
        </w:tc>
        <w:tc>
          <w:tcPr>
            <w:tcW w:w="894" w:type="dxa"/>
            <w:tcBorders>
              <w:bottom w:val="single" w:sz="8" w:space="0" w:color="000000"/>
              <w:right w:val="single" w:sz="8" w:space="0" w:color="000000"/>
            </w:tcBorders>
            <w:shd w:val="clear" w:color="auto" w:fill="FFFFFF"/>
            <w:vAlign w:val="center"/>
          </w:tcPr>
          <w:p w14:paraId="3928A2EA" w14:textId="77777777" w:rsidR="00341006" w:rsidRDefault="00341006" w:rsidP="00C47CC6">
            <w:pPr>
              <w:jc w:val="center"/>
              <w:rPr>
                <w:color w:val="000000"/>
                <w:sz w:val="22"/>
              </w:rPr>
            </w:pPr>
            <w:r>
              <w:rPr>
                <w:color w:val="000000"/>
                <w:sz w:val="22"/>
              </w:rPr>
              <w:t>1513</w:t>
            </w:r>
          </w:p>
        </w:tc>
        <w:tc>
          <w:tcPr>
            <w:tcW w:w="905" w:type="dxa"/>
            <w:tcBorders>
              <w:bottom w:val="single" w:sz="8" w:space="0" w:color="000000"/>
              <w:right w:val="single" w:sz="8" w:space="0" w:color="000000"/>
            </w:tcBorders>
            <w:shd w:val="clear" w:color="auto" w:fill="FFFFFF"/>
            <w:vAlign w:val="center"/>
          </w:tcPr>
          <w:p w14:paraId="66FEC140"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564890B6"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38E47580"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2F7C921B"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58FDF125"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21190264"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577D8A06" w14:textId="77777777" w:rsidR="00341006" w:rsidRDefault="00341006" w:rsidP="00C47CC6">
            <w:pPr>
              <w:jc w:val="center"/>
              <w:rPr>
                <w:color w:val="000000"/>
                <w:sz w:val="22"/>
              </w:rPr>
            </w:pPr>
            <w:r>
              <w:rPr>
                <w:color w:val="000000"/>
                <w:sz w:val="22"/>
              </w:rPr>
              <w:t> </w:t>
            </w:r>
          </w:p>
        </w:tc>
      </w:tr>
      <w:tr w:rsidR="00341006" w14:paraId="096FFBAC" w14:textId="77777777" w:rsidTr="00341006">
        <w:trPr>
          <w:trHeight w:val="780"/>
        </w:trPr>
        <w:tc>
          <w:tcPr>
            <w:tcW w:w="960" w:type="dxa"/>
            <w:tcBorders>
              <w:left w:val="single" w:sz="8" w:space="0" w:color="000000"/>
              <w:bottom w:val="single" w:sz="8" w:space="0" w:color="000000"/>
              <w:right w:val="single" w:sz="8" w:space="0" w:color="000000"/>
            </w:tcBorders>
            <w:shd w:val="clear" w:color="auto" w:fill="FFFFFF"/>
            <w:vAlign w:val="center"/>
          </w:tcPr>
          <w:p w14:paraId="4F61929A" w14:textId="77777777" w:rsidR="00341006" w:rsidRDefault="00341006" w:rsidP="00C47CC6">
            <w:pPr>
              <w:jc w:val="center"/>
              <w:rPr>
                <w:color w:val="000000"/>
                <w:sz w:val="24"/>
              </w:rPr>
            </w:pPr>
            <w:r>
              <w:rPr>
                <w:color w:val="000000"/>
                <w:sz w:val="24"/>
              </w:rPr>
              <w:t>4.3.</w:t>
            </w:r>
          </w:p>
        </w:tc>
        <w:tc>
          <w:tcPr>
            <w:tcW w:w="3576" w:type="dxa"/>
            <w:tcBorders>
              <w:top w:val="single" w:sz="8" w:space="0" w:color="000000"/>
              <w:right w:val="single" w:sz="8" w:space="0" w:color="000000"/>
            </w:tcBorders>
            <w:shd w:val="clear" w:color="auto" w:fill="FFFFFF"/>
            <w:vAlign w:val="center"/>
          </w:tcPr>
          <w:p w14:paraId="6D41F3D0" w14:textId="77777777" w:rsidR="00341006" w:rsidRDefault="00341006" w:rsidP="00C47CC6">
            <w:pPr>
              <w:jc w:val="both"/>
              <w:rPr>
                <w:color w:val="000000"/>
                <w:sz w:val="22"/>
              </w:rPr>
            </w:pPr>
            <w:r>
              <w:rPr>
                <w:color w:val="000000"/>
                <w:sz w:val="22"/>
              </w:rPr>
              <w:t>Перенос и реконструкция ТП1н1/630; ТП 2н 2/50 ТП3н 2/630; ТП4н 2/160</w:t>
            </w:r>
          </w:p>
        </w:tc>
        <w:tc>
          <w:tcPr>
            <w:tcW w:w="1276" w:type="dxa"/>
            <w:tcBorders>
              <w:bottom w:val="single" w:sz="8" w:space="0" w:color="000000"/>
              <w:right w:val="single" w:sz="8" w:space="0" w:color="000000"/>
            </w:tcBorders>
            <w:shd w:val="clear" w:color="auto" w:fill="FFFFFF"/>
            <w:vAlign w:val="center"/>
          </w:tcPr>
          <w:p w14:paraId="1633528C" w14:textId="77777777" w:rsidR="00341006" w:rsidRDefault="00341006" w:rsidP="00C47CC6">
            <w:pPr>
              <w:jc w:val="center"/>
              <w:rPr>
                <w:b/>
                <w:color w:val="000000"/>
              </w:rPr>
            </w:pPr>
            <w:r>
              <w:rPr>
                <w:b/>
                <w:color w:val="000000"/>
              </w:rPr>
              <w:t>2395</w:t>
            </w:r>
          </w:p>
        </w:tc>
        <w:tc>
          <w:tcPr>
            <w:tcW w:w="753" w:type="dxa"/>
            <w:tcBorders>
              <w:bottom w:val="single" w:sz="8" w:space="0" w:color="000000"/>
              <w:right w:val="single" w:sz="8" w:space="0" w:color="000000"/>
            </w:tcBorders>
            <w:shd w:val="clear" w:color="auto" w:fill="FFFFFF"/>
            <w:vAlign w:val="center"/>
          </w:tcPr>
          <w:p w14:paraId="49F2928F"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79ED5FA6"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227B4C22"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6F246C52" w14:textId="77777777" w:rsidR="00341006" w:rsidRDefault="00341006" w:rsidP="00C47CC6">
            <w:pPr>
              <w:jc w:val="center"/>
              <w:rPr>
                <w:color w:val="000000"/>
                <w:sz w:val="22"/>
              </w:rPr>
            </w:pPr>
            <w:r>
              <w:rPr>
                <w:color w:val="000000"/>
                <w:sz w:val="22"/>
              </w:rPr>
              <w:t>1000</w:t>
            </w:r>
          </w:p>
        </w:tc>
        <w:tc>
          <w:tcPr>
            <w:tcW w:w="905" w:type="dxa"/>
            <w:tcBorders>
              <w:bottom w:val="single" w:sz="8" w:space="0" w:color="000000"/>
              <w:right w:val="single" w:sz="8" w:space="0" w:color="000000"/>
            </w:tcBorders>
            <w:shd w:val="clear" w:color="auto" w:fill="FFFFFF"/>
            <w:vAlign w:val="center"/>
          </w:tcPr>
          <w:p w14:paraId="635C79ED" w14:textId="77777777" w:rsidR="00341006" w:rsidRDefault="00341006" w:rsidP="00C47CC6">
            <w:pPr>
              <w:jc w:val="center"/>
              <w:rPr>
                <w:color w:val="000000"/>
                <w:sz w:val="22"/>
              </w:rPr>
            </w:pPr>
            <w:r>
              <w:rPr>
                <w:color w:val="000000"/>
                <w:sz w:val="22"/>
              </w:rPr>
              <w:t>1395</w:t>
            </w:r>
          </w:p>
        </w:tc>
        <w:tc>
          <w:tcPr>
            <w:tcW w:w="850" w:type="dxa"/>
            <w:tcBorders>
              <w:bottom w:val="single" w:sz="8" w:space="0" w:color="000000"/>
              <w:right w:val="single" w:sz="8" w:space="0" w:color="000000"/>
            </w:tcBorders>
            <w:shd w:val="clear" w:color="auto" w:fill="FFFFFF"/>
            <w:vAlign w:val="center"/>
          </w:tcPr>
          <w:p w14:paraId="6DBE67EA"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3CA56EA6"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3192ACD9"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62FDD2CD"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3E8CF7BC" w14:textId="77777777" w:rsidR="00341006" w:rsidRDefault="00341006" w:rsidP="00C47CC6">
            <w:pPr>
              <w:jc w:val="center"/>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center"/>
          </w:tcPr>
          <w:p w14:paraId="4108CB67" w14:textId="77777777" w:rsidR="00341006" w:rsidRDefault="00341006" w:rsidP="00C47CC6">
            <w:pPr>
              <w:jc w:val="center"/>
              <w:rPr>
                <w:color w:val="000000"/>
                <w:sz w:val="22"/>
              </w:rPr>
            </w:pPr>
            <w:r>
              <w:rPr>
                <w:color w:val="000000"/>
                <w:sz w:val="22"/>
              </w:rPr>
              <w:t> </w:t>
            </w:r>
          </w:p>
        </w:tc>
      </w:tr>
      <w:tr w:rsidR="00341006" w14:paraId="09398E31" w14:textId="77777777" w:rsidTr="00341006">
        <w:trPr>
          <w:trHeight w:val="615"/>
        </w:trPr>
        <w:tc>
          <w:tcPr>
            <w:tcW w:w="960" w:type="dxa"/>
            <w:tcBorders>
              <w:left w:val="single" w:sz="8" w:space="0" w:color="000000"/>
              <w:bottom w:val="single" w:sz="8" w:space="0" w:color="000000"/>
              <w:right w:val="single" w:sz="8" w:space="0" w:color="000000"/>
            </w:tcBorders>
            <w:shd w:val="clear" w:color="auto" w:fill="FFFFFF"/>
            <w:vAlign w:val="center"/>
          </w:tcPr>
          <w:p w14:paraId="2816B360" w14:textId="77777777" w:rsidR="00341006" w:rsidRDefault="00341006" w:rsidP="00C47CC6">
            <w:pPr>
              <w:jc w:val="center"/>
              <w:rPr>
                <w:color w:val="000000"/>
                <w:sz w:val="24"/>
              </w:rPr>
            </w:pPr>
            <w:r>
              <w:rPr>
                <w:color w:val="000000"/>
                <w:sz w:val="24"/>
              </w:rPr>
              <w:t>4.4.</w:t>
            </w:r>
          </w:p>
        </w:tc>
        <w:tc>
          <w:tcPr>
            <w:tcW w:w="3576" w:type="dxa"/>
            <w:tcBorders>
              <w:top w:val="single" w:sz="8" w:space="0" w:color="000000"/>
              <w:right w:val="single" w:sz="8" w:space="0" w:color="000000"/>
            </w:tcBorders>
            <w:shd w:val="clear" w:color="auto" w:fill="FFFFFF"/>
            <w:vAlign w:val="center"/>
          </w:tcPr>
          <w:p w14:paraId="09EC4511" w14:textId="77777777" w:rsidR="00341006" w:rsidRDefault="00341006" w:rsidP="00C47CC6">
            <w:pPr>
              <w:jc w:val="both"/>
              <w:rPr>
                <w:color w:val="000000"/>
                <w:sz w:val="22"/>
              </w:rPr>
            </w:pPr>
            <w:r>
              <w:rPr>
                <w:color w:val="000000"/>
                <w:sz w:val="22"/>
              </w:rPr>
              <w:t>Строительство новых сетей  ВЛ-6кВ  2 км</w:t>
            </w:r>
          </w:p>
        </w:tc>
        <w:tc>
          <w:tcPr>
            <w:tcW w:w="1276" w:type="dxa"/>
            <w:tcBorders>
              <w:bottom w:val="single" w:sz="8" w:space="0" w:color="000000"/>
              <w:right w:val="single" w:sz="8" w:space="0" w:color="000000"/>
            </w:tcBorders>
            <w:shd w:val="clear" w:color="auto" w:fill="FFFFFF"/>
            <w:vAlign w:val="center"/>
          </w:tcPr>
          <w:p w14:paraId="482252D3" w14:textId="77777777" w:rsidR="00341006" w:rsidRDefault="00341006" w:rsidP="00C47CC6">
            <w:pPr>
              <w:jc w:val="center"/>
              <w:rPr>
                <w:b/>
                <w:color w:val="000000"/>
                <w:sz w:val="22"/>
              </w:rPr>
            </w:pPr>
            <w:r>
              <w:rPr>
                <w:b/>
                <w:color w:val="000000"/>
                <w:sz w:val="22"/>
              </w:rPr>
              <w:t>4790</w:t>
            </w:r>
          </w:p>
        </w:tc>
        <w:tc>
          <w:tcPr>
            <w:tcW w:w="753" w:type="dxa"/>
            <w:tcBorders>
              <w:bottom w:val="single" w:sz="8" w:space="0" w:color="000000"/>
              <w:right w:val="single" w:sz="8" w:space="0" w:color="000000"/>
            </w:tcBorders>
            <w:shd w:val="clear" w:color="auto" w:fill="FFFFFF"/>
            <w:vAlign w:val="center"/>
          </w:tcPr>
          <w:p w14:paraId="67D04496"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3BE429D3" w14:textId="77777777" w:rsidR="00341006" w:rsidRDefault="00341006" w:rsidP="00C47CC6">
            <w:pPr>
              <w:jc w:val="center"/>
              <w:rPr>
                <w:color w:val="000000"/>
                <w:sz w:val="22"/>
              </w:rPr>
            </w:pPr>
            <w:r>
              <w:rPr>
                <w:color w:val="000000"/>
                <w:sz w:val="22"/>
              </w:rPr>
              <w:t> </w:t>
            </w:r>
          </w:p>
        </w:tc>
        <w:tc>
          <w:tcPr>
            <w:tcW w:w="992" w:type="dxa"/>
            <w:tcBorders>
              <w:bottom w:val="single" w:sz="8" w:space="0" w:color="000000"/>
              <w:right w:val="single" w:sz="8" w:space="0" w:color="000000"/>
            </w:tcBorders>
            <w:shd w:val="clear" w:color="auto" w:fill="FFFFFF"/>
            <w:vAlign w:val="center"/>
          </w:tcPr>
          <w:p w14:paraId="3B255CBE" w14:textId="77777777" w:rsidR="00341006" w:rsidRDefault="00341006" w:rsidP="00C47CC6">
            <w:pPr>
              <w:jc w:val="center"/>
              <w:rPr>
                <w:color w:val="000000"/>
                <w:sz w:val="22"/>
              </w:rPr>
            </w:pPr>
            <w:r>
              <w:rPr>
                <w:color w:val="000000"/>
                <w:sz w:val="22"/>
              </w:rPr>
              <w:t> </w:t>
            </w:r>
          </w:p>
        </w:tc>
        <w:tc>
          <w:tcPr>
            <w:tcW w:w="894" w:type="dxa"/>
            <w:tcBorders>
              <w:bottom w:val="single" w:sz="8" w:space="0" w:color="000000"/>
              <w:right w:val="single" w:sz="8" w:space="0" w:color="000000"/>
            </w:tcBorders>
            <w:shd w:val="clear" w:color="auto" w:fill="FFFFFF"/>
            <w:vAlign w:val="center"/>
          </w:tcPr>
          <w:p w14:paraId="2363BDBE" w14:textId="77777777" w:rsidR="00341006" w:rsidRDefault="00341006" w:rsidP="00C47CC6">
            <w:pPr>
              <w:jc w:val="center"/>
              <w:rPr>
                <w:color w:val="000000"/>
                <w:sz w:val="22"/>
              </w:rPr>
            </w:pPr>
            <w:r>
              <w:rPr>
                <w:color w:val="000000"/>
                <w:sz w:val="22"/>
              </w:rPr>
              <w:t> </w:t>
            </w:r>
          </w:p>
        </w:tc>
        <w:tc>
          <w:tcPr>
            <w:tcW w:w="905" w:type="dxa"/>
            <w:tcBorders>
              <w:bottom w:val="single" w:sz="8" w:space="0" w:color="000000"/>
              <w:right w:val="single" w:sz="8" w:space="0" w:color="000000"/>
            </w:tcBorders>
            <w:shd w:val="clear" w:color="auto" w:fill="FFFFFF"/>
            <w:vAlign w:val="center"/>
          </w:tcPr>
          <w:p w14:paraId="4472D7E6" w14:textId="77777777" w:rsidR="00341006" w:rsidRDefault="00341006" w:rsidP="00C47CC6">
            <w:pPr>
              <w:jc w:val="center"/>
              <w:rPr>
                <w:color w:val="000000"/>
                <w:sz w:val="22"/>
              </w:rPr>
            </w:pPr>
            <w:r>
              <w:rPr>
                <w:color w:val="000000"/>
                <w:sz w:val="22"/>
              </w:rPr>
              <w:t>2000</w:t>
            </w:r>
          </w:p>
        </w:tc>
        <w:tc>
          <w:tcPr>
            <w:tcW w:w="850" w:type="dxa"/>
            <w:tcBorders>
              <w:bottom w:val="single" w:sz="8" w:space="0" w:color="000000"/>
              <w:right w:val="single" w:sz="8" w:space="0" w:color="000000"/>
            </w:tcBorders>
            <w:shd w:val="clear" w:color="auto" w:fill="FFFFFF"/>
            <w:vAlign w:val="center"/>
          </w:tcPr>
          <w:p w14:paraId="04D15D0A" w14:textId="77777777" w:rsidR="00341006" w:rsidRDefault="00341006" w:rsidP="00C47CC6">
            <w:pPr>
              <w:jc w:val="center"/>
              <w:rPr>
                <w:color w:val="000000"/>
                <w:sz w:val="22"/>
              </w:rPr>
            </w:pPr>
            <w:r>
              <w:rPr>
                <w:color w:val="000000"/>
                <w:sz w:val="22"/>
              </w:rPr>
              <w:t>2790</w:t>
            </w:r>
          </w:p>
        </w:tc>
        <w:tc>
          <w:tcPr>
            <w:tcW w:w="851" w:type="dxa"/>
            <w:tcBorders>
              <w:bottom w:val="single" w:sz="8" w:space="0" w:color="000000"/>
              <w:right w:val="single" w:sz="8" w:space="0" w:color="000000"/>
            </w:tcBorders>
            <w:shd w:val="clear" w:color="auto" w:fill="FFFFFF"/>
            <w:vAlign w:val="center"/>
          </w:tcPr>
          <w:p w14:paraId="6EEAEADF" w14:textId="77777777" w:rsidR="00341006" w:rsidRDefault="00341006" w:rsidP="00C47CC6">
            <w:pPr>
              <w:jc w:val="center"/>
              <w:rPr>
                <w:color w:val="000000"/>
                <w:sz w:val="22"/>
              </w:rPr>
            </w:pPr>
            <w:r>
              <w:rPr>
                <w:color w:val="000000"/>
                <w:sz w:val="22"/>
              </w:rPr>
              <w:t> </w:t>
            </w:r>
          </w:p>
        </w:tc>
        <w:tc>
          <w:tcPr>
            <w:tcW w:w="851" w:type="dxa"/>
            <w:tcBorders>
              <w:bottom w:val="single" w:sz="8" w:space="0" w:color="000000"/>
              <w:right w:val="single" w:sz="8" w:space="0" w:color="000000"/>
            </w:tcBorders>
            <w:shd w:val="clear" w:color="auto" w:fill="FFFFFF"/>
            <w:vAlign w:val="center"/>
          </w:tcPr>
          <w:p w14:paraId="45416D97"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7A160801" w14:textId="77777777" w:rsidR="00341006" w:rsidRDefault="00341006" w:rsidP="00C47CC6">
            <w:pPr>
              <w:jc w:val="center"/>
              <w:rPr>
                <w:color w:val="000000"/>
                <w:sz w:val="22"/>
              </w:rPr>
            </w:pPr>
            <w:r>
              <w:rPr>
                <w:color w:val="000000"/>
                <w:sz w:val="22"/>
              </w:rPr>
              <w:t> </w:t>
            </w:r>
          </w:p>
        </w:tc>
        <w:tc>
          <w:tcPr>
            <w:tcW w:w="850" w:type="dxa"/>
            <w:tcBorders>
              <w:bottom w:val="single" w:sz="8" w:space="0" w:color="000000"/>
              <w:right w:val="single" w:sz="8" w:space="0" w:color="000000"/>
            </w:tcBorders>
            <w:shd w:val="clear" w:color="auto" w:fill="FFFFFF"/>
            <w:vAlign w:val="center"/>
          </w:tcPr>
          <w:p w14:paraId="3A3DF983" w14:textId="77777777" w:rsidR="00341006" w:rsidRDefault="00341006" w:rsidP="00C47CC6">
            <w:pPr>
              <w:jc w:val="both"/>
              <w:rPr>
                <w:color w:val="000000"/>
                <w:sz w:val="22"/>
              </w:rPr>
            </w:pPr>
            <w:r>
              <w:rPr>
                <w:color w:val="000000"/>
                <w:sz w:val="22"/>
              </w:rPr>
              <w:t> </w:t>
            </w:r>
          </w:p>
        </w:tc>
        <w:tc>
          <w:tcPr>
            <w:tcW w:w="852" w:type="dxa"/>
            <w:tcBorders>
              <w:bottom w:val="single" w:sz="8" w:space="0" w:color="000000"/>
              <w:right w:val="single" w:sz="8" w:space="0" w:color="000000"/>
            </w:tcBorders>
            <w:shd w:val="clear" w:color="auto" w:fill="FFFFFF"/>
            <w:vAlign w:val="bottom"/>
          </w:tcPr>
          <w:p w14:paraId="7699E6D6" w14:textId="77777777" w:rsidR="00341006" w:rsidRDefault="00341006" w:rsidP="00C47CC6">
            <w:pPr>
              <w:rPr>
                <w:rFonts w:ascii="Calibri" w:hAnsi="Calibri"/>
                <w:color w:val="000000"/>
                <w:sz w:val="22"/>
              </w:rPr>
            </w:pPr>
            <w:r>
              <w:rPr>
                <w:rFonts w:ascii="Calibri" w:hAnsi="Calibri"/>
                <w:color w:val="000000"/>
                <w:sz w:val="22"/>
              </w:rPr>
              <w:t> </w:t>
            </w:r>
          </w:p>
        </w:tc>
      </w:tr>
      <w:tr w:rsidR="00341006" w14:paraId="14B01E3E" w14:textId="77777777" w:rsidTr="00341006">
        <w:trPr>
          <w:trHeight w:val="675"/>
        </w:trPr>
        <w:tc>
          <w:tcPr>
            <w:tcW w:w="960" w:type="dxa"/>
            <w:tcBorders>
              <w:left w:val="single" w:sz="8" w:space="0" w:color="000000"/>
              <w:right w:val="single" w:sz="8" w:space="0" w:color="000000"/>
            </w:tcBorders>
            <w:shd w:val="clear" w:color="auto" w:fill="FFFFFF"/>
            <w:vAlign w:val="center"/>
          </w:tcPr>
          <w:p w14:paraId="00109764" w14:textId="77777777" w:rsidR="00341006" w:rsidRDefault="00341006" w:rsidP="00C47CC6">
            <w:pPr>
              <w:jc w:val="both"/>
              <w:rPr>
                <w:b/>
                <w:color w:val="000000"/>
              </w:rPr>
            </w:pPr>
            <w:r>
              <w:rPr>
                <w:b/>
                <w:color w:val="000000"/>
              </w:rPr>
              <w:t> </w:t>
            </w:r>
          </w:p>
        </w:tc>
        <w:tc>
          <w:tcPr>
            <w:tcW w:w="3576" w:type="dxa"/>
            <w:tcBorders>
              <w:top w:val="single" w:sz="8" w:space="0" w:color="000000"/>
            </w:tcBorders>
            <w:shd w:val="clear" w:color="auto" w:fill="FFFFFF"/>
            <w:vAlign w:val="center"/>
          </w:tcPr>
          <w:p w14:paraId="178C838A" w14:textId="77777777" w:rsidR="00341006" w:rsidRDefault="00341006" w:rsidP="00C47CC6">
            <w:pPr>
              <w:jc w:val="center"/>
              <w:rPr>
                <w:b/>
                <w:color w:val="000000"/>
              </w:rPr>
            </w:pPr>
            <w:r>
              <w:rPr>
                <w:b/>
                <w:color w:val="000000"/>
              </w:rPr>
              <w:t>ИТОГО ПО СИСТЕМЕ ЭЛЕКТРОСНАБЖЕНИЯ</w:t>
            </w:r>
          </w:p>
        </w:tc>
        <w:tc>
          <w:tcPr>
            <w:tcW w:w="1276" w:type="dxa"/>
            <w:tcBorders>
              <w:left w:val="single" w:sz="8" w:space="0" w:color="000000"/>
              <w:right w:val="single" w:sz="8" w:space="0" w:color="000000"/>
            </w:tcBorders>
            <w:shd w:val="clear" w:color="auto" w:fill="FFFFFF"/>
            <w:vAlign w:val="center"/>
          </w:tcPr>
          <w:p w14:paraId="049EFF0F" w14:textId="77777777" w:rsidR="00341006" w:rsidRDefault="00341006" w:rsidP="00C47CC6">
            <w:pPr>
              <w:jc w:val="center"/>
              <w:rPr>
                <w:b/>
                <w:color w:val="000000"/>
                <w:sz w:val="22"/>
              </w:rPr>
            </w:pPr>
            <w:r>
              <w:rPr>
                <w:b/>
                <w:color w:val="000000"/>
                <w:sz w:val="22"/>
              </w:rPr>
              <w:t>12454</w:t>
            </w:r>
          </w:p>
        </w:tc>
        <w:tc>
          <w:tcPr>
            <w:tcW w:w="753" w:type="dxa"/>
            <w:tcBorders>
              <w:right w:val="single" w:sz="8" w:space="0" w:color="000000"/>
            </w:tcBorders>
            <w:shd w:val="clear" w:color="auto" w:fill="FFFFFF"/>
            <w:vAlign w:val="center"/>
          </w:tcPr>
          <w:p w14:paraId="62AB8CE0" w14:textId="77777777" w:rsidR="00341006" w:rsidRDefault="00341006" w:rsidP="00C47CC6">
            <w:pPr>
              <w:jc w:val="center"/>
              <w:rPr>
                <w:b/>
                <w:color w:val="000000"/>
                <w:sz w:val="22"/>
              </w:rPr>
            </w:pPr>
            <w:r>
              <w:rPr>
                <w:b/>
                <w:color w:val="000000"/>
                <w:sz w:val="22"/>
              </w:rPr>
              <w:t> </w:t>
            </w:r>
          </w:p>
        </w:tc>
        <w:tc>
          <w:tcPr>
            <w:tcW w:w="894" w:type="dxa"/>
            <w:tcBorders>
              <w:right w:val="single" w:sz="8" w:space="0" w:color="000000"/>
            </w:tcBorders>
            <w:shd w:val="clear" w:color="auto" w:fill="FFFFFF"/>
            <w:vAlign w:val="center"/>
          </w:tcPr>
          <w:p w14:paraId="6A485E62" w14:textId="77777777" w:rsidR="00341006" w:rsidRDefault="00341006" w:rsidP="00C47CC6">
            <w:pPr>
              <w:jc w:val="center"/>
              <w:rPr>
                <w:b/>
                <w:color w:val="000000"/>
                <w:sz w:val="22"/>
              </w:rPr>
            </w:pPr>
            <w:r>
              <w:rPr>
                <w:b/>
                <w:color w:val="000000"/>
                <w:sz w:val="22"/>
              </w:rPr>
              <w:t>1756</w:t>
            </w:r>
          </w:p>
        </w:tc>
        <w:tc>
          <w:tcPr>
            <w:tcW w:w="992" w:type="dxa"/>
            <w:tcBorders>
              <w:right w:val="single" w:sz="8" w:space="0" w:color="000000"/>
            </w:tcBorders>
            <w:shd w:val="clear" w:color="auto" w:fill="FFFFFF"/>
            <w:vAlign w:val="center"/>
          </w:tcPr>
          <w:p w14:paraId="7559CAA3" w14:textId="77777777" w:rsidR="00341006" w:rsidRDefault="00341006" w:rsidP="00C47CC6">
            <w:pPr>
              <w:jc w:val="center"/>
              <w:rPr>
                <w:b/>
                <w:color w:val="000000"/>
                <w:sz w:val="22"/>
              </w:rPr>
            </w:pPr>
            <w:r>
              <w:rPr>
                <w:b/>
                <w:color w:val="000000"/>
                <w:sz w:val="22"/>
              </w:rPr>
              <w:t>2000</w:t>
            </w:r>
          </w:p>
        </w:tc>
        <w:tc>
          <w:tcPr>
            <w:tcW w:w="894" w:type="dxa"/>
            <w:tcBorders>
              <w:right w:val="single" w:sz="8" w:space="0" w:color="000000"/>
            </w:tcBorders>
            <w:shd w:val="clear" w:color="auto" w:fill="FFFFFF"/>
            <w:vAlign w:val="center"/>
          </w:tcPr>
          <w:p w14:paraId="10BFC4C8" w14:textId="77777777" w:rsidR="00341006" w:rsidRDefault="00341006" w:rsidP="00C47CC6">
            <w:pPr>
              <w:jc w:val="center"/>
              <w:rPr>
                <w:b/>
                <w:color w:val="000000"/>
                <w:sz w:val="22"/>
              </w:rPr>
            </w:pPr>
            <w:r>
              <w:rPr>
                <w:b/>
                <w:color w:val="000000"/>
                <w:sz w:val="22"/>
              </w:rPr>
              <w:t>2513</w:t>
            </w:r>
          </w:p>
        </w:tc>
        <w:tc>
          <w:tcPr>
            <w:tcW w:w="905" w:type="dxa"/>
            <w:tcBorders>
              <w:right w:val="single" w:sz="8" w:space="0" w:color="000000"/>
            </w:tcBorders>
            <w:shd w:val="clear" w:color="auto" w:fill="FFFFFF"/>
            <w:vAlign w:val="center"/>
          </w:tcPr>
          <w:p w14:paraId="27ECDFFC" w14:textId="77777777" w:rsidR="00341006" w:rsidRDefault="00341006" w:rsidP="00C47CC6">
            <w:pPr>
              <w:jc w:val="center"/>
              <w:rPr>
                <w:b/>
                <w:color w:val="000000"/>
                <w:sz w:val="22"/>
              </w:rPr>
            </w:pPr>
            <w:r>
              <w:rPr>
                <w:b/>
                <w:color w:val="000000"/>
                <w:sz w:val="22"/>
              </w:rPr>
              <w:t>3395</w:t>
            </w:r>
          </w:p>
        </w:tc>
        <w:tc>
          <w:tcPr>
            <w:tcW w:w="850" w:type="dxa"/>
            <w:tcBorders>
              <w:right w:val="single" w:sz="8" w:space="0" w:color="000000"/>
            </w:tcBorders>
            <w:shd w:val="clear" w:color="auto" w:fill="FFFFFF"/>
            <w:vAlign w:val="center"/>
          </w:tcPr>
          <w:p w14:paraId="45598A48" w14:textId="77777777" w:rsidR="00341006" w:rsidRDefault="00341006" w:rsidP="00C47CC6">
            <w:pPr>
              <w:jc w:val="center"/>
              <w:rPr>
                <w:b/>
                <w:color w:val="000000"/>
                <w:sz w:val="22"/>
              </w:rPr>
            </w:pPr>
            <w:r>
              <w:rPr>
                <w:b/>
                <w:color w:val="000000"/>
                <w:sz w:val="22"/>
              </w:rPr>
              <w:t>2790</w:t>
            </w:r>
          </w:p>
        </w:tc>
        <w:tc>
          <w:tcPr>
            <w:tcW w:w="851" w:type="dxa"/>
            <w:tcBorders>
              <w:right w:val="single" w:sz="8" w:space="0" w:color="000000"/>
            </w:tcBorders>
            <w:shd w:val="clear" w:color="auto" w:fill="FFFFFF"/>
            <w:vAlign w:val="center"/>
          </w:tcPr>
          <w:p w14:paraId="171ACDCA" w14:textId="77777777" w:rsidR="00341006" w:rsidRDefault="00341006" w:rsidP="00C47CC6">
            <w:pPr>
              <w:jc w:val="center"/>
              <w:rPr>
                <w:b/>
                <w:color w:val="000000"/>
                <w:sz w:val="22"/>
              </w:rPr>
            </w:pPr>
            <w:r>
              <w:rPr>
                <w:b/>
                <w:color w:val="000000"/>
                <w:sz w:val="22"/>
              </w:rPr>
              <w:t> </w:t>
            </w:r>
          </w:p>
        </w:tc>
        <w:tc>
          <w:tcPr>
            <w:tcW w:w="851" w:type="dxa"/>
            <w:tcBorders>
              <w:right w:val="single" w:sz="8" w:space="0" w:color="000000"/>
            </w:tcBorders>
            <w:shd w:val="clear" w:color="auto" w:fill="FFFFFF"/>
            <w:vAlign w:val="center"/>
          </w:tcPr>
          <w:p w14:paraId="7A558BDB" w14:textId="77777777" w:rsidR="00341006" w:rsidRDefault="00341006" w:rsidP="00C47CC6">
            <w:pPr>
              <w:jc w:val="center"/>
              <w:rPr>
                <w:b/>
                <w:color w:val="000000"/>
                <w:sz w:val="22"/>
              </w:rPr>
            </w:pPr>
            <w:r>
              <w:rPr>
                <w:b/>
                <w:color w:val="000000"/>
                <w:sz w:val="22"/>
              </w:rPr>
              <w:t> </w:t>
            </w:r>
          </w:p>
        </w:tc>
        <w:tc>
          <w:tcPr>
            <w:tcW w:w="850" w:type="dxa"/>
            <w:tcBorders>
              <w:right w:val="single" w:sz="8" w:space="0" w:color="000000"/>
            </w:tcBorders>
            <w:shd w:val="clear" w:color="auto" w:fill="FFFFFF"/>
            <w:vAlign w:val="center"/>
          </w:tcPr>
          <w:p w14:paraId="3EE349B8" w14:textId="77777777" w:rsidR="00341006" w:rsidRDefault="00341006" w:rsidP="00C47CC6">
            <w:pPr>
              <w:jc w:val="center"/>
              <w:rPr>
                <w:b/>
                <w:color w:val="000000"/>
                <w:sz w:val="22"/>
              </w:rPr>
            </w:pPr>
            <w:r>
              <w:rPr>
                <w:b/>
                <w:color w:val="000000"/>
                <w:sz w:val="22"/>
              </w:rPr>
              <w:t> </w:t>
            </w:r>
          </w:p>
        </w:tc>
        <w:tc>
          <w:tcPr>
            <w:tcW w:w="850" w:type="dxa"/>
            <w:tcBorders>
              <w:right w:val="single" w:sz="8" w:space="0" w:color="000000"/>
            </w:tcBorders>
            <w:shd w:val="clear" w:color="auto" w:fill="FFFFFF"/>
            <w:vAlign w:val="center"/>
          </w:tcPr>
          <w:p w14:paraId="308FE6BF" w14:textId="77777777" w:rsidR="00341006" w:rsidRDefault="00341006" w:rsidP="00C47CC6">
            <w:pPr>
              <w:jc w:val="center"/>
              <w:rPr>
                <w:b/>
                <w:color w:val="000000"/>
                <w:sz w:val="22"/>
              </w:rPr>
            </w:pPr>
            <w:r>
              <w:rPr>
                <w:b/>
                <w:color w:val="000000"/>
                <w:sz w:val="22"/>
              </w:rPr>
              <w:t> </w:t>
            </w:r>
          </w:p>
        </w:tc>
        <w:tc>
          <w:tcPr>
            <w:tcW w:w="852" w:type="dxa"/>
            <w:tcBorders>
              <w:right w:val="single" w:sz="8" w:space="0" w:color="000000"/>
            </w:tcBorders>
            <w:shd w:val="clear" w:color="auto" w:fill="FFFFFF"/>
            <w:vAlign w:val="center"/>
          </w:tcPr>
          <w:p w14:paraId="1B93EB21" w14:textId="77777777" w:rsidR="00341006" w:rsidRDefault="00341006" w:rsidP="00C47CC6">
            <w:pPr>
              <w:jc w:val="center"/>
              <w:rPr>
                <w:b/>
                <w:color w:val="000000"/>
                <w:sz w:val="22"/>
              </w:rPr>
            </w:pPr>
            <w:r>
              <w:rPr>
                <w:b/>
                <w:color w:val="000000"/>
                <w:sz w:val="22"/>
              </w:rPr>
              <w:t> </w:t>
            </w:r>
          </w:p>
        </w:tc>
      </w:tr>
      <w:tr w:rsidR="00341006" w14:paraId="5DBB33B2" w14:textId="77777777" w:rsidTr="00341006">
        <w:trPr>
          <w:trHeight w:val="600"/>
        </w:trPr>
        <w:tc>
          <w:tcPr>
            <w:tcW w:w="15354" w:type="dxa"/>
            <w:gridSpan w:val="14"/>
            <w:tcBorders>
              <w:top w:val="single" w:sz="8" w:space="0" w:color="000000"/>
              <w:left w:val="single" w:sz="8" w:space="0" w:color="000000"/>
              <w:bottom w:val="single" w:sz="8" w:space="0" w:color="000000"/>
              <w:right w:val="single" w:sz="8" w:space="0" w:color="000000"/>
            </w:tcBorders>
            <w:shd w:val="clear" w:color="auto" w:fill="9BBB59"/>
            <w:vAlign w:val="center"/>
          </w:tcPr>
          <w:p w14:paraId="4384EE6A" w14:textId="77777777" w:rsidR="00341006" w:rsidRDefault="00341006" w:rsidP="00C47CC6">
            <w:pPr>
              <w:jc w:val="center"/>
              <w:rPr>
                <w:b/>
                <w:color w:val="000000"/>
                <w:sz w:val="24"/>
              </w:rPr>
            </w:pPr>
            <w:r>
              <w:rPr>
                <w:b/>
                <w:color w:val="000000"/>
                <w:sz w:val="24"/>
              </w:rPr>
              <w:t>5. Газоснабжение</w:t>
            </w:r>
          </w:p>
        </w:tc>
      </w:tr>
      <w:tr w:rsidR="00341006" w14:paraId="3D66CBD2" w14:textId="77777777" w:rsidTr="00341006">
        <w:trPr>
          <w:trHeight w:val="1080"/>
        </w:trPr>
        <w:tc>
          <w:tcPr>
            <w:tcW w:w="960" w:type="dxa"/>
            <w:tcBorders>
              <w:left w:val="single" w:sz="8" w:space="0" w:color="000000"/>
              <w:bottom w:val="single" w:sz="8" w:space="0" w:color="000000"/>
              <w:right w:val="single" w:sz="8" w:space="0" w:color="000000"/>
            </w:tcBorders>
            <w:shd w:val="clear" w:color="auto" w:fill="FFFFFF"/>
            <w:vAlign w:val="center"/>
          </w:tcPr>
          <w:p w14:paraId="71BB0FAC" w14:textId="77777777" w:rsidR="00341006" w:rsidRDefault="00341006" w:rsidP="00C47CC6">
            <w:pPr>
              <w:jc w:val="center"/>
              <w:rPr>
                <w:color w:val="000000"/>
                <w:sz w:val="24"/>
              </w:rPr>
            </w:pPr>
            <w:r>
              <w:rPr>
                <w:color w:val="000000"/>
                <w:sz w:val="24"/>
              </w:rPr>
              <w:t>5.1.</w:t>
            </w:r>
          </w:p>
        </w:tc>
        <w:tc>
          <w:tcPr>
            <w:tcW w:w="3576" w:type="dxa"/>
            <w:tcBorders>
              <w:right w:val="single" w:sz="8" w:space="0" w:color="000000"/>
            </w:tcBorders>
            <w:shd w:val="clear" w:color="auto" w:fill="FFFFFF"/>
            <w:vAlign w:val="center"/>
          </w:tcPr>
          <w:p w14:paraId="30553BC9" w14:textId="77777777" w:rsidR="00341006" w:rsidRDefault="00341006" w:rsidP="00C47CC6">
            <w:pPr>
              <w:rPr>
                <w:color w:val="000000"/>
                <w:sz w:val="22"/>
              </w:rPr>
            </w:pPr>
            <w:r>
              <w:rPr>
                <w:color w:val="000000"/>
                <w:sz w:val="22"/>
              </w:rPr>
              <w:t>Прокладка сетей газоснабжения среднего давления из полиэтиленовых труб диаметром 63 мм, протяженностью 4,36 км.</w:t>
            </w:r>
          </w:p>
        </w:tc>
        <w:tc>
          <w:tcPr>
            <w:tcW w:w="1276" w:type="dxa"/>
            <w:tcBorders>
              <w:bottom w:val="single" w:sz="8" w:space="0" w:color="000000"/>
              <w:right w:val="single" w:sz="8" w:space="0" w:color="000000"/>
            </w:tcBorders>
            <w:shd w:val="clear" w:color="auto" w:fill="FFFFFF"/>
            <w:vAlign w:val="center"/>
          </w:tcPr>
          <w:p w14:paraId="50E36310" w14:textId="77777777" w:rsidR="00341006" w:rsidRDefault="00341006" w:rsidP="00C47CC6">
            <w:pPr>
              <w:jc w:val="center"/>
              <w:rPr>
                <w:rFonts w:ascii="Symbol" w:hAnsi="Symbol"/>
                <w:b/>
                <w:color w:val="000000"/>
              </w:rPr>
            </w:pPr>
            <w:r>
              <w:rPr>
                <w:rFonts w:ascii="Symbol" w:hAnsi="Symbol"/>
                <w:b/>
                <w:color w:val="000000"/>
              </w:rPr>
              <w:t></w:t>
            </w:r>
            <w:r>
              <w:rPr>
                <w:rFonts w:ascii="Symbol" w:hAnsi="Symbol"/>
                <w:b/>
                <w:color w:val="000000"/>
              </w:rPr>
              <w:t></w:t>
            </w:r>
            <w:r>
              <w:rPr>
                <w:rFonts w:ascii="Symbol" w:hAnsi="Symbol"/>
                <w:b/>
                <w:color w:val="000000"/>
              </w:rPr>
              <w:t></w:t>
            </w:r>
            <w:r>
              <w:rPr>
                <w:rFonts w:ascii="Symbol" w:hAnsi="Symbol"/>
                <w:b/>
                <w:color w:val="000000"/>
              </w:rPr>
              <w:t></w:t>
            </w:r>
            <w:r>
              <w:rPr>
                <w:rFonts w:ascii="Symbol" w:hAnsi="Symbol"/>
                <w:b/>
                <w:color w:val="000000"/>
              </w:rPr>
              <w:t></w:t>
            </w:r>
          </w:p>
        </w:tc>
        <w:tc>
          <w:tcPr>
            <w:tcW w:w="753" w:type="dxa"/>
            <w:tcBorders>
              <w:bottom w:val="single" w:sz="8" w:space="0" w:color="000000"/>
              <w:right w:val="single" w:sz="8" w:space="0" w:color="000000"/>
            </w:tcBorders>
            <w:shd w:val="clear" w:color="auto" w:fill="FFFFFF"/>
            <w:vAlign w:val="center"/>
          </w:tcPr>
          <w:p w14:paraId="3E5C3CDF" w14:textId="77777777" w:rsidR="00341006" w:rsidRDefault="00341006" w:rsidP="00C47CC6">
            <w:pPr>
              <w:jc w:val="center"/>
              <w:rPr>
                <w:color w:val="000000"/>
                <w:sz w:val="22"/>
              </w:rPr>
            </w:pPr>
            <w:r>
              <w:rPr>
                <w:color w:val="000000"/>
                <w:sz w:val="22"/>
              </w:rPr>
              <w:t>5000</w:t>
            </w:r>
          </w:p>
        </w:tc>
        <w:tc>
          <w:tcPr>
            <w:tcW w:w="894" w:type="dxa"/>
            <w:tcBorders>
              <w:bottom w:val="single" w:sz="8" w:space="0" w:color="000000"/>
              <w:right w:val="single" w:sz="8" w:space="0" w:color="000000"/>
            </w:tcBorders>
            <w:shd w:val="clear" w:color="auto" w:fill="FFFFFF"/>
            <w:vAlign w:val="center"/>
          </w:tcPr>
          <w:p w14:paraId="73980B9A" w14:textId="77777777" w:rsidR="00341006" w:rsidRDefault="00341006" w:rsidP="00C47CC6">
            <w:pPr>
              <w:jc w:val="center"/>
              <w:rPr>
                <w:color w:val="000000"/>
                <w:sz w:val="22"/>
              </w:rPr>
            </w:pPr>
            <w:r>
              <w:rPr>
                <w:color w:val="000000"/>
                <w:sz w:val="22"/>
              </w:rPr>
              <w:t>5000</w:t>
            </w:r>
          </w:p>
        </w:tc>
        <w:tc>
          <w:tcPr>
            <w:tcW w:w="992" w:type="dxa"/>
            <w:tcBorders>
              <w:bottom w:val="single" w:sz="8" w:space="0" w:color="000000"/>
              <w:right w:val="single" w:sz="8" w:space="0" w:color="000000"/>
            </w:tcBorders>
            <w:shd w:val="clear" w:color="auto" w:fill="FFFFFF"/>
            <w:vAlign w:val="center"/>
          </w:tcPr>
          <w:p w14:paraId="2B0215EC" w14:textId="77777777" w:rsidR="00341006" w:rsidRDefault="00341006" w:rsidP="00C47CC6">
            <w:pPr>
              <w:jc w:val="center"/>
              <w:rPr>
                <w:color w:val="000000"/>
                <w:sz w:val="22"/>
              </w:rPr>
            </w:pPr>
            <w:r>
              <w:rPr>
                <w:color w:val="000000"/>
                <w:sz w:val="22"/>
              </w:rPr>
              <w:t>5000</w:t>
            </w:r>
          </w:p>
        </w:tc>
        <w:tc>
          <w:tcPr>
            <w:tcW w:w="894" w:type="dxa"/>
            <w:tcBorders>
              <w:bottom w:val="single" w:sz="8" w:space="0" w:color="000000"/>
              <w:right w:val="single" w:sz="8" w:space="0" w:color="000000"/>
            </w:tcBorders>
            <w:shd w:val="clear" w:color="auto" w:fill="FFFFFF"/>
            <w:vAlign w:val="center"/>
          </w:tcPr>
          <w:p w14:paraId="0A0FC5B2" w14:textId="77777777" w:rsidR="00341006" w:rsidRDefault="00341006" w:rsidP="00C47CC6">
            <w:pPr>
              <w:jc w:val="center"/>
              <w:rPr>
                <w:color w:val="000000"/>
                <w:sz w:val="22"/>
              </w:rPr>
            </w:pPr>
            <w:r>
              <w:rPr>
                <w:color w:val="000000"/>
                <w:sz w:val="22"/>
              </w:rPr>
              <w:t>5000</w:t>
            </w:r>
          </w:p>
        </w:tc>
        <w:tc>
          <w:tcPr>
            <w:tcW w:w="905" w:type="dxa"/>
            <w:tcBorders>
              <w:bottom w:val="single" w:sz="8" w:space="0" w:color="000000"/>
              <w:right w:val="single" w:sz="8" w:space="0" w:color="000000"/>
            </w:tcBorders>
            <w:shd w:val="clear" w:color="auto" w:fill="FFFFFF"/>
            <w:vAlign w:val="center"/>
          </w:tcPr>
          <w:p w14:paraId="1A1FF1AB" w14:textId="77777777" w:rsidR="00341006" w:rsidRDefault="00341006" w:rsidP="00C47CC6">
            <w:pPr>
              <w:jc w:val="center"/>
              <w:rPr>
                <w:color w:val="000000"/>
                <w:sz w:val="22"/>
              </w:rPr>
            </w:pPr>
            <w:r>
              <w:rPr>
                <w:color w:val="000000"/>
                <w:sz w:val="22"/>
              </w:rPr>
              <w:t>5000</w:t>
            </w:r>
          </w:p>
        </w:tc>
        <w:tc>
          <w:tcPr>
            <w:tcW w:w="850" w:type="dxa"/>
            <w:tcBorders>
              <w:bottom w:val="single" w:sz="8" w:space="0" w:color="000000"/>
              <w:right w:val="single" w:sz="8" w:space="0" w:color="000000"/>
            </w:tcBorders>
            <w:shd w:val="clear" w:color="auto" w:fill="FFFFFF"/>
            <w:vAlign w:val="center"/>
          </w:tcPr>
          <w:p w14:paraId="5686E2D8" w14:textId="77777777" w:rsidR="00341006" w:rsidRDefault="00341006" w:rsidP="00C47CC6">
            <w:pPr>
              <w:jc w:val="center"/>
              <w:rPr>
                <w:color w:val="000000"/>
                <w:sz w:val="22"/>
              </w:rPr>
            </w:pPr>
            <w:r>
              <w:rPr>
                <w:color w:val="000000"/>
                <w:sz w:val="22"/>
              </w:rPr>
              <w:t>5000</w:t>
            </w:r>
          </w:p>
        </w:tc>
        <w:tc>
          <w:tcPr>
            <w:tcW w:w="851" w:type="dxa"/>
            <w:tcBorders>
              <w:bottom w:val="single" w:sz="8" w:space="0" w:color="000000"/>
              <w:right w:val="single" w:sz="8" w:space="0" w:color="000000"/>
            </w:tcBorders>
            <w:shd w:val="clear" w:color="auto" w:fill="FFFFFF"/>
            <w:vAlign w:val="center"/>
          </w:tcPr>
          <w:p w14:paraId="0FB95B61" w14:textId="77777777" w:rsidR="00341006" w:rsidRDefault="00341006" w:rsidP="00C47CC6">
            <w:pPr>
              <w:jc w:val="center"/>
              <w:rPr>
                <w:color w:val="000000"/>
                <w:sz w:val="22"/>
              </w:rPr>
            </w:pPr>
            <w:r>
              <w:rPr>
                <w:color w:val="000000"/>
                <w:sz w:val="22"/>
              </w:rPr>
              <w:t>5000</w:t>
            </w:r>
          </w:p>
        </w:tc>
        <w:tc>
          <w:tcPr>
            <w:tcW w:w="851" w:type="dxa"/>
            <w:tcBorders>
              <w:bottom w:val="single" w:sz="8" w:space="0" w:color="000000"/>
              <w:right w:val="single" w:sz="8" w:space="0" w:color="000000"/>
            </w:tcBorders>
            <w:shd w:val="clear" w:color="auto" w:fill="FFFFFF"/>
            <w:vAlign w:val="center"/>
          </w:tcPr>
          <w:p w14:paraId="54F342B9" w14:textId="77777777" w:rsidR="00341006" w:rsidRDefault="00341006" w:rsidP="00C47CC6">
            <w:pPr>
              <w:jc w:val="center"/>
              <w:rPr>
                <w:color w:val="000000"/>
                <w:sz w:val="22"/>
              </w:rPr>
            </w:pPr>
            <w:r>
              <w:rPr>
                <w:color w:val="000000"/>
                <w:sz w:val="22"/>
              </w:rPr>
              <w:t>5000</w:t>
            </w:r>
          </w:p>
        </w:tc>
        <w:tc>
          <w:tcPr>
            <w:tcW w:w="850" w:type="dxa"/>
            <w:tcBorders>
              <w:bottom w:val="single" w:sz="8" w:space="0" w:color="000000"/>
              <w:right w:val="single" w:sz="8" w:space="0" w:color="000000"/>
            </w:tcBorders>
            <w:shd w:val="clear" w:color="auto" w:fill="FFFFFF"/>
            <w:vAlign w:val="center"/>
          </w:tcPr>
          <w:p w14:paraId="13538CAD" w14:textId="77777777" w:rsidR="00341006" w:rsidRDefault="00341006" w:rsidP="00C47CC6">
            <w:pPr>
              <w:jc w:val="center"/>
              <w:rPr>
                <w:color w:val="000000"/>
                <w:sz w:val="22"/>
              </w:rPr>
            </w:pPr>
            <w:r>
              <w:rPr>
                <w:color w:val="000000"/>
                <w:sz w:val="22"/>
              </w:rPr>
              <w:t>5000</w:t>
            </w:r>
          </w:p>
        </w:tc>
        <w:tc>
          <w:tcPr>
            <w:tcW w:w="850" w:type="dxa"/>
            <w:tcBorders>
              <w:bottom w:val="single" w:sz="8" w:space="0" w:color="000000"/>
              <w:right w:val="single" w:sz="8" w:space="0" w:color="000000"/>
            </w:tcBorders>
            <w:shd w:val="clear" w:color="auto" w:fill="FFFFFF"/>
            <w:vAlign w:val="center"/>
          </w:tcPr>
          <w:p w14:paraId="074877AE" w14:textId="77777777" w:rsidR="00341006" w:rsidRDefault="00341006" w:rsidP="00C47CC6">
            <w:pPr>
              <w:jc w:val="center"/>
              <w:rPr>
                <w:color w:val="000000"/>
                <w:sz w:val="22"/>
              </w:rPr>
            </w:pPr>
            <w:r>
              <w:rPr>
                <w:color w:val="000000"/>
                <w:sz w:val="22"/>
              </w:rPr>
              <w:t>5000</w:t>
            </w:r>
          </w:p>
        </w:tc>
        <w:tc>
          <w:tcPr>
            <w:tcW w:w="852" w:type="dxa"/>
            <w:tcBorders>
              <w:bottom w:val="single" w:sz="8" w:space="0" w:color="000000"/>
              <w:right w:val="single" w:sz="8" w:space="0" w:color="000000"/>
            </w:tcBorders>
            <w:shd w:val="clear" w:color="auto" w:fill="FFFFFF"/>
            <w:vAlign w:val="center"/>
          </w:tcPr>
          <w:p w14:paraId="022415D9" w14:textId="77777777" w:rsidR="00341006" w:rsidRDefault="00341006" w:rsidP="00C47CC6">
            <w:pPr>
              <w:jc w:val="center"/>
              <w:rPr>
                <w:rFonts w:ascii="Calibri" w:hAnsi="Calibri"/>
                <w:color w:val="000000"/>
                <w:sz w:val="22"/>
              </w:rPr>
            </w:pPr>
            <w:r>
              <w:rPr>
                <w:rFonts w:ascii="Calibri" w:hAnsi="Calibri"/>
                <w:color w:val="000000"/>
                <w:sz w:val="22"/>
              </w:rPr>
              <w:t>7385</w:t>
            </w:r>
          </w:p>
        </w:tc>
      </w:tr>
      <w:tr w:rsidR="00341006" w14:paraId="1DD6190C" w14:textId="77777777" w:rsidTr="00341006">
        <w:trPr>
          <w:trHeight w:val="1005"/>
        </w:trPr>
        <w:tc>
          <w:tcPr>
            <w:tcW w:w="960" w:type="dxa"/>
            <w:tcBorders>
              <w:left w:val="single" w:sz="8" w:space="0" w:color="000000"/>
              <w:bottom w:val="single" w:sz="8" w:space="0" w:color="000000"/>
              <w:right w:val="single" w:sz="8" w:space="0" w:color="000000"/>
            </w:tcBorders>
            <w:shd w:val="clear" w:color="auto" w:fill="FFFFFF"/>
            <w:vAlign w:val="center"/>
          </w:tcPr>
          <w:p w14:paraId="2BA614A7" w14:textId="77777777" w:rsidR="00341006" w:rsidRDefault="00341006" w:rsidP="00C47CC6">
            <w:pPr>
              <w:jc w:val="center"/>
              <w:rPr>
                <w:color w:val="000000"/>
                <w:sz w:val="24"/>
              </w:rPr>
            </w:pPr>
            <w:r>
              <w:rPr>
                <w:color w:val="000000"/>
                <w:sz w:val="24"/>
              </w:rPr>
              <w:t>5.2.</w:t>
            </w:r>
          </w:p>
        </w:tc>
        <w:tc>
          <w:tcPr>
            <w:tcW w:w="3576" w:type="dxa"/>
            <w:tcBorders>
              <w:top w:val="single" w:sz="8" w:space="0" w:color="000000"/>
              <w:bottom w:val="single" w:sz="8" w:space="0" w:color="000000"/>
              <w:right w:val="single" w:sz="8" w:space="0" w:color="000000"/>
            </w:tcBorders>
            <w:shd w:val="clear" w:color="auto" w:fill="FFFFFF"/>
            <w:vAlign w:val="center"/>
          </w:tcPr>
          <w:p w14:paraId="1D732196" w14:textId="77777777" w:rsidR="00341006" w:rsidRDefault="00341006" w:rsidP="00C47CC6">
            <w:pPr>
              <w:rPr>
                <w:color w:val="000000"/>
                <w:sz w:val="22"/>
              </w:rPr>
            </w:pPr>
            <w:r>
              <w:rPr>
                <w:color w:val="000000"/>
                <w:sz w:val="22"/>
              </w:rPr>
              <w:t>Прокладка сетей газоснабжения высокого давления из полиэтиленовых труб диаметром 110  мм, протяженностью 0,015 км;</w:t>
            </w:r>
          </w:p>
        </w:tc>
        <w:tc>
          <w:tcPr>
            <w:tcW w:w="1276" w:type="dxa"/>
            <w:tcBorders>
              <w:top w:val="single" w:sz="8" w:space="0" w:color="000000"/>
              <w:bottom w:val="single" w:sz="4" w:space="0" w:color="auto"/>
              <w:right w:val="single" w:sz="8" w:space="0" w:color="000000"/>
            </w:tcBorders>
            <w:shd w:val="clear" w:color="auto" w:fill="FFFFFF"/>
            <w:vAlign w:val="center"/>
          </w:tcPr>
          <w:p w14:paraId="64DC45F1" w14:textId="77777777" w:rsidR="00341006" w:rsidRDefault="00341006" w:rsidP="00C47CC6">
            <w:pPr>
              <w:jc w:val="center"/>
              <w:rPr>
                <w:rFonts w:ascii="Symbol" w:hAnsi="Symbol"/>
                <w:b/>
                <w:color w:val="000000"/>
              </w:rPr>
            </w:pPr>
            <w:r>
              <w:rPr>
                <w:rFonts w:ascii="Symbol" w:hAnsi="Symbol"/>
                <w:b/>
                <w:color w:val="000000"/>
              </w:rPr>
              <w:t></w:t>
            </w:r>
            <w:r>
              <w:rPr>
                <w:rFonts w:ascii="Symbol" w:hAnsi="Symbol"/>
                <w:b/>
                <w:color w:val="000000"/>
              </w:rPr>
              <w:t></w:t>
            </w:r>
            <w:r>
              <w:rPr>
                <w:rFonts w:ascii="Symbol" w:hAnsi="Symbol"/>
                <w:b/>
                <w:color w:val="000000"/>
              </w:rPr>
              <w:t></w:t>
            </w:r>
            <w:r>
              <w:rPr>
                <w:rFonts w:ascii="Symbol" w:hAnsi="Symbol"/>
                <w:b/>
                <w:color w:val="000000"/>
              </w:rPr>
              <w:t></w:t>
            </w:r>
            <w:r>
              <w:rPr>
                <w:rFonts w:ascii="Symbol" w:hAnsi="Symbol"/>
                <w:b/>
                <w:color w:val="000000"/>
              </w:rPr>
              <w:t></w:t>
            </w:r>
          </w:p>
        </w:tc>
        <w:tc>
          <w:tcPr>
            <w:tcW w:w="753" w:type="dxa"/>
            <w:tcBorders>
              <w:top w:val="single" w:sz="8" w:space="0" w:color="000000"/>
              <w:bottom w:val="single" w:sz="4" w:space="0" w:color="auto"/>
              <w:right w:val="single" w:sz="8" w:space="0" w:color="000000"/>
            </w:tcBorders>
            <w:shd w:val="clear" w:color="auto" w:fill="FFFFFF"/>
            <w:vAlign w:val="center"/>
          </w:tcPr>
          <w:p w14:paraId="71740F35" w14:textId="77777777" w:rsidR="00341006" w:rsidRDefault="00341006" w:rsidP="00C47CC6">
            <w:pPr>
              <w:jc w:val="center"/>
              <w:rPr>
                <w:color w:val="000000"/>
                <w:sz w:val="22"/>
              </w:rPr>
            </w:pPr>
            <w:r>
              <w:rPr>
                <w:color w:val="000000"/>
                <w:sz w:val="22"/>
              </w:rPr>
              <w:t>3000</w:t>
            </w:r>
          </w:p>
        </w:tc>
        <w:tc>
          <w:tcPr>
            <w:tcW w:w="894" w:type="dxa"/>
            <w:tcBorders>
              <w:top w:val="single" w:sz="8" w:space="0" w:color="000000"/>
              <w:bottom w:val="single" w:sz="4" w:space="0" w:color="auto"/>
              <w:right w:val="single" w:sz="8" w:space="0" w:color="000000"/>
            </w:tcBorders>
            <w:shd w:val="clear" w:color="auto" w:fill="FFFFFF"/>
            <w:vAlign w:val="center"/>
          </w:tcPr>
          <w:p w14:paraId="0C784A3C" w14:textId="77777777" w:rsidR="00341006" w:rsidRDefault="00341006" w:rsidP="00C47CC6">
            <w:pPr>
              <w:jc w:val="center"/>
              <w:rPr>
                <w:color w:val="000000"/>
                <w:sz w:val="22"/>
              </w:rPr>
            </w:pPr>
            <w:r>
              <w:rPr>
                <w:color w:val="000000"/>
                <w:sz w:val="22"/>
              </w:rPr>
              <w:t>3000</w:t>
            </w:r>
          </w:p>
        </w:tc>
        <w:tc>
          <w:tcPr>
            <w:tcW w:w="992" w:type="dxa"/>
            <w:tcBorders>
              <w:top w:val="single" w:sz="8" w:space="0" w:color="000000"/>
              <w:bottom w:val="single" w:sz="4" w:space="0" w:color="auto"/>
              <w:right w:val="single" w:sz="8" w:space="0" w:color="000000"/>
            </w:tcBorders>
            <w:shd w:val="clear" w:color="auto" w:fill="FFFFFF"/>
            <w:vAlign w:val="center"/>
          </w:tcPr>
          <w:p w14:paraId="7DC49B83" w14:textId="77777777" w:rsidR="00341006" w:rsidRDefault="00341006" w:rsidP="00C47CC6">
            <w:pPr>
              <w:jc w:val="center"/>
              <w:rPr>
                <w:color w:val="000000"/>
                <w:sz w:val="22"/>
              </w:rPr>
            </w:pPr>
            <w:r>
              <w:rPr>
                <w:color w:val="000000"/>
                <w:sz w:val="22"/>
              </w:rPr>
              <w:t>3000</w:t>
            </w:r>
          </w:p>
        </w:tc>
        <w:tc>
          <w:tcPr>
            <w:tcW w:w="894" w:type="dxa"/>
            <w:tcBorders>
              <w:top w:val="single" w:sz="8" w:space="0" w:color="000000"/>
              <w:bottom w:val="single" w:sz="4" w:space="0" w:color="auto"/>
              <w:right w:val="single" w:sz="8" w:space="0" w:color="000000"/>
            </w:tcBorders>
            <w:shd w:val="clear" w:color="auto" w:fill="FFFFFF"/>
            <w:vAlign w:val="center"/>
          </w:tcPr>
          <w:p w14:paraId="7A8EE7DF" w14:textId="77777777" w:rsidR="00341006" w:rsidRDefault="00341006" w:rsidP="00C47CC6">
            <w:pPr>
              <w:jc w:val="center"/>
              <w:rPr>
                <w:color w:val="000000"/>
                <w:sz w:val="22"/>
              </w:rPr>
            </w:pPr>
            <w:r>
              <w:rPr>
                <w:color w:val="000000"/>
                <w:sz w:val="22"/>
              </w:rPr>
              <w:t>3000</w:t>
            </w:r>
          </w:p>
        </w:tc>
        <w:tc>
          <w:tcPr>
            <w:tcW w:w="905" w:type="dxa"/>
            <w:tcBorders>
              <w:top w:val="single" w:sz="8" w:space="0" w:color="000000"/>
              <w:bottom w:val="single" w:sz="4" w:space="0" w:color="auto"/>
              <w:right w:val="single" w:sz="8" w:space="0" w:color="000000"/>
            </w:tcBorders>
            <w:shd w:val="clear" w:color="auto" w:fill="FFFFFF"/>
            <w:vAlign w:val="center"/>
          </w:tcPr>
          <w:p w14:paraId="57625CCE" w14:textId="77777777" w:rsidR="00341006" w:rsidRDefault="00341006" w:rsidP="00C47CC6">
            <w:pPr>
              <w:jc w:val="center"/>
              <w:rPr>
                <w:color w:val="000000"/>
                <w:sz w:val="22"/>
              </w:rPr>
            </w:pPr>
            <w:r>
              <w:rPr>
                <w:color w:val="000000"/>
                <w:sz w:val="22"/>
              </w:rPr>
              <w:t>3000</w:t>
            </w:r>
          </w:p>
        </w:tc>
        <w:tc>
          <w:tcPr>
            <w:tcW w:w="850" w:type="dxa"/>
            <w:tcBorders>
              <w:top w:val="single" w:sz="8" w:space="0" w:color="000000"/>
              <w:bottom w:val="single" w:sz="4" w:space="0" w:color="auto"/>
              <w:right w:val="single" w:sz="8" w:space="0" w:color="000000"/>
            </w:tcBorders>
            <w:shd w:val="clear" w:color="auto" w:fill="FFFFFF"/>
            <w:vAlign w:val="center"/>
          </w:tcPr>
          <w:p w14:paraId="738F4258" w14:textId="77777777" w:rsidR="00341006" w:rsidRDefault="00341006" w:rsidP="00C47CC6">
            <w:pPr>
              <w:jc w:val="center"/>
              <w:rPr>
                <w:color w:val="000000"/>
                <w:sz w:val="22"/>
              </w:rPr>
            </w:pPr>
            <w:r>
              <w:rPr>
                <w:color w:val="000000"/>
                <w:sz w:val="22"/>
              </w:rPr>
              <w:t>3000</w:t>
            </w:r>
          </w:p>
        </w:tc>
        <w:tc>
          <w:tcPr>
            <w:tcW w:w="851" w:type="dxa"/>
            <w:tcBorders>
              <w:top w:val="single" w:sz="8" w:space="0" w:color="000000"/>
              <w:bottom w:val="single" w:sz="4" w:space="0" w:color="auto"/>
              <w:right w:val="single" w:sz="8" w:space="0" w:color="000000"/>
            </w:tcBorders>
            <w:shd w:val="clear" w:color="auto" w:fill="FFFFFF"/>
            <w:vAlign w:val="center"/>
          </w:tcPr>
          <w:p w14:paraId="59F11F4E" w14:textId="77777777" w:rsidR="00341006" w:rsidRDefault="00341006" w:rsidP="00C47CC6">
            <w:pPr>
              <w:jc w:val="center"/>
              <w:rPr>
                <w:color w:val="000000"/>
                <w:sz w:val="22"/>
              </w:rPr>
            </w:pPr>
            <w:r>
              <w:rPr>
                <w:color w:val="000000"/>
                <w:sz w:val="22"/>
              </w:rPr>
              <w:t>3000</w:t>
            </w:r>
          </w:p>
        </w:tc>
        <w:tc>
          <w:tcPr>
            <w:tcW w:w="851" w:type="dxa"/>
            <w:tcBorders>
              <w:top w:val="single" w:sz="8" w:space="0" w:color="000000"/>
              <w:bottom w:val="single" w:sz="4" w:space="0" w:color="auto"/>
              <w:right w:val="single" w:sz="8" w:space="0" w:color="000000"/>
            </w:tcBorders>
            <w:shd w:val="clear" w:color="auto" w:fill="FFFFFF"/>
            <w:vAlign w:val="center"/>
          </w:tcPr>
          <w:p w14:paraId="124ADE90" w14:textId="77777777" w:rsidR="00341006" w:rsidRDefault="00341006" w:rsidP="00C47CC6">
            <w:pPr>
              <w:jc w:val="center"/>
              <w:rPr>
                <w:color w:val="000000"/>
                <w:sz w:val="22"/>
              </w:rPr>
            </w:pPr>
            <w:r>
              <w:rPr>
                <w:color w:val="000000"/>
                <w:sz w:val="22"/>
              </w:rPr>
              <w:t>3000</w:t>
            </w:r>
          </w:p>
        </w:tc>
        <w:tc>
          <w:tcPr>
            <w:tcW w:w="850" w:type="dxa"/>
            <w:tcBorders>
              <w:top w:val="single" w:sz="8" w:space="0" w:color="000000"/>
              <w:bottom w:val="single" w:sz="4" w:space="0" w:color="auto"/>
              <w:right w:val="single" w:sz="8" w:space="0" w:color="000000"/>
            </w:tcBorders>
            <w:shd w:val="clear" w:color="auto" w:fill="FFFFFF"/>
            <w:vAlign w:val="center"/>
          </w:tcPr>
          <w:p w14:paraId="5D48EB04" w14:textId="77777777" w:rsidR="00341006" w:rsidRDefault="00341006" w:rsidP="00C47CC6">
            <w:pPr>
              <w:jc w:val="center"/>
              <w:rPr>
                <w:color w:val="000000"/>
                <w:sz w:val="22"/>
              </w:rPr>
            </w:pPr>
            <w:r>
              <w:rPr>
                <w:color w:val="000000"/>
                <w:sz w:val="22"/>
              </w:rPr>
              <w:t>3000</w:t>
            </w:r>
          </w:p>
        </w:tc>
        <w:tc>
          <w:tcPr>
            <w:tcW w:w="850" w:type="dxa"/>
            <w:tcBorders>
              <w:top w:val="single" w:sz="8" w:space="0" w:color="000000"/>
              <w:bottom w:val="single" w:sz="4" w:space="0" w:color="auto"/>
              <w:right w:val="single" w:sz="8" w:space="0" w:color="000000"/>
            </w:tcBorders>
            <w:shd w:val="clear" w:color="auto" w:fill="FFFFFF"/>
            <w:vAlign w:val="center"/>
          </w:tcPr>
          <w:p w14:paraId="516CD4D7" w14:textId="77777777" w:rsidR="00341006" w:rsidRDefault="00341006" w:rsidP="00C47CC6">
            <w:pPr>
              <w:jc w:val="center"/>
              <w:rPr>
                <w:color w:val="000000"/>
                <w:sz w:val="22"/>
              </w:rPr>
            </w:pPr>
            <w:r>
              <w:rPr>
                <w:color w:val="000000"/>
                <w:sz w:val="22"/>
              </w:rPr>
              <w:t>3000</w:t>
            </w:r>
          </w:p>
        </w:tc>
        <w:tc>
          <w:tcPr>
            <w:tcW w:w="852" w:type="dxa"/>
            <w:tcBorders>
              <w:top w:val="single" w:sz="8" w:space="0" w:color="000000"/>
              <w:bottom w:val="single" w:sz="4" w:space="0" w:color="auto"/>
              <w:right w:val="single" w:sz="8" w:space="0" w:color="000000"/>
            </w:tcBorders>
            <w:shd w:val="clear" w:color="auto" w:fill="FFFFFF"/>
            <w:vAlign w:val="center"/>
          </w:tcPr>
          <w:p w14:paraId="572E1485" w14:textId="77777777" w:rsidR="00341006" w:rsidRDefault="00341006" w:rsidP="00C47CC6">
            <w:pPr>
              <w:jc w:val="center"/>
              <w:rPr>
                <w:rFonts w:ascii="Calibri" w:hAnsi="Calibri"/>
                <w:color w:val="000000"/>
                <w:sz w:val="22"/>
              </w:rPr>
            </w:pPr>
            <w:r>
              <w:rPr>
                <w:rFonts w:ascii="Calibri" w:hAnsi="Calibri"/>
                <w:color w:val="000000"/>
                <w:sz w:val="22"/>
              </w:rPr>
              <w:t>8540</w:t>
            </w:r>
          </w:p>
        </w:tc>
      </w:tr>
      <w:tr w:rsidR="00341006" w14:paraId="57F1DEBF" w14:textId="77777777" w:rsidTr="00341006">
        <w:trPr>
          <w:trHeight w:val="615"/>
        </w:trPr>
        <w:tc>
          <w:tcPr>
            <w:tcW w:w="960" w:type="dxa"/>
            <w:tcBorders>
              <w:left w:val="single" w:sz="8" w:space="0" w:color="000000"/>
              <w:bottom w:val="single" w:sz="8" w:space="0" w:color="000000"/>
              <w:right w:val="single" w:sz="8" w:space="0" w:color="000000"/>
            </w:tcBorders>
            <w:shd w:val="clear" w:color="auto" w:fill="FFFFFF"/>
            <w:vAlign w:val="center"/>
          </w:tcPr>
          <w:p w14:paraId="398B95F6" w14:textId="77777777" w:rsidR="00341006" w:rsidRDefault="00341006" w:rsidP="00C47CC6">
            <w:pPr>
              <w:jc w:val="center"/>
              <w:rPr>
                <w:color w:val="000000"/>
                <w:sz w:val="24"/>
              </w:rPr>
            </w:pPr>
            <w:r>
              <w:rPr>
                <w:color w:val="000000"/>
                <w:sz w:val="24"/>
              </w:rPr>
              <w:t>5.3.</w:t>
            </w:r>
          </w:p>
        </w:tc>
        <w:tc>
          <w:tcPr>
            <w:tcW w:w="3576" w:type="dxa"/>
            <w:tcBorders>
              <w:bottom w:val="single" w:sz="8" w:space="0" w:color="000000"/>
              <w:right w:val="single" w:sz="8" w:space="0" w:color="000000"/>
            </w:tcBorders>
            <w:shd w:val="clear" w:color="auto" w:fill="FFFFFF"/>
            <w:vAlign w:val="center"/>
          </w:tcPr>
          <w:p w14:paraId="3B04C57A" w14:textId="77777777" w:rsidR="00341006" w:rsidRDefault="00341006" w:rsidP="00C47CC6">
            <w:pPr>
              <w:rPr>
                <w:color w:val="000000"/>
                <w:sz w:val="22"/>
              </w:rPr>
            </w:pPr>
            <w:r>
              <w:rPr>
                <w:color w:val="000000"/>
                <w:sz w:val="22"/>
              </w:rPr>
              <w:t>Строительство газорегуляторного пункта ГРП - 5 шт</w:t>
            </w:r>
          </w:p>
        </w:tc>
        <w:tc>
          <w:tcPr>
            <w:tcW w:w="1276" w:type="dxa"/>
            <w:tcBorders>
              <w:top w:val="single" w:sz="4" w:space="0" w:color="auto"/>
              <w:bottom w:val="single" w:sz="8" w:space="0" w:color="000000"/>
              <w:right w:val="single" w:sz="8" w:space="0" w:color="000000"/>
            </w:tcBorders>
            <w:shd w:val="clear" w:color="auto" w:fill="FFFFFF"/>
            <w:vAlign w:val="center"/>
          </w:tcPr>
          <w:p w14:paraId="41189B42" w14:textId="77777777" w:rsidR="00341006" w:rsidRDefault="00341006" w:rsidP="00C47CC6">
            <w:pPr>
              <w:jc w:val="center"/>
              <w:rPr>
                <w:b/>
                <w:color w:val="000000"/>
                <w:sz w:val="22"/>
              </w:rPr>
            </w:pPr>
            <w:r>
              <w:rPr>
                <w:b/>
                <w:color w:val="000000"/>
                <w:sz w:val="22"/>
              </w:rPr>
              <w:t>1000</w:t>
            </w:r>
          </w:p>
        </w:tc>
        <w:tc>
          <w:tcPr>
            <w:tcW w:w="753" w:type="dxa"/>
            <w:tcBorders>
              <w:top w:val="single" w:sz="4" w:space="0" w:color="auto"/>
              <w:bottom w:val="single" w:sz="8" w:space="0" w:color="000000"/>
              <w:right w:val="single" w:sz="8" w:space="0" w:color="000000"/>
            </w:tcBorders>
            <w:shd w:val="clear" w:color="auto" w:fill="FFFFFF"/>
            <w:vAlign w:val="center"/>
          </w:tcPr>
          <w:p w14:paraId="680906D2" w14:textId="77777777" w:rsidR="00341006" w:rsidRDefault="00341006" w:rsidP="00C47CC6">
            <w:pPr>
              <w:jc w:val="center"/>
              <w:rPr>
                <w:rFonts w:ascii="Symbol" w:hAnsi="Symbol"/>
                <w:color w:val="000000"/>
              </w:rPr>
            </w:pPr>
            <w:r>
              <w:rPr>
                <w:rFonts w:ascii="Symbol" w:hAnsi="Symbol"/>
                <w:color w:val="000000"/>
              </w:rPr>
              <w:t></w:t>
            </w:r>
          </w:p>
        </w:tc>
        <w:tc>
          <w:tcPr>
            <w:tcW w:w="894" w:type="dxa"/>
            <w:tcBorders>
              <w:top w:val="single" w:sz="4" w:space="0" w:color="auto"/>
              <w:bottom w:val="single" w:sz="8" w:space="0" w:color="000000"/>
              <w:right w:val="single" w:sz="8" w:space="0" w:color="000000"/>
            </w:tcBorders>
            <w:shd w:val="clear" w:color="auto" w:fill="FFFFFF"/>
            <w:vAlign w:val="center"/>
          </w:tcPr>
          <w:p w14:paraId="3D5789F2" w14:textId="77777777" w:rsidR="00341006" w:rsidRDefault="00341006" w:rsidP="00C47CC6">
            <w:pPr>
              <w:jc w:val="center"/>
              <w:rPr>
                <w:color w:val="000000"/>
                <w:sz w:val="22"/>
              </w:rPr>
            </w:pPr>
            <w:r>
              <w:rPr>
                <w:color w:val="000000"/>
                <w:sz w:val="22"/>
              </w:rPr>
              <w:t>1000</w:t>
            </w:r>
          </w:p>
        </w:tc>
        <w:tc>
          <w:tcPr>
            <w:tcW w:w="992" w:type="dxa"/>
            <w:tcBorders>
              <w:top w:val="single" w:sz="4" w:space="0" w:color="auto"/>
              <w:bottom w:val="single" w:sz="8" w:space="0" w:color="000000"/>
              <w:right w:val="single" w:sz="8" w:space="0" w:color="000000"/>
            </w:tcBorders>
            <w:shd w:val="clear" w:color="auto" w:fill="FFFFFF"/>
            <w:vAlign w:val="center"/>
          </w:tcPr>
          <w:p w14:paraId="6253D2B7" w14:textId="77777777" w:rsidR="00341006" w:rsidRDefault="00341006" w:rsidP="00C47CC6">
            <w:pPr>
              <w:jc w:val="center"/>
              <w:rPr>
                <w:color w:val="000000"/>
                <w:sz w:val="22"/>
              </w:rPr>
            </w:pPr>
            <w:r>
              <w:rPr>
                <w:color w:val="000000"/>
                <w:sz w:val="22"/>
              </w:rPr>
              <w:t> </w:t>
            </w:r>
          </w:p>
        </w:tc>
        <w:tc>
          <w:tcPr>
            <w:tcW w:w="894" w:type="dxa"/>
            <w:tcBorders>
              <w:top w:val="single" w:sz="4" w:space="0" w:color="auto"/>
              <w:bottom w:val="single" w:sz="8" w:space="0" w:color="000000"/>
              <w:right w:val="single" w:sz="8" w:space="0" w:color="000000"/>
            </w:tcBorders>
            <w:shd w:val="clear" w:color="auto" w:fill="FFFFFF"/>
            <w:vAlign w:val="center"/>
          </w:tcPr>
          <w:p w14:paraId="44C7B376" w14:textId="77777777" w:rsidR="00341006" w:rsidRDefault="00341006" w:rsidP="00C47CC6">
            <w:pPr>
              <w:jc w:val="center"/>
              <w:rPr>
                <w:color w:val="000000"/>
                <w:sz w:val="22"/>
              </w:rPr>
            </w:pPr>
            <w:r>
              <w:rPr>
                <w:color w:val="000000"/>
                <w:sz w:val="22"/>
              </w:rPr>
              <w:t> </w:t>
            </w:r>
          </w:p>
        </w:tc>
        <w:tc>
          <w:tcPr>
            <w:tcW w:w="905" w:type="dxa"/>
            <w:tcBorders>
              <w:top w:val="single" w:sz="4" w:space="0" w:color="auto"/>
              <w:bottom w:val="single" w:sz="8" w:space="0" w:color="000000"/>
              <w:right w:val="single" w:sz="8" w:space="0" w:color="000000"/>
            </w:tcBorders>
            <w:shd w:val="clear" w:color="auto" w:fill="FFFFFF"/>
            <w:vAlign w:val="center"/>
          </w:tcPr>
          <w:p w14:paraId="3C3C8ECF" w14:textId="77777777" w:rsidR="00341006" w:rsidRDefault="00341006" w:rsidP="00C47CC6">
            <w:pPr>
              <w:jc w:val="center"/>
              <w:rPr>
                <w:color w:val="000000"/>
                <w:sz w:val="22"/>
              </w:rPr>
            </w:pPr>
            <w:r>
              <w:rPr>
                <w:color w:val="000000"/>
                <w:sz w:val="22"/>
              </w:rPr>
              <w:t> </w:t>
            </w:r>
          </w:p>
        </w:tc>
        <w:tc>
          <w:tcPr>
            <w:tcW w:w="850" w:type="dxa"/>
            <w:tcBorders>
              <w:top w:val="single" w:sz="4" w:space="0" w:color="auto"/>
              <w:bottom w:val="single" w:sz="8" w:space="0" w:color="000000"/>
              <w:right w:val="single" w:sz="8" w:space="0" w:color="000000"/>
            </w:tcBorders>
            <w:shd w:val="clear" w:color="auto" w:fill="FFFFFF"/>
            <w:vAlign w:val="center"/>
          </w:tcPr>
          <w:p w14:paraId="7A3F65F9" w14:textId="77777777" w:rsidR="00341006" w:rsidRDefault="00341006" w:rsidP="00C47CC6">
            <w:pPr>
              <w:jc w:val="center"/>
              <w:rPr>
                <w:color w:val="000000"/>
                <w:sz w:val="22"/>
              </w:rPr>
            </w:pPr>
            <w:r>
              <w:rPr>
                <w:color w:val="000000"/>
                <w:sz w:val="22"/>
              </w:rPr>
              <w:t> </w:t>
            </w:r>
          </w:p>
        </w:tc>
        <w:tc>
          <w:tcPr>
            <w:tcW w:w="851" w:type="dxa"/>
            <w:tcBorders>
              <w:top w:val="single" w:sz="4" w:space="0" w:color="auto"/>
              <w:bottom w:val="single" w:sz="8" w:space="0" w:color="000000"/>
              <w:right w:val="single" w:sz="8" w:space="0" w:color="000000"/>
            </w:tcBorders>
            <w:shd w:val="clear" w:color="auto" w:fill="FFFFFF"/>
            <w:vAlign w:val="center"/>
          </w:tcPr>
          <w:p w14:paraId="6D380C4C" w14:textId="77777777" w:rsidR="00341006" w:rsidRDefault="00341006" w:rsidP="00C47CC6">
            <w:pPr>
              <w:jc w:val="center"/>
              <w:rPr>
                <w:color w:val="000000"/>
                <w:sz w:val="22"/>
              </w:rPr>
            </w:pPr>
            <w:r>
              <w:rPr>
                <w:color w:val="000000"/>
                <w:sz w:val="22"/>
              </w:rPr>
              <w:t> </w:t>
            </w:r>
          </w:p>
        </w:tc>
        <w:tc>
          <w:tcPr>
            <w:tcW w:w="851" w:type="dxa"/>
            <w:tcBorders>
              <w:top w:val="single" w:sz="4" w:space="0" w:color="auto"/>
              <w:bottom w:val="single" w:sz="8" w:space="0" w:color="000000"/>
              <w:right w:val="single" w:sz="8" w:space="0" w:color="000000"/>
            </w:tcBorders>
            <w:shd w:val="clear" w:color="auto" w:fill="FFFFFF"/>
            <w:vAlign w:val="center"/>
          </w:tcPr>
          <w:p w14:paraId="1A3CAFC8" w14:textId="77777777" w:rsidR="00341006" w:rsidRDefault="00341006" w:rsidP="00C47CC6">
            <w:pPr>
              <w:jc w:val="center"/>
              <w:rPr>
                <w:color w:val="000000"/>
                <w:sz w:val="22"/>
              </w:rPr>
            </w:pPr>
            <w:r>
              <w:rPr>
                <w:color w:val="000000"/>
                <w:sz w:val="22"/>
              </w:rPr>
              <w:t> </w:t>
            </w:r>
          </w:p>
        </w:tc>
        <w:tc>
          <w:tcPr>
            <w:tcW w:w="850" w:type="dxa"/>
            <w:tcBorders>
              <w:top w:val="single" w:sz="4" w:space="0" w:color="auto"/>
              <w:bottom w:val="single" w:sz="8" w:space="0" w:color="000000"/>
              <w:right w:val="single" w:sz="8" w:space="0" w:color="000000"/>
            </w:tcBorders>
            <w:shd w:val="clear" w:color="auto" w:fill="FFFFFF"/>
            <w:vAlign w:val="center"/>
          </w:tcPr>
          <w:p w14:paraId="25303BFD" w14:textId="77777777" w:rsidR="00341006" w:rsidRDefault="00341006" w:rsidP="00C47CC6">
            <w:pPr>
              <w:jc w:val="center"/>
              <w:rPr>
                <w:color w:val="000000"/>
                <w:sz w:val="22"/>
              </w:rPr>
            </w:pPr>
            <w:r>
              <w:rPr>
                <w:color w:val="000000"/>
                <w:sz w:val="22"/>
              </w:rPr>
              <w:t> </w:t>
            </w:r>
          </w:p>
        </w:tc>
        <w:tc>
          <w:tcPr>
            <w:tcW w:w="850" w:type="dxa"/>
            <w:tcBorders>
              <w:top w:val="single" w:sz="4" w:space="0" w:color="auto"/>
              <w:bottom w:val="single" w:sz="8" w:space="0" w:color="000000"/>
              <w:right w:val="single" w:sz="8" w:space="0" w:color="000000"/>
            </w:tcBorders>
            <w:shd w:val="clear" w:color="auto" w:fill="FFFFFF"/>
            <w:vAlign w:val="center"/>
          </w:tcPr>
          <w:p w14:paraId="467A1274" w14:textId="77777777" w:rsidR="00341006" w:rsidRDefault="00341006" w:rsidP="00C47CC6">
            <w:pPr>
              <w:jc w:val="both"/>
              <w:rPr>
                <w:color w:val="000000"/>
                <w:sz w:val="22"/>
              </w:rPr>
            </w:pPr>
            <w:r>
              <w:rPr>
                <w:color w:val="000000"/>
                <w:sz w:val="22"/>
              </w:rPr>
              <w:t> </w:t>
            </w:r>
          </w:p>
        </w:tc>
        <w:tc>
          <w:tcPr>
            <w:tcW w:w="852" w:type="dxa"/>
            <w:tcBorders>
              <w:top w:val="single" w:sz="4" w:space="0" w:color="auto"/>
              <w:bottom w:val="single" w:sz="8" w:space="0" w:color="000000"/>
              <w:right w:val="single" w:sz="8" w:space="0" w:color="000000"/>
            </w:tcBorders>
            <w:shd w:val="clear" w:color="auto" w:fill="FFFFFF"/>
            <w:vAlign w:val="bottom"/>
          </w:tcPr>
          <w:p w14:paraId="5422D929" w14:textId="77777777" w:rsidR="00341006" w:rsidRDefault="00341006" w:rsidP="00C47CC6">
            <w:pPr>
              <w:rPr>
                <w:rFonts w:ascii="Calibri" w:hAnsi="Calibri"/>
                <w:color w:val="000000"/>
                <w:sz w:val="22"/>
              </w:rPr>
            </w:pPr>
            <w:r>
              <w:rPr>
                <w:rFonts w:ascii="Calibri" w:hAnsi="Calibri"/>
                <w:color w:val="000000"/>
                <w:sz w:val="22"/>
              </w:rPr>
              <w:t> </w:t>
            </w:r>
          </w:p>
        </w:tc>
      </w:tr>
      <w:tr w:rsidR="00341006" w14:paraId="08C62B42" w14:textId="77777777" w:rsidTr="00341006">
        <w:trPr>
          <w:trHeight w:val="660"/>
        </w:trPr>
        <w:tc>
          <w:tcPr>
            <w:tcW w:w="960" w:type="dxa"/>
            <w:tcBorders>
              <w:left w:val="single" w:sz="8" w:space="0" w:color="000000"/>
              <w:right w:val="single" w:sz="8" w:space="0" w:color="000000"/>
            </w:tcBorders>
            <w:shd w:val="clear" w:color="auto" w:fill="FFFFFF"/>
            <w:vAlign w:val="center"/>
          </w:tcPr>
          <w:p w14:paraId="74FB31F4" w14:textId="77777777" w:rsidR="00341006" w:rsidRDefault="00341006" w:rsidP="00C47CC6">
            <w:pPr>
              <w:jc w:val="both"/>
              <w:rPr>
                <w:b/>
                <w:color w:val="000000"/>
              </w:rPr>
            </w:pPr>
            <w:r>
              <w:rPr>
                <w:b/>
                <w:color w:val="000000"/>
              </w:rPr>
              <w:t> </w:t>
            </w:r>
          </w:p>
        </w:tc>
        <w:tc>
          <w:tcPr>
            <w:tcW w:w="3576" w:type="dxa"/>
            <w:tcBorders>
              <w:right w:val="single" w:sz="8" w:space="0" w:color="000000"/>
            </w:tcBorders>
            <w:shd w:val="clear" w:color="auto" w:fill="FFFFFF"/>
            <w:vAlign w:val="center"/>
          </w:tcPr>
          <w:p w14:paraId="63B86569" w14:textId="77777777" w:rsidR="00341006" w:rsidRDefault="00341006" w:rsidP="00C47CC6">
            <w:pPr>
              <w:jc w:val="center"/>
              <w:rPr>
                <w:b/>
                <w:color w:val="000000"/>
                <w:sz w:val="22"/>
              </w:rPr>
            </w:pPr>
            <w:r>
              <w:rPr>
                <w:b/>
                <w:color w:val="000000"/>
                <w:sz w:val="22"/>
              </w:rPr>
              <w:t>ИТОГО ПО СИСТЕМЕ ГАЗОСНАБЖЕНИЯ</w:t>
            </w:r>
          </w:p>
        </w:tc>
        <w:tc>
          <w:tcPr>
            <w:tcW w:w="1276" w:type="dxa"/>
            <w:tcBorders>
              <w:right w:val="single" w:sz="8" w:space="0" w:color="000000"/>
            </w:tcBorders>
            <w:shd w:val="clear" w:color="auto" w:fill="FFFFFF"/>
            <w:vAlign w:val="center"/>
          </w:tcPr>
          <w:p w14:paraId="34174C14" w14:textId="77777777" w:rsidR="00341006" w:rsidRDefault="00341006" w:rsidP="00C47CC6">
            <w:pPr>
              <w:jc w:val="center"/>
              <w:rPr>
                <w:b/>
                <w:color w:val="000000"/>
                <w:sz w:val="22"/>
              </w:rPr>
            </w:pPr>
            <w:r>
              <w:rPr>
                <w:b/>
                <w:color w:val="000000"/>
                <w:sz w:val="22"/>
              </w:rPr>
              <w:t>96925</w:t>
            </w:r>
          </w:p>
        </w:tc>
        <w:tc>
          <w:tcPr>
            <w:tcW w:w="753" w:type="dxa"/>
            <w:tcBorders>
              <w:right w:val="single" w:sz="8" w:space="0" w:color="000000"/>
            </w:tcBorders>
            <w:shd w:val="clear" w:color="auto" w:fill="FFFFFF"/>
            <w:vAlign w:val="center"/>
          </w:tcPr>
          <w:p w14:paraId="7CCE7A6C" w14:textId="77777777" w:rsidR="00341006" w:rsidRDefault="00341006" w:rsidP="00C47CC6">
            <w:pPr>
              <w:jc w:val="center"/>
              <w:rPr>
                <w:b/>
                <w:color w:val="000000"/>
                <w:sz w:val="22"/>
              </w:rPr>
            </w:pPr>
            <w:r>
              <w:rPr>
                <w:b/>
                <w:color w:val="000000"/>
                <w:sz w:val="22"/>
              </w:rPr>
              <w:t>8000</w:t>
            </w:r>
          </w:p>
        </w:tc>
        <w:tc>
          <w:tcPr>
            <w:tcW w:w="894" w:type="dxa"/>
            <w:tcBorders>
              <w:right w:val="single" w:sz="8" w:space="0" w:color="000000"/>
            </w:tcBorders>
            <w:shd w:val="clear" w:color="auto" w:fill="FFFFFF"/>
            <w:vAlign w:val="center"/>
          </w:tcPr>
          <w:p w14:paraId="183B754D" w14:textId="77777777" w:rsidR="00341006" w:rsidRDefault="00341006" w:rsidP="00C47CC6">
            <w:pPr>
              <w:jc w:val="center"/>
              <w:rPr>
                <w:b/>
                <w:color w:val="000000"/>
                <w:sz w:val="22"/>
              </w:rPr>
            </w:pPr>
            <w:r>
              <w:rPr>
                <w:b/>
                <w:color w:val="000000"/>
                <w:sz w:val="22"/>
              </w:rPr>
              <w:t>9000</w:t>
            </w:r>
          </w:p>
        </w:tc>
        <w:tc>
          <w:tcPr>
            <w:tcW w:w="992" w:type="dxa"/>
            <w:tcBorders>
              <w:right w:val="single" w:sz="8" w:space="0" w:color="000000"/>
            </w:tcBorders>
            <w:shd w:val="clear" w:color="auto" w:fill="FFFFFF"/>
            <w:vAlign w:val="center"/>
          </w:tcPr>
          <w:p w14:paraId="3C0FCC63" w14:textId="77777777" w:rsidR="00341006" w:rsidRDefault="00341006" w:rsidP="00C47CC6">
            <w:pPr>
              <w:jc w:val="center"/>
              <w:rPr>
                <w:b/>
                <w:color w:val="000000"/>
                <w:sz w:val="22"/>
              </w:rPr>
            </w:pPr>
            <w:r>
              <w:rPr>
                <w:b/>
                <w:color w:val="000000"/>
                <w:sz w:val="22"/>
              </w:rPr>
              <w:t>8000</w:t>
            </w:r>
          </w:p>
        </w:tc>
        <w:tc>
          <w:tcPr>
            <w:tcW w:w="894" w:type="dxa"/>
            <w:tcBorders>
              <w:right w:val="single" w:sz="8" w:space="0" w:color="000000"/>
            </w:tcBorders>
            <w:shd w:val="clear" w:color="auto" w:fill="FFFFFF"/>
            <w:vAlign w:val="center"/>
          </w:tcPr>
          <w:p w14:paraId="4520BB65" w14:textId="77777777" w:rsidR="00341006" w:rsidRDefault="00341006" w:rsidP="00C47CC6">
            <w:pPr>
              <w:jc w:val="center"/>
              <w:rPr>
                <w:b/>
                <w:color w:val="000000"/>
                <w:sz w:val="22"/>
              </w:rPr>
            </w:pPr>
            <w:r>
              <w:rPr>
                <w:b/>
                <w:color w:val="000000"/>
                <w:sz w:val="22"/>
              </w:rPr>
              <w:t>8000</w:t>
            </w:r>
          </w:p>
        </w:tc>
        <w:tc>
          <w:tcPr>
            <w:tcW w:w="905" w:type="dxa"/>
            <w:tcBorders>
              <w:right w:val="single" w:sz="8" w:space="0" w:color="000000"/>
            </w:tcBorders>
            <w:shd w:val="clear" w:color="auto" w:fill="FFFFFF"/>
            <w:vAlign w:val="center"/>
          </w:tcPr>
          <w:p w14:paraId="13C1EBD5" w14:textId="77777777" w:rsidR="00341006" w:rsidRDefault="00341006" w:rsidP="00C47CC6">
            <w:pPr>
              <w:jc w:val="center"/>
              <w:rPr>
                <w:b/>
                <w:color w:val="000000"/>
                <w:sz w:val="22"/>
              </w:rPr>
            </w:pPr>
            <w:r>
              <w:rPr>
                <w:b/>
                <w:color w:val="000000"/>
                <w:sz w:val="22"/>
              </w:rPr>
              <w:t>8000</w:t>
            </w:r>
          </w:p>
        </w:tc>
        <w:tc>
          <w:tcPr>
            <w:tcW w:w="850" w:type="dxa"/>
            <w:tcBorders>
              <w:right w:val="single" w:sz="8" w:space="0" w:color="000000"/>
            </w:tcBorders>
            <w:shd w:val="clear" w:color="auto" w:fill="FFFFFF"/>
            <w:vAlign w:val="center"/>
          </w:tcPr>
          <w:p w14:paraId="11811190" w14:textId="77777777" w:rsidR="00341006" w:rsidRDefault="00341006" w:rsidP="00C47CC6">
            <w:pPr>
              <w:jc w:val="center"/>
              <w:rPr>
                <w:b/>
                <w:color w:val="000000"/>
                <w:sz w:val="22"/>
              </w:rPr>
            </w:pPr>
            <w:r>
              <w:rPr>
                <w:b/>
                <w:color w:val="000000"/>
                <w:sz w:val="22"/>
              </w:rPr>
              <w:t>8000</w:t>
            </w:r>
          </w:p>
        </w:tc>
        <w:tc>
          <w:tcPr>
            <w:tcW w:w="851" w:type="dxa"/>
            <w:tcBorders>
              <w:right w:val="single" w:sz="8" w:space="0" w:color="000000"/>
            </w:tcBorders>
            <w:shd w:val="clear" w:color="auto" w:fill="FFFFFF"/>
            <w:vAlign w:val="center"/>
          </w:tcPr>
          <w:p w14:paraId="1F8B8A38" w14:textId="77777777" w:rsidR="00341006" w:rsidRDefault="00341006" w:rsidP="00C47CC6">
            <w:pPr>
              <w:jc w:val="center"/>
              <w:rPr>
                <w:b/>
                <w:color w:val="000000"/>
                <w:sz w:val="22"/>
              </w:rPr>
            </w:pPr>
            <w:r>
              <w:rPr>
                <w:b/>
                <w:color w:val="000000"/>
                <w:sz w:val="22"/>
              </w:rPr>
              <w:t>8000</w:t>
            </w:r>
          </w:p>
        </w:tc>
        <w:tc>
          <w:tcPr>
            <w:tcW w:w="851" w:type="dxa"/>
            <w:tcBorders>
              <w:right w:val="single" w:sz="8" w:space="0" w:color="000000"/>
            </w:tcBorders>
            <w:shd w:val="clear" w:color="auto" w:fill="FFFFFF"/>
            <w:vAlign w:val="center"/>
          </w:tcPr>
          <w:p w14:paraId="47425611" w14:textId="77777777" w:rsidR="00341006" w:rsidRDefault="00341006" w:rsidP="00C47CC6">
            <w:pPr>
              <w:jc w:val="center"/>
              <w:rPr>
                <w:b/>
                <w:color w:val="000000"/>
                <w:sz w:val="22"/>
              </w:rPr>
            </w:pPr>
            <w:r>
              <w:rPr>
                <w:b/>
                <w:color w:val="000000"/>
                <w:sz w:val="22"/>
              </w:rPr>
              <w:t>8000</w:t>
            </w:r>
          </w:p>
        </w:tc>
        <w:tc>
          <w:tcPr>
            <w:tcW w:w="850" w:type="dxa"/>
            <w:tcBorders>
              <w:right w:val="single" w:sz="8" w:space="0" w:color="000000"/>
            </w:tcBorders>
            <w:shd w:val="clear" w:color="auto" w:fill="FFFFFF"/>
            <w:vAlign w:val="center"/>
          </w:tcPr>
          <w:p w14:paraId="56ECAE34" w14:textId="77777777" w:rsidR="00341006" w:rsidRDefault="00341006" w:rsidP="00C47CC6">
            <w:pPr>
              <w:jc w:val="center"/>
              <w:rPr>
                <w:b/>
                <w:color w:val="000000"/>
                <w:sz w:val="22"/>
              </w:rPr>
            </w:pPr>
            <w:r>
              <w:rPr>
                <w:b/>
                <w:color w:val="000000"/>
                <w:sz w:val="22"/>
              </w:rPr>
              <w:t>8000</w:t>
            </w:r>
          </w:p>
        </w:tc>
        <w:tc>
          <w:tcPr>
            <w:tcW w:w="850" w:type="dxa"/>
            <w:tcBorders>
              <w:right w:val="single" w:sz="8" w:space="0" w:color="000000"/>
            </w:tcBorders>
            <w:shd w:val="clear" w:color="auto" w:fill="FFFFFF"/>
            <w:vAlign w:val="center"/>
          </w:tcPr>
          <w:p w14:paraId="50E3ED89" w14:textId="77777777" w:rsidR="00341006" w:rsidRDefault="00341006" w:rsidP="00C47CC6">
            <w:pPr>
              <w:jc w:val="center"/>
              <w:rPr>
                <w:b/>
                <w:color w:val="000000"/>
                <w:sz w:val="22"/>
              </w:rPr>
            </w:pPr>
            <w:r>
              <w:rPr>
                <w:b/>
                <w:color w:val="000000"/>
                <w:sz w:val="22"/>
              </w:rPr>
              <w:t>8000</w:t>
            </w:r>
          </w:p>
        </w:tc>
        <w:tc>
          <w:tcPr>
            <w:tcW w:w="852" w:type="dxa"/>
            <w:tcBorders>
              <w:right w:val="single" w:sz="8" w:space="0" w:color="000000"/>
            </w:tcBorders>
            <w:shd w:val="clear" w:color="auto" w:fill="FFFFFF"/>
            <w:vAlign w:val="center"/>
          </w:tcPr>
          <w:p w14:paraId="531C8925" w14:textId="77777777" w:rsidR="00341006" w:rsidRDefault="00341006" w:rsidP="00C47CC6">
            <w:pPr>
              <w:jc w:val="center"/>
              <w:rPr>
                <w:b/>
                <w:color w:val="000000"/>
                <w:sz w:val="22"/>
              </w:rPr>
            </w:pPr>
            <w:r>
              <w:rPr>
                <w:b/>
                <w:color w:val="000000"/>
                <w:sz w:val="22"/>
              </w:rPr>
              <w:t>15925</w:t>
            </w:r>
          </w:p>
        </w:tc>
      </w:tr>
      <w:tr w:rsidR="00341006" w14:paraId="13EE47FD" w14:textId="77777777" w:rsidTr="00341006">
        <w:trPr>
          <w:trHeight w:val="300"/>
        </w:trPr>
        <w:tc>
          <w:tcPr>
            <w:tcW w:w="15354" w:type="dxa"/>
            <w:gridSpan w:val="14"/>
            <w:tcBorders>
              <w:left w:val="single" w:sz="8" w:space="0" w:color="000000"/>
              <w:bottom w:val="single" w:sz="8" w:space="0" w:color="000000"/>
            </w:tcBorders>
            <w:shd w:val="clear" w:color="auto" w:fill="9BBB59"/>
            <w:vAlign w:val="center"/>
          </w:tcPr>
          <w:p w14:paraId="35763C26" w14:textId="77777777" w:rsidR="00341006" w:rsidRDefault="00341006" w:rsidP="00C47CC6">
            <w:pPr>
              <w:jc w:val="center"/>
              <w:rPr>
                <w:b/>
                <w:color w:val="000000"/>
                <w:sz w:val="24"/>
              </w:rPr>
            </w:pPr>
            <w:r>
              <w:rPr>
                <w:b/>
                <w:color w:val="000000"/>
                <w:sz w:val="24"/>
              </w:rPr>
              <w:t>6. ВСЕГО</w:t>
            </w:r>
          </w:p>
        </w:tc>
      </w:tr>
      <w:tr w:rsidR="00341006" w14:paraId="3D2801B2" w14:textId="77777777" w:rsidTr="00341006">
        <w:trPr>
          <w:trHeight w:val="465"/>
        </w:trPr>
        <w:tc>
          <w:tcPr>
            <w:tcW w:w="960" w:type="dxa"/>
            <w:tcBorders>
              <w:left w:val="single" w:sz="8" w:space="0" w:color="000000"/>
              <w:bottom w:val="single" w:sz="8" w:space="0" w:color="000000"/>
              <w:right w:val="single" w:sz="8" w:space="0" w:color="000000"/>
            </w:tcBorders>
            <w:shd w:val="clear" w:color="auto" w:fill="FFFFFF"/>
            <w:vAlign w:val="bottom"/>
          </w:tcPr>
          <w:p w14:paraId="374C61A5" w14:textId="77777777" w:rsidR="00341006" w:rsidRDefault="00341006" w:rsidP="00C47CC6">
            <w:pPr>
              <w:rPr>
                <w:color w:val="000000"/>
                <w:sz w:val="22"/>
              </w:rPr>
            </w:pPr>
            <w:r>
              <w:rPr>
                <w:color w:val="000000"/>
                <w:sz w:val="22"/>
              </w:rPr>
              <w:t> </w:t>
            </w:r>
          </w:p>
        </w:tc>
        <w:tc>
          <w:tcPr>
            <w:tcW w:w="3576" w:type="dxa"/>
            <w:tcBorders>
              <w:bottom w:val="single" w:sz="8" w:space="0" w:color="000000"/>
              <w:right w:val="single" w:sz="8" w:space="0" w:color="000000"/>
            </w:tcBorders>
            <w:shd w:val="clear" w:color="auto" w:fill="FFFFFF"/>
            <w:vAlign w:val="bottom"/>
          </w:tcPr>
          <w:p w14:paraId="084ABB48" w14:textId="77777777" w:rsidR="00341006" w:rsidRDefault="00341006" w:rsidP="00C47CC6">
            <w:pPr>
              <w:rPr>
                <w:color w:val="000000"/>
                <w:sz w:val="22"/>
              </w:rPr>
            </w:pPr>
            <w:r>
              <w:rPr>
                <w:color w:val="000000"/>
                <w:sz w:val="22"/>
              </w:rPr>
              <w:t>СП Усть-Юган</w:t>
            </w:r>
          </w:p>
        </w:tc>
        <w:tc>
          <w:tcPr>
            <w:tcW w:w="1276" w:type="dxa"/>
            <w:tcBorders>
              <w:bottom w:val="single" w:sz="8" w:space="0" w:color="000000"/>
              <w:right w:val="single" w:sz="8" w:space="0" w:color="000000"/>
            </w:tcBorders>
            <w:shd w:val="clear" w:color="auto" w:fill="FFFFFF"/>
            <w:vAlign w:val="center"/>
          </w:tcPr>
          <w:p w14:paraId="35FF5F72" w14:textId="77777777" w:rsidR="00341006" w:rsidRDefault="00341006" w:rsidP="00C47CC6">
            <w:pPr>
              <w:jc w:val="center"/>
              <w:rPr>
                <w:b/>
                <w:color w:val="000000"/>
                <w:sz w:val="22"/>
              </w:rPr>
            </w:pPr>
            <w:r>
              <w:rPr>
                <w:b/>
                <w:color w:val="000000"/>
                <w:sz w:val="22"/>
              </w:rPr>
              <w:t>467857</w:t>
            </w:r>
          </w:p>
        </w:tc>
        <w:tc>
          <w:tcPr>
            <w:tcW w:w="753" w:type="dxa"/>
            <w:tcBorders>
              <w:bottom w:val="single" w:sz="8" w:space="0" w:color="000000"/>
              <w:right w:val="single" w:sz="8" w:space="0" w:color="000000"/>
            </w:tcBorders>
            <w:shd w:val="clear" w:color="auto" w:fill="FFFFFF"/>
            <w:vAlign w:val="center"/>
          </w:tcPr>
          <w:p w14:paraId="20FD6B49" w14:textId="77777777" w:rsidR="00341006" w:rsidRDefault="00341006" w:rsidP="00C47CC6">
            <w:pPr>
              <w:jc w:val="center"/>
              <w:rPr>
                <w:b/>
                <w:color w:val="000000"/>
                <w:sz w:val="22"/>
              </w:rPr>
            </w:pPr>
            <w:r>
              <w:rPr>
                <w:b/>
                <w:color w:val="000000"/>
                <w:sz w:val="22"/>
              </w:rPr>
              <w:t>31000</w:t>
            </w:r>
          </w:p>
        </w:tc>
        <w:tc>
          <w:tcPr>
            <w:tcW w:w="894" w:type="dxa"/>
            <w:tcBorders>
              <w:bottom w:val="single" w:sz="8" w:space="0" w:color="000000"/>
              <w:right w:val="single" w:sz="8" w:space="0" w:color="000000"/>
            </w:tcBorders>
            <w:shd w:val="clear" w:color="auto" w:fill="FFFFFF"/>
            <w:vAlign w:val="center"/>
          </w:tcPr>
          <w:p w14:paraId="3509A550" w14:textId="77777777" w:rsidR="00341006" w:rsidRDefault="00341006" w:rsidP="00C47CC6">
            <w:pPr>
              <w:jc w:val="center"/>
              <w:rPr>
                <w:b/>
                <w:color w:val="000000"/>
                <w:sz w:val="22"/>
              </w:rPr>
            </w:pPr>
            <w:r>
              <w:rPr>
                <w:b/>
                <w:color w:val="000000"/>
                <w:sz w:val="22"/>
              </w:rPr>
              <w:t>74285</w:t>
            </w:r>
          </w:p>
        </w:tc>
        <w:tc>
          <w:tcPr>
            <w:tcW w:w="992" w:type="dxa"/>
            <w:tcBorders>
              <w:bottom w:val="single" w:sz="8" w:space="0" w:color="000000"/>
              <w:right w:val="single" w:sz="8" w:space="0" w:color="000000"/>
            </w:tcBorders>
            <w:shd w:val="clear" w:color="auto" w:fill="FFFFFF"/>
            <w:vAlign w:val="center"/>
          </w:tcPr>
          <w:p w14:paraId="4E17C714" w14:textId="77777777" w:rsidR="00341006" w:rsidRDefault="00341006" w:rsidP="00C47CC6">
            <w:pPr>
              <w:jc w:val="center"/>
              <w:rPr>
                <w:b/>
                <w:color w:val="000000"/>
                <w:sz w:val="22"/>
              </w:rPr>
            </w:pPr>
            <w:r>
              <w:rPr>
                <w:b/>
                <w:color w:val="000000"/>
                <w:sz w:val="22"/>
              </w:rPr>
              <w:t>59145</w:t>
            </w:r>
          </w:p>
        </w:tc>
        <w:tc>
          <w:tcPr>
            <w:tcW w:w="894" w:type="dxa"/>
            <w:tcBorders>
              <w:bottom w:val="single" w:sz="8" w:space="0" w:color="000000"/>
              <w:right w:val="single" w:sz="8" w:space="0" w:color="000000"/>
            </w:tcBorders>
            <w:shd w:val="clear" w:color="auto" w:fill="FFFFFF"/>
            <w:vAlign w:val="center"/>
          </w:tcPr>
          <w:p w14:paraId="013D1C04" w14:textId="77777777" w:rsidR="00341006" w:rsidRDefault="00341006" w:rsidP="00C47CC6">
            <w:pPr>
              <w:jc w:val="center"/>
              <w:rPr>
                <w:b/>
                <w:color w:val="000000"/>
                <w:sz w:val="22"/>
              </w:rPr>
            </w:pPr>
            <w:r>
              <w:rPr>
                <w:b/>
                <w:color w:val="000000"/>
                <w:sz w:val="22"/>
              </w:rPr>
              <w:t>73078</w:t>
            </w:r>
          </w:p>
        </w:tc>
        <w:tc>
          <w:tcPr>
            <w:tcW w:w="905" w:type="dxa"/>
            <w:tcBorders>
              <w:bottom w:val="single" w:sz="8" w:space="0" w:color="000000"/>
              <w:right w:val="single" w:sz="8" w:space="0" w:color="000000"/>
            </w:tcBorders>
            <w:shd w:val="clear" w:color="auto" w:fill="FFFFFF"/>
            <w:vAlign w:val="center"/>
          </w:tcPr>
          <w:p w14:paraId="20687F73" w14:textId="77777777" w:rsidR="00341006" w:rsidRDefault="00341006" w:rsidP="00C47CC6">
            <w:pPr>
              <w:jc w:val="center"/>
              <w:rPr>
                <w:b/>
                <w:color w:val="000000"/>
                <w:sz w:val="22"/>
              </w:rPr>
            </w:pPr>
            <w:r>
              <w:rPr>
                <w:b/>
                <w:color w:val="000000"/>
                <w:sz w:val="22"/>
              </w:rPr>
              <w:t>68888</w:t>
            </w:r>
          </w:p>
        </w:tc>
        <w:tc>
          <w:tcPr>
            <w:tcW w:w="850" w:type="dxa"/>
            <w:tcBorders>
              <w:bottom w:val="single" w:sz="8" w:space="0" w:color="000000"/>
              <w:right w:val="single" w:sz="8" w:space="0" w:color="000000"/>
            </w:tcBorders>
            <w:shd w:val="clear" w:color="auto" w:fill="FFFFFF"/>
            <w:vAlign w:val="center"/>
          </w:tcPr>
          <w:p w14:paraId="63EE28E1" w14:textId="77777777" w:rsidR="00341006" w:rsidRDefault="00341006" w:rsidP="00C47CC6">
            <w:pPr>
              <w:jc w:val="center"/>
              <w:rPr>
                <w:b/>
                <w:color w:val="000000"/>
                <w:sz w:val="22"/>
              </w:rPr>
            </w:pPr>
            <w:r>
              <w:rPr>
                <w:b/>
                <w:color w:val="000000"/>
                <w:sz w:val="22"/>
              </w:rPr>
              <w:t>46040</w:t>
            </w:r>
          </w:p>
        </w:tc>
        <w:tc>
          <w:tcPr>
            <w:tcW w:w="851" w:type="dxa"/>
            <w:tcBorders>
              <w:bottom w:val="single" w:sz="8" w:space="0" w:color="000000"/>
              <w:right w:val="single" w:sz="8" w:space="0" w:color="000000"/>
            </w:tcBorders>
            <w:shd w:val="clear" w:color="auto" w:fill="FFFFFF"/>
            <w:vAlign w:val="center"/>
          </w:tcPr>
          <w:p w14:paraId="42A33DBB" w14:textId="77777777" w:rsidR="00341006" w:rsidRDefault="00341006" w:rsidP="00C47CC6">
            <w:pPr>
              <w:jc w:val="center"/>
              <w:rPr>
                <w:b/>
                <w:color w:val="000000"/>
                <w:sz w:val="22"/>
              </w:rPr>
            </w:pPr>
            <w:r>
              <w:rPr>
                <w:b/>
                <w:color w:val="000000"/>
                <w:sz w:val="22"/>
              </w:rPr>
              <w:t>32284</w:t>
            </w:r>
          </w:p>
        </w:tc>
        <w:tc>
          <w:tcPr>
            <w:tcW w:w="851" w:type="dxa"/>
            <w:tcBorders>
              <w:bottom w:val="single" w:sz="8" w:space="0" w:color="000000"/>
              <w:right w:val="single" w:sz="8" w:space="0" w:color="000000"/>
            </w:tcBorders>
            <w:shd w:val="clear" w:color="auto" w:fill="FFFFFF"/>
            <w:vAlign w:val="center"/>
          </w:tcPr>
          <w:p w14:paraId="0B840601" w14:textId="77777777" w:rsidR="00341006" w:rsidRDefault="00341006" w:rsidP="00C47CC6">
            <w:pPr>
              <w:jc w:val="center"/>
              <w:rPr>
                <w:b/>
                <w:color w:val="000000"/>
                <w:sz w:val="22"/>
              </w:rPr>
            </w:pPr>
            <w:r>
              <w:rPr>
                <w:b/>
                <w:color w:val="000000"/>
                <w:sz w:val="22"/>
              </w:rPr>
              <w:t>28766</w:t>
            </w:r>
          </w:p>
        </w:tc>
        <w:tc>
          <w:tcPr>
            <w:tcW w:w="850" w:type="dxa"/>
            <w:tcBorders>
              <w:bottom w:val="single" w:sz="8" w:space="0" w:color="000000"/>
              <w:right w:val="single" w:sz="8" w:space="0" w:color="000000"/>
            </w:tcBorders>
            <w:shd w:val="clear" w:color="auto" w:fill="FFFFFF"/>
            <w:vAlign w:val="center"/>
          </w:tcPr>
          <w:p w14:paraId="62E70A63" w14:textId="77777777" w:rsidR="00341006" w:rsidRDefault="00341006" w:rsidP="00C47CC6">
            <w:pPr>
              <w:jc w:val="center"/>
              <w:rPr>
                <w:b/>
                <w:color w:val="000000"/>
                <w:sz w:val="22"/>
              </w:rPr>
            </w:pPr>
            <w:r>
              <w:rPr>
                <w:b/>
                <w:color w:val="000000"/>
                <w:sz w:val="22"/>
              </w:rPr>
              <w:t>19005</w:t>
            </w:r>
          </w:p>
        </w:tc>
        <w:tc>
          <w:tcPr>
            <w:tcW w:w="850" w:type="dxa"/>
            <w:tcBorders>
              <w:bottom w:val="single" w:sz="8" w:space="0" w:color="000000"/>
              <w:right w:val="single" w:sz="8" w:space="0" w:color="000000"/>
            </w:tcBorders>
            <w:shd w:val="clear" w:color="auto" w:fill="FFFFFF"/>
            <w:vAlign w:val="center"/>
          </w:tcPr>
          <w:p w14:paraId="54865061" w14:textId="77777777" w:rsidR="00341006" w:rsidRDefault="00341006" w:rsidP="00C47CC6">
            <w:pPr>
              <w:jc w:val="center"/>
              <w:rPr>
                <w:b/>
                <w:color w:val="000000"/>
                <w:sz w:val="22"/>
              </w:rPr>
            </w:pPr>
            <w:r>
              <w:rPr>
                <w:b/>
                <w:color w:val="000000"/>
                <w:sz w:val="22"/>
              </w:rPr>
              <w:t>15218</w:t>
            </w:r>
          </w:p>
        </w:tc>
        <w:tc>
          <w:tcPr>
            <w:tcW w:w="852" w:type="dxa"/>
            <w:tcBorders>
              <w:bottom w:val="single" w:sz="8" w:space="0" w:color="000000"/>
              <w:right w:val="single" w:sz="8" w:space="0" w:color="000000"/>
            </w:tcBorders>
            <w:shd w:val="clear" w:color="auto" w:fill="FFFFFF"/>
            <w:vAlign w:val="center"/>
          </w:tcPr>
          <w:p w14:paraId="3FC67FF7" w14:textId="77777777" w:rsidR="00341006" w:rsidRDefault="00341006" w:rsidP="00C47CC6">
            <w:pPr>
              <w:jc w:val="center"/>
              <w:rPr>
                <w:b/>
                <w:color w:val="000000"/>
                <w:sz w:val="22"/>
              </w:rPr>
            </w:pPr>
            <w:r>
              <w:rPr>
                <w:b/>
                <w:color w:val="000000"/>
                <w:sz w:val="22"/>
              </w:rPr>
              <w:t>20148</w:t>
            </w:r>
          </w:p>
        </w:tc>
      </w:tr>
      <w:tr w:rsidR="00341006" w14:paraId="1FB6FDDE" w14:textId="77777777" w:rsidTr="00341006">
        <w:trPr>
          <w:trHeight w:val="480"/>
        </w:trPr>
        <w:tc>
          <w:tcPr>
            <w:tcW w:w="15354" w:type="dxa"/>
            <w:gridSpan w:val="14"/>
            <w:tcBorders>
              <w:left w:val="single" w:sz="8" w:space="0" w:color="000000"/>
              <w:bottom w:val="single" w:sz="8" w:space="0" w:color="000000"/>
            </w:tcBorders>
            <w:shd w:val="clear" w:color="auto" w:fill="9BBB59"/>
            <w:vAlign w:val="center"/>
          </w:tcPr>
          <w:p w14:paraId="42D5D0C5" w14:textId="77777777" w:rsidR="00341006" w:rsidRDefault="00341006" w:rsidP="00C47CC6">
            <w:pPr>
              <w:jc w:val="center"/>
              <w:rPr>
                <w:b/>
                <w:color w:val="000000"/>
                <w:sz w:val="22"/>
              </w:rPr>
            </w:pPr>
            <w:r>
              <w:rPr>
                <w:b/>
                <w:color w:val="000000"/>
                <w:sz w:val="22"/>
              </w:rPr>
              <w:t>7. ВСЕГО С УЧЕТОМ ИНФЛЯЦИИ</w:t>
            </w:r>
          </w:p>
        </w:tc>
      </w:tr>
      <w:tr w:rsidR="00341006" w14:paraId="5DCD8982" w14:textId="77777777" w:rsidTr="00341006">
        <w:trPr>
          <w:trHeight w:val="540"/>
        </w:trPr>
        <w:tc>
          <w:tcPr>
            <w:tcW w:w="960" w:type="dxa"/>
            <w:tcBorders>
              <w:left w:val="single" w:sz="8" w:space="0" w:color="000000"/>
              <w:bottom w:val="single" w:sz="8" w:space="0" w:color="000000"/>
              <w:right w:val="single" w:sz="8" w:space="0" w:color="000000"/>
            </w:tcBorders>
            <w:shd w:val="clear" w:color="auto" w:fill="FFFFFF"/>
            <w:vAlign w:val="bottom"/>
          </w:tcPr>
          <w:p w14:paraId="4A36017E" w14:textId="77777777" w:rsidR="00341006" w:rsidRDefault="00341006" w:rsidP="00C47CC6">
            <w:pPr>
              <w:rPr>
                <w:color w:val="000000"/>
                <w:sz w:val="22"/>
              </w:rPr>
            </w:pPr>
            <w:r>
              <w:rPr>
                <w:color w:val="000000"/>
                <w:sz w:val="22"/>
              </w:rPr>
              <w:t> </w:t>
            </w:r>
          </w:p>
        </w:tc>
        <w:tc>
          <w:tcPr>
            <w:tcW w:w="3576" w:type="dxa"/>
            <w:tcBorders>
              <w:bottom w:val="single" w:sz="8" w:space="0" w:color="000000"/>
              <w:right w:val="single" w:sz="8" w:space="0" w:color="000000"/>
            </w:tcBorders>
            <w:shd w:val="clear" w:color="auto" w:fill="FFFFFF"/>
            <w:vAlign w:val="bottom"/>
          </w:tcPr>
          <w:p w14:paraId="14E4226E" w14:textId="77777777" w:rsidR="00341006" w:rsidRDefault="00341006" w:rsidP="00C47CC6">
            <w:pPr>
              <w:rPr>
                <w:color w:val="000000"/>
                <w:sz w:val="22"/>
              </w:rPr>
            </w:pPr>
            <w:r>
              <w:rPr>
                <w:color w:val="000000"/>
                <w:sz w:val="22"/>
              </w:rPr>
              <w:t>СП Усть-Юган</w:t>
            </w:r>
          </w:p>
        </w:tc>
        <w:tc>
          <w:tcPr>
            <w:tcW w:w="1276" w:type="dxa"/>
            <w:tcBorders>
              <w:bottom w:val="single" w:sz="8" w:space="0" w:color="000000"/>
              <w:right w:val="single" w:sz="8" w:space="0" w:color="000000"/>
            </w:tcBorders>
            <w:shd w:val="clear" w:color="auto" w:fill="FFFFFF"/>
            <w:vAlign w:val="center"/>
          </w:tcPr>
          <w:p w14:paraId="0F099FC5" w14:textId="77777777" w:rsidR="00341006" w:rsidRDefault="00341006" w:rsidP="00C47CC6">
            <w:pPr>
              <w:jc w:val="center"/>
              <w:rPr>
                <w:b/>
                <w:color w:val="000000"/>
                <w:sz w:val="22"/>
              </w:rPr>
            </w:pPr>
            <w:r>
              <w:rPr>
                <w:b/>
                <w:color w:val="000000"/>
                <w:sz w:val="22"/>
              </w:rPr>
              <w:t>702186</w:t>
            </w:r>
          </w:p>
        </w:tc>
        <w:tc>
          <w:tcPr>
            <w:tcW w:w="753" w:type="dxa"/>
            <w:tcBorders>
              <w:bottom w:val="single" w:sz="8" w:space="0" w:color="000000"/>
              <w:right w:val="single" w:sz="8" w:space="0" w:color="000000"/>
            </w:tcBorders>
            <w:shd w:val="clear" w:color="auto" w:fill="FFFFFF"/>
            <w:vAlign w:val="center"/>
          </w:tcPr>
          <w:p w14:paraId="7F42F8D1" w14:textId="77777777" w:rsidR="00341006" w:rsidRDefault="00341006" w:rsidP="00C47CC6">
            <w:pPr>
              <w:jc w:val="center"/>
              <w:rPr>
                <w:b/>
                <w:color w:val="000000"/>
                <w:sz w:val="22"/>
              </w:rPr>
            </w:pPr>
            <w:r>
              <w:rPr>
                <w:b/>
                <w:color w:val="000000"/>
                <w:sz w:val="22"/>
              </w:rPr>
              <w:t>33294</w:t>
            </w:r>
          </w:p>
        </w:tc>
        <w:tc>
          <w:tcPr>
            <w:tcW w:w="894" w:type="dxa"/>
            <w:tcBorders>
              <w:bottom w:val="single" w:sz="8" w:space="0" w:color="000000"/>
              <w:right w:val="single" w:sz="8" w:space="0" w:color="000000"/>
            </w:tcBorders>
            <w:shd w:val="clear" w:color="auto" w:fill="FFFFFF"/>
            <w:vAlign w:val="center"/>
          </w:tcPr>
          <w:p w14:paraId="4750693B" w14:textId="77777777" w:rsidR="00341006" w:rsidRDefault="00341006" w:rsidP="00C47CC6">
            <w:pPr>
              <w:jc w:val="center"/>
              <w:rPr>
                <w:b/>
                <w:color w:val="000000"/>
                <w:sz w:val="22"/>
              </w:rPr>
            </w:pPr>
            <w:r>
              <w:rPr>
                <w:b/>
                <w:color w:val="000000"/>
                <w:sz w:val="22"/>
              </w:rPr>
              <w:t>91356</w:t>
            </w:r>
          </w:p>
        </w:tc>
        <w:tc>
          <w:tcPr>
            <w:tcW w:w="992" w:type="dxa"/>
            <w:tcBorders>
              <w:bottom w:val="single" w:sz="8" w:space="0" w:color="000000"/>
              <w:right w:val="single" w:sz="8" w:space="0" w:color="000000"/>
            </w:tcBorders>
            <w:shd w:val="clear" w:color="auto" w:fill="FFFFFF"/>
            <w:vAlign w:val="center"/>
          </w:tcPr>
          <w:p w14:paraId="72E1C749" w14:textId="77777777" w:rsidR="00341006" w:rsidRDefault="00341006" w:rsidP="00C47CC6">
            <w:pPr>
              <w:jc w:val="center"/>
              <w:rPr>
                <w:b/>
                <w:color w:val="000000"/>
                <w:sz w:val="22"/>
              </w:rPr>
            </w:pPr>
            <w:r>
              <w:rPr>
                <w:b/>
                <w:color w:val="000000"/>
                <w:sz w:val="22"/>
              </w:rPr>
              <w:t>77687</w:t>
            </w:r>
          </w:p>
        </w:tc>
        <w:tc>
          <w:tcPr>
            <w:tcW w:w="894" w:type="dxa"/>
            <w:tcBorders>
              <w:bottom w:val="single" w:sz="8" w:space="0" w:color="000000"/>
              <w:right w:val="single" w:sz="8" w:space="0" w:color="000000"/>
            </w:tcBorders>
            <w:shd w:val="clear" w:color="auto" w:fill="FFFFFF"/>
            <w:vAlign w:val="center"/>
          </w:tcPr>
          <w:p w14:paraId="5AA726F7" w14:textId="77777777" w:rsidR="00341006" w:rsidRDefault="00341006" w:rsidP="00C47CC6">
            <w:pPr>
              <w:jc w:val="center"/>
              <w:rPr>
                <w:b/>
                <w:color w:val="000000"/>
                <w:sz w:val="22"/>
              </w:rPr>
            </w:pPr>
            <w:r>
              <w:rPr>
                <w:b/>
                <w:color w:val="000000"/>
                <w:sz w:val="22"/>
              </w:rPr>
              <w:t>102134</w:t>
            </w:r>
          </w:p>
        </w:tc>
        <w:tc>
          <w:tcPr>
            <w:tcW w:w="905" w:type="dxa"/>
            <w:tcBorders>
              <w:bottom w:val="single" w:sz="8" w:space="0" w:color="000000"/>
              <w:right w:val="single" w:sz="8" w:space="0" w:color="000000"/>
            </w:tcBorders>
            <w:shd w:val="clear" w:color="auto" w:fill="FFFFFF"/>
            <w:vAlign w:val="center"/>
          </w:tcPr>
          <w:p w14:paraId="598EBDDA" w14:textId="77777777" w:rsidR="00341006" w:rsidRDefault="00341006" w:rsidP="00C47CC6">
            <w:pPr>
              <w:jc w:val="center"/>
              <w:rPr>
                <w:b/>
                <w:color w:val="000000"/>
                <w:sz w:val="22"/>
              </w:rPr>
            </w:pPr>
            <w:r>
              <w:rPr>
                <w:b/>
                <w:color w:val="000000"/>
                <w:sz w:val="22"/>
              </w:rPr>
              <w:t>110186</w:t>
            </w:r>
          </w:p>
        </w:tc>
        <w:tc>
          <w:tcPr>
            <w:tcW w:w="850" w:type="dxa"/>
            <w:tcBorders>
              <w:bottom w:val="single" w:sz="8" w:space="0" w:color="000000"/>
              <w:right w:val="single" w:sz="8" w:space="0" w:color="000000"/>
            </w:tcBorders>
            <w:shd w:val="clear" w:color="auto" w:fill="FFFFFF"/>
            <w:vAlign w:val="center"/>
          </w:tcPr>
          <w:p w14:paraId="54163228" w14:textId="77777777" w:rsidR="00341006" w:rsidRDefault="00341006" w:rsidP="00C47CC6">
            <w:pPr>
              <w:jc w:val="center"/>
              <w:rPr>
                <w:b/>
                <w:color w:val="000000"/>
                <w:sz w:val="22"/>
              </w:rPr>
            </w:pPr>
            <w:r>
              <w:rPr>
                <w:b/>
                <w:color w:val="000000"/>
                <w:sz w:val="22"/>
              </w:rPr>
              <w:t>73641</w:t>
            </w:r>
          </w:p>
        </w:tc>
        <w:tc>
          <w:tcPr>
            <w:tcW w:w="851" w:type="dxa"/>
            <w:tcBorders>
              <w:bottom w:val="single" w:sz="8" w:space="0" w:color="000000"/>
              <w:right w:val="single" w:sz="8" w:space="0" w:color="000000"/>
            </w:tcBorders>
            <w:shd w:val="clear" w:color="auto" w:fill="FFFFFF"/>
            <w:vAlign w:val="center"/>
          </w:tcPr>
          <w:p w14:paraId="728EF9D3" w14:textId="77777777" w:rsidR="00341006" w:rsidRDefault="00341006" w:rsidP="00C47CC6">
            <w:pPr>
              <w:jc w:val="center"/>
              <w:rPr>
                <w:b/>
                <w:color w:val="000000"/>
                <w:sz w:val="22"/>
              </w:rPr>
            </w:pPr>
            <w:r>
              <w:rPr>
                <w:b/>
                <w:color w:val="000000"/>
                <w:sz w:val="22"/>
              </w:rPr>
              <w:t>51638</w:t>
            </w:r>
          </w:p>
        </w:tc>
        <w:tc>
          <w:tcPr>
            <w:tcW w:w="851" w:type="dxa"/>
            <w:tcBorders>
              <w:bottom w:val="single" w:sz="8" w:space="0" w:color="000000"/>
              <w:right w:val="single" w:sz="8" w:space="0" w:color="000000"/>
            </w:tcBorders>
            <w:shd w:val="clear" w:color="auto" w:fill="FFFFFF"/>
            <w:vAlign w:val="center"/>
          </w:tcPr>
          <w:p w14:paraId="721316ED" w14:textId="77777777" w:rsidR="00341006" w:rsidRDefault="00341006" w:rsidP="00C47CC6">
            <w:pPr>
              <w:jc w:val="center"/>
              <w:rPr>
                <w:b/>
                <w:color w:val="000000"/>
                <w:sz w:val="22"/>
              </w:rPr>
            </w:pPr>
            <w:r>
              <w:rPr>
                <w:b/>
                <w:color w:val="000000"/>
                <w:sz w:val="22"/>
              </w:rPr>
              <w:t>56140</w:t>
            </w:r>
          </w:p>
        </w:tc>
        <w:tc>
          <w:tcPr>
            <w:tcW w:w="850" w:type="dxa"/>
            <w:tcBorders>
              <w:bottom w:val="single" w:sz="8" w:space="0" w:color="000000"/>
              <w:right w:val="single" w:sz="8" w:space="0" w:color="000000"/>
            </w:tcBorders>
            <w:shd w:val="clear" w:color="auto" w:fill="FFFFFF"/>
            <w:vAlign w:val="center"/>
          </w:tcPr>
          <w:p w14:paraId="616364ED" w14:textId="77777777" w:rsidR="00341006" w:rsidRDefault="00341006" w:rsidP="00C47CC6">
            <w:pPr>
              <w:jc w:val="center"/>
              <w:rPr>
                <w:b/>
                <w:color w:val="000000"/>
                <w:sz w:val="22"/>
              </w:rPr>
            </w:pPr>
            <w:r>
              <w:rPr>
                <w:b/>
                <w:color w:val="000000"/>
                <w:sz w:val="22"/>
              </w:rPr>
              <w:t>37090</w:t>
            </w:r>
          </w:p>
        </w:tc>
        <w:tc>
          <w:tcPr>
            <w:tcW w:w="850" w:type="dxa"/>
            <w:tcBorders>
              <w:bottom w:val="single" w:sz="8" w:space="0" w:color="000000"/>
              <w:right w:val="single" w:sz="8" w:space="0" w:color="000000"/>
            </w:tcBorders>
            <w:shd w:val="clear" w:color="auto" w:fill="FFFFFF"/>
            <w:vAlign w:val="center"/>
          </w:tcPr>
          <w:p w14:paraId="3D23C86A" w14:textId="77777777" w:rsidR="00341006" w:rsidRDefault="00341006" w:rsidP="00C47CC6">
            <w:pPr>
              <w:jc w:val="center"/>
              <w:rPr>
                <w:b/>
                <w:color w:val="000000"/>
                <w:sz w:val="22"/>
              </w:rPr>
            </w:pPr>
            <w:r>
              <w:rPr>
                <w:b/>
                <w:color w:val="000000"/>
                <w:sz w:val="22"/>
              </w:rPr>
              <w:t>29699</w:t>
            </w:r>
          </w:p>
        </w:tc>
        <w:tc>
          <w:tcPr>
            <w:tcW w:w="852" w:type="dxa"/>
            <w:tcBorders>
              <w:bottom w:val="single" w:sz="8" w:space="0" w:color="000000"/>
              <w:right w:val="single" w:sz="8" w:space="0" w:color="000000"/>
            </w:tcBorders>
            <w:shd w:val="clear" w:color="auto" w:fill="FFFFFF"/>
            <w:vAlign w:val="center"/>
          </w:tcPr>
          <w:p w14:paraId="20CC6F10" w14:textId="77777777" w:rsidR="00341006" w:rsidRDefault="00341006" w:rsidP="00C47CC6">
            <w:pPr>
              <w:jc w:val="center"/>
              <w:rPr>
                <w:b/>
                <w:color w:val="000000"/>
                <w:sz w:val="22"/>
              </w:rPr>
            </w:pPr>
            <w:r>
              <w:rPr>
                <w:b/>
                <w:color w:val="000000"/>
                <w:sz w:val="22"/>
              </w:rPr>
              <w:t>39321</w:t>
            </w:r>
          </w:p>
        </w:tc>
      </w:tr>
    </w:tbl>
    <w:p w14:paraId="3121321E" w14:textId="77777777" w:rsidR="00341006" w:rsidRDefault="00341006" w:rsidP="00341006">
      <w:pPr>
        <w:spacing w:before="120" w:after="120"/>
        <w:jc w:val="center"/>
        <w:rPr>
          <w:b/>
          <w:i/>
          <w:sz w:val="28"/>
        </w:rPr>
      </w:pPr>
    </w:p>
    <w:p w14:paraId="618C8655" w14:textId="77777777" w:rsidR="00341006" w:rsidRDefault="00341006" w:rsidP="00341006">
      <w:pPr>
        <w:spacing w:before="120" w:after="120"/>
        <w:jc w:val="center"/>
      </w:pPr>
    </w:p>
    <w:p w14:paraId="670A581F" w14:textId="77777777" w:rsidR="00341006" w:rsidRDefault="00341006" w:rsidP="00341006">
      <w:pPr>
        <w:jc w:val="center"/>
        <w:rPr>
          <w:b/>
        </w:rPr>
      </w:pPr>
    </w:p>
    <w:p w14:paraId="12E39706" w14:textId="77777777" w:rsidR="00341006" w:rsidRDefault="00341006" w:rsidP="00341006">
      <w:pPr>
        <w:jc w:val="center"/>
      </w:pPr>
    </w:p>
    <w:p w14:paraId="40257B06" w14:textId="77777777" w:rsidR="00341006" w:rsidRDefault="00341006" w:rsidP="00341006">
      <w:pPr>
        <w:jc w:val="center"/>
      </w:pPr>
    </w:p>
    <w:p w14:paraId="78ED77B5" w14:textId="77777777" w:rsidR="00341006" w:rsidRPr="00937138" w:rsidRDefault="00341006" w:rsidP="00341006">
      <w:pPr>
        <w:tabs>
          <w:tab w:val="left" w:pos="3356"/>
        </w:tabs>
        <w:rPr>
          <w:rFonts w:cs="Arial"/>
          <w:szCs w:val="26"/>
        </w:rPr>
      </w:pPr>
    </w:p>
    <w:p w14:paraId="4916557C" w14:textId="77777777" w:rsidR="00937138" w:rsidRPr="00937138" w:rsidRDefault="00937138" w:rsidP="00937138">
      <w:pPr>
        <w:rPr>
          <w:rFonts w:cs="Arial"/>
          <w:szCs w:val="26"/>
        </w:rPr>
      </w:pPr>
    </w:p>
    <w:p w14:paraId="78DA6443" w14:textId="77777777" w:rsidR="00937138" w:rsidRPr="00937138" w:rsidRDefault="00937138" w:rsidP="00937138">
      <w:pPr>
        <w:rPr>
          <w:rFonts w:cs="Arial"/>
          <w:szCs w:val="26"/>
        </w:rPr>
      </w:pPr>
    </w:p>
    <w:p w14:paraId="6D4565F5" w14:textId="77777777" w:rsidR="00937138" w:rsidRPr="00937138" w:rsidRDefault="00937138" w:rsidP="00937138">
      <w:pPr>
        <w:rPr>
          <w:rFonts w:cs="Arial"/>
          <w:szCs w:val="26"/>
        </w:rPr>
      </w:pPr>
    </w:p>
    <w:p w14:paraId="1A655F84" w14:textId="77777777" w:rsidR="00937138" w:rsidRPr="00937138" w:rsidRDefault="00937138" w:rsidP="00937138">
      <w:pPr>
        <w:rPr>
          <w:rFonts w:cs="Arial"/>
          <w:szCs w:val="26"/>
        </w:rPr>
      </w:pPr>
    </w:p>
    <w:p w14:paraId="3E0E1A01" w14:textId="77777777" w:rsidR="00937138" w:rsidRPr="00937138" w:rsidRDefault="00937138" w:rsidP="00937138">
      <w:pPr>
        <w:rPr>
          <w:rFonts w:cs="Arial"/>
          <w:szCs w:val="26"/>
        </w:rPr>
      </w:pPr>
    </w:p>
    <w:p w14:paraId="3E08640B" w14:textId="77777777" w:rsidR="00937138" w:rsidRPr="00937138" w:rsidRDefault="00937138" w:rsidP="00937138">
      <w:pPr>
        <w:rPr>
          <w:rFonts w:cs="Arial"/>
          <w:szCs w:val="26"/>
        </w:rPr>
      </w:pPr>
    </w:p>
    <w:p w14:paraId="62F2BF01" w14:textId="77777777" w:rsidR="00937138" w:rsidRPr="00937138" w:rsidRDefault="00937138" w:rsidP="00937138">
      <w:pPr>
        <w:rPr>
          <w:rFonts w:cs="Arial"/>
          <w:szCs w:val="26"/>
        </w:rPr>
      </w:pPr>
    </w:p>
    <w:p w14:paraId="15966E5F" w14:textId="77777777" w:rsidR="00937138" w:rsidRPr="00937138" w:rsidRDefault="00937138" w:rsidP="00937138">
      <w:pPr>
        <w:rPr>
          <w:rFonts w:cs="Arial"/>
          <w:szCs w:val="26"/>
        </w:rPr>
      </w:pPr>
    </w:p>
    <w:p w14:paraId="4714E04B" w14:textId="77777777" w:rsidR="00937138" w:rsidRPr="00937138" w:rsidRDefault="00937138" w:rsidP="00937138">
      <w:pPr>
        <w:rPr>
          <w:rFonts w:cs="Arial"/>
          <w:szCs w:val="26"/>
        </w:rPr>
      </w:pPr>
    </w:p>
    <w:p w14:paraId="06ED766A" w14:textId="77777777" w:rsidR="00937138" w:rsidRDefault="00937138" w:rsidP="00937138">
      <w:pPr>
        <w:rPr>
          <w:rFonts w:cs="Arial"/>
          <w:szCs w:val="26"/>
        </w:rPr>
      </w:pPr>
    </w:p>
    <w:p w14:paraId="5EE479D4" w14:textId="77777777" w:rsidR="00937138" w:rsidRDefault="00937138" w:rsidP="00937138">
      <w:pPr>
        <w:rPr>
          <w:rFonts w:cs="Arial"/>
          <w:szCs w:val="26"/>
        </w:rPr>
      </w:pPr>
    </w:p>
    <w:p w14:paraId="7E229221" w14:textId="77777777" w:rsidR="00937138" w:rsidRDefault="00937138" w:rsidP="00937138">
      <w:pPr>
        <w:tabs>
          <w:tab w:val="left" w:pos="3356"/>
        </w:tabs>
        <w:rPr>
          <w:rFonts w:cs="Arial"/>
          <w:szCs w:val="26"/>
        </w:rPr>
      </w:pPr>
      <w:r>
        <w:rPr>
          <w:rFonts w:cs="Arial"/>
          <w:szCs w:val="26"/>
        </w:rPr>
        <w:tab/>
      </w:r>
    </w:p>
    <w:p w14:paraId="0F4CED35" w14:textId="77777777" w:rsidR="00937138" w:rsidRDefault="00937138" w:rsidP="00937138">
      <w:pPr>
        <w:tabs>
          <w:tab w:val="left" w:pos="3356"/>
        </w:tabs>
        <w:rPr>
          <w:rFonts w:cs="Arial"/>
          <w:szCs w:val="26"/>
        </w:rPr>
      </w:pPr>
    </w:p>
    <w:p w14:paraId="1534CF6A" w14:textId="77777777" w:rsidR="00937138" w:rsidRDefault="00937138" w:rsidP="00937138">
      <w:pPr>
        <w:tabs>
          <w:tab w:val="left" w:pos="3356"/>
        </w:tabs>
        <w:rPr>
          <w:rFonts w:cs="Arial"/>
          <w:szCs w:val="26"/>
        </w:rPr>
      </w:pPr>
    </w:p>
    <w:p w14:paraId="2605E216" w14:textId="77777777" w:rsidR="00937138" w:rsidRDefault="00937138" w:rsidP="00937138">
      <w:pPr>
        <w:tabs>
          <w:tab w:val="left" w:pos="3356"/>
        </w:tabs>
        <w:rPr>
          <w:rFonts w:cs="Arial"/>
          <w:szCs w:val="26"/>
        </w:rPr>
      </w:pPr>
    </w:p>
    <w:p w14:paraId="4ABF31E5" w14:textId="77777777" w:rsidR="00937138" w:rsidRDefault="00937138" w:rsidP="00937138">
      <w:pPr>
        <w:tabs>
          <w:tab w:val="left" w:pos="3356"/>
        </w:tabs>
        <w:rPr>
          <w:rFonts w:cs="Arial"/>
          <w:szCs w:val="26"/>
        </w:rPr>
      </w:pPr>
    </w:p>
    <w:p w14:paraId="23E9F81B" w14:textId="77777777" w:rsidR="00937138" w:rsidRDefault="00937138" w:rsidP="00937138">
      <w:pPr>
        <w:tabs>
          <w:tab w:val="left" w:pos="3356"/>
        </w:tabs>
        <w:rPr>
          <w:rFonts w:cs="Arial"/>
          <w:szCs w:val="26"/>
        </w:rPr>
      </w:pPr>
    </w:p>
    <w:p w14:paraId="61DFFC72" w14:textId="77777777" w:rsidR="00937138" w:rsidRDefault="00937138" w:rsidP="00937138">
      <w:pPr>
        <w:tabs>
          <w:tab w:val="left" w:pos="3356"/>
        </w:tabs>
        <w:rPr>
          <w:rFonts w:cs="Arial"/>
          <w:szCs w:val="26"/>
        </w:rPr>
      </w:pPr>
    </w:p>
    <w:p w14:paraId="68E49D0B" w14:textId="77777777" w:rsidR="00937138" w:rsidRDefault="00937138" w:rsidP="00937138">
      <w:pPr>
        <w:tabs>
          <w:tab w:val="left" w:pos="3356"/>
        </w:tabs>
        <w:rPr>
          <w:rFonts w:cs="Arial"/>
          <w:szCs w:val="26"/>
        </w:rPr>
      </w:pPr>
    </w:p>
    <w:p w14:paraId="2569A3F6" w14:textId="77777777" w:rsidR="00937138" w:rsidRDefault="00937138" w:rsidP="00937138">
      <w:pPr>
        <w:tabs>
          <w:tab w:val="left" w:pos="3356"/>
        </w:tabs>
        <w:rPr>
          <w:rFonts w:cs="Arial"/>
          <w:szCs w:val="26"/>
        </w:rPr>
      </w:pPr>
    </w:p>
    <w:p w14:paraId="60C3DC99" w14:textId="77777777" w:rsidR="00937138" w:rsidRDefault="00937138" w:rsidP="00937138">
      <w:pPr>
        <w:tabs>
          <w:tab w:val="left" w:pos="3356"/>
        </w:tabs>
        <w:rPr>
          <w:rFonts w:cs="Arial"/>
          <w:szCs w:val="26"/>
        </w:rPr>
      </w:pPr>
    </w:p>
    <w:p w14:paraId="54F2B751" w14:textId="77777777" w:rsidR="00937138" w:rsidRDefault="00937138" w:rsidP="00937138">
      <w:pPr>
        <w:tabs>
          <w:tab w:val="left" w:pos="3356"/>
        </w:tabs>
        <w:rPr>
          <w:rFonts w:cs="Arial"/>
          <w:szCs w:val="26"/>
        </w:rPr>
      </w:pPr>
    </w:p>
    <w:p w14:paraId="7E6F812E" w14:textId="77777777" w:rsidR="00937138" w:rsidRDefault="00937138" w:rsidP="00937138">
      <w:pPr>
        <w:tabs>
          <w:tab w:val="left" w:pos="3356"/>
        </w:tabs>
        <w:rPr>
          <w:rFonts w:cs="Arial"/>
          <w:szCs w:val="26"/>
        </w:rPr>
      </w:pPr>
    </w:p>
    <w:p w14:paraId="16BBAAFD" w14:textId="77777777" w:rsidR="00937138" w:rsidRDefault="00937138" w:rsidP="00937138">
      <w:pPr>
        <w:tabs>
          <w:tab w:val="left" w:pos="3356"/>
        </w:tabs>
        <w:rPr>
          <w:rFonts w:cs="Arial"/>
          <w:szCs w:val="26"/>
        </w:rPr>
      </w:pPr>
    </w:p>
    <w:p w14:paraId="389B6754" w14:textId="77777777" w:rsidR="00937138" w:rsidRDefault="00937138" w:rsidP="00937138">
      <w:pPr>
        <w:tabs>
          <w:tab w:val="left" w:pos="3356"/>
        </w:tabs>
        <w:rPr>
          <w:rFonts w:cs="Arial"/>
          <w:szCs w:val="26"/>
        </w:rPr>
      </w:pPr>
    </w:p>
    <w:p w14:paraId="3CD7DCEE" w14:textId="77777777" w:rsidR="00937138" w:rsidRDefault="00937138" w:rsidP="00937138">
      <w:pPr>
        <w:tabs>
          <w:tab w:val="left" w:pos="3356"/>
        </w:tabs>
        <w:rPr>
          <w:rFonts w:cs="Arial"/>
          <w:szCs w:val="26"/>
        </w:rPr>
      </w:pPr>
    </w:p>
    <w:p w14:paraId="40436104" w14:textId="77777777" w:rsidR="00937138" w:rsidRDefault="00937138" w:rsidP="00937138">
      <w:pPr>
        <w:tabs>
          <w:tab w:val="left" w:pos="3356"/>
        </w:tabs>
        <w:rPr>
          <w:rFonts w:cs="Arial"/>
          <w:szCs w:val="26"/>
        </w:rPr>
      </w:pPr>
    </w:p>
    <w:p w14:paraId="73EDA606" w14:textId="77777777" w:rsidR="00937138" w:rsidRDefault="00937138" w:rsidP="00937138">
      <w:pPr>
        <w:tabs>
          <w:tab w:val="left" w:pos="3356"/>
        </w:tabs>
        <w:rPr>
          <w:rFonts w:cs="Arial"/>
          <w:szCs w:val="26"/>
        </w:rPr>
      </w:pPr>
    </w:p>
    <w:p w14:paraId="7F0730A2" w14:textId="77777777" w:rsidR="00937138" w:rsidRDefault="00937138" w:rsidP="00937138">
      <w:pPr>
        <w:tabs>
          <w:tab w:val="left" w:pos="3356"/>
        </w:tabs>
        <w:rPr>
          <w:rFonts w:cs="Arial"/>
          <w:szCs w:val="26"/>
        </w:rPr>
      </w:pPr>
    </w:p>
    <w:p w14:paraId="51E1ABD0" w14:textId="77777777" w:rsidR="00937138" w:rsidRDefault="00937138" w:rsidP="00937138">
      <w:pPr>
        <w:tabs>
          <w:tab w:val="left" w:pos="3356"/>
        </w:tabs>
        <w:rPr>
          <w:rFonts w:cs="Arial"/>
          <w:szCs w:val="26"/>
        </w:rPr>
      </w:pPr>
    </w:p>
    <w:p w14:paraId="5989393B" w14:textId="77777777" w:rsidR="00937138" w:rsidRDefault="00937138" w:rsidP="00937138">
      <w:pPr>
        <w:tabs>
          <w:tab w:val="left" w:pos="3356"/>
        </w:tabs>
        <w:rPr>
          <w:rFonts w:cs="Arial"/>
          <w:szCs w:val="26"/>
        </w:rPr>
      </w:pPr>
    </w:p>
    <w:p w14:paraId="00657124" w14:textId="77777777" w:rsidR="00937138" w:rsidRDefault="00937138" w:rsidP="00937138">
      <w:pPr>
        <w:tabs>
          <w:tab w:val="left" w:pos="3356"/>
        </w:tabs>
        <w:rPr>
          <w:rFonts w:cs="Arial"/>
          <w:szCs w:val="26"/>
        </w:rPr>
      </w:pPr>
    </w:p>
    <w:p w14:paraId="4EB22A59" w14:textId="77777777" w:rsidR="00937138" w:rsidRDefault="00937138" w:rsidP="00937138">
      <w:pPr>
        <w:tabs>
          <w:tab w:val="left" w:pos="3356"/>
        </w:tabs>
        <w:rPr>
          <w:rFonts w:cs="Arial"/>
          <w:szCs w:val="26"/>
        </w:rPr>
      </w:pPr>
    </w:p>
    <w:p w14:paraId="240F81FC" w14:textId="77777777" w:rsidR="00937138" w:rsidRDefault="00937138" w:rsidP="00937138">
      <w:pPr>
        <w:tabs>
          <w:tab w:val="left" w:pos="3356"/>
        </w:tabs>
        <w:rPr>
          <w:rFonts w:cs="Arial"/>
          <w:szCs w:val="26"/>
        </w:rPr>
      </w:pPr>
    </w:p>
    <w:p w14:paraId="01FA66C2" w14:textId="77777777" w:rsidR="00937138" w:rsidRDefault="00937138" w:rsidP="00937138">
      <w:pPr>
        <w:tabs>
          <w:tab w:val="left" w:pos="3356"/>
        </w:tabs>
        <w:rPr>
          <w:rFonts w:cs="Arial"/>
          <w:szCs w:val="26"/>
        </w:rPr>
      </w:pPr>
    </w:p>
    <w:p w14:paraId="7E44DB84" w14:textId="77777777" w:rsidR="00937138" w:rsidRDefault="00937138" w:rsidP="00937138">
      <w:pPr>
        <w:tabs>
          <w:tab w:val="left" w:pos="3356"/>
        </w:tabs>
        <w:rPr>
          <w:rFonts w:cs="Arial"/>
          <w:szCs w:val="26"/>
        </w:rPr>
      </w:pPr>
    </w:p>
    <w:p w14:paraId="32A65C41" w14:textId="77777777" w:rsidR="00937138" w:rsidRDefault="00937138" w:rsidP="00937138">
      <w:pPr>
        <w:tabs>
          <w:tab w:val="left" w:pos="3356"/>
        </w:tabs>
        <w:rPr>
          <w:rFonts w:cs="Arial"/>
          <w:szCs w:val="26"/>
        </w:rPr>
      </w:pPr>
    </w:p>
    <w:p w14:paraId="332DF96A" w14:textId="77777777" w:rsidR="00937138" w:rsidRDefault="00937138" w:rsidP="00937138">
      <w:pPr>
        <w:tabs>
          <w:tab w:val="left" w:pos="3356"/>
        </w:tabs>
        <w:rPr>
          <w:rFonts w:cs="Arial"/>
          <w:szCs w:val="26"/>
        </w:rPr>
      </w:pPr>
    </w:p>
    <w:p w14:paraId="05C61C25" w14:textId="77777777" w:rsidR="00937138" w:rsidRDefault="00937138" w:rsidP="00937138">
      <w:pPr>
        <w:spacing w:before="120" w:after="120" w:line="360" w:lineRule="auto"/>
        <w:jc w:val="right"/>
        <w:rPr>
          <w:sz w:val="24"/>
        </w:rPr>
        <w:sectPr w:rsidR="00937138" w:rsidSect="00341006">
          <w:pgSz w:w="16838" w:h="11906" w:orient="landscape"/>
          <w:pgMar w:top="567" w:right="1134" w:bottom="1701" w:left="1418" w:header="708" w:footer="708" w:gutter="0"/>
          <w:cols w:space="708"/>
          <w:titlePg/>
          <w:docGrid w:linePitch="360"/>
        </w:sectPr>
      </w:pPr>
    </w:p>
    <w:p w14:paraId="1C32799B" w14:textId="77777777" w:rsidR="00937138" w:rsidRPr="00937138" w:rsidRDefault="00937138" w:rsidP="00341006">
      <w:pPr>
        <w:spacing w:line="360" w:lineRule="auto"/>
        <w:jc w:val="right"/>
        <w:rPr>
          <w:rFonts w:cs="Arial"/>
          <w:szCs w:val="26"/>
        </w:rPr>
      </w:pPr>
    </w:p>
    <w:sectPr w:rsidR="00937138" w:rsidRPr="00937138" w:rsidSect="00341006">
      <w:pgSz w:w="16838" w:h="11906" w:orient="landscape"/>
      <w:pgMar w:top="567" w:right="1134"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34CF" w14:textId="77777777" w:rsidR="00C11BAB" w:rsidRDefault="00C11BAB">
      <w:r>
        <w:separator/>
      </w:r>
    </w:p>
  </w:endnote>
  <w:endnote w:type="continuationSeparator" w:id="0">
    <w:p w14:paraId="7A2A8172" w14:textId="77777777" w:rsidR="00C11BAB" w:rsidRDefault="00C11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3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0000000000000000000"/>
    <w:charset w:val="00"/>
    <w:family w:val="roman"/>
    <w:notTrueType/>
    <w:pitch w:val="default"/>
  </w:font>
  <w:font w:name="TimesET">
    <w:panose1 w:val="00000000000000000000"/>
    <w:charset w:val="00"/>
    <w:family w:val="roman"/>
    <w:notTrueType/>
    <w:pitch w:val="default"/>
  </w:font>
  <w:font w:name="Gelvetsky 12p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nsultant">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7721A" w14:textId="77777777" w:rsidR="00C11BAB" w:rsidRDefault="00C11BAB">
      <w:r>
        <w:separator/>
      </w:r>
    </w:p>
  </w:footnote>
  <w:footnote w:type="continuationSeparator" w:id="0">
    <w:p w14:paraId="38F8A408" w14:textId="77777777" w:rsidR="00C11BAB" w:rsidRDefault="00C11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111346"/>
      <w:docPartObj>
        <w:docPartGallery w:val="Page Numbers (Top of Page)"/>
        <w:docPartUnique/>
      </w:docPartObj>
    </w:sdtPr>
    <w:sdtEndPr/>
    <w:sdtContent>
      <w:p w14:paraId="5495B97B" w14:textId="77777777" w:rsidR="00BB5ED1" w:rsidRDefault="00BB5ED1">
        <w:pPr>
          <w:pStyle w:val="a5"/>
          <w:jc w:val="center"/>
        </w:pPr>
        <w:r>
          <w:fldChar w:fldCharType="begin"/>
        </w:r>
        <w:r>
          <w:instrText>PAGE   \* MERGEFORMAT</w:instrText>
        </w:r>
        <w:r>
          <w:fldChar w:fldCharType="separate"/>
        </w:r>
        <w:r w:rsidR="00367DC6">
          <w:rPr>
            <w:noProof/>
          </w:rPr>
          <w:t>3</w:t>
        </w:r>
        <w:r>
          <w:fldChar w:fldCharType="end"/>
        </w:r>
      </w:p>
    </w:sdtContent>
  </w:sdt>
  <w:p w14:paraId="0EF99295" w14:textId="77777777" w:rsidR="00BB5ED1" w:rsidRDefault="00BB5ED1" w:rsidP="00B11838">
    <w:pPr>
      <w:pStyle w:val="a5"/>
      <w:tabs>
        <w:tab w:val="clear" w:pos="4677"/>
        <w:tab w:val="clear" w:pos="9355"/>
        <w:tab w:val="left" w:pos="13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43B"/>
    <w:multiLevelType w:val="multilevel"/>
    <w:tmpl w:val="45FC3CE2"/>
    <w:lvl w:ilvl="0">
      <w:start w:val="8"/>
      <w:numFmt w:val="decimal"/>
      <w:lvlText w:val="%1."/>
      <w:lvlJc w:val="left"/>
      <w:pPr>
        <w:ind w:left="540" w:hanging="540"/>
      </w:pPr>
    </w:lvl>
    <w:lvl w:ilvl="1">
      <w:start w:val="1"/>
      <w:numFmt w:val="decimal"/>
      <w:lvlText w:val="%1.%2."/>
      <w:lvlJc w:val="left"/>
      <w:pPr>
        <w:ind w:left="1113" w:hanging="540"/>
      </w:pPr>
    </w:lvl>
    <w:lvl w:ilvl="2">
      <w:start w:val="1"/>
      <w:numFmt w:val="decimal"/>
      <w:lvlText w:val="%1.%2.%3."/>
      <w:lvlJc w:val="left"/>
      <w:pPr>
        <w:ind w:left="1866" w:hanging="720"/>
      </w:pPr>
    </w:lvl>
    <w:lvl w:ilvl="3">
      <w:start w:val="1"/>
      <w:numFmt w:val="decimal"/>
      <w:lvlText w:val="%1.%2.%3.%4."/>
      <w:lvlJc w:val="left"/>
      <w:pPr>
        <w:ind w:left="2439" w:hanging="720"/>
      </w:pPr>
    </w:lvl>
    <w:lvl w:ilvl="4">
      <w:start w:val="1"/>
      <w:numFmt w:val="decimal"/>
      <w:lvlText w:val="%1.%2.%3.%4.%5."/>
      <w:lvlJc w:val="left"/>
      <w:pPr>
        <w:ind w:left="3372" w:hanging="1080"/>
      </w:pPr>
    </w:lvl>
    <w:lvl w:ilvl="5">
      <w:start w:val="1"/>
      <w:numFmt w:val="decimal"/>
      <w:lvlText w:val="%1.%2.%3.%4.%5.%6."/>
      <w:lvlJc w:val="left"/>
      <w:pPr>
        <w:ind w:left="3945" w:hanging="1080"/>
      </w:pPr>
    </w:lvl>
    <w:lvl w:ilvl="6">
      <w:start w:val="1"/>
      <w:numFmt w:val="decimal"/>
      <w:lvlText w:val="%1.%2.%3.%4.%5.%6.%7."/>
      <w:lvlJc w:val="left"/>
      <w:pPr>
        <w:ind w:left="4878" w:hanging="1440"/>
      </w:pPr>
    </w:lvl>
    <w:lvl w:ilvl="7">
      <w:start w:val="1"/>
      <w:numFmt w:val="decimal"/>
      <w:lvlText w:val="%1.%2.%3.%4.%5.%6.%7.%8."/>
      <w:lvlJc w:val="left"/>
      <w:pPr>
        <w:ind w:left="5451" w:hanging="1440"/>
      </w:pPr>
    </w:lvl>
    <w:lvl w:ilvl="8">
      <w:start w:val="1"/>
      <w:numFmt w:val="decimal"/>
      <w:lvlText w:val="%1.%2.%3.%4.%5.%6.%7.%8.%9."/>
      <w:lvlJc w:val="left"/>
      <w:pPr>
        <w:ind w:left="6384" w:hanging="1800"/>
      </w:pPr>
    </w:lvl>
  </w:abstractNum>
  <w:abstractNum w:abstractNumId="1" w15:restartNumberingAfterBreak="0">
    <w:nsid w:val="036C7886"/>
    <w:multiLevelType w:val="multilevel"/>
    <w:tmpl w:val="1646BBCE"/>
    <w:lvl w:ilvl="0">
      <w:start w:val="1"/>
      <w:numFmt w:val="bullet"/>
      <w:lvlText w:val=""/>
      <w:lvlJc w:val="left"/>
      <w:pPr>
        <w:ind w:left="0" w:firstLine="68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2" w15:restartNumberingAfterBreak="0">
    <w:nsid w:val="037561D9"/>
    <w:multiLevelType w:val="multilevel"/>
    <w:tmpl w:val="409631BE"/>
    <w:lvl w:ilvl="0">
      <w:start w:val="1"/>
      <w:numFmt w:val="decimal"/>
      <w:lvlText w:val="%1."/>
      <w:lvlJc w:val="left"/>
      <w:rPr>
        <w:rFonts w:ascii="Times New Roman" w:hAnsi="Times New Roman"/>
        <w:b w:val="0"/>
        <w:i w:val="0"/>
        <w:strike w:val="0"/>
        <w:color w:val="00000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932D8E"/>
    <w:multiLevelType w:val="multilevel"/>
    <w:tmpl w:val="C3AA0238"/>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0F4E606A"/>
    <w:multiLevelType w:val="multilevel"/>
    <w:tmpl w:val="02306430"/>
    <w:lvl w:ilvl="0">
      <w:numFmt w:val="decimal"/>
      <w:pStyle w:val="mark-"/>
      <w:lvlText w:val=""/>
      <w:lvlJc w:val="left"/>
      <w:pPr>
        <w:ind w:left="1134" w:hanging="425"/>
      </w:pPr>
      <w:rPr>
        <w:rFonts w:ascii="GreekMathSymbols" w:hAnsi="GreekMathSymbols"/>
      </w:rPr>
    </w:lvl>
    <w:lvl w:ilvl="1">
      <w:numFmt w:val="bullet"/>
      <w:lvlText w:val=""/>
      <w:lvlJc w:val="left"/>
      <w:pPr>
        <w:ind w:left="1363" w:hanging="439"/>
      </w:pPr>
      <w:rPr>
        <w:rFonts w:ascii="Wingdings" w:hAnsi="Wingdings"/>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5" w15:restartNumberingAfterBreak="0">
    <w:nsid w:val="11E77B1C"/>
    <w:multiLevelType w:val="multilevel"/>
    <w:tmpl w:val="8DE4E4DC"/>
    <w:lvl w:ilvl="0">
      <w:start w:val="1"/>
      <w:numFmt w:val="decimal"/>
      <w:lvlText w:val="%1."/>
      <w:lvlJc w:val="left"/>
      <w:pPr>
        <w:ind w:left="432" w:hanging="432"/>
      </w:pPr>
    </w:lvl>
    <w:lvl w:ilvl="1">
      <w:start w:val="1"/>
      <w:numFmt w:val="decimal"/>
      <w:lvlText w:val="%1.%2"/>
      <w:lvlJc w:val="left"/>
      <w:pPr>
        <w:ind w:left="1836" w:hanging="576"/>
      </w:pPr>
    </w:lvl>
    <w:lvl w:ilvl="2">
      <w:start w:val="1"/>
      <w:numFmt w:val="decimal"/>
      <w:pStyle w:val="3"/>
      <w:lvlText w:val="%1.%2.%3"/>
      <w:lvlJc w:val="left"/>
      <w:pPr>
        <w:ind w:left="1080" w:firstLine="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0F2BBE"/>
    <w:multiLevelType w:val="multilevel"/>
    <w:tmpl w:val="816465C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4C171F1"/>
    <w:multiLevelType w:val="multilevel"/>
    <w:tmpl w:val="09461AC6"/>
    <w:lvl w:ilvl="0">
      <w:start w:val="65535"/>
      <w:numFmt w:val="bullet"/>
      <w:lvlText w:val="–"/>
      <w:lvlJc w:val="left"/>
      <w:pPr>
        <w:ind w:left="3348" w:hanging="360"/>
      </w:pPr>
      <w:rPr>
        <w:rFonts w:ascii="Times New Roman" w:hAnsi="Times New Roman"/>
      </w:rPr>
    </w:lvl>
    <w:lvl w:ilvl="1">
      <w:start w:val="1"/>
      <w:numFmt w:val="bullet"/>
      <w:lvlText w:val=""/>
      <w:lvlJc w:val="left"/>
      <w:pPr>
        <w:ind w:left="2149" w:hanging="360"/>
      </w:pPr>
      <w:rPr>
        <w:rFonts w:ascii="Symbol" w:hAnsi="Symbol"/>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152722A1"/>
    <w:multiLevelType w:val="multilevel"/>
    <w:tmpl w:val="6040E494"/>
    <w:lvl w:ilvl="0">
      <w:start w:val="10"/>
      <w:numFmt w:val="decimal"/>
      <w:lvlText w:val="%1."/>
      <w:lvlJc w:val="left"/>
      <w:pPr>
        <w:ind w:left="1440" w:hanging="360"/>
      </w:pPr>
    </w:lvl>
    <w:lvl w:ilvl="1">
      <w:start w:val="1"/>
      <w:numFmt w:val="decimal"/>
      <w:lvlText w:val="%1.%2."/>
      <w:lvlJc w:val="left"/>
      <w:pPr>
        <w:ind w:left="1910" w:hanging="480"/>
      </w:pPr>
    </w:lvl>
    <w:lvl w:ilvl="2">
      <w:start w:val="1"/>
      <w:numFmt w:val="decimal"/>
      <w:lvlText w:val="%1.%2.%3."/>
      <w:lvlJc w:val="left"/>
      <w:pPr>
        <w:ind w:left="2500" w:hanging="720"/>
      </w:pPr>
    </w:lvl>
    <w:lvl w:ilvl="3">
      <w:start w:val="1"/>
      <w:numFmt w:val="decimal"/>
      <w:lvlText w:val="%1.%2.%3.%4."/>
      <w:lvlJc w:val="left"/>
      <w:pPr>
        <w:ind w:left="2850" w:hanging="720"/>
      </w:pPr>
    </w:lvl>
    <w:lvl w:ilvl="4">
      <w:start w:val="1"/>
      <w:numFmt w:val="decimal"/>
      <w:lvlText w:val="%1.%2.%3.%4.%5."/>
      <w:lvlJc w:val="left"/>
      <w:pPr>
        <w:ind w:left="3560" w:hanging="1080"/>
      </w:pPr>
    </w:lvl>
    <w:lvl w:ilvl="5">
      <w:start w:val="1"/>
      <w:numFmt w:val="decimal"/>
      <w:lvlText w:val="%1.%2.%3.%4.%5.%6."/>
      <w:lvlJc w:val="left"/>
      <w:pPr>
        <w:ind w:left="3910" w:hanging="1080"/>
      </w:pPr>
    </w:lvl>
    <w:lvl w:ilvl="6">
      <w:start w:val="1"/>
      <w:numFmt w:val="decimal"/>
      <w:lvlText w:val="%1.%2.%3.%4.%5.%6.%7."/>
      <w:lvlJc w:val="left"/>
      <w:pPr>
        <w:ind w:left="4620" w:hanging="1440"/>
      </w:pPr>
    </w:lvl>
    <w:lvl w:ilvl="7">
      <w:start w:val="1"/>
      <w:numFmt w:val="decimal"/>
      <w:lvlText w:val="%1.%2.%3.%4.%5.%6.%7.%8."/>
      <w:lvlJc w:val="left"/>
      <w:pPr>
        <w:ind w:left="4970" w:hanging="1440"/>
      </w:pPr>
    </w:lvl>
    <w:lvl w:ilvl="8">
      <w:start w:val="1"/>
      <w:numFmt w:val="decimal"/>
      <w:lvlText w:val="%1.%2.%3.%4.%5.%6.%7.%8.%9."/>
      <w:lvlJc w:val="left"/>
      <w:pPr>
        <w:ind w:left="5680" w:hanging="1800"/>
      </w:pPr>
    </w:lvl>
  </w:abstractNum>
  <w:abstractNum w:abstractNumId="9" w15:restartNumberingAfterBreak="0">
    <w:nsid w:val="1C39781E"/>
    <w:multiLevelType w:val="multilevel"/>
    <w:tmpl w:val="DF56A7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1F3B5F3E"/>
    <w:multiLevelType w:val="multilevel"/>
    <w:tmpl w:val="1D80F798"/>
    <w:lvl w:ilvl="0">
      <w:start w:val="9"/>
      <w:numFmt w:val="decimal"/>
      <w:lvlText w:val="%1."/>
      <w:lvlJc w:val="left"/>
      <w:pPr>
        <w:ind w:left="360" w:hanging="360"/>
      </w:pPr>
    </w:lvl>
    <w:lvl w:ilvl="1">
      <w:start w:val="2"/>
      <w:numFmt w:val="decimal"/>
      <w:lvlText w:val="%1.%2."/>
      <w:lvlJc w:val="left"/>
      <w:pPr>
        <w:ind w:left="1790" w:hanging="360"/>
      </w:pPr>
    </w:lvl>
    <w:lvl w:ilvl="2">
      <w:start w:val="1"/>
      <w:numFmt w:val="decimal"/>
      <w:lvlText w:val="%1.%2.%3."/>
      <w:lvlJc w:val="left"/>
      <w:pPr>
        <w:ind w:left="3580" w:hanging="720"/>
      </w:pPr>
    </w:lvl>
    <w:lvl w:ilvl="3">
      <w:start w:val="1"/>
      <w:numFmt w:val="decimal"/>
      <w:lvlText w:val="%1.%2.%3.%4."/>
      <w:lvlJc w:val="left"/>
      <w:pPr>
        <w:ind w:left="5010" w:hanging="720"/>
      </w:pPr>
    </w:lvl>
    <w:lvl w:ilvl="4">
      <w:start w:val="1"/>
      <w:numFmt w:val="decimal"/>
      <w:lvlText w:val="%1.%2.%3.%4.%5."/>
      <w:lvlJc w:val="left"/>
      <w:pPr>
        <w:ind w:left="6800" w:hanging="1080"/>
      </w:pPr>
    </w:lvl>
    <w:lvl w:ilvl="5">
      <w:start w:val="1"/>
      <w:numFmt w:val="decimal"/>
      <w:lvlText w:val="%1.%2.%3.%4.%5.%6."/>
      <w:lvlJc w:val="left"/>
      <w:pPr>
        <w:ind w:left="8230" w:hanging="1080"/>
      </w:pPr>
    </w:lvl>
    <w:lvl w:ilvl="6">
      <w:start w:val="1"/>
      <w:numFmt w:val="decimal"/>
      <w:lvlText w:val="%1.%2.%3.%4.%5.%6.%7."/>
      <w:lvlJc w:val="left"/>
      <w:pPr>
        <w:ind w:left="10020" w:hanging="1440"/>
      </w:pPr>
    </w:lvl>
    <w:lvl w:ilvl="7">
      <w:start w:val="1"/>
      <w:numFmt w:val="decimal"/>
      <w:lvlText w:val="%1.%2.%3.%4.%5.%6.%7.%8."/>
      <w:lvlJc w:val="left"/>
      <w:pPr>
        <w:ind w:left="11450" w:hanging="1440"/>
      </w:pPr>
    </w:lvl>
    <w:lvl w:ilvl="8">
      <w:start w:val="1"/>
      <w:numFmt w:val="decimal"/>
      <w:lvlText w:val="%1.%2.%3.%4.%5.%6.%7.%8.%9."/>
      <w:lvlJc w:val="left"/>
      <w:pPr>
        <w:ind w:left="13240" w:hanging="1800"/>
      </w:pPr>
    </w:lvl>
  </w:abstractNum>
  <w:abstractNum w:abstractNumId="11" w15:restartNumberingAfterBreak="0">
    <w:nsid w:val="21987B7C"/>
    <w:multiLevelType w:val="multilevel"/>
    <w:tmpl w:val="3F0E7362"/>
    <w:lvl w:ilvl="0">
      <w:start w:val="6"/>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2" w15:restartNumberingAfterBreak="0">
    <w:nsid w:val="258F0DE8"/>
    <w:multiLevelType w:val="multilevel"/>
    <w:tmpl w:val="7DCEB40C"/>
    <w:lvl w:ilvl="0">
      <w:start w:val="1"/>
      <w:numFmt w:val="decimal"/>
      <w:lvlText w:val="%1."/>
      <w:lvlJc w:val="left"/>
      <w:pPr>
        <w:ind w:left="720" w:hanging="360"/>
      </w:pPr>
    </w:lvl>
    <w:lvl w:ilvl="1">
      <w:start w:val="1"/>
      <w:numFmt w:val="bullet"/>
      <w:lvlText w:val=""/>
      <w:lvlJc w:val="left"/>
      <w:pPr>
        <w:ind w:left="1440" w:hanging="360"/>
      </w:pPr>
      <w:rPr>
        <w:rFonts w:ascii="Symbol" w:hAnsi="Symbol"/>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13" w15:restartNumberingAfterBreak="0">
    <w:nsid w:val="287262D0"/>
    <w:multiLevelType w:val="multilevel"/>
    <w:tmpl w:val="481A9522"/>
    <w:lvl w:ilvl="0">
      <w:start w:val="9"/>
      <w:numFmt w:val="decimal"/>
      <w:lvlText w:val="%1."/>
      <w:lvlJc w:val="left"/>
      <w:pPr>
        <w:ind w:left="360" w:hanging="360"/>
      </w:pPr>
    </w:lvl>
    <w:lvl w:ilvl="1">
      <w:start w:val="2"/>
      <w:numFmt w:val="decimal"/>
      <w:lvlText w:val="%1.%2."/>
      <w:lvlJc w:val="left"/>
      <w:pPr>
        <w:ind w:left="826" w:hanging="360"/>
      </w:pPr>
    </w:lvl>
    <w:lvl w:ilvl="2">
      <w:start w:val="1"/>
      <w:numFmt w:val="decimal"/>
      <w:lvlText w:val="%1.%2.%3."/>
      <w:lvlJc w:val="left"/>
      <w:pPr>
        <w:ind w:left="1652" w:hanging="720"/>
      </w:pPr>
    </w:lvl>
    <w:lvl w:ilvl="3">
      <w:start w:val="1"/>
      <w:numFmt w:val="decimal"/>
      <w:lvlText w:val="%1.%2.%3.%4."/>
      <w:lvlJc w:val="left"/>
      <w:pPr>
        <w:ind w:left="2118" w:hanging="720"/>
      </w:pPr>
    </w:lvl>
    <w:lvl w:ilvl="4">
      <w:start w:val="1"/>
      <w:numFmt w:val="decimal"/>
      <w:lvlText w:val="%1.%2.%3.%4.%5."/>
      <w:lvlJc w:val="left"/>
      <w:pPr>
        <w:ind w:left="2944" w:hanging="1080"/>
      </w:pPr>
    </w:lvl>
    <w:lvl w:ilvl="5">
      <w:start w:val="1"/>
      <w:numFmt w:val="decimal"/>
      <w:lvlText w:val="%1.%2.%3.%4.%5.%6."/>
      <w:lvlJc w:val="left"/>
      <w:pPr>
        <w:ind w:left="3410" w:hanging="1080"/>
      </w:pPr>
    </w:lvl>
    <w:lvl w:ilvl="6">
      <w:start w:val="1"/>
      <w:numFmt w:val="decimal"/>
      <w:lvlText w:val="%1.%2.%3.%4.%5.%6.%7."/>
      <w:lvlJc w:val="left"/>
      <w:pPr>
        <w:ind w:left="4236" w:hanging="1440"/>
      </w:pPr>
    </w:lvl>
    <w:lvl w:ilvl="7">
      <w:start w:val="1"/>
      <w:numFmt w:val="decimal"/>
      <w:lvlText w:val="%1.%2.%3.%4.%5.%6.%7.%8."/>
      <w:lvlJc w:val="left"/>
      <w:pPr>
        <w:ind w:left="4702" w:hanging="1440"/>
      </w:pPr>
    </w:lvl>
    <w:lvl w:ilvl="8">
      <w:start w:val="1"/>
      <w:numFmt w:val="decimal"/>
      <w:lvlText w:val="%1.%2.%3.%4.%5.%6.%7.%8.%9."/>
      <w:lvlJc w:val="left"/>
      <w:pPr>
        <w:ind w:left="5528" w:hanging="1800"/>
      </w:pPr>
    </w:lvl>
  </w:abstractNum>
  <w:abstractNum w:abstractNumId="14" w15:restartNumberingAfterBreak="0">
    <w:nsid w:val="31EF4ADE"/>
    <w:multiLevelType w:val="multilevel"/>
    <w:tmpl w:val="D6B0DE7C"/>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375756"/>
    <w:multiLevelType w:val="multilevel"/>
    <w:tmpl w:val="7EA865DA"/>
    <w:lvl w:ilvl="0">
      <w:start w:val="11"/>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3C7B0C0E"/>
    <w:multiLevelType w:val="multilevel"/>
    <w:tmpl w:val="592EA10C"/>
    <w:lvl w:ilvl="0">
      <w:start w:val="1"/>
      <w:numFmt w:val="bullet"/>
      <w:lvlText w:val=""/>
      <w:lvlJc w:val="left"/>
      <w:rPr>
        <w:rFonts w:ascii="Symbol" w:hAnsi="Symbol"/>
      </w:rPr>
    </w:lvl>
    <w:lvl w:ilvl="1">
      <w:start w:val="1"/>
      <w:numFmt w:val="bullet"/>
      <w:lvlText w:val=""/>
      <w:lvlJc w:val="left"/>
      <w:pPr>
        <w:ind w:left="720"/>
      </w:pPr>
      <w:rPr>
        <w:rFonts w:ascii="Symbol" w:hAnsi="Symbol"/>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7" w15:restartNumberingAfterBreak="0">
    <w:nsid w:val="422C52E4"/>
    <w:multiLevelType w:val="multilevel"/>
    <w:tmpl w:val="84B6A520"/>
    <w:lvl w:ilvl="0">
      <w:start w:val="1"/>
      <w:numFmt w:val="decimal"/>
      <w:lvlText w:val="%1."/>
      <w:lvlJc w:val="left"/>
      <w:pPr>
        <w:ind w:left="1669" w:hanging="9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269" w:hanging="1800"/>
      </w:pPr>
      <w:rPr>
        <w:rFonts w:hint="default"/>
      </w:rPr>
    </w:lvl>
  </w:abstractNum>
  <w:abstractNum w:abstractNumId="18" w15:restartNumberingAfterBreak="0">
    <w:nsid w:val="42771B70"/>
    <w:multiLevelType w:val="multilevel"/>
    <w:tmpl w:val="AD1484A6"/>
    <w:lvl w:ilvl="0">
      <w:start w:val="10"/>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15:restartNumberingAfterBreak="0">
    <w:nsid w:val="446808E2"/>
    <w:multiLevelType w:val="multilevel"/>
    <w:tmpl w:val="06649006"/>
    <w:lvl w:ilvl="0">
      <w:start w:val="10"/>
      <w:numFmt w:val="decimal"/>
      <w:lvlText w:val="%1."/>
      <w:lvlJc w:val="left"/>
      <w:pPr>
        <w:ind w:left="1440" w:hanging="360"/>
      </w:pPr>
    </w:lvl>
    <w:lvl w:ilvl="1">
      <w:start w:val="1"/>
      <w:numFmt w:val="decimal"/>
      <w:lvlText w:val="%1.%2."/>
      <w:lvlJc w:val="left"/>
      <w:pPr>
        <w:ind w:left="1910" w:hanging="480"/>
      </w:pPr>
    </w:lvl>
    <w:lvl w:ilvl="2">
      <w:start w:val="1"/>
      <w:numFmt w:val="decimal"/>
      <w:lvlText w:val="%1.%2.%3."/>
      <w:lvlJc w:val="left"/>
      <w:pPr>
        <w:ind w:left="2500" w:hanging="720"/>
      </w:pPr>
    </w:lvl>
    <w:lvl w:ilvl="3">
      <w:start w:val="1"/>
      <w:numFmt w:val="decimal"/>
      <w:lvlText w:val="%1.%2.%3.%4."/>
      <w:lvlJc w:val="left"/>
      <w:pPr>
        <w:ind w:left="2850" w:hanging="720"/>
      </w:pPr>
    </w:lvl>
    <w:lvl w:ilvl="4">
      <w:start w:val="1"/>
      <w:numFmt w:val="decimal"/>
      <w:lvlText w:val="%1.%2.%3.%4.%5."/>
      <w:lvlJc w:val="left"/>
      <w:pPr>
        <w:ind w:left="3560" w:hanging="1080"/>
      </w:pPr>
    </w:lvl>
    <w:lvl w:ilvl="5">
      <w:start w:val="1"/>
      <w:numFmt w:val="decimal"/>
      <w:lvlText w:val="%1.%2.%3.%4.%5.%6."/>
      <w:lvlJc w:val="left"/>
      <w:pPr>
        <w:ind w:left="3910" w:hanging="1080"/>
      </w:pPr>
    </w:lvl>
    <w:lvl w:ilvl="6">
      <w:start w:val="1"/>
      <w:numFmt w:val="decimal"/>
      <w:lvlText w:val="%1.%2.%3.%4.%5.%6.%7."/>
      <w:lvlJc w:val="left"/>
      <w:pPr>
        <w:ind w:left="4620" w:hanging="1440"/>
      </w:pPr>
    </w:lvl>
    <w:lvl w:ilvl="7">
      <w:start w:val="1"/>
      <w:numFmt w:val="decimal"/>
      <w:lvlText w:val="%1.%2.%3.%4.%5.%6.%7.%8."/>
      <w:lvlJc w:val="left"/>
      <w:pPr>
        <w:ind w:left="4970" w:hanging="1440"/>
      </w:pPr>
    </w:lvl>
    <w:lvl w:ilvl="8">
      <w:start w:val="1"/>
      <w:numFmt w:val="decimal"/>
      <w:lvlText w:val="%1.%2.%3.%4.%5.%6.%7.%8.%9."/>
      <w:lvlJc w:val="left"/>
      <w:pPr>
        <w:ind w:left="5680" w:hanging="1800"/>
      </w:pPr>
    </w:lvl>
  </w:abstractNum>
  <w:abstractNum w:abstractNumId="20" w15:restartNumberingAfterBreak="0">
    <w:nsid w:val="47095AAA"/>
    <w:multiLevelType w:val="multilevel"/>
    <w:tmpl w:val="05CA51A6"/>
    <w:lvl w:ilvl="0">
      <w:start w:val="6"/>
      <w:numFmt w:val="decimal"/>
      <w:lvlText w:val="%1."/>
      <w:lvlJc w:val="left"/>
      <w:pPr>
        <w:ind w:left="540" w:hanging="540"/>
      </w:pPr>
    </w:lvl>
    <w:lvl w:ilvl="1">
      <w:start w:val="1"/>
      <w:numFmt w:val="decimal"/>
      <w:lvlText w:val="%1.%2."/>
      <w:lvlJc w:val="left"/>
      <w:pPr>
        <w:ind w:left="895" w:hanging="540"/>
      </w:pPr>
    </w:lvl>
    <w:lvl w:ilvl="2">
      <w:start w:val="1"/>
      <w:numFmt w:val="decimal"/>
      <w:lvlText w:val="%1.%2.%3."/>
      <w:lvlJc w:val="left"/>
      <w:pPr>
        <w:ind w:left="1430" w:hanging="720"/>
      </w:pPr>
    </w:lvl>
    <w:lvl w:ilvl="3">
      <w:start w:val="1"/>
      <w:numFmt w:val="decimal"/>
      <w:lvlText w:val="%1.%2.%3.%4."/>
      <w:lvlJc w:val="left"/>
      <w:pPr>
        <w:ind w:left="1785" w:hanging="720"/>
      </w:pPr>
    </w:lvl>
    <w:lvl w:ilvl="4">
      <w:start w:val="1"/>
      <w:numFmt w:val="decimal"/>
      <w:lvlText w:val="%1.%2.%3.%4.%5."/>
      <w:lvlJc w:val="left"/>
      <w:pPr>
        <w:ind w:left="2500" w:hanging="1080"/>
      </w:pPr>
    </w:lvl>
    <w:lvl w:ilvl="5">
      <w:start w:val="1"/>
      <w:numFmt w:val="decimal"/>
      <w:lvlText w:val="%1.%2.%3.%4.%5.%6."/>
      <w:lvlJc w:val="left"/>
      <w:pPr>
        <w:ind w:left="2855" w:hanging="1080"/>
      </w:pPr>
    </w:lvl>
    <w:lvl w:ilvl="6">
      <w:start w:val="1"/>
      <w:numFmt w:val="decimal"/>
      <w:lvlText w:val="%1.%2.%3.%4.%5.%6.%7."/>
      <w:lvlJc w:val="left"/>
      <w:pPr>
        <w:ind w:left="3570" w:hanging="1440"/>
      </w:pPr>
    </w:lvl>
    <w:lvl w:ilvl="7">
      <w:start w:val="1"/>
      <w:numFmt w:val="decimal"/>
      <w:lvlText w:val="%1.%2.%3.%4.%5.%6.%7.%8."/>
      <w:lvlJc w:val="left"/>
      <w:pPr>
        <w:ind w:left="3925" w:hanging="1440"/>
      </w:pPr>
    </w:lvl>
    <w:lvl w:ilvl="8">
      <w:start w:val="1"/>
      <w:numFmt w:val="decimal"/>
      <w:lvlText w:val="%1.%2.%3.%4.%5.%6.%7.%8.%9."/>
      <w:lvlJc w:val="left"/>
      <w:pPr>
        <w:ind w:left="4640" w:hanging="1800"/>
      </w:pPr>
    </w:lvl>
  </w:abstractNum>
  <w:abstractNum w:abstractNumId="21" w15:restartNumberingAfterBreak="0">
    <w:nsid w:val="473F78CE"/>
    <w:multiLevelType w:val="multilevel"/>
    <w:tmpl w:val="93CC6F86"/>
    <w:lvl w:ilvl="0">
      <w:start w:val="1"/>
      <w:numFmt w:val="bullet"/>
      <w:lvlText w:val=""/>
      <w:lvlJc w:val="left"/>
      <w:pPr>
        <w:ind w:left="106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4DEA602A"/>
    <w:multiLevelType w:val="multilevel"/>
    <w:tmpl w:val="E58E17EC"/>
    <w:lvl w:ilvl="0">
      <w:start w:val="1"/>
      <w:numFmt w:val="decimal"/>
      <w:pStyle w:val="1"/>
      <w:lvlText w:val="%1"/>
      <w:lvlJc w:val="left"/>
      <w:pPr>
        <w:ind w:left="432" w:hanging="432"/>
      </w:pPr>
    </w:lvl>
    <w:lvl w:ilvl="1">
      <w:start w:val="1"/>
      <w:numFmt w:val="decimal"/>
      <w:pStyle w:val="11"/>
      <w:lvlText w:val="%1.%2"/>
      <w:lvlJc w:val="left"/>
      <w:pPr>
        <w:ind w:left="576" w:hanging="576"/>
      </w:pPr>
    </w:lvl>
    <w:lvl w:ilvl="2">
      <w:start w:val="1"/>
      <w:numFmt w:val="decimal"/>
      <w:pStyle w:val="111"/>
      <w:lvlText w:val="%1.%2.%3"/>
      <w:lvlJc w:val="left"/>
      <w:pPr>
        <w:ind w:left="720" w:hanging="720"/>
      </w:pPr>
      <w:rPr>
        <w:rFonts w:ascii="Times New Roman" w:hAnsi="Times New Roman"/>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00D40F0"/>
    <w:multiLevelType w:val="multilevel"/>
    <w:tmpl w:val="CD3C05FA"/>
    <w:lvl w:ilvl="0">
      <w:start w:val="1"/>
      <w:numFmt w:val="decimal"/>
      <w:lvlText w:val="%1)"/>
      <w:lvlJc w:val="left"/>
      <w:pPr>
        <w:ind w:left="1778" w:hanging="360"/>
      </w:pPr>
    </w:lvl>
    <w:lvl w:ilvl="1">
      <w:start w:val="1"/>
      <w:numFmt w:val="decimal"/>
      <w:lvlText w:val="%2."/>
      <w:lvlJc w:val="left"/>
      <w:pPr>
        <w:ind w:left="2498" w:hanging="360"/>
      </w:pPr>
    </w:lvl>
    <w:lvl w:ilvl="2">
      <w:start w:val="1"/>
      <w:numFmt w:val="decimal"/>
      <w:lvlText w:val="%3."/>
      <w:lvlJc w:val="left"/>
      <w:pPr>
        <w:ind w:left="3218" w:hanging="180"/>
      </w:pPr>
    </w:lvl>
    <w:lvl w:ilvl="3">
      <w:start w:val="1"/>
      <w:numFmt w:val="decimal"/>
      <w:lvlText w:val="%4."/>
      <w:lvlJc w:val="left"/>
      <w:pPr>
        <w:ind w:left="3938" w:hanging="360"/>
      </w:pPr>
    </w:lvl>
    <w:lvl w:ilvl="4">
      <w:start w:val="1"/>
      <w:numFmt w:val="decimal"/>
      <w:lvlText w:val="%5."/>
      <w:lvlJc w:val="left"/>
      <w:pPr>
        <w:ind w:left="4658" w:hanging="360"/>
      </w:pPr>
    </w:lvl>
    <w:lvl w:ilvl="5">
      <w:start w:val="1"/>
      <w:numFmt w:val="decimal"/>
      <w:lvlText w:val="%6."/>
      <w:lvlJc w:val="left"/>
      <w:pPr>
        <w:ind w:left="5378" w:hanging="180"/>
      </w:pPr>
    </w:lvl>
    <w:lvl w:ilvl="6">
      <w:start w:val="1"/>
      <w:numFmt w:val="decimal"/>
      <w:lvlText w:val="%7."/>
      <w:lvlJc w:val="left"/>
      <w:pPr>
        <w:ind w:left="6098" w:hanging="360"/>
      </w:pPr>
    </w:lvl>
    <w:lvl w:ilvl="7">
      <w:start w:val="1"/>
      <w:numFmt w:val="decimal"/>
      <w:lvlText w:val="%8."/>
      <w:lvlJc w:val="left"/>
      <w:pPr>
        <w:ind w:left="6818" w:hanging="360"/>
      </w:pPr>
    </w:lvl>
    <w:lvl w:ilvl="8">
      <w:start w:val="1"/>
      <w:numFmt w:val="decimal"/>
      <w:lvlText w:val="%9."/>
      <w:lvlJc w:val="left"/>
      <w:pPr>
        <w:ind w:left="7538" w:hanging="180"/>
      </w:pPr>
    </w:lvl>
  </w:abstractNum>
  <w:abstractNum w:abstractNumId="24" w15:restartNumberingAfterBreak="0">
    <w:nsid w:val="50884384"/>
    <w:multiLevelType w:val="multilevel"/>
    <w:tmpl w:val="E5D48436"/>
    <w:lvl w:ilvl="0">
      <w:start w:val="10"/>
      <w:numFmt w:val="decimal"/>
      <w:lvlText w:val="%1."/>
      <w:lvlJc w:val="left"/>
      <w:pPr>
        <w:ind w:left="1440" w:hanging="360"/>
      </w:pPr>
    </w:lvl>
    <w:lvl w:ilvl="1">
      <w:start w:val="1"/>
      <w:numFmt w:val="decimal"/>
      <w:lvlText w:val="%1.%2."/>
      <w:lvlJc w:val="left"/>
      <w:pPr>
        <w:ind w:left="1910" w:hanging="480"/>
      </w:pPr>
    </w:lvl>
    <w:lvl w:ilvl="2">
      <w:start w:val="1"/>
      <w:numFmt w:val="decimal"/>
      <w:lvlText w:val="%1.%2.%3."/>
      <w:lvlJc w:val="left"/>
      <w:pPr>
        <w:ind w:left="2500" w:hanging="720"/>
      </w:pPr>
    </w:lvl>
    <w:lvl w:ilvl="3">
      <w:start w:val="1"/>
      <w:numFmt w:val="decimal"/>
      <w:lvlText w:val="%1.%2.%3.%4."/>
      <w:lvlJc w:val="left"/>
      <w:pPr>
        <w:ind w:left="2850" w:hanging="720"/>
      </w:pPr>
    </w:lvl>
    <w:lvl w:ilvl="4">
      <w:start w:val="1"/>
      <w:numFmt w:val="decimal"/>
      <w:lvlText w:val="%1.%2.%3.%4.%5."/>
      <w:lvlJc w:val="left"/>
      <w:pPr>
        <w:ind w:left="3560" w:hanging="1080"/>
      </w:pPr>
    </w:lvl>
    <w:lvl w:ilvl="5">
      <w:start w:val="1"/>
      <w:numFmt w:val="decimal"/>
      <w:lvlText w:val="%1.%2.%3.%4.%5.%6."/>
      <w:lvlJc w:val="left"/>
      <w:pPr>
        <w:ind w:left="3910" w:hanging="1080"/>
      </w:pPr>
    </w:lvl>
    <w:lvl w:ilvl="6">
      <w:start w:val="1"/>
      <w:numFmt w:val="decimal"/>
      <w:lvlText w:val="%1.%2.%3.%4.%5.%6.%7."/>
      <w:lvlJc w:val="left"/>
      <w:pPr>
        <w:ind w:left="4620" w:hanging="1440"/>
      </w:pPr>
    </w:lvl>
    <w:lvl w:ilvl="7">
      <w:start w:val="1"/>
      <w:numFmt w:val="decimal"/>
      <w:lvlText w:val="%1.%2.%3.%4.%5.%6.%7.%8."/>
      <w:lvlJc w:val="left"/>
      <w:pPr>
        <w:ind w:left="4970" w:hanging="1440"/>
      </w:pPr>
    </w:lvl>
    <w:lvl w:ilvl="8">
      <w:start w:val="1"/>
      <w:numFmt w:val="decimal"/>
      <w:lvlText w:val="%1.%2.%3.%4.%5.%6.%7.%8.%9."/>
      <w:lvlJc w:val="left"/>
      <w:pPr>
        <w:ind w:left="5680" w:hanging="1800"/>
      </w:pPr>
    </w:lvl>
  </w:abstractNum>
  <w:abstractNum w:abstractNumId="25" w15:restartNumberingAfterBreak="0">
    <w:nsid w:val="51A86577"/>
    <w:multiLevelType w:val="multilevel"/>
    <w:tmpl w:val="95BAA510"/>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430"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6" w15:restartNumberingAfterBreak="0">
    <w:nsid w:val="545F78E7"/>
    <w:multiLevelType w:val="multilevel"/>
    <w:tmpl w:val="2FF07758"/>
    <w:lvl w:ilvl="0">
      <w:start w:val="7"/>
      <w:numFmt w:val="decimal"/>
      <w:lvlText w:val="%1."/>
      <w:lvlJc w:val="left"/>
      <w:pPr>
        <w:ind w:left="540" w:hanging="540"/>
      </w:pPr>
    </w:lvl>
    <w:lvl w:ilvl="1">
      <w:start w:val="1"/>
      <w:numFmt w:val="decimal"/>
      <w:lvlText w:val="%1.%2."/>
      <w:lvlJc w:val="left"/>
      <w:pPr>
        <w:ind w:left="895" w:hanging="540"/>
      </w:pPr>
    </w:lvl>
    <w:lvl w:ilvl="2">
      <w:start w:val="1"/>
      <w:numFmt w:val="decimal"/>
      <w:lvlText w:val="%1.%2.%3."/>
      <w:lvlJc w:val="left"/>
      <w:pPr>
        <w:ind w:left="1430" w:hanging="720"/>
      </w:pPr>
    </w:lvl>
    <w:lvl w:ilvl="3">
      <w:start w:val="1"/>
      <w:numFmt w:val="decimal"/>
      <w:lvlText w:val="%1.%2.%3.%4."/>
      <w:lvlJc w:val="left"/>
      <w:pPr>
        <w:ind w:left="1785" w:hanging="720"/>
      </w:pPr>
    </w:lvl>
    <w:lvl w:ilvl="4">
      <w:start w:val="1"/>
      <w:numFmt w:val="decimal"/>
      <w:lvlText w:val="%1.%2.%3.%4.%5."/>
      <w:lvlJc w:val="left"/>
      <w:pPr>
        <w:ind w:left="2500" w:hanging="1080"/>
      </w:pPr>
    </w:lvl>
    <w:lvl w:ilvl="5">
      <w:start w:val="1"/>
      <w:numFmt w:val="decimal"/>
      <w:lvlText w:val="%1.%2.%3.%4.%5.%6."/>
      <w:lvlJc w:val="left"/>
      <w:pPr>
        <w:ind w:left="2855" w:hanging="1080"/>
      </w:pPr>
    </w:lvl>
    <w:lvl w:ilvl="6">
      <w:start w:val="1"/>
      <w:numFmt w:val="decimal"/>
      <w:lvlText w:val="%1.%2.%3.%4.%5.%6.%7."/>
      <w:lvlJc w:val="left"/>
      <w:pPr>
        <w:ind w:left="3570" w:hanging="1440"/>
      </w:pPr>
    </w:lvl>
    <w:lvl w:ilvl="7">
      <w:start w:val="1"/>
      <w:numFmt w:val="decimal"/>
      <w:lvlText w:val="%1.%2.%3.%4.%5.%6.%7.%8."/>
      <w:lvlJc w:val="left"/>
      <w:pPr>
        <w:ind w:left="3925" w:hanging="1440"/>
      </w:pPr>
    </w:lvl>
    <w:lvl w:ilvl="8">
      <w:start w:val="1"/>
      <w:numFmt w:val="decimal"/>
      <w:lvlText w:val="%1.%2.%3.%4.%5.%6.%7.%8.%9."/>
      <w:lvlJc w:val="left"/>
      <w:pPr>
        <w:ind w:left="4640" w:hanging="1800"/>
      </w:pPr>
    </w:lvl>
  </w:abstractNum>
  <w:abstractNum w:abstractNumId="27" w15:restartNumberingAfterBreak="0">
    <w:nsid w:val="568872D4"/>
    <w:multiLevelType w:val="multilevel"/>
    <w:tmpl w:val="EA901F46"/>
    <w:lvl w:ilvl="0">
      <w:start w:val="1"/>
      <w:numFmt w:val="decimal"/>
      <w:lvlText w:val="%1."/>
      <w:lvlJc w:val="left"/>
      <w:pPr>
        <w:ind w:left="1211" w:hanging="360"/>
      </w:pPr>
    </w:lvl>
    <w:lvl w:ilvl="1">
      <w:start w:val="1"/>
      <w:numFmt w:val="decimal"/>
      <w:lvlText w:val="%2."/>
      <w:lvlJc w:val="left"/>
      <w:pPr>
        <w:ind w:left="1931" w:hanging="360"/>
      </w:pPr>
    </w:lvl>
    <w:lvl w:ilvl="2">
      <w:start w:val="1"/>
      <w:numFmt w:val="decimal"/>
      <w:lvlText w:val="%3."/>
      <w:lvlJc w:val="left"/>
      <w:pPr>
        <w:ind w:left="2651" w:hanging="180"/>
      </w:pPr>
    </w:lvl>
    <w:lvl w:ilvl="3">
      <w:start w:val="1"/>
      <w:numFmt w:val="decimal"/>
      <w:lvlText w:val="%4."/>
      <w:lvlJc w:val="left"/>
      <w:pPr>
        <w:ind w:left="3371" w:hanging="360"/>
      </w:pPr>
    </w:lvl>
    <w:lvl w:ilvl="4">
      <w:start w:val="1"/>
      <w:numFmt w:val="decimal"/>
      <w:lvlText w:val="%5."/>
      <w:lvlJc w:val="left"/>
      <w:pPr>
        <w:ind w:left="4091" w:hanging="360"/>
      </w:pPr>
    </w:lvl>
    <w:lvl w:ilvl="5">
      <w:start w:val="1"/>
      <w:numFmt w:val="decimal"/>
      <w:lvlText w:val="%6."/>
      <w:lvlJc w:val="left"/>
      <w:pPr>
        <w:ind w:left="4811" w:hanging="180"/>
      </w:pPr>
    </w:lvl>
    <w:lvl w:ilvl="6">
      <w:start w:val="1"/>
      <w:numFmt w:val="decimal"/>
      <w:lvlText w:val="%7."/>
      <w:lvlJc w:val="left"/>
      <w:pPr>
        <w:ind w:left="5531" w:hanging="360"/>
      </w:pPr>
    </w:lvl>
    <w:lvl w:ilvl="7">
      <w:start w:val="1"/>
      <w:numFmt w:val="decimal"/>
      <w:lvlText w:val="%8."/>
      <w:lvlJc w:val="left"/>
      <w:pPr>
        <w:ind w:left="6251" w:hanging="360"/>
      </w:pPr>
    </w:lvl>
    <w:lvl w:ilvl="8">
      <w:start w:val="1"/>
      <w:numFmt w:val="decimal"/>
      <w:lvlText w:val="%9."/>
      <w:lvlJc w:val="left"/>
      <w:pPr>
        <w:ind w:left="6971" w:hanging="180"/>
      </w:pPr>
    </w:lvl>
  </w:abstractNum>
  <w:abstractNum w:abstractNumId="28" w15:restartNumberingAfterBreak="0">
    <w:nsid w:val="57274325"/>
    <w:multiLevelType w:val="multilevel"/>
    <w:tmpl w:val="45BA6D52"/>
    <w:lvl w:ilvl="0">
      <w:start w:val="9"/>
      <w:numFmt w:val="decimal"/>
      <w:lvlText w:val="%1."/>
      <w:lvlJc w:val="left"/>
      <w:pPr>
        <w:ind w:left="360" w:hanging="360"/>
      </w:pPr>
    </w:lvl>
    <w:lvl w:ilvl="1">
      <w:start w:val="6"/>
      <w:numFmt w:val="decimal"/>
      <w:lvlText w:val="%1.%2."/>
      <w:lvlJc w:val="left"/>
      <w:pPr>
        <w:ind w:left="2062"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576F7908"/>
    <w:multiLevelType w:val="multilevel"/>
    <w:tmpl w:val="085CF95C"/>
    <w:lvl w:ilvl="0">
      <w:start w:val="1"/>
      <w:numFmt w:val="bullet"/>
      <w:lvlText w:val=""/>
      <w:lvlJc w:val="left"/>
      <w:pPr>
        <w:ind w:left="0" w:firstLine="68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 w15:restartNumberingAfterBreak="0">
    <w:nsid w:val="5A250495"/>
    <w:multiLevelType w:val="multilevel"/>
    <w:tmpl w:val="E8CA1C06"/>
    <w:lvl w:ilvl="0">
      <w:start w:val="6"/>
      <w:numFmt w:val="decimal"/>
      <w:lvlText w:val="%1."/>
      <w:lvlJc w:val="left"/>
      <w:pPr>
        <w:ind w:left="540" w:hanging="540"/>
      </w:pPr>
    </w:lvl>
    <w:lvl w:ilvl="1">
      <w:start w:val="1"/>
      <w:numFmt w:val="decimal"/>
      <w:lvlText w:val="%1.%2."/>
      <w:lvlJc w:val="left"/>
      <w:pPr>
        <w:ind w:left="895" w:hanging="540"/>
      </w:pPr>
    </w:lvl>
    <w:lvl w:ilvl="2">
      <w:start w:val="1"/>
      <w:numFmt w:val="decimal"/>
      <w:lvlText w:val="%1.%2.%3."/>
      <w:lvlJc w:val="left"/>
      <w:pPr>
        <w:ind w:left="1430" w:hanging="720"/>
      </w:pPr>
    </w:lvl>
    <w:lvl w:ilvl="3">
      <w:start w:val="1"/>
      <w:numFmt w:val="decimal"/>
      <w:lvlText w:val="%1.%2.%3.%4."/>
      <w:lvlJc w:val="left"/>
      <w:pPr>
        <w:ind w:left="1785" w:hanging="720"/>
      </w:pPr>
    </w:lvl>
    <w:lvl w:ilvl="4">
      <w:start w:val="1"/>
      <w:numFmt w:val="decimal"/>
      <w:lvlText w:val="%1.%2.%3.%4.%5."/>
      <w:lvlJc w:val="left"/>
      <w:pPr>
        <w:ind w:left="2500" w:hanging="1080"/>
      </w:pPr>
    </w:lvl>
    <w:lvl w:ilvl="5">
      <w:start w:val="1"/>
      <w:numFmt w:val="decimal"/>
      <w:lvlText w:val="%1.%2.%3.%4.%5.%6."/>
      <w:lvlJc w:val="left"/>
      <w:pPr>
        <w:ind w:left="2855" w:hanging="1080"/>
      </w:pPr>
    </w:lvl>
    <w:lvl w:ilvl="6">
      <w:start w:val="1"/>
      <w:numFmt w:val="decimal"/>
      <w:lvlText w:val="%1.%2.%3.%4.%5.%6.%7."/>
      <w:lvlJc w:val="left"/>
      <w:pPr>
        <w:ind w:left="3570" w:hanging="1440"/>
      </w:pPr>
    </w:lvl>
    <w:lvl w:ilvl="7">
      <w:start w:val="1"/>
      <w:numFmt w:val="decimal"/>
      <w:lvlText w:val="%1.%2.%3.%4.%5.%6.%7.%8."/>
      <w:lvlJc w:val="left"/>
      <w:pPr>
        <w:ind w:left="3925" w:hanging="1440"/>
      </w:pPr>
    </w:lvl>
    <w:lvl w:ilvl="8">
      <w:start w:val="1"/>
      <w:numFmt w:val="decimal"/>
      <w:lvlText w:val="%1.%2.%3.%4.%5.%6.%7.%8.%9."/>
      <w:lvlJc w:val="left"/>
      <w:pPr>
        <w:ind w:left="4640" w:hanging="1800"/>
      </w:pPr>
    </w:lvl>
  </w:abstractNum>
  <w:abstractNum w:abstractNumId="31" w15:restartNumberingAfterBreak="0">
    <w:nsid w:val="5A8B4282"/>
    <w:multiLevelType w:val="multilevel"/>
    <w:tmpl w:val="6CC41098"/>
    <w:lvl w:ilvl="0">
      <w:start w:val="6"/>
      <w:numFmt w:val="decimal"/>
      <w:lvlText w:val="%1."/>
      <w:lvlJc w:val="left"/>
      <w:pPr>
        <w:ind w:left="540" w:hanging="540"/>
      </w:pPr>
    </w:lvl>
    <w:lvl w:ilvl="1">
      <w:start w:val="1"/>
      <w:numFmt w:val="decimal"/>
      <w:lvlText w:val="%1.%2."/>
      <w:lvlJc w:val="left"/>
      <w:pPr>
        <w:ind w:left="895" w:hanging="540"/>
      </w:pPr>
    </w:lvl>
    <w:lvl w:ilvl="2">
      <w:start w:val="1"/>
      <w:numFmt w:val="decimal"/>
      <w:lvlText w:val="%1.%2.%3."/>
      <w:lvlJc w:val="left"/>
      <w:pPr>
        <w:ind w:left="1430" w:hanging="720"/>
      </w:pPr>
    </w:lvl>
    <w:lvl w:ilvl="3">
      <w:start w:val="1"/>
      <w:numFmt w:val="decimal"/>
      <w:lvlText w:val="%1.%2.%3.%4."/>
      <w:lvlJc w:val="left"/>
      <w:pPr>
        <w:ind w:left="1785" w:hanging="720"/>
      </w:pPr>
    </w:lvl>
    <w:lvl w:ilvl="4">
      <w:start w:val="1"/>
      <w:numFmt w:val="decimal"/>
      <w:lvlText w:val="%1.%2.%3.%4.%5."/>
      <w:lvlJc w:val="left"/>
      <w:pPr>
        <w:ind w:left="2500" w:hanging="1080"/>
      </w:pPr>
    </w:lvl>
    <w:lvl w:ilvl="5">
      <w:start w:val="1"/>
      <w:numFmt w:val="decimal"/>
      <w:lvlText w:val="%1.%2.%3.%4.%5.%6."/>
      <w:lvlJc w:val="left"/>
      <w:pPr>
        <w:ind w:left="2855" w:hanging="1080"/>
      </w:pPr>
    </w:lvl>
    <w:lvl w:ilvl="6">
      <w:start w:val="1"/>
      <w:numFmt w:val="decimal"/>
      <w:lvlText w:val="%1.%2.%3.%4.%5.%6.%7."/>
      <w:lvlJc w:val="left"/>
      <w:pPr>
        <w:ind w:left="3570" w:hanging="1440"/>
      </w:pPr>
    </w:lvl>
    <w:lvl w:ilvl="7">
      <w:start w:val="1"/>
      <w:numFmt w:val="decimal"/>
      <w:lvlText w:val="%1.%2.%3.%4.%5.%6.%7.%8."/>
      <w:lvlJc w:val="left"/>
      <w:pPr>
        <w:ind w:left="3925" w:hanging="1440"/>
      </w:pPr>
    </w:lvl>
    <w:lvl w:ilvl="8">
      <w:start w:val="1"/>
      <w:numFmt w:val="decimal"/>
      <w:lvlText w:val="%1.%2.%3.%4.%5.%6.%7.%8.%9."/>
      <w:lvlJc w:val="left"/>
      <w:pPr>
        <w:ind w:left="4640" w:hanging="1800"/>
      </w:pPr>
    </w:lvl>
  </w:abstractNum>
  <w:abstractNum w:abstractNumId="32" w15:restartNumberingAfterBreak="0">
    <w:nsid w:val="5B3B20EC"/>
    <w:multiLevelType w:val="multilevel"/>
    <w:tmpl w:val="752EFE2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15:restartNumberingAfterBreak="0">
    <w:nsid w:val="62EF2C9F"/>
    <w:multiLevelType w:val="multilevel"/>
    <w:tmpl w:val="2488CD46"/>
    <w:lvl w:ilvl="0">
      <w:start w:val="6"/>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4" w15:restartNumberingAfterBreak="0">
    <w:nsid w:val="6555407E"/>
    <w:multiLevelType w:val="multilevel"/>
    <w:tmpl w:val="CABC4938"/>
    <w:lvl w:ilvl="0">
      <w:start w:val="7"/>
      <w:numFmt w:val="decimal"/>
      <w:lvlText w:val="%1."/>
      <w:lvlJc w:val="left"/>
      <w:pPr>
        <w:ind w:left="360" w:hanging="360"/>
      </w:pPr>
    </w:lvl>
    <w:lvl w:ilvl="1">
      <w:start w:val="3"/>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35" w15:restartNumberingAfterBreak="0">
    <w:nsid w:val="65F41889"/>
    <w:multiLevelType w:val="multilevel"/>
    <w:tmpl w:val="FBAEEE5E"/>
    <w:lvl w:ilvl="0">
      <w:start w:val="1"/>
      <w:numFmt w:val="decimal"/>
      <w:lvlText w:val="2.%1."/>
      <w:lvlJc w:val="left"/>
      <w:rPr>
        <w:rFonts w:ascii="Times New Roman" w:hAnsi="Times New Roman"/>
        <w:b w:val="0"/>
        <w:i w:val="0"/>
        <w:strike w:val="0"/>
        <w:color w:val="00000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9565741"/>
    <w:multiLevelType w:val="multilevel"/>
    <w:tmpl w:val="630E940A"/>
    <w:lvl w:ilvl="0">
      <w:start w:val="1"/>
      <w:numFmt w:val="bullet"/>
      <w:lvlText w:val=""/>
      <w:lvlJc w:val="left"/>
      <w:pPr>
        <w:ind w:left="1485" w:hanging="360"/>
      </w:pPr>
      <w:rPr>
        <w:rFonts w:ascii="Symbol" w:hAnsi="Symbol"/>
      </w:rPr>
    </w:lvl>
    <w:lvl w:ilvl="1">
      <w:start w:val="1"/>
      <w:numFmt w:val="bullet"/>
      <w:lvlText w:val="o"/>
      <w:lvlJc w:val="left"/>
      <w:pPr>
        <w:ind w:left="2205" w:hanging="360"/>
      </w:pPr>
      <w:rPr>
        <w:rFonts w:ascii="Courier New" w:hAnsi="Courier New"/>
      </w:rPr>
    </w:lvl>
    <w:lvl w:ilvl="2">
      <w:start w:val="1"/>
      <w:numFmt w:val="bullet"/>
      <w:lvlText w:val=""/>
      <w:lvlJc w:val="left"/>
      <w:pPr>
        <w:ind w:left="2925" w:hanging="360"/>
      </w:pPr>
      <w:rPr>
        <w:rFonts w:ascii="Wingdings" w:hAnsi="Wingdings"/>
      </w:rPr>
    </w:lvl>
    <w:lvl w:ilvl="3">
      <w:start w:val="1"/>
      <w:numFmt w:val="bullet"/>
      <w:lvlText w:val=""/>
      <w:lvlJc w:val="left"/>
      <w:pPr>
        <w:ind w:left="3645" w:hanging="360"/>
      </w:pPr>
      <w:rPr>
        <w:rFonts w:ascii="Symbol" w:hAnsi="Symbol"/>
      </w:rPr>
    </w:lvl>
    <w:lvl w:ilvl="4">
      <w:start w:val="1"/>
      <w:numFmt w:val="bullet"/>
      <w:lvlText w:val="o"/>
      <w:lvlJc w:val="left"/>
      <w:pPr>
        <w:ind w:left="4365" w:hanging="360"/>
      </w:pPr>
      <w:rPr>
        <w:rFonts w:ascii="Courier New" w:hAnsi="Courier New"/>
      </w:rPr>
    </w:lvl>
    <w:lvl w:ilvl="5">
      <w:start w:val="1"/>
      <w:numFmt w:val="bullet"/>
      <w:lvlText w:val=""/>
      <w:lvlJc w:val="left"/>
      <w:pPr>
        <w:ind w:left="5085" w:hanging="360"/>
      </w:pPr>
      <w:rPr>
        <w:rFonts w:ascii="Wingdings" w:hAnsi="Wingdings"/>
      </w:rPr>
    </w:lvl>
    <w:lvl w:ilvl="6">
      <w:start w:val="1"/>
      <w:numFmt w:val="bullet"/>
      <w:lvlText w:val=""/>
      <w:lvlJc w:val="left"/>
      <w:pPr>
        <w:ind w:left="5805" w:hanging="360"/>
      </w:pPr>
      <w:rPr>
        <w:rFonts w:ascii="Symbol" w:hAnsi="Symbol"/>
      </w:rPr>
    </w:lvl>
    <w:lvl w:ilvl="7">
      <w:start w:val="1"/>
      <w:numFmt w:val="bullet"/>
      <w:lvlText w:val="o"/>
      <w:lvlJc w:val="left"/>
      <w:pPr>
        <w:ind w:left="6525" w:hanging="360"/>
      </w:pPr>
      <w:rPr>
        <w:rFonts w:ascii="Courier New" w:hAnsi="Courier New"/>
      </w:rPr>
    </w:lvl>
    <w:lvl w:ilvl="8">
      <w:start w:val="1"/>
      <w:numFmt w:val="bullet"/>
      <w:lvlText w:val=""/>
      <w:lvlJc w:val="left"/>
      <w:pPr>
        <w:ind w:left="7245" w:hanging="360"/>
      </w:pPr>
      <w:rPr>
        <w:rFonts w:ascii="Wingdings" w:hAnsi="Wingdings"/>
      </w:rPr>
    </w:lvl>
  </w:abstractNum>
  <w:abstractNum w:abstractNumId="37" w15:restartNumberingAfterBreak="0">
    <w:nsid w:val="69F36E8D"/>
    <w:multiLevelType w:val="multilevel"/>
    <w:tmpl w:val="C19854BC"/>
    <w:lvl w:ilvl="0">
      <w:start w:val="9"/>
      <w:numFmt w:val="decimal"/>
      <w:lvlText w:val="%1."/>
      <w:lvlJc w:val="left"/>
      <w:pPr>
        <w:ind w:left="360" w:hanging="360"/>
      </w:pPr>
    </w:lvl>
    <w:lvl w:ilvl="1">
      <w:start w:val="2"/>
      <w:numFmt w:val="decimal"/>
      <w:lvlText w:val="%1.%2."/>
      <w:lvlJc w:val="left"/>
      <w:pPr>
        <w:ind w:left="1790" w:hanging="360"/>
      </w:pPr>
    </w:lvl>
    <w:lvl w:ilvl="2">
      <w:start w:val="1"/>
      <w:numFmt w:val="decimal"/>
      <w:lvlText w:val="%1.%2.%3."/>
      <w:lvlJc w:val="left"/>
      <w:pPr>
        <w:ind w:left="3580" w:hanging="720"/>
      </w:pPr>
    </w:lvl>
    <w:lvl w:ilvl="3">
      <w:start w:val="1"/>
      <w:numFmt w:val="decimal"/>
      <w:lvlText w:val="%1.%2.%3.%4."/>
      <w:lvlJc w:val="left"/>
      <w:pPr>
        <w:ind w:left="5010" w:hanging="720"/>
      </w:pPr>
    </w:lvl>
    <w:lvl w:ilvl="4">
      <w:start w:val="1"/>
      <w:numFmt w:val="decimal"/>
      <w:lvlText w:val="%1.%2.%3.%4.%5."/>
      <w:lvlJc w:val="left"/>
      <w:pPr>
        <w:ind w:left="6800" w:hanging="1080"/>
      </w:pPr>
    </w:lvl>
    <w:lvl w:ilvl="5">
      <w:start w:val="1"/>
      <w:numFmt w:val="decimal"/>
      <w:lvlText w:val="%1.%2.%3.%4.%5.%6."/>
      <w:lvlJc w:val="left"/>
      <w:pPr>
        <w:ind w:left="8230" w:hanging="1080"/>
      </w:pPr>
    </w:lvl>
    <w:lvl w:ilvl="6">
      <w:start w:val="1"/>
      <w:numFmt w:val="decimal"/>
      <w:lvlText w:val="%1.%2.%3.%4.%5.%6.%7."/>
      <w:lvlJc w:val="left"/>
      <w:pPr>
        <w:ind w:left="10020" w:hanging="1440"/>
      </w:pPr>
    </w:lvl>
    <w:lvl w:ilvl="7">
      <w:start w:val="1"/>
      <w:numFmt w:val="decimal"/>
      <w:lvlText w:val="%1.%2.%3.%4.%5.%6.%7.%8."/>
      <w:lvlJc w:val="left"/>
      <w:pPr>
        <w:ind w:left="11450" w:hanging="1440"/>
      </w:pPr>
    </w:lvl>
    <w:lvl w:ilvl="8">
      <w:start w:val="1"/>
      <w:numFmt w:val="decimal"/>
      <w:lvlText w:val="%1.%2.%3.%4.%5.%6.%7.%8.%9."/>
      <w:lvlJc w:val="left"/>
      <w:pPr>
        <w:ind w:left="13240" w:hanging="1800"/>
      </w:pPr>
    </w:lvl>
  </w:abstractNum>
  <w:abstractNum w:abstractNumId="38" w15:restartNumberingAfterBreak="0">
    <w:nsid w:val="69F65512"/>
    <w:multiLevelType w:val="multilevel"/>
    <w:tmpl w:val="B35A004E"/>
    <w:lvl w:ilvl="0">
      <w:start w:val="1"/>
      <w:numFmt w:val="decimal"/>
      <w:lvlText w:val="1.4.%1."/>
      <w:lvlJc w:val="left"/>
      <w:rPr>
        <w:rFonts w:ascii="Times New Roman" w:hAnsi="Times New Roman"/>
        <w:b w:val="0"/>
        <w:i w:val="0"/>
        <w:strike w:val="0"/>
        <w:color w:val="000000"/>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A0E6AB3"/>
    <w:multiLevelType w:val="multilevel"/>
    <w:tmpl w:val="25DE1612"/>
    <w:lvl w:ilvl="0">
      <w:start w:val="1"/>
      <w:numFmt w:val="bullet"/>
      <w:pStyle w:val="10"/>
      <w:lvlText w:val=""/>
      <w:lvlJc w:val="left"/>
      <w:pPr>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AAD4DC1"/>
    <w:multiLevelType w:val="multilevel"/>
    <w:tmpl w:val="4C060690"/>
    <w:lvl w:ilvl="0">
      <w:start w:val="2"/>
      <w:numFmt w:val="decimal"/>
      <w:lvlText w:val="%1"/>
      <w:lvlJc w:val="left"/>
      <w:pPr>
        <w:ind w:left="480" w:hanging="480"/>
      </w:pPr>
    </w:lvl>
    <w:lvl w:ilvl="1">
      <w:start w:val="1"/>
      <w:numFmt w:val="decimal"/>
      <w:lvlText w:val="%1.%2"/>
      <w:lvlJc w:val="left"/>
      <w:pPr>
        <w:ind w:left="693" w:hanging="48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40"/>
      </w:pPr>
    </w:lvl>
    <w:lvl w:ilvl="8">
      <w:start w:val="1"/>
      <w:numFmt w:val="decimal"/>
      <w:lvlText w:val="%1.%2.%3.%4.%5.%6.%7.%8.%9"/>
      <w:lvlJc w:val="left"/>
      <w:pPr>
        <w:ind w:left="3504" w:hanging="1800"/>
      </w:pPr>
    </w:lvl>
  </w:abstractNum>
  <w:abstractNum w:abstractNumId="41" w15:restartNumberingAfterBreak="0">
    <w:nsid w:val="6AE64D45"/>
    <w:multiLevelType w:val="multilevel"/>
    <w:tmpl w:val="153E6740"/>
    <w:lvl w:ilvl="0">
      <w:start w:val="1"/>
      <w:numFmt w:val="decimal"/>
      <w:lvlText w:val="%1."/>
      <w:lvlJc w:val="left"/>
      <w:pPr>
        <w:ind w:left="1069" w:hanging="360"/>
      </w:pPr>
      <w:rPr>
        <w:b w:val="0"/>
      </w:rPr>
    </w:lvl>
    <w:lvl w:ilvl="1">
      <w:start w:val="1"/>
      <w:numFmt w:val="decimal"/>
      <w:lvlText w:val="%2."/>
      <w:lvlJc w:val="left"/>
      <w:pPr>
        <w:ind w:left="1789" w:hanging="360"/>
      </w:p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42" w15:restartNumberingAfterBreak="0">
    <w:nsid w:val="7699185F"/>
    <w:multiLevelType w:val="hybridMultilevel"/>
    <w:tmpl w:val="739CC0A2"/>
    <w:lvl w:ilvl="0" w:tplc="A468B6EA">
      <w:start w:val="1"/>
      <w:numFmt w:val="decimal"/>
      <w:lvlText w:val="%1."/>
      <w:lvlJc w:val="left"/>
      <w:pPr>
        <w:tabs>
          <w:tab w:val="num" w:pos="1740"/>
        </w:tabs>
        <w:ind w:left="1740" w:hanging="1020"/>
      </w:pPr>
      <w:rPr>
        <w:rFonts w:ascii="Times New Roman" w:eastAsia="Times New Roman" w:hAnsi="Times New Roman" w:cs="Times New Roman" w:hint="default"/>
        <w:color w:val="auto"/>
      </w:rPr>
    </w:lvl>
    <w:lvl w:ilvl="1" w:tplc="F7DC34EE">
      <w:start w:val="1"/>
      <w:numFmt w:val="decimal"/>
      <w:lvlText w:val="%2)"/>
      <w:lvlJc w:val="left"/>
      <w:pPr>
        <w:tabs>
          <w:tab w:val="num" w:pos="1800"/>
        </w:tabs>
        <w:ind w:left="1800" w:hanging="360"/>
      </w:pPr>
      <w:rP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7"/>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5"/>
  </w:num>
  <w:num w:numId="5">
    <w:abstractNumId w:val="19"/>
  </w:num>
  <w:num w:numId="6">
    <w:abstractNumId w:val="41"/>
  </w:num>
  <w:num w:numId="7">
    <w:abstractNumId w:val="29"/>
  </w:num>
  <w:num w:numId="8">
    <w:abstractNumId w:val="23"/>
  </w:num>
  <w:num w:numId="9">
    <w:abstractNumId w:val="1"/>
  </w:num>
  <w:num w:numId="10">
    <w:abstractNumId w:val="21"/>
  </w:num>
  <w:num w:numId="11">
    <w:abstractNumId w:val="9"/>
  </w:num>
  <w:num w:numId="12">
    <w:abstractNumId w:val="37"/>
  </w:num>
  <w:num w:numId="13">
    <w:abstractNumId w:val="14"/>
  </w:num>
  <w:num w:numId="14">
    <w:abstractNumId w:val="7"/>
  </w:num>
  <w:num w:numId="15">
    <w:abstractNumId w:val="22"/>
  </w:num>
  <w:num w:numId="16">
    <w:abstractNumId w:val="18"/>
  </w:num>
  <w:num w:numId="17">
    <w:abstractNumId w:val="2"/>
  </w:num>
  <w:num w:numId="18">
    <w:abstractNumId w:val="38"/>
  </w:num>
  <w:num w:numId="19">
    <w:abstractNumId w:val="20"/>
  </w:num>
  <w:num w:numId="20">
    <w:abstractNumId w:val="30"/>
  </w:num>
  <w:num w:numId="21">
    <w:abstractNumId w:val="12"/>
  </w:num>
  <w:num w:numId="22">
    <w:abstractNumId w:val="32"/>
  </w:num>
  <w:num w:numId="23">
    <w:abstractNumId w:val="39"/>
  </w:num>
  <w:num w:numId="24">
    <w:abstractNumId w:val="4"/>
  </w:num>
  <w:num w:numId="25">
    <w:abstractNumId w:val="5"/>
  </w:num>
  <w:num w:numId="26">
    <w:abstractNumId w:val="16"/>
  </w:num>
  <w:num w:numId="27">
    <w:abstractNumId w:val="34"/>
  </w:num>
  <w:num w:numId="28">
    <w:abstractNumId w:val="13"/>
  </w:num>
  <w:num w:numId="29">
    <w:abstractNumId w:val="28"/>
  </w:num>
  <w:num w:numId="30">
    <w:abstractNumId w:val="11"/>
  </w:num>
  <w:num w:numId="31">
    <w:abstractNumId w:val="3"/>
  </w:num>
  <w:num w:numId="32">
    <w:abstractNumId w:val="25"/>
  </w:num>
  <w:num w:numId="33">
    <w:abstractNumId w:val="36"/>
  </w:num>
  <w:num w:numId="34">
    <w:abstractNumId w:val="31"/>
  </w:num>
  <w:num w:numId="35">
    <w:abstractNumId w:val="27"/>
  </w:num>
  <w:num w:numId="36">
    <w:abstractNumId w:val="0"/>
  </w:num>
  <w:num w:numId="37">
    <w:abstractNumId w:val="6"/>
  </w:num>
  <w:num w:numId="38">
    <w:abstractNumId w:val="26"/>
  </w:num>
  <w:num w:numId="39">
    <w:abstractNumId w:val="24"/>
  </w:num>
  <w:num w:numId="40">
    <w:abstractNumId w:val="10"/>
  </w:num>
  <w:num w:numId="41">
    <w:abstractNumId w:val="8"/>
  </w:num>
  <w:num w:numId="42">
    <w:abstractNumId w:val="40"/>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F7"/>
    <w:rsid w:val="000001B6"/>
    <w:rsid w:val="000846CA"/>
    <w:rsid w:val="0032542D"/>
    <w:rsid w:val="00341006"/>
    <w:rsid w:val="00367DC6"/>
    <w:rsid w:val="00447B10"/>
    <w:rsid w:val="00460394"/>
    <w:rsid w:val="006D10D1"/>
    <w:rsid w:val="006D3838"/>
    <w:rsid w:val="00882125"/>
    <w:rsid w:val="00884CF7"/>
    <w:rsid w:val="00937138"/>
    <w:rsid w:val="00976F75"/>
    <w:rsid w:val="00A42A6F"/>
    <w:rsid w:val="00A50867"/>
    <w:rsid w:val="00AC11D4"/>
    <w:rsid w:val="00B11838"/>
    <w:rsid w:val="00BB5ED1"/>
    <w:rsid w:val="00C11BAB"/>
    <w:rsid w:val="00C266D3"/>
    <w:rsid w:val="00D373A4"/>
    <w:rsid w:val="00F565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19CA"/>
  <w15:docId w15:val="{F26254CA-D836-4A08-B05D-51D97C10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6"/>
        <w:szCs w:val="26"/>
        <w:lang w:val="ru-RU"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CF7"/>
    <w:pPr>
      <w:spacing w:after="0"/>
      <w:jc w:val="left"/>
    </w:pPr>
    <w:rPr>
      <w:rFonts w:eastAsia="Times New Roman" w:cs="Times New Roman"/>
      <w:szCs w:val="24"/>
      <w:lang w:eastAsia="ru-RU"/>
    </w:rPr>
  </w:style>
  <w:style w:type="paragraph" w:styleId="12">
    <w:name w:val="heading 1"/>
    <w:link w:val="13"/>
    <w:rsid w:val="00B11838"/>
    <w:pPr>
      <w:pBdr>
        <w:bottom w:val="single" w:sz="12" w:space="0" w:color="365F91"/>
      </w:pBdr>
      <w:spacing w:before="600" w:after="80"/>
      <w:jc w:val="left"/>
      <w:outlineLvl w:val="0"/>
    </w:pPr>
    <w:rPr>
      <w:rFonts w:ascii="Cambria" w:eastAsia="Times New Roman" w:hAnsi="Cambria" w:cs="Times New Roman"/>
      <w:b/>
      <w:color w:val="365F91"/>
      <w:sz w:val="24"/>
      <w:szCs w:val="20"/>
      <w:lang w:eastAsia="ru-RU"/>
    </w:rPr>
  </w:style>
  <w:style w:type="paragraph" w:styleId="2">
    <w:name w:val="heading 2"/>
    <w:link w:val="20"/>
    <w:rsid w:val="00B11838"/>
    <w:pPr>
      <w:pBdr>
        <w:bottom w:val="single" w:sz="8" w:space="0" w:color="4F81BD"/>
      </w:pBdr>
      <w:spacing w:before="200" w:after="80"/>
      <w:jc w:val="left"/>
      <w:outlineLvl w:val="1"/>
    </w:pPr>
    <w:rPr>
      <w:rFonts w:ascii="Cambria" w:eastAsia="Times New Roman" w:hAnsi="Cambria" w:cs="Times New Roman"/>
      <w:color w:val="365F91"/>
      <w:sz w:val="24"/>
      <w:szCs w:val="20"/>
      <w:lang w:eastAsia="ru-RU"/>
    </w:rPr>
  </w:style>
  <w:style w:type="paragraph" w:styleId="30">
    <w:name w:val="heading 3"/>
    <w:link w:val="31"/>
    <w:rsid w:val="00B11838"/>
    <w:pPr>
      <w:pBdr>
        <w:bottom w:val="single" w:sz="4" w:space="0" w:color="95B3D7"/>
      </w:pBdr>
      <w:spacing w:before="200" w:after="80"/>
      <w:jc w:val="left"/>
      <w:outlineLvl w:val="2"/>
    </w:pPr>
    <w:rPr>
      <w:rFonts w:ascii="Cambria" w:eastAsia="Times New Roman" w:hAnsi="Cambria" w:cs="Times New Roman"/>
      <w:color w:val="4F81BD"/>
      <w:sz w:val="24"/>
      <w:szCs w:val="20"/>
      <w:lang w:eastAsia="ru-RU"/>
    </w:rPr>
  </w:style>
  <w:style w:type="paragraph" w:styleId="4">
    <w:name w:val="heading 4"/>
    <w:link w:val="40"/>
    <w:rsid w:val="00B11838"/>
    <w:pPr>
      <w:pBdr>
        <w:bottom w:val="single" w:sz="4" w:space="0" w:color="B8CCE4"/>
      </w:pBdr>
      <w:spacing w:before="200" w:after="80"/>
      <w:jc w:val="left"/>
      <w:outlineLvl w:val="3"/>
    </w:pPr>
    <w:rPr>
      <w:rFonts w:ascii="Cambria" w:eastAsia="Times New Roman" w:hAnsi="Cambria" w:cs="Times New Roman"/>
      <w:i/>
      <w:color w:val="4F81BD"/>
      <w:sz w:val="24"/>
      <w:szCs w:val="20"/>
      <w:lang w:eastAsia="ru-RU"/>
    </w:rPr>
  </w:style>
  <w:style w:type="paragraph" w:styleId="5">
    <w:name w:val="heading 5"/>
    <w:link w:val="50"/>
    <w:rsid w:val="00B11838"/>
    <w:pPr>
      <w:spacing w:before="200" w:after="80"/>
      <w:jc w:val="left"/>
      <w:outlineLvl w:val="4"/>
    </w:pPr>
    <w:rPr>
      <w:rFonts w:ascii="Cambria" w:eastAsia="Times New Roman" w:hAnsi="Cambria" w:cs="Times New Roman"/>
      <w:color w:val="4F81BD"/>
      <w:sz w:val="22"/>
      <w:szCs w:val="20"/>
      <w:lang w:eastAsia="ru-RU"/>
    </w:rPr>
  </w:style>
  <w:style w:type="paragraph" w:styleId="6">
    <w:name w:val="heading 6"/>
    <w:link w:val="60"/>
    <w:rsid w:val="00B11838"/>
    <w:pPr>
      <w:spacing w:before="280" w:after="100"/>
      <w:jc w:val="left"/>
      <w:outlineLvl w:val="5"/>
    </w:pPr>
    <w:rPr>
      <w:rFonts w:ascii="Cambria" w:eastAsia="Times New Roman" w:hAnsi="Cambria" w:cs="Times New Roman"/>
      <w:i/>
      <w:color w:val="4F81BD"/>
      <w:sz w:val="22"/>
      <w:szCs w:val="20"/>
      <w:lang w:eastAsia="ru-RU"/>
    </w:rPr>
  </w:style>
  <w:style w:type="paragraph" w:styleId="7">
    <w:name w:val="heading 7"/>
    <w:link w:val="70"/>
    <w:rsid w:val="00B11838"/>
    <w:pPr>
      <w:spacing w:before="320" w:after="100"/>
      <w:jc w:val="left"/>
      <w:outlineLvl w:val="6"/>
    </w:pPr>
    <w:rPr>
      <w:rFonts w:ascii="Cambria" w:eastAsia="Times New Roman" w:hAnsi="Cambria" w:cs="Times New Roman"/>
      <w:b/>
      <w:color w:val="9BBB59"/>
      <w:sz w:val="20"/>
      <w:szCs w:val="20"/>
      <w:lang w:eastAsia="ru-RU"/>
    </w:rPr>
  </w:style>
  <w:style w:type="paragraph" w:styleId="8">
    <w:name w:val="heading 8"/>
    <w:link w:val="80"/>
    <w:rsid w:val="00B11838"/>
    <w:pPr>
      <w:spacing w:before="320" w:after="100"/>
      <w:jc w:val="left"/>
      <w:outlineLvl w:val="7"/>
    </w:pPr>
    <w:rPr>
      <w:rFonts w:ascii="Cambria" w:eastAsia="Times New Roman" w:hAnsi="Cambria" w:cs="Times New Roman"/>
      <w:b/>
      <w:i/>
      <w:color w:val="9BBB59"/>
      <w:sz w:val="20"/>
      <w:szCs w:val="20"/>
      <w:lang w:eastAsia="ru-RU"/>
    </w:rPr>
  </w:style>
  <w:style w:type="paragraph" w:styleId="9">
    <w:name w:val="heading 9"/>
    <w:link w:val="90"/>
    <w:rsid w:val="00B11838"/>
    <w:pPr>
      <w:spacing w:before="320" w:after="100"/>
      <w:jc w:val="left"/>
      <w:outlineLvl w:val="8"/>
    </w:pPr>
    <w:rPr>
      <w:rFonts w:ascii="Cambria" w:eastAsia="Times New Roman" w:hAnsi="Cambria" w:cs="Times New Roman"/>
      <w:i/>
      <w:color w:val="9BBB59"/>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884CF7"/>
    <w:pPr>
      <w:spacing w:before="100" w:beforeAutospacing="1" w:after="100" w:afterAutospacing="1"/>
    </w:pPr>
    <w:rPr>
      <w:rFonts w:ascii="Times New Roman" w:hAnsi="Times New Roman"/>
      <w:sz w:val="24"/>
    </w:rPr>
  </w:style>
  <w:style w:type="paragraph" w:customStyle="1" w:styleId="msonormalbullet2gifbullet1gif">
    <w:name w:val="msonormalbullet2gifbullet1.gif"/>
    <w:basedOn w:val="a"/>
    <w:rsid w:val="00884CF7"/>
    <w:pPr>
      <w:spacing w:before="100" w:beforeAutospacing="1" w:after="100" w:afterAutospacing="1"/>
    </w:pPr>
    <w:rPr>
      <w:rFonts w:ascii="Times New Roman" w:hAnsi="Times New Roman"/>
      <w:sz w:val="24"/>
    </w:rPr>
  </w:style>
  <w:style w:type="paragraph" w:customStyle="1" w:styleId="msonormalbullet2gifbullet2gif">
    <w:name w:val="msonormalbullet2gifbullet2.gif"/>
    <w:basedOn w:val="a"/>
    <w:rsid w:val="00884CF7"/>
    <w:pPr>
      <w:spacing w:before="100" w:beforeAutospacing="1" w:after="100" w:afterAutospacing="1"/>
    </w:pPr>
    <w:rPr>
      <w:rFonts w:ascii="Times New Roman" w:hAnsi="Times New Roman"/>
      <w:sz w:val="24"/>
    </w:rPr>
  </w:style>
  <w:style w:type="paragraph" w:customStyle="1" w:styleId="msonormalbullet2gifbullet3gif">
    <w:name w:val="msonormalbullet2gifbullet3.gif"/>
    <w:basedOn w:val="a"/>
    <w:rsid w:val="00884CF7"/>
    <w:pPr>
      <w:spacing w:before="100" w:beforeAutospacing="1" w:after="100" w:afterAutospacing="1"/>
    </w:pPr>
    <w:rPr>
      <w:rFonts w:ascii="Times New Roman" w:hAnsi="Times New Roman"/>
      <w:sz w:val="24"/>
    </w:rPr>
  </w:style>
  <w:style w:type="table" w:styleId="a3">
    <w:name w:val="Table Grid"/>
    <w:basedOn w:val="a1"/>
    <w:rsid w:val="00884CF7"/>
    <w:pPr>
      <w:spacing w:after="0"/>
      <w:jc w:val="left"/>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884CF7"/>
    <w:pPr>
      <w:spacing w:after="200" w:line="276" w:lineRule="auto"/>
      <w:ind w:left="720"/>
      <w:contextualSpacing/>
    </w:pPr>
    <w:rPr>
      <w:rFonts w:ascii="Calibri" w:hAnsi="Calibri"/>
      <w:sz w:val="22"/>
      <w:szCs w:val="22"/>
    </w:rPr>
  </w:style>
  <w:style w:type="paragraph" w:styleId="a5">
    <w:name w:val="header"/>
    <w:basedOn w:val="a"/>
    <w:link w:val="a6"/>
    <w:uiPriority w:val="99"/>
    <w:unhideWhenUsed/>
    <w:rsid w:val="00884CF7"/>
    <w:pPr>
      <w:tabs>
        <w:tab w:val="center" w:pos="4677"/>
        <w:tab w:val="right" w:pos="9355"/>
      </w:tabs>
    </w:pPr>
  </w:style>
  <w:style w:type="character" w:customStyle="1" w:styleId="a6">
    <w:name w:val="Верхний колонтитул Знак"/>
    <w:basedOn w:val="a0"/>
    <w:link w:val="a5"/>
    <w:uiPriority w:val="99"/>
    <w:rsid w:val="00884CF7"/>
    <w:rPr>
      <w:rFonts w:eastAsia="Times New Roman" w:cs="Times New Roman"/>
      <w:szCs w:val="24"/>
      <w:lang w:eastAsia="ru-RU"/>
    </w:rPr>
  </w:style>
  <w:style w:type="character" w:styleId="a7">
    <w:name w:val="Hyperlink"/>
    <w:basedOn w:val="a0"/>
    <w:uiPriority w:val="99"/>
    <w:unhideWhenUsed/>
    <w:rsid w:val="00B11838"/>
    <w:rPr>
      <w:color w:val="0563C1" w:themeColor="hyperlink"/>
      <w:u w:val="single"/>
    </w:rPr>
  </w:style>
  <w:style w:type="paragraph" w:styleId="a8">
    <w:name w:val="No Spacing"/>
    <w:qFormat/>
    <w:rsid w:val="00B11838"/>
    <w:pPr>
      <w:spacing w:after="0"/>
      <w:jc w:val="left"/>
    </w:pPr>
    <w:rPr>
      <w:rFonts w:ascii="Times New Roman" w:eastAsia="Times New Roman" w:hAnsi="Times New Roman" w:cs="Times New Roman"/>
      <w:sz w:val="24"/>
      <w:szCs w:val="24"/>
      <w:lang w:eastAsia="ru-RU"/>
    </w:rPr>
  </w:style>
  <w:style w:type="character" w:customStyle="1" w:styleId="13">
    <w:name w:val="Заголовок 1 Знак"/>
    <w:basedOn w:val="a0"/>
    <w:link w:val="12"/>
    <w:rsid w:val="00B11838"/>
    <w:rPr>
      <w:rFonts w:ascii="Cambria" w:eastAsia="Times New Roman" w:hAnsi="Cambria" w:cs="Times New Roman"/>
      <w:b/>
      <w:color w:val="365F91"/>
      <w:sz w:val="24"/>
      <w:szCs w:val="20"/>
      <w:lang w:eastAsia="ru-RU"/>
    </w:rPr>
  </w:style>
  <w:style w:type="character" w:customStyle="1" w:styleId="20">
    <w:name w:val="Заголовок 2 Знак"/>
    <w:basedOn w:val="a0"/>
    <w:link w:val="2"/>
    <w:rsid w:val="00B11838"/>
    <w:rPr>
      <w:rFonts w:ascii="Cambria" w:eastAsia="Times New Roman" w:hAnsi="Cambria" w:cs="Times New Roman"/>
      <w:color w:val="365F91"/>
      <w:sz w:val="24"/>
      <w:szCs w:val="20"/>
      <w:lang w:eastAsia="ru-RU"/>
    </w:rPr>
  </w:style>
  <w:style w:type="character" w:customStyle="1" w:styleId="31">
    <w:name w:val="Заголовок 3 Знак"/>
    <w:basedOn w:val="a0"/>
    <w:link w:val="30"/>
    <w:rsid w:val="00B11838"/>
    <w:rPr>
      <w:rFonts w:ascii="Cambria" w:eastAsia="Times New Roman" w:hAnsi="Cambria" w:cs="Times New Roman"/>
      <w:color w:val="4F81BD"/>
      <w:sz w:val="24"/>
      <w:szCs w:val="20"/>
      <w:lang w:eastAsia="ru-RU"/>
    </w:rPr>
  </w:style>
  <w:style w:type="character" w:customStyle="1" w:styleId="40">
    <w:name w:val="Заголовок 4 Знак"/>
    <w:basedOn w:val="a0"/>
    <w:link w:val="4"/>
    <w:rsid w:val="00B11838"/>
    <w:rPr>
      <w:rFonts w:ascii="Cambria" w:eastAsia="Times New Roman" w:hAnsi="Cambria" w:cs="Times New Roman"/>
      <w:i/>
      <w:color w:val="4F81BD"/>
      <w:sz w:val="24"/>
      <w:szCs w:val="20"/>
      <w:lang w:eastAsia="ru-RU"/>
    </w:rPr>
  </w:style>
  <w:style w:type="character" w:customStyle="1" w:styleId="50">
    <w:name w:val="Заголовок 5 Знак"/>
    <w:basedOn w:val="a0"/>
    <w:link w:val="5"/>
    <w:rsid w:val="00B11838"/>
    <w:rPr>
      <w:rFonts w:ascii="Cambria" w:eastAsia="Times New Roman" w:hAnsi="Cambria" w:cs="Times New Roman"/>
      <w:color w:val="4F81BD"/>
      <w:sz w:val="22"/>
      <w:szCs w:val="20"/>
      <w:lang w:eastAsia="ru-RU"/>
    </w:rPr>
  </w:style>
  <w:style w:type="character" w:customStyle="1" w:styleId="60">
    <w:name w:val="Заголовок 6 Знак"/>
    <w:basedOn w:val="a0"/>
    <w:link w:val="6"/>
    <w:rsid w:val="00B11838"/>
    <w:rPr>
      <w:rFonts w:ascii="Cambria" w:eastAsia="Times New Roman" w:hAnsi="Cambria" w:cs="Times New Roman"/>
      <w:i/>
      <w:color w:val="4F81BD"/>
      <w:sz w:val="22"/>
      <w:szCs w:val="20"/>
      <w:lang w:eastAsia="ru-RU"/>
    </w:rPr>
  </w:style>
  <w:style w:type="character" w:customStyle="1" w:styleId="70">
    <w:name w:val="Заголовок 7 Знак"/>
    <w:basedOn w:val="a0"/>
    <w:link w:val="7"/>
    <w:rsid w:val="00B11838"/>
    <w:rPr>
      <w:rFonts w:ascii="Cambria" w:eastAsia="Times New Roman" w:hAnsi="Cambria" w:cs="Times New Roman"/>
      <w:b/>
      <w:color w:val="9BBB59"/>
      <w:sz w:val="20"/>
      <w:szCs w:val="20"/>
      <w:lang w:eastAsia="ru-RU"/>
    </w:rPr>
  </w:style>
  <w:style w:type="character" w:customStyle="1" w:styleId="80">
    <w:name w:val="Заголовок 8 Знак"/>
    <w:basedOn w:val="a0"/>
    <w:link w:val="8"/>
    <w:rsid w:val="00B11838"/>
    <w:rPr>
      <w:rFonts w:ascii="Cambria" w:eastAsia="Times New Roman" w:hAnsi="Cambria" w:cs="Times New Roman"/>
      <w:b/>
      <w:i/>
      <w:color w:val="9BBB59"/>
      <w:sz w:val="20"/>
      <w:szCs w:val="20"/>
      <w:lang w:eastAsia="ru-RU"/>
    </w:rPr>
  </w:style>
  <w:style w:type="character" w:customStyle="1" w:styleId="90">
    <w:name w:val="Заголовок 9 Знак"/>
    <w:basedOn w:val="a0"/>
    <w:link w:val="9"/>
    <w:rsid w:val="00B11838"/>
    <w:rPr>
      <w:rFonts w:ascii="Cambria" w:eastAsia="Times New Roman" w:hAnsi="Cambria" w:cs="Times New Roman"/>
      <w:i/>
      <w:color w:val="9BBB59"/>
      <w:sz w:val="20"/>
      <w:szCs w:val="20"/>
      <w:lang w:eastAsia="ru-RU"/>
    </w:rPr>
  </w:style>
  <w:style w:type="paragraph" w:customStyle="1" w:styleId="buttonsl">
    <w:name w:val="buttonsl"/>
    <w:rsid w:val="00B11838"/>
    <w:pPr>
      <w:spacing w:after="240"/>
      <w:jc w:val="left"/>
    </w:pPr>
    <w:rPr>
      <w:rFonts w:ascii="Times New Roman" w:eastAsia="Times New Roman" w:hAnsi="Times New Roman" w:cs="Times New Roman"/>
      <w:szCs w:val="20"/>
      <w:lang w:eastAsia="ru-RU"/>
    </w:rPr>
  </w:style>
  <w:style w:type="paragraph" w:customStyle="1" w:styleId="code">
    <w:name w:val="code"/>
    <w:rsid w:val="00B11838"/>
    <w:pPr>
      <w:spacing w:after="240"/>
      <w:jc w:val="left"/>
    </w:pPr>
    <w:rPr>
      <w:rFonts w:ascii="Courier" w:eastAsia="Times New Roman" w:hAnsi="Courier" w:cs="Times New Roman"/>
      <w:sz w:val="24"/>
      <w:szCs w:val="20"/>
      <w:lang w:eastAsia="ru-RU"/>
    </w:rPr>
  </w:style>
  <w:style w:type="paragraph" w:customStyle="1" w:styleId="redtext">
    <w:name w:val="red_text"/>
    <w:rsid w:val="00B11838"/>
    <w:pPr>
      <w:spacing w:after="240"/>
      <w:jc w:val="left"/>
    </w:pPr>
    <w:rPr>
      <w:rFonts w:ascii="Times New Roman" w:eastAsia="Times New Roman" w:hAnsi="Times New Roman" w:cs="Times New Roman"/>
      <w:color w:val="990000"/>
      <w:szCs w:val="20"/>
      <w:lang w:eastAsia="ru-RU"/>
    </w:rPr>
  </w:style>
  <w:style w:type="paragraph" w:customStyle="1" w:styleId="siteinfoseparator1">
    <w:name w:val="siteinfoseparator1"/>
    <w:rsid w:val="00B11838"/>
    <w:pPr>
      <w:spacing w:after="0"/>
      <w:ind w:left="60" w:right="60"/>
      <w:jc w:val="left"/>
    </w:pPr>
    <w:rPr>
      <w:rFonts w:ascii="Times New Roman" w:eastAsia="Times New Roman" w:hAnsi="Times New Roman" w:cs="Times New Roman"/>
      <w:color w:val="1144DD"/>
      <w:sz w:val="24"/>
      <w:szCs w:val="20"/>
      <w:lang w:eastAsia="ru-RU"/>
    </w:rPr>
  </w:style>
  <w:style w:type="paragraph" w:customStyle="1" w:styleId="linkbox">
    <w:name w:val="linkbox"/>
    <w:rsid w:val="00B11838"/>
    <w:pPr>
      <w:pBdr>
        <w:top w:val="single" w:sz="6" w:space="0" w:color="D7DADB"/>
        <w:left w:val="single" w:sz="6" w:space="0" w:color="D7DADB"/>
        <w:bottom w:val="single" w:sz="6" w:space="0" w:color="D7DADB"/>
        <w:right w:val="single" w:sz="6" w:space="0" w:color="D7DADB"/>
      </w:pBdr>
      <w:spacing w:after="150"/>
      <w:ind w:left="150"/>
      <w:jc w:val="left"/>
    </w:pPr>
    <w:rPr>
      <w:rFonts w:ascii="Times New Roman" w:eastAsia="Times New Roman" w:hAnsi="Times New Roman" w:cs="Times New Roman"/>
      <w:szCs w:val="20"/>
      <w:lang w:eastAsia="ru-RU"/>
    </w:rPr>
  </w:style>
  <w:style w:type="paragraph" w:customStyle="1" w:styleId="siteinfoseparator">
    <w:name w:val="siteinfoseparator"/>
    <w:rsid w:val="00B11838"/>
    <w:pPr>
      <w:spacing w:after="240"/>
      <w:jc w:val="left"/>
    </w:pPr>
    <w:rPr>
      <w:rFonts w:ascii="Times New Roman" w:eastAsia="Times New Roman" w:hAnsi="Times New Roman" w:cs="Times New Roman"/>
      <w:szCs w:val="20"/>
      <w:lang w:eastAsia="ru-RU"/>
    </w:rPr>
  </w:style>
  <w:style w:type="paragraph" w:customStyle="1" w:styleId="Style21">
    <w:name w:val="Style21"/>
    <w:rsid w:val="00B11838"/>
    <w:pPr>
      <w:spacing w:after="0" w:line="226" w:lineRule="exact"/>
      <w:jc w:val="center"/>
    </w:pPr>
    <w:rPr>
      <w:rFonts w:ascii="Times New Roman" w:eastAsia="Times New Roman" w:hAnsi="Times New Roman" w:cs="Times New Roman"/>
      <w:sz w:val="24"/>
      <w:szCs w:val="20"/>
      <w:lang w:eastAsia="ru-RU"/>
    </w:rPr>
  </w:style>
  <w:style w:type="paragraph" w:customStyle="1" w:styleId="Style25">
    <w:name w:val="Style25"/>
    <w:rsid w:val="00B11838"/>
    <w:pPr>
      <w:spacing w:after="0"/>
      <w:jc w:val="left"/>
    </w:pPr>
    <w:rPr>
      <w:rFonts w:ascii="Times New Roman" w:eastAsia="Times New Roman" w:hAnsi="Times New Roman" w:cs="Times New Roman"/>
      <w:sz w:val="24"/>
      <w:szCs w:val="20"/>
      <w:lang w:eastAsia="ru-RU"/>
    </w:rPr>
  </w:style>
  <w:style w:type="paragraph" w:customStyle="1" w:styleId="toolslist">
    <w:name w:val="toolslist"/>
    <w:rsid w:val="00B11838"/>
    <w:pPr>
      <w:spacing w:before="240" w:after="240"/>
      <w:jc w:val="left"/>
    </w:pPr>
    <w:rPr>
      <w:rFonts w:ascii="Times New Roman" w:eastAsia="Times New Roman" w:hAnsi="Times New Roman" w:cs="Times New Roman"/>
      <w:szCs w:val="20"/>
      <w:lang w:eastAsia="ru-RU"/>
    </w:rPr>
  </w:style>
  <w:style w:type="paragraph" w:customStyle="1" w:styleId="buttons1">
    <w:name w:val="buttons1"/>
    <w:rsid w:val="00B11838"/>
    <w:pPr>
      <w:spacing w:before="240" w:after="240"/>
      <w:jc w:val="center"/>
    </w:pPr>
    <w:rPr>
      <w:rFonts w:ascii="Times New Roman" w:eastAsia="Times New Roman" w:hAnsi="Times New Roman" w:cs="Times New Roman"/>
      <w:szCs w:val="20"/>
      <w:lang w:eastAsia="ru-RU"/>
    </w:rPr>
  </w:style>
  <w:style w:type="paragraph" w:customStyle="1" w:styleId="hdr">
    <w:name w:val="hdr"/>
    <w:rsid w:val="00B11838"/>
    <w:pPr>
      <w:spacing w:after="240"/>
      <w:jc w:val="left"/>
    </w:pPr>
    <w:rPr>
      <w:rFonts w:ascii="Times New Roman" w:eastAsia="Times New Roman" w:hAnsi="Times New Roman" w:cs="Times New Roman"/>
      <w:b/>
      <w:szCs w:val="20"/>
      <w:lang w:eastAsia="ru-RU"/>
    </w:rPr>
  </w:style>
  <w:style w:type="paragraph" w:customStyle="1" w:styleId="mark-">
    <w:name w:val="mark -"/>
    <w:rsid w:val="00B11838"/>
    <w:pPr>
      <w:numPr>
        <w:numId w:val="24"/>
      </w:numPr>
      <w:spacing w:after="40"/>
      <w:ind w:firstLine="284"/>
      <w:jc w:val="left"/>
    </w:pPr>
    <w:rPr>
      <w:rFonts w:ascii="Times New Roman" w:eastAsia="Times New Roman" w:hAnsi="Times New Roman" w:cs="Times New Roman"/>
      <w:sz w:val="24"/>
      <w:szCs w:val="20"/>
      <w:lang w:eastAsia="ru-RU"/>
    </w:rPr>
  </w:style>
  <w:style w:type="paragraph" w:customStyle="1" w:styleId="rboxtl">
    <w:name w:val="rbox_tl"/>
    <w:rsid w:val="00B11838"/>
    <w:pPr>
      <w:spacing w:after="240"/>
      <w:jc w:val="left"/>
    </w:pPr>
    <w:rPr>
      <w:rFonts w:ascii="Times New Roman" w:eastAsia="Times New Roman" w:hAnsi="Times New Roman" w:cs="Times New Roman"/>
      <w:szCs w:val="20"/>
      <w:lang w:eastAsia="ru-RU"/>
    </w:rPr>
  </w:style>
  <w:style w:type="paragraph" w:customStyle="1" w:styleId="rboxtr">
    <w:name w:val="rbox_tr"/>
    <w:rsid w:val="00B11838"/>
    <w:pPr>
      <w:spacing w:after="240"/>
      <w:jc w:val="left"/>
    </w:pPr>
    <w:rPr>
      <w:rFonts w:ascii="Times New Roman" w:eastAsia="Times New Roman" w:hAnsi="Times New Roman" w:cs="Times New Roman"/>
      <w:szCs w:val="20"/>
      <w:lang w:eastAsia="ru-RU"/>
    </w:rPr>
  </w:style>
  <w:style w:type="paragraph" w:customStyle="1" w:styleId="intro1">
    <w:name w:val="intro1"/>
    <w:rsid w:val="00B11838"/>
    <w:pPr>
      <w:spacing w:after="0"/>
      <w:jc w:val="left"/>
    </w:pPr>
    <w:rPr>
      <w:rFonts w:ascii="Times New Roman" w:eastAsia="Times New Roman" w:hAnsi="Times New Roman" w:cs="Times New Roman"/>
      <w:b/>
      <w:szCs w:val="20"/>
      <w:lang w:eastAsia="ru-RU"/>
    </w:rPr>
  </w:style>
  <w:style w:type="paragraph" w:customStyle="1" w:styleId="intro2">
    <w:name w:val="intro2"/>
    <w:rsid w:val="00B11838"/>
    <w:pPr>
      <w:spacing w:after="0"/>
      <w:jc w:val="left"/>
    </w:pPr>
    <w:rPr>
      <w:rFonts w:ascii="Times New Roman" w:eastAsia="Times New Roman" w:hAnsi="Times New Roman" w:cs="Times New Roman"/>
      <w:b/>
      <w:szCs w:val="20"/>
      <w:lang w:eastAsia="ru-RU"/>
    </w:rPr>
  </w:style>
  <w:style w:type="paragraph" w:customStyle="1" w:styleId="a9">
    <w:name w:val="Комментарий"/>
    <w:rsid w:val="00B11838"/>
    <w:pPr>
      <w:spacing w:after="0"/>
      <w:ind w:left="170"/>
    </w:pPr>
    <w:rPr>
      <w:rFonts w:eastAsia="Times New Roman" w:cs="Times New Roman"/>
      <w:i/>
      <w:color w:val="800080"/>
      <w:sz w:val="20"/>
      <w:szCs w:val="20"/>
      <w:lang w:eastAsia="ru-RU"/>
    </w:rPr>
  </w:style>
  <w:style w:type="paragraph" w:customStyle="1" w:styleId="greyline">
    <w:name w:val="greyline"/>
    <w:rsid w:val="00B11838"/>
    <w:pPr>
      <w:spacing w:after="240"/>
      <w:jc w:val="left"/>
    </w:pPr>
    <w:rPr>
      <w:rFonts w:ascii="Times New Roman" w:eastAsia="Times New Roman" w:hAnsi="Times New Roman" w:cs="Times New Roman"/>
      <w:szCs w:val="20"/>
      <w:lang w:eastAsia="ru-RU"/>
    </w:rPr>
  </w:style>
  <w:style w:type="paragraph" w:customStyle="1" w:styleId="highlightsiconbottom1">
    <w:name w:val="highlightsiconbottom1"/>
    <w:rsid w:val="00B11838"/>
    <w:pPr>
      <w:spacing w:after="0"/>
      <w:ind w:left="150" w:right="150"/>
      <w:jc w:val="left"/>
    </w:pPr>
    <w:rPr>
      <w:rFonts w:ascii="Times New Roman" w:eastAsia="Times New Roman" w:hAnsi="Times New Roman" w:cs="Times New Roman"/>
      <w:szCs w:val="20"/>
      <w:lang w:eastAsia="ru-RU"/>
    </w:rPr>
  </w:style>
  <w:style w:type="paragraph" w:customStyle="1" w:styleId="odd">
    <w:name w:val="odd"/>
    <w:rsid w:val="00B11838"/>
    <w:pPr>
      <w:shd w:val="clear" w:color="auto" w:fill="FFFFFF"/>
      <w:spacing w:after="240"/>
      <w:jc w:val="left"/>
    </w:pPr>
    <w:rPr>
      <w:rFonts w:ascii="Times New Roman" w:eastAsia="Times New Roman" w:hAnsi="Times New Roman" w:cs="Times New Roman"/>
      <w:szCs w:val="20"/>
      <w:lang w:eastAsia="ru-RU"/>
    </w:rPr>
  </w:style>
  <w:style w:type="paragraph" w:customStyle="1" w:styleId="even">
    <w:name w:val="even"/>
    <w:rsid w:val="00B11838"/>
    <w:pPr>
      <w:shd w:val="clear" w:color="auto" w:fill="E6E6E6"/>
      <w:spacing w:after="240"/>
      <w:jc w:val="left"/>
    </w:pPr>
    <w:rPr>
      <w:rFonts w:ascii="Times New Roman" w:eastAsia="Times New Roman" w:hAnsi="Times New Roman" w:cs="Times New Roman"/>
      <w:szCs w:val="20"/>
      <w:lang w:eastAsia="ru-RU"/>
    </w:rPr>
  </w:style>
  <w:style w:type="paragraph" w:customStyle="1" w:styleId="item8">
    <w:name w:val="item8"/>
    <w:rsid w:val="00B11838"/>
    <w:pPr>
      <w:spacing w:after="0"/>
      <w:jc w:val="left"/>
    </w:pPr>
    <w:rPr>
      <w:rFonts w:ascii="Times New Roman" w:eastAsia="Times New Roman" w:hAnsi="Times New Roman" w:cs="Times New Roman"/>
      <w:szCs w:val="20"/>
      <w:lang w:eastAsia="ru-RU"/>
    </w:rPr>
  </w:style>
  <w:style w:type="paragraph" w:customStyle="1" w:styleId="item9">
    <w:name w:val="item9"/>
    <w:rsid w:val="00B11838"/>
    <w:pPr>
      <w:pBdr>
        <w:bottom w:val="dashed" w:sz="6" w:space="0" w:color="999999"/>
      </w:pBdr>
      <w:spacing w:after="0"/>
      <w:jc w:val="left"/>
    </w:pPr>
    <w:rPr>
      <w:rFonts w:ascii="Times New Roman" w:eastAsia="Times New Roman" w:hAnsi="Times New Roman" w:cs="Times New Roman"/>
      <w:szCs w:val="20"/>
      <w:lang w:eastAsia="ru-RU"/>
    </w:rPr>
  </w:style>
  <w:style w:type="paragraph" w:customStyle="1" w:styleId="item2">
    <w:name w:val="item2"/>
    <w:rsid w:val="00B11838"/>
    <w:pPr>
      <w:spacing w:after="240"/>
      <w:ind w:left="-135" w:right="-135"/>
      <w:jc w:val="left"/>
    </w:pPr>
    <w:rPr>
      <w:rFonts w:ascii="Times New Roman" w:eastAsia="Times New Roman" w:hAnsi="Times New Roman" w:cs="Times New Roman"/>
      <w:szCs w:val="20"/>
      <w:lang w:eastAsia="ru-RU"/>
    </w:rPr>
  </w:style>
  <w:style w:type="paragraph" w:customStyle="1" w:styleId="item3">
    <w:name w:val="item3"/>
    <w:rsid w:val="00B11838"/>
    <w:pPr>
      <w:spacing w:after="240"/>
      <w:jc w:val="left"/>
    </w:pPr>
    <w:rPr>
      <w:rFonts w:ascii="Times New Roman" w:eastAsia="Times New Roman" w:hAnsi="Times New Roman" w:cs="Times New Roman"/>
      <w:szCs w:val="20"/>
      <w:lang w:eastAsia="ru-RU"/>
    </w:rPr>
  </w:style>
  <w:style w:type="paragraph" w:customStyle="1" w:styleId="item1">
    <w:name w:val="item1"/>
    <w:rsid w:val="00B11838"/>
    <w:pPr>
      <w:pBdr>
        <w:bottom w:val="dashed" w:sz="6" w:space="0" w:color="999999"/>
      </w:pBdr>
      <w:spacing w:after="0"/>
      <w:jc w:val="left"/>
    </w:pPr>
    <w:rPr>
      <w:rFonts w:ascii="Times New Roman" w:eastAsia="Times New Roman" w:hAnsi="Times New Roman" w:cs="Times New Roman"/>
      <w:szCs w:val="20"/>
      <w:lang w:eastAsia="ru-RU"/>
    </w:rPr>
  </w:style>
  <w:style w:type="paragraph" w:customStyle="1" w:styleId="item6">
    <w:name w:val="item6"/>
    <w:rsid w:val="00B11838"/>
    <w:pPr>
      <w:pBdr>
        <w:bottom w:val="dashed" w:sz="6" w:space="0" w:color="999999"/>
      </w:pBdr>
      <w:spacing w:after="0"/>
      <w:jc w:val="left"/>
    </w:pPr>
    <w:rPr>
      <w:rFonts w:ascii="Times New Roman" w:eastAsia="Times New Roman" w:hAnsi="Times New Roman" w:cs="Times New Roman"/>
      <w:szCs w:val="20"/>
      <w:lang w:eastAsia="ru-RU"/>
    </w:rPr>
  </w:style>
  <w:style w:type="paragraph" w:customStyle="1" w:styleId="item7">
    <w:name w:val="item7"/>
    <w:rsid w:val="00B11838"/>
    <w:pPr>
      <w:spacing w:after="0"/>
      <w:jc w:val="left"/>
    </w:pPr>
    <w:rPr>
      <w:rFonts w:ascii="Times New Roman" w:eastAsia="Times New Roman" w:hAnsi="Times New Roman" w:cs="Times New Roman"/>
      <w:szCs w:val="20"/>
      <w:lang w:eastAsia="ru-RU"/>
    </w:rPr>
  </w:style>
  <w:style w:type="paragraph" w:customStyle="1" w:styleId="item4">
    <w:name w:val="item4"/>
    <w:rsid w:val="00B11838"/>
    <w:pPr>
      <w:pBdr>
        <w:bottom w:val="dashed" w:sz="6" w:space="0" w:color="999999"/>
      </w:pBdr>
      <w:spacing w:after="0"/>
      <w:jc w:val="left"/>
    </w:pPr>
    <w:rPr>
      <w:rFonts w:ascii="Times New Roman" w:eastAsia="Times New Roman" w:hAnsi="Times New Roman" w:cs="Times New Roman"/>
      <w:szCs w:val="20"/>
      <w:lang w:eastAsia="ru-RU"/>
    </w:rPr>
  </w:style>
  <w:style w:type="paragraph" w:customStyle="1" w:styleId="item5">
    <w:name w:val="item5"/>
    <w:rsid w:val="00B11838"/>
    <w:pPr>
      <w:pBdr>
        <w:bottom w:val="dashed" w:sz="6" w:space="0" w:color="999999"/>
      </w:pBdr>
      <w:spacing w:after="0"/>
      <w:jc w:val="left"/>
    </w:pPr>
    <w:rPr>
      <w:rFonts w:ascii="Times New Roman" w:eastAsia="Times New Roman" w:hAnsi="Times New Roman" w:cs="Times New Roman"/>
      <w:szCs w:val="20"/>
      <w:lang w:eastAsia="ru-RU"/>
    </w:rPr>
  </w:style>
  <w:style w:type="paragraph" w:customStyle="1" w:styleId="version">
    <w:name w:val="version"/>
    <w:rsid w:val="00B11838"/>
    <w:pPr>
      <w:spacing w:after="240"/>
      <w:jc w:val="right"/>
    </w:pPr>
    <w:rPr>
      <w:rFonts w:ascii="Times New Roman" w:eastAsia="Times New Roman" w:hAnsi="Times New Roman" w:cs="Times New Roman"/>
      <w:b/>
      <w:szCs w:val="20"/>
      <w:lang w:eastAsia="ru-RU"/>
    </w:rPr>
  </w:style>
  <w:style w:type="paragraph" w:customStyle="1" w:styleId="bolded1">
    <w:name w:val="bolded1"/>
    <w:rsid w:val="00B11838"/>
    <w:pPr>
      <w:spacing w:after="240"/>
      <w:jc w:val="left"/>
    </w:pPr>
    <w:rPr>
      <w:rFonts w:ascii="Times New Roman" w:eastAsia="Times New Roman" w:hAnsi="Times New Roman" w:cs="Times New Roman"/>
      <w:b/>
      <w:szCs w:val="20"/>
      <w:lang w:eastAsia="ru-RU"/>
    </w:rPr>
  </w:style>
  <w:style w:type="paragraph" w:customStyle="1" w:styleId="32">
    <w:name w:val="Основной текст3"/>
    <w:rsid w:val="00B11838"/>
    <w:pPr>
      <w:shd w:val="clear" w:color="auto" w:fill="FFFFFF"/>
      <w:spacing w:after="0" w:line="269" w:lineRule="exact"/>
      <w:ind w:hanging="360"/>
      <w:jc w:val="left"/>
    </w:pPr>
    <w:rPr>
      <w:rFonts w:ascii="Times New Roman" w:eastAsia="Times New Roman" w:hAnsi="Times New Roman" w:cs="Times New Roman"/>
      <w:color w:val="000000"/>
      <w:sz w:val="23"/>
      <w:szCs w:val="20"/>
      <w:lang w:eastAsia="ru-RU"/>
    </w:rPr>
  </w:style>
  <w:style w:type="paragraph" w:customStyle="1" w:styleId="33">
    <w:name w:val="Основной текст (3)"/>
    <w:rsid w:val="00B11838"/>
    <w:pPr>
      <w:shd w:val="clear" w:color="auto" w:fill="FFFFFF"/>
      <w:spacing w:after="240" w:line="341" w:lineRule="exact"/>
    </w:pPr>
    <w:rPr>
      <w:rFonts w:ascii="Calibri" w:eastAsia="Times New Roman" w:hAnsi="Calibri" w:cs="Times New Roman"/>
      <w:sz w:val="12"/>
      <w:szCs w:val="20"/>
      <w:lang w:eastAsia="ru-RU"/>
    </w:rPr>
  </w:style>
  <w:style w:type="paragraph" w:customStyle="1" w:styleId="metadata">
    <w:name w:val="metadata"/>
    <w:rsid w:val="00B11838"/>
    <w:pPr>
      <w:spacing w:after="240"/>
      <w:jc w:val="left"/>
    </w:pPr>
    <w:rPr>
      <w:rFonts w:ascii="Times New Roman" w:eastAsia="Times New Roman" w:hAnsi="Times New Roman" w:cs="Times New Roman"/>
      <w:color w:val="666666"/>
      <w:szCs w:val="20"/>
      <w:lang w:eastAsia="ru-RU"/>
    </w:rPr>
  </w:style>
  <w:style w:type="paragraph" w:customStyle="1" w:styleId="100">
    <w:name w:val="Текст 10(таблица)"/>
    <w:rsid w:val="00B11838"/>
    <w:pPr>
      <w:spacing w:after="0"/>
    </w:pPr>
    <w:rPr>
      <w:rFonts w:ascii="Times New Roman" w:eastAsia="Times New Roman" w:hAnsi="Times New Roman" w:cs="Times New Roman"/>
      <w:sz w:val="20"/>
      <w:szCs w:val="20"/>
      <w:lang w:eastAsia="ru-RU"/>
    </w:rPr>
  </w:style>
  <w:style w:type="paragraph" w:customStyle="1" w:styleId="box">
    <w:name w:val="box"/>
    <w:rsid w:val="00B11838"/>
    <w:pPr>
      <w:spacing w:after="240"/>
      <w:jc w:val="left"/>
    </w:pPr>
    <w:rPr>
      <w:rFonts w:ascii="Times New Roman" w:eastAsia="Times New Roman" w:hAnsi="Times New Roman" w:cs="Times New Roman"/>
      <w:szCs w:val="20"/>
      <w:lang w:eastAsia="ru-RU"/>
    </w:rPr>
  </w:style>
  <w:style w:type="paragraph" w:customStyle="1" w:styleId="publisher">
    <w:name w:val="publisher"/>
    <w:rsid w:val="00B11838"/>
    <w:pPr>
      <w:spacing w:after="240"/>
      <w:jc w:val="left"/>
    </w:pPr>
    <w:rPr>
      <w:rFonts w:ascii="Times New Roman" w:eastAsia="Times New Roman" w:hAnsi="Times New Roman" w:cs="Times New Roman"/>
      <w:szCs w:val="20"/>
      <w:lang w:eastAsia="ru-RU"/>
    </w:rPr>
  </w:style>
  <w:style w:type="paragraph" w:customStyle="1" w:styleId="34">
    <w:name w:val="Стиль3 Знак Знак"/>
    <w:rsid w:val="00B11838"/>
    <w:pPr>
      <w:spacing w:after="0"/>
    </w:pPr>
    <w:rPr>
      <w:rFonts w:ascii="Times New Roman" w:eastAsia="Times New Roman" w:hAnsi="Times New Roman" w:cs="Times New Roman"/>
      <w:sz w:val="24"/>
      <w:szCs w:val="20"/>
      <w:lang w:eastAsia="ru-RU"/>
    </w:rPr>
  </w:style>
  <w:style w:type="paragraph" w:customStyle="1" w:styleId="colored">
    <w:name w:val="colored"/>
    <w:rsid w:val="00B11838"/>
    <w:pPr>
      <w:spacing w:after="240"/>
      <w:jc w:val="left"/>
    </w:pPr>
    <w:rPr>
      <w:rFonts w:ascii="Times New Roman" w:eastAsia="Times New Roman" w:hAnsi="Times New Roman" w:cs="Times New Roman"/>
      <w:szCs w:val="20"/>
      <w:lang w:eastAsia="ru-RU"/>
    </w:rPr>
  </w:style>
  <w:style w:type="paragraph" w:styleId="35">
    <w:name w:val="Body Text Indent 3"/>
    <w:link w:val="36"/>
    <w:rsid w:val="00B11838"/>
    <w:pPr>
      <w:spacing w:after="0"/>
      <w:ind w:firstLine="709"/>
    </w:pPr>
    <w:rPr>
      <w:rFonts w:ascii="Times New Roman" w:eastAsia="Times New Roman" w:hAnsi="Times New Roman" w:cs="Times New Roman"/>
      <w:sz w:val="24"/>
      <w:szCs w:val="20"/>
      <w:lang w:eastAsia="ru-RU"/>
    </w:rPr>
  </w:style>
  <w:style w:type="character" w:customStyle="1" w:styleId="36">
    <w:name w:val="Основной текст с отступом 3 Знак"/>
    <w:basedOn w:val="a0"/>
    <w:link w:val="35"/>
    <w:rsid w:val="00B11838"/>
    <w:rPr>
      <w:rFonts w:ascii="Times New Roman" w:eastAsia="Times New Roman" w:hAnsi="Times New Roman" w:cs="Times New Roman"/>
      <w:sz w:val="24"/>
      <w:szCs w:val="20"/>
      <w:lang w:eastAsia="ru-RU"/>
    </w:rPr>
  </w:style>
  <w:style w:type="paragraph" w:styleId="37">
    <w:name w:val="toc 3"/>
    <w:rsid w:val="00B11838"/>
    <w:pPr>
      <w:spacing w:after="0"/>
      <w:ind w:left="200"/>
      <w:jc w:val="left"/>
    </w:pPr>
    <w:rPr>
      <w:rFonts w:ascii="Times New Roman" w:eastAsia="Times New Roman" w:hAnsi="Times New Roman" w:cs="Times New Roman"/>
      <w:sz w:val="20"/>
      <w:szCs w:val="20"/>
      <w:lang w:eastAsia="ru-RU"/>
    </w:rPr>
  </w:style>
  <w:style w:type="paragraph" w:styleId="38">
    <w:name w:val="List Bullet 3"/>
    <w:rsid w:val="00B11838"/>
    <w:pPr>
      <w:spacing w:after="0"/>
      <w:ind w:left="1080" w:hanging="360"/>
    </w:pPr>
    <w:rPr>
      <w:rFonts w:ascii="Times New Roman" w:eastAsia="Times New Roman" w:hAnsi="Times New Roman" w:cs="Times New Roman"/>
      <w:sz w:val="24"/>
      <w:szCs w:val="20"/>
      <w:lang w:eastAsia="ru-RU"/>
    </w:rPr>
  </w:style>
  <w:style w:type="paragraph" w:customStyle="1" w:styleId="14">
    <w:name w:val="Знак Знак Знак Знак1 Знак Знак Знак Знак Знак"/>
    <w:rsid w:val="00B11838"/>
    <w:pPr>
      <w:spacing w:line="240" w:lineRule="exact"/>
      <w:jc w:val="left"/>
    </w:pPr>
    <w:rPr>
      <w:rFonts w:ascii="Verdana" w:eastAsia="Times New Roman" w:hAnsi="Verdana" w:cs="Times New Roman"/>
      <w:sz w:val="20"/>
      <w:szCs w:val="20"/>
      <w:lang w:eastAsia="ru-RU"/>
    </w:rPr>
  </w:style>
  <w:style w:type="paragraph" w:styleId="39">
    <w:name w:val="Body Text 3"/>
    <w:link w:val="3a"/>
    <w:rsid w:val="00B11838"/>
    <w:pPr>
      <w:spacing w:after="0"/>
    </w:pPr>
    <w:rPr>
      <w:rFonts w:ascii="Times New Roman" w:eastAsia="Times New Roman" w:hAnsi="Times New Roman" w:cs="Times New Roman"/>
      <w:color w:val="FF0000"/>
      <w:sz w:val="22"/>
      <w:szCs w:val="20"/>
      <w:lang w:eastAsia="ru-RU"/>
    </w:rPr>
  </w:style>
  <w:style w:type="character" w:customStyle="1" w:styleId="3a">
    <w:name w:val="Основной текст 3 Знак"/>
    <w:basedOn w:val="a0"/>
    <w:link w:val="39"/>
    <w:rsid w:val="00B11838"/>
    <w:rPr>
      <w:rFonts w:ascii="Times New Roman" w:eastAsia="Times New Roman" w:hAnsi="Times New Roman" w:cs="Times New Roman"/>
      <w:color w:val="FF0000"/>
      <w:sz w:val="22"/>
      <w:szCs w:val="20"/>
      <w:lang w:eastAsia="ru-RU"/>
    </w:rPr>
  </w:style>
  <w:style w:type="paragraph" w:customStyle="1" w:styleId="FormField">
    <w:name w:val="FormField"/>
    <w:rsid w:val="00B11838"/>
    <w:pPr>
      <w:spacing w:before="120" w:after="0"/>
      <w:jc w:val="left"/>
    </w:pPr>
    <w:rPr>
      <w:rFonts w:eastAsia="Times New Roman" w:cs="Times New Roman"/>
      <w:b/>
      <w:sz w:val="24"/>
      <w:szCs w:val="20"/>
      <w:lang w:eastAsia="ru-RU"/>
    </w:rPr>
  </w:style>
  <w:style w:type="paragraph" w:customStyle="1" w:styleId="rightalign">
    <w:name w:val="rightalign"/>
    <w:rsid w:val="00B11838"/>
    <w:pPr>
      <w:spacing w:after="240"/>
      <w:jc w:val="right"/>
    </w:pPr>
    <w:rPr>
      <w:rFonts w:ascii="Times New Roman" w:eastAsia="Times New Roman" w:hAnsi="Times New Roman" w:cs="Times New Roman"/>
      <w:szCs w:val="20"/>
      <w:lang w:eastAsia="ru-RU"/>
    </w:rPr>
  </w:style>
  <w:style w:type="paragraph" w:styleId="aa">
    <w:name w:val="annotation text"/>
    <w:link w:val="ab"/>
    <w:rsid w:val="00B11838"/>
    <w:pPr>
      <w:spacing w:after="0"/>
      <w:jc w:val="left"/>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rsid w:val="00B11838"/>
    <w:rPr>
      <w:rFonts w:ascii="Times New Roman" w:eastAsia="Times New Roman" w:hAnsi="Times New Roman" w:cs="Times New Roman"/>
      <w:sz w:val="20"/>
      <w:szCs w:val="20"/>
      <w:lang w:eastAsia="ru-RU"/>
    </w:rPr>
  </w:style>
  <w:style w:type="paragraph" w:customStyle="1" w:styleId="tablehdr">
    <w:name w:val="tablehdr"/>
    <w:rsid w:val="00B11838"/>
    <w:pPr>
      <w:spacing w:after="240"/>
      <w:jc w:val="left"/>
    </w:pPr>
    <w:rPr>
      <w:rFonts w:ascii="Times New Roman" w:eastAsia="Times New Roman" w:hAnsi="Times New Roman" w:cs="Times New Roman"/>
      <w:szCs w:val="20"/>
      <w:lang w:eastAsia="ru-RU"/>
    </w:rPr>
  </w:style>
  <w:style w:type="paragraph" w:styleId="ac">
    <w:name w:val="footer"/>
    <w:link w:val="ad"/>
    <w:rsid w:val="00B11838"/>
    <w:pPr>
      <w:spacing w:after="0"/>
      <w:jc w:val="left"/>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rsid w:val="00B11838"/>
    <w:rPr>
      <w:rFonts w:ascii="Times New Roman" w:eastAsia="Times New Roman" w:hAnsi="Times New Roman" w:cs="Times New Roman"/>
      <w:sz w:val="20"/>
      <w:szCs w:val="20"/>
      <w:lang w:eastAsia="ru-RU"/>
    </w:rPr>
  </w:style>
  <w:style w:type="paragraph" w:styleId="ae">
    <w:name w:val="Date"/>
    <w:link w:val="af"/>
    <w:rsid w:val="00B11838"/>
    <w:pPr>
      <w:spacing w:after="0"/>
    </w:pPr>
    <w:rPr>
      <w:rFonts w:ascii="Times New Roman" w:eastAsia="Times New Roman" w:hAnsi="Times New Roman" w:cs="Times New Roman"/>
      <w:sz w:val="20"/>
      <w:szCs w:val="20"/>
      <w:lang w:eastAsia="ru-RU"/>
    </w:rPr>
  </w:style>
  <w:style w:type="character" w:customStyle="1" w:styleId="af">
    <w:name w:val="Дата Знак"/>
    <w:basedOn w:val="a0"/>
    <w:link w:val="ae"/>
    <w:rsid w:val="00B11838"/>
    <w:rPr>
      <w:rFonts w:ascii="Times New Roman" w:eastAsia="Times New Roman" w:hAnsi="Times New Roman" w:cs="Times New Roman"/>
      <w:sz w:val="20"/>
      <w:szCs w:val="20"/>
      <w:lang w:eastAsia="ru-RU"/>
    </w:rPr>
  </w:style>
  <w:style w:type="paragraph" w:customStyle="1" w:styleId="highlightsteaser">
    <w:name w:val="highlightsteaser"/>
    <w:rsid w:val="00B11838"/>
    <w:pPr>
      <w:spacing w:after="240"/>
      <w:jc w:val="left"/>
    </w:pPr>
    <w:rPr>
      <w:rFonts w:ascii="Times New Roman" w:eastAsia="Times New Roman" w:hAnsi="Times New Roman" w:cs="Times New Roman"/>
      <w:szCs w:val="20"/>
      <w:lang w:eastAsia="ru-RU"/>
    </w:rPr>
  </w:style>
  <w:style w:type="paragraph" w:customStyle="1" w:styleId="ConsPlusNormal">
    <w:name w:val="ConsPlusNormal Знак"/>
    <w:rsid w:val="00B11838"/>
    <w:pPr>
      <w:spacing w:after="0"/>
      <w:ind w:firstLine="720"/>
      <w:jc w:val="left"/>
    </w:pPr>
    <w:rPr>
      <w:rFonts w:eastAsia="Times New Roman" w:cs="Times New Roman"/>
      <w:sz w:val="24"/>
      <w:szCs w:val="20"/>
      <w:lang w:eastAsia="ru-RU"/>
    </w:rPr>
  </w:style>
  <w:style w:type="paragraph" w:customStyle="1" w:styleId="logo1">
    <w:name w:val="logo1"/>
    <w:rsid w:val="00B11838"/>
    <w:pPr>
      <w:spacing w:after="300"/>
      <w:ind w:right="135"/>
      <w:jc w:val="left"/>
    </w:pPr>
    <w:rPr>
      <w:rFonts w:ascii="Times New Roman" w:eastAsia="Times New Roman" w:hAnsi="Times New Roman" w:cs="Times New Roman"/>
      <w:szCs w:val="20"/>
      <w:lang w:eastAsia="ru-RU"/>
    </w:rPr>
  </w:style>
  <w:style w:type="paragraph" w:customStyle="1" w:styleId="chk">
    <w:name w:val="chk"/>
    <w:rsid w:val="00B11838"/>
    <w:pPr>
      <w:spacing w:after="240"/>
      <w:jc w:val="left"/>
    </w:pPr>
    <w:rPr>
      <w:rFonts w:ascii="Times New Roman" w:eastAsia="Times New Roman" w:hAnsi="Times New Roman" w:cs="Times New Roman"/>
      <w:szCs w:val="20"/>
      <w:lang w:eastAsia="ru-RU"/>
    </w:rPr>
  </w:style>
  <w:style w:type="paragraph" w:styleId="3b">
    <w:name w:val="List 3"/>
    <w:rsid w:val="00B11838"/>
    <w:pPr>
      <w:spacing w:after="0"/>
      <w:ind w:left="849" w:hanging="283"/>
      <w:jc w:val="left"/>
    </w:pPr>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rsid w:val="00B11838"/>
    <w:pPr>
      <w:spacing w:after="0"/>
      <w:jc w:val="left"/>
    </w:pPr>
    <w:rPr>
      <w:rFonts w:ascii="Tahoma" w:eastAsia="Times New Roman" w:hAnsi="Tahoma" w:cs="Times New Roman"/>
      <w:sz w:val="20"/>
      <w:szCs w:val="20"/>
      <w:lang w:eastAsia="ru-RU"/>
    </w:rPr>
  </w:style>
  <w:style w:type="paragraph" w:styleId="z-">
    <w:name w:val="HTML Bottom of Form"/>
    <w:link w:val="z-0"/>
    <w:rsid w:val="00B11838"/>
    <w:pPr>
      <w:pBdr>
        <w:top w:val="single" w:sz="6" w:space="0" w:color="000000"/>
      </w:pBdr>
      <w:spacing w:after="0"/>
      <w:jc w:val="center"/>
    </w:pPr>
    <w:rPr>
      <w:rFonts w:eastAsia="Times New Roman" w:cs="Times New Roman"/>
      <w:sz w:val="16"/>
      <w:szCs w:val="20"/>
      <w:lang w:eastAsia="ru-RU"/>
    </w:rPr>
  </w:style>
  <w:style w:type="character" w:customStyle="1" w:styleId="z-0">
    <w:name w:val="z-Конец формы Знак"/>
    <w:basedOn w:val="a0"/>
    <w:link w:val="z-"/>
    <w:rsid w:val="00B11838"/>
    <w:rPr>
      <w:rFonts w:eastAsia="Times New Roman" w:cs="Times New Roman"/>
      <w:sz w:val="16"/>
      <w:szCs w:val="20"/>
      <w:lang w:eastAsia="ru-RU"/>
    </w:rPr>
  </w:style>
  <w:style w:type="paragraph" w:styleId="z-1">
    <w:name w:val="HTML Top of Form"/>
    <w:link w:val="z-2"/>
    <w:rsid w:val="00B11838"/>
    <w:pPr>
      <w:pBdr>
        <w:bottom w:val="single" w:sz="6" w:space="0" w:color="000000"/>
      </w:pBdr>
      <w:spacing w:after="0"/>
      <w:jc w:val="center"/>
    </w:pPr>
    <w:rPr>
      <w:rFonts w:eastAsia="Times New Roman" w:cs="Times New Roman"/>
      <w:sz w:val="16"/>
      <w:szCs w:val="20"/>
      <w:lang w:eastAsia="ru-RU"/>
    </w:rPr>
  </w:style>
  <w:style w:type="character" w:customStyle="1" w:styleId="z-2">
    <w:name w:val="z-Начало формы Знак"/>
    <w:basedOn w:val="a0"/>
    <w:link w:val="z-1"/>
    <w:rsid w:val="00B11838"/>
    <w:rPr>
      <w:rFonts w:eastAsia="Times New Roman" w:cs="Times New Roman"/>
      <w:sz w:val="16"/>
      <w:szCs w:val="20"/>
      <w:lang w:eastAsia="ru-RU"/>
    </w:rPr>
  </w:style>
  <w:style w:type="paragraph" w:customStyle="1" w:styleId="ConsPlusTitle">
    <w:name w:val="ConsPlusTitle"/>
    <w:rsid w:val="00B11838"/>
    <w:pPr>
      <w:spacing w:after="0"/>
      <w:jc w:val="left"/>
    </w:pPr>
    <w:rPr>
      <w:rFonts w:eastAsia="Times New Roman" w:cs="Times New Roman"/>
      <w:b/>
      <w:sz w:val="20"/>
      <w:szCs w:val="20"/>
      <w:lang w:eastAsia="ru-RU"/>
    </w:rPr>
  </w:style>
  <w:style w:type="paragraph" w:customStyle="1" w:styleId="Default">
    <w:name w:val="Default"/>
    <w:rsid w:val="00B11838"/>
    <w:pPr>
      <w:spacing w:after="0"/>
      <w:jc w:val="left"/>
    </w:pPr>
    <w:rPr>
      <w:rFonts w:ascii="Times New Roman" w:eastAsia="Times New Roman" w:hAnsi="Times New Roman" w:cs="Times New Roman"/>
      <w:color w:val="000000"/>
      <w:sz w:val="24"/>
      <w:szCs w:val="20"/>
      <w:lang w:eastAsia="ru-RU"/>
    </w:rPr>
  </w:style>
  <w:style w:type="paragraph" w:customStyle="1" w:styleId="centeralign">
    <w:name w:val="centeralign"/>
    <w:rsid w:val="00B11838"/>
    <w:pPr>
      <w:spacing w:after="240"/>
      <w:jc w:val="center"/>
    </w:pPr>
    <w:rPr>
      <w:rFonts w:ascii="Times New Roman" w:eastAsia="Times New Roman" w:hAnsi="Times New Roman" w:cs="Times New Roman"/>
      <w:szCs w:val="20"/>
      <w:lang w:eastAsia="ru-RU"/>
    </w:rPr>
  </w:style>
  <w:style w:type="paragraph" w:customStyle="1" w:styleId="1KGK9">
    <w:name w:val="1KG=K9"/>
    <w:rsid w:val="00B11838"/>
    <w:pPr>
      <w:spacing w:after="0"/>
      <w:jc w:val="left"/>
    </w:pPr>
    <w:rPr>
      <w:rFonts w:eastAsia="Times New Roman" w:cs="Times New Roman"/>
      <w:sz w:val="24"/>
      <w:szCs w:val="20"/>
      <w:lang w:eastAsia="ru-RU"/>
    </w:rPr>
  </w:style>
  <w:style w:type="paragraph" w:styleId="91">
    <w:name w:val="toc 9"/>
    <w:rsid w:val="00B11838"/>
    <w:pPr>
      <w:spacing w:after="0"/>
      <w:ind w:left="1920"/>
      <w:jc w:val="left"/>
    </w:pPr>
    <w:rPr>
      <w:rFonts w:ascii="Times New Roman" w:eastAsia="Times New Roman" w:hAnsi="Times New Roman" w:cs="Times New Roman"/>
      <w:sz w:val="24"/>
      <w:szCs w:val="20"/>
      <w:lang w:eastAsia="ru-RU"/>
    </w:rPr>
  </w:style>
  <w:style w:type="paragraph" w:styleId="af0">
    <w:name w:val="footnote text"/>
    <w:link w:val="af1"/>
    <w:rsid w:val="00B11838"/>
    <w:pPr>
      <w:spacing w:after="0"/>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B11838"/>
    <w:rPr>
      <w:rFonts w:ascii="Times New Roman" w:eastAsia="Times New Roman" w:hAnsi="Times New Roman" w:cs="Times New Roman"/>
      <w:sz w:val="20"/>
      <w:szCs w:val="20"/>
      <w:lang w:eastAsia="ru-RU"/>
    </w:rPr>
  </w:style>
  <w:style w:type="paragraph" w:customStyle="1" w:styleId="af2">
    <w:name w:val="#Таблица цифры"/>
    <w:rsid w:val="00B11838"/>
    <w:pPr>
      <w:spacing w:after="0"/>
      <w:jc w:val="center"/>
    </w:pPr>
    <w:rPr>
      <w:rFonts w:ascii="Times New Roman" w:eastAsia="Times New Roman" w:hAnsi="Times New Roman" w:cs="Times New Roman"/>
      <w:sz w:val="20"/>
      <w:szCs w:val="20"/>
      <w:lang w:eastAsia="ru-RU"/>
    </w:rPr>
  </w:style>
  <w:style w:type="paragraph" w:styleId="af3">
    <w:name w:val="List Bullet"/>
    <w:rsid w:val="00B11838"/>
    <w:pPr>
      <w:spacing w:after="0"/>
      <w:ind w:left="360" w:hanging="360"/>
    </w:pPr>
    <w:rPr>
      <w:rFonts w:ascii="Times New Roman" w:eastAsia="Times New Roman" w:hAnsi="Times New Roman" w:cs="Times New Roman"/>
      <w:sz w:val="24"/>
      <w:szCs w:val="20"/>
      <w:lang w:eastAsia="ru-RU"/>
    </w:rPr>
  </w:style>
  <w:style w:type="paragraph" w:customStyle="1" w:styleId="box1">
    <w:name w:val="box1"/>
    <w:rsid w:val="00B11838"/>
    <w:pPr>
      <w:pBdr>
        <w:left w:val="single" w:sz="6" w:space="0" w:color="CCCCCC"/>
        <w:right w:val="single" w:sz="6" w:space="0" w:color="CCCCCC"/>
      </w:pBdr>
      <w:spacing w:after="240"/>
      <w:jc w:val="left"/>
    </w:pPr>
    <w:rPr>
      <w:rFonts w:ascii="Times New Roman" w:eastAsia="Times New Roman" w:hAnsi="Times New Roman" w:cs="Times New Roman"/>
      <w:sz w:val="22"/>
      <w:szCs w:val="20"/>
      <w:lang w:eastAsia="ru-RU"/>
    </w:rPr>
  </w:style>
  <w:style w:type="paragraph" w:styleId="af4">
    <w:name w:val="annotation subject"/>
    <w:link w:val="af5"/>
    <w:rsid w:val="00B11838"/>
    <w:pPr>
      <w:spacing w:after="0"/>
      <w:jc w:val="left"/>
    </w:pPr>
    <w:rPr>
      <w:rFonts w:ascii="Times New Roman" w:eastAsia="Times New Roman" w:hAnsi="Times New Roman" w:cs="Times New Roman"/>
      <w:b/>
      <w:sz w:val="20"/>
      <w:szCs w:val="20"/>
      <w:lang w:eastAsia="ru-RU"/>
    </w:rPr>
  </w:style>
  <w:style w:type="character" w:customStyle="1" w:styleId="af5">
    <w:name w:val="Тема примечания Знак"/>
    <w:basedOn w:val="ab"/>
    <w:link w:val="af4"/>
    <w:rsid w:val="00B11838"/>
    <w:rPr>
      <w:rFonts w:ascii="Times New Roman" w:eastAsia="Times New Roman" w:hAnsi="Times New Roman" w:cs="Times New Roman"/>
      <w:b/>
      <w:sz w:val="20"/>
      <w:szCs w:val="20"/>
      <w:lang w:eastAsia="ru-RU"/>
    </w:rPr>
  </w:style>
  <w:style w:type="paragraph" w:customStyle="1" w:styleId="Twordnormal">
    <w:name w:val="Tword_normal Знак"/>
    <w:rsid w:val="00B11838"/>
    <w:pPr>
      <w:spacing w:after="0"/>
      <w:ind w:firstLine="709"/>
    </w:pPr>
    <w:rPr>
      <w:rFonts w:ascii="ISOCPEUR" w:eastAsia="Times New Roman" w:hAnsi="ISOCPEUR" w:cs="Times New Roman"/>
      <w:i/>
      <w:sz w:val="28"/>
      <w:szCs w:val="20"/>
      <w:lang w:eastAsia="ru-RU"/>
    </w:rPr>
  </w:style>
  <w:style w:type="paragraph" w:customStyle="1" w:styleId="audiencedate">
    <w:name w:val="audience_date"/>
    <w:rsid w:val="00B11838"/>
    <w:pPr>
      <w:spacing w:after="240"/>
      <w:jc w:val="left"/>
    </w:pPr>
    <w:rPr>
      <w:rFonts w:ascii="Times New Roman" w:eastAsia="Times New Roman" w:hAnsi="Times New Roman" w:cs="Times New Roman"/>
      <w:szCs w:val="20"/>
      <w:lang w:eastAsia="ru-RU"/>
    </w:rPr>
  </w:style>
  <w:style w:type="paragraph" w:customStyle="1" w:styleId="block1">
    <w:name w:val="block1"/>
    <w:rsid w:val="00B11838"/>
    <w:pPr>
      <w:spacing w:after="240"/>
      <w:jc w:val="left"/>
    </w:pPr>
    <w:rPr>
      <w:rFonts w:ascii="Times New Roman" w:eastAsia="Times New Roman" w:hAnsi="Times New Roman" w:cs="Times New Roman"/>
      <w:szCs w:val="20"/>
      <w:lang w:eastAsia="ru-RU"/>
    </w:rPr>
  </w:style>
  <w:style w:type="paragraph" w:customStyle="1" w:styleId="leftmargin10px">
    <w:name w:val="leftmargin10px"/>
    <w:rsid w:val="00B11838"/>
    <w:pPr>
      <w:spacing w:after="240"/>
      <w:ind w:left="150"/>
      <w:jc w:val="left"/>
    </w:pPr>
    <w:rPr>
      <w:rFonts w:ascii="Times New Roman" w:eastAsia="Times New Roman" w:hAnsi="Times New Roman" w:cs="Times New Roman"/>
      <w:szCs w:val="20"/>
      <w:lang w:eastAsia="ru-RU"/>
    </w:rPr>
  </w:style>
  <w:style w:type="paragraph" w:customStyle="1" w:styleId="contentsubnavir">
    <w:name w:val="contentsubnavir"/>
    <w:rsid w:val="00B11838"/>
    <w:pPr>
      <w:spacing w:after="240"/>
      <w:jc w:val="left"/>
    </w:pPr>
    <w:rPr>
      <w:rFonts w:ascii="Times New Roman" w:eastAsia="Times New Roman" w:hAnsi="Times New Roman" w:cs="Times New Roman"/>
      <w:szCs w:val="20"/>
      <w:lang w:eastAsia="ru-RU"/>
    </w:rPr>
  </w:style>
  <w:style w:type="paragraph" w:customStyle="1" w:styleId="Style13">
    <w:name w:val="Style13"/>
    <w:rsid w:val="00B11838"/>
    <w:pPr>
      <w:spacing w:after="0" w:line="230" w:lineRule="exact"/>
      <w:ind w:firstLine="182"/>
      <w:jc w:val="left"/>
    </w:pPr>
    <w:rPr>
      <w:rFonts w:ascii="Times New Roman" w:eastAsia="Times New Roman" w:hAnsi="Times New Roman" w:cs="Times New Roman"/>
      <w:sz w:val="24"/>
      <w:szCs w:val="20"/>
      <w:lang w:eastAsia="ru-RU"/>
    </w:rPr>
  </w:style>
  <w:style w:type="paragraph" w:customStyle="1" w:styleId="23">
    <w:name w:val="Знак Знак23 Знак Знак Знак Знак Знак Знак Знак"/>
    <w:rsid w:val="00B11838"/>
    <w:pPr>
      <w:spacing w:line="240" w:lineRule="exact"/>
      <w:jc w:val="left"/>
    </w:pPr>
    <w:rPr>
      <w:rFonts w:ascii="Times New Roman" w:eastAsia="Times New Roman" w:hAnsi="Times New Roman" w:cs="Times New Roman"/>
      <w:sz w:val="20"/>
      <w:szCs w:val="20"/>
      <w:lang w:eastAsia="ru-RU"/>
    </w:rPr>
  </w:style>
  <w:style w:type="paragraph" w:customStyle="1" w:styleId="Style16">
    <w:name w:val="Style16"/>
    <w:rsid w:val="00B11838"/>
    <w:pPr>
      <w:spacing w:after="0" w:line="240" w:lineRule="exact"/>
    </w:pPr>
    <w:rPr>
      <w:rFonts w:ascii="Times New Roman" w:eastAsia="Times New Roman" w:hAnsi="Times New Roman" w:cs="Times New Roman"/>
      <w:sz w:val="24"/>
      <w:szCs w:val="20"/>
      <w:lang w:eastAsia="ru-RU"/>
    </w:rPr>
  </w:style>
  <w:style w:type="paragraph" w:customStyle="1" w:styleId="Norm">
    <w:name w:val="Norm"/>
    <w:rsid w:val="00B11838"/>
    <w:pPr>
      <w:spacing w:after="0"/>
      <w:ind w:firstLine="245"/>
    </w:pPr>
    <w:rPr>
      <w:rFonts w:ascii="TimesET" w:eastAsia="Times New Roman" w:hAnsi="TimesET" w:cs="Times New Roman"/>
      <w:sz w:val="24"/>
      <w:szCs w:val="20"/>
      <w:lang w:eastAsia="ru-RU"/>
    </w:rPr>
  </w:style>
  <w:style w:type="paragraph" w:customStyle="1" w:styleId="af6">
    <w:name w:val="текст сноски"/>
    <w:rsid w:val="00B11838"/>
    <w:pPr>
      <w:spacing w:after="0"/>
      <w:jc w:val="left"/>
    </w:pPr>
    <w:rPr>
      <w:rFonts w:ascii="Gelvetsky 12pt" w:eastAsia="Times New Roman" w:hAnsi="Gelvetsky 12pt" w:cs="Times New Roman"/>
      <w:sz w:val="24"/>
      <w:szCs w:val="20"/>
      <w:lang w:eastAsia="ru-RU"/>
    </w:rPr>
  </w:style>
  <w:style w:type="paragraph" w:styleId="af7">
    <w:name w:val="Body Text Indent"/>
    <w:link w:val="af8"/>
    <w:rsid w:val="00B11838"/>
    <w:pPr>
      <w:spacing w:after="0"/>
      <w:ind w:firstLine="567"/>
    </w:pPr>
    <w:rPr>
      <w:rFonts w:ascii="Times New Roman" w:eastAsia="Times New Roman" w:hAnsi="Times New Roman" w:cs="Times New Roman"/>
      <w:sz w:val="20"/>
      <w:szCs w:val="20"/>
      <w:lang w:eastAsia="ru-RU"/>
    </w:rPr>
  </w:style>
  <w:style w:type="character" w:customStyle="1" w:styleId="af8">
    <w:name w:val="Основной текст с отступом Знак"/>
    <w:basedOn w:val="a0"/>
    <w:link w:val="af7"/>
    <w:rsid w:val="00B11838"/>
    <w:rPr>
      <w:rFonts w:ascii="Times New Roman" w:eastAsia="Times New Roman" w:hAnsi="Times New Roman" w:cs="Times New Roman"/>
      <w:sz w:val="20"/>
      <w:szCs w:val="20"/>
      <w:lang w:eastAsia="ru-RU"/>
    </w:rPr>
  </w:style>
  <w:style w:type="paragraph" w:customStyle="1" w:styleId="af9">
    <w:name w:val="Осн. текст Д"/>
    <w:rsid w:val="00B11838"/>
    <w:pPr>
      <w:spacing w:after="40"/>
      <w:ind w:firstLine="284"/>
    </w:pPr>
    <w:rPr>
      <w:rFonts w:ascii="Times New Roman" w:eastAsia="Times New Roman" w:hAnsi="Times New Roman" w:cs="Times New Roman"/>
      <w:sz w:val="24"/>
      <w:szCs w:val="20"/>
      <w:lang w:eastAsia="ru-RU"/>
    </w:rPr>
  </w:style>
  <w:style w:type="paragraph" w:customStyle="1" w:styleId="1">
    <w:name w:val="ГРАД 1 Заголовок"/>
    <w:rsid w:val="00B11838"/>
    <w:pPr>
      <w:numPr>
        <w:numId w:val="15"/>
      </w:numPr>
      <w:pBdr>
        <w:bottom w:val="none" w:sz="0" w:space="0" w:color="000000"/>
      </w:pBdr>
      <w:spacing w:before="120" w:after="360" w:line="360" w:lineRule="auto"/>
      <w:ind w:left="0" w:firstLine="709"/>
    </w:pPr>
    <w:rPr>
      <w:rFonts w:ascii="Times New Roman" w:eastAsia="Times New Roman" w:hAnsi="Times New Roman" w:cs="Times New Roman"/>
      <w:b/>
      <w:color w:val="365F91"/>
      <w:sz w:val="24"/>
      <w:szCs w:val="20"/>
      <w:lang w:eastAsia="ru-RU"/>
    </w:rPr>
  </w:style>
  <w:style w:type="paragraph" w:customStyle="1" w:styleId="contentsubnavi">
    <w:name w:val="contentsubnavi"/>
    <w:rsid w:val="00B11838"/>
    <w:pPr>
      <w:spacing w:after="240"/>
      <w:jc w:val="left"/>
    </w:pPr>
    <w:rPr>
      <w:rFonts w:ascii="Times New Roman" w:eastAsia="Times New Roman" w:hAnsi="Times New Roman" w:cs="Times New Roman"/>
      <w:szCs w:val="20"/>
      <w:lang w:eastAsia="ru-RU"/>
    </w:rPr>
  </w:style>
  <w:style w:type="paragraph" w:customStyle="1" w:styleId="140">
    <w:name w:val="Текст 14(справа)"/>
    <w:rsid w:val="00B11838"/>
    <w:pPr>
      <w:spacing w:after="0" w:line="360" w:lineRule="auto"/>
      <w:ind w:firstLine="709"/>
      <w:jc w:val="right"/>
    </w:pPr>
    <w:rPr>
      <w:rFonts w:ascii="Times New Roman" w:eastAsia="Times New Roman" w:hAnsi="Times New Roman" w:cs="Times New Roman"/>
      <w:sz w:val="28"/>
      <w:szCs w:val="20"/>
      <w:lang w:eastAsia="ru-RU"/>
    </w:rPr>
  </w:style>
  <w:style w:type="paragraph" w:customStyle="1" w:styleId="141">
    <w:name w:val="Текст 14(поцентру)"/>
    <w:rsid w:val="00B11838"/>
    <w:pPr>
      <w:spacing w:after="0"/>
      <w:jc w:val="center"/>
    </w:pPr>
    <w:rPr>
      <w:rFonts w:ascii="Times New Roman" w:eastAsia="Times New Roman" w:hAnsi="Times New Roman" w:cs="Times New Roman"/>
      <w:sz w:val="28"/>
      <w:szCs w:val="20"/>
      <w:lang w:eastAsia="ru-RU"/>
    </w:rPr>
  </w:style>
  <w:style w:type="paragraph" w:customStyle="1" w:styleId="142">
    <w:name w:val="Текст 14(основной)"/>
    <w:rsid w:val="00B11838"/>
    <w:pPr>
      <w:spacing w:after="0" w:line="360" w:lineRule="auto"/>
      <w:ind w:firstLine="708"/>
    </w:pPr>
    <w:rPr>
      <w:rFonts w:ascii="Times New Roman" w:eastAsia="Times New Roman" w:hAnsi="Times New Roman" w:cs="Times New Roman"/>
      <w:sz w:val="28"/>
      <w:szCs w:val="20"/>
      <w:lang w:eastAsia="ru-RU"/>
    </w:rPr>
  </w:style>
  <w:style w:type="paragraph" w:customStyle="1" w:styleId="req1">
    <w:name w:val="req1"/>
    <w:rsid w:val="00B11838"/>
    <w:pPr>
      <w:spacing w:after="0"/>
      <w:jc w:val="left"/>
    </w:pPr>
    <w:rPr>
      <w:rFonts w:ascii="Times New Roman" w:eastAsia="Times New Roman" w:hAnsi="Times New Roman" w:cs="Times New Roman"/>
      <w:color w:val="990000"/>
      <w:szCs w:val="20"/>
      <w:lang w:eastAsia="ru-RU"/>
    </w:rPr>
  </w:style>
  <w:style w:type="paragraph" w:customStyle="1" w:styleId="infopic">
    <w:name w:val="infopic"/>
    <w:rsid w:val="00B11838"/>
    <w:pPr>
      <w:spacing w:after="240"/>
      <w:jc w:val="left"/>
    </w:pPr>
    <w:rPr>
      <w:rFonts w:ascii="Times New Roman" w:eastAsia="Times New Roman" w:hAnsi="Times New Roman" w:cs="Times New Roman"/>
      <w:szCs w:val="20"/>
      <w:lang w:eastAsia="ru-RU"/>
    </w:rPr>
  </w:style>
  <w:style w:type="paragraph" w:customStyle="1" w:styleId="Style15">
    <w:name w:val="Style15"/>
    <w:rsid w:val="00B11838"/>
    <w:pPr>
      <w:spacing w:after="0" w:line="226" w:lineRule="exact"/>
      <w:ind w:firstLine="3480"/>
      <w:jc w:val="left"/>
    </w:pPr>
    <w:rPr>
      <w:rFonts w:ascii="Times New Roman" w:eastAsia="Times New Roman" w:hAnsi="Times New Roman" w:cs="Times New Roman"/>
      <w:sz w:val="24"/>
      <w:szCs w:val="20"/>
      <w:lang w:eastAsia="ru-RU"/>
    </w:rPr>
  </w:style>
  <w:style w:type="paragraph" w:customStyle="1" w:styleId="adate">
    <w:name w:val="a_date"/>
    <w:rsid w:val="00B11838"/>
    <w:pPr>
      <w:spacing w:after="240"/>
      <w:jc w:val="left"/>
    </w:pPr>
    <w:rPr>
      <w:rFonts w:ascii="Times New Roman" w:eastAsia="Times New Roman" w:hAnsi="Times New Roman" w:cs="Times New Roman"/>
      <w:szCs w:val="20"/>
      <w:lang w:eastAsia="ru-RU"/>
    </w:rPr>
  </w:style>
  <w:style w:type="paragraph" w:customStyle="1" w:styleId="tablesubhdr1">
    <w:name w:val="tablesubhdr1"/>
    <w:rsid w:val="00B11838"/>
    <w:pPr>
      <w:shd w:val="clear" w:color="auto" w:fill="D7DADB"/>
      <w:spacing w:after="240"/>
      <w:jc w:val="left"/>
    </w:pPr>
    <w:rPr>
      <w:rFonts w:ascii="Times New Roman" w:eastAsia="Times New Roman" w:hAnsi="Times New Roman" w:cs="Times New Roman"/>
      <w:b/>
      <w:szCs w:val="20"/>
      <w:lang w:eastAsia="ru-RU"/>
    </w:rPr>
  </w:style>
  <w:style w:type="paragraph" w:styleId="afa">
    <w:name w:val="Intense Quote"/>
    <w:link w:val="afb"/>
    <w:rsid w:val="00B11838"/>
    <w:pPr>
      <w:pBdr>
        <w:top w:val="single" w:sz="12" w:space="0" w:color="B8CCE4"/>
        <w:left w:val="single" w:sz="36" w:space="0" w:color="4F81BD"/>
        <w:bottom w:val="single" w:sz="24" w:space="0" w:color="9BBB59"/>
        <w:right w:val="single" w:sz="36" w:space="0" w:color="4F81BD"/>
      </w:pBdr>
      <w:shd w:val="clear" w:color="auto" w:fill="4F81BD"/>
      <w:spacing w:before="320" w:after="320" w:line="300" w:lineRule="auto"/>
      <w:ind w:left="1440" w:right="1440" w:firstLine="360"/>
      <w:jc w:val="left"/>
    </w:pPr>
    <w:rPr>
      <w:rFonts w:ascii="Cambria" w:eastAsia="Times New Roman" w:hAnsi="Cambria" w:cs="Times New Roman"/>
      <w:i/>
      <w:color w:val="FFFFFF"/>
      <w:sz w:val="24"/>
      <w:szCs w:val="20"/>
      <w:lang w:eastAsia="ru-RU"/>
    </w:rPr>
  </w:style>
  <w:style w:type="character" w:customStyle="1" w:styleId="afb">
    <w:name w:val="Выделенная цитата Знак"/>
    <w:basedOn w:val="a0"/>
    <w:link w:val="afa"/>
    <w:rsid w:val="00B11838"/>
    <w:rPr>
      <w:rFonts w:ascii="Cambria" w:eastAsia="Times New Roman" w:hAnsi="Cambria" w:cs="Times New Roman"/>
      <w:i/>
      <w:color w:val="FFFFFF"/>
      <w:sz w:val="24"/>
      <w:szCs w:val="20"/>
      <w:shd w:val="clear" w:color="auto" w:fill="4F81BD"/>
      <w:lang w:eastAsia="ru-RU"/>
    </w:rPr>
  </w:style>
  <w:style w:type="paragraph" w:customStyle="1" w:styleId="inforow1">
    <w:name w:val="inforow1"/>
    <w:rsid w:val="00B11838"/>
    <w:pPr>
      <w:spacing w:before="120" w:after="0"/>
      <w:ind w:left="240" w:right="240"/>
      <w:jc w:val="left"/>
    </w:pPr>
    <w:rPr>
      <w:rFonts w:ascii="Times New Roman" w:eastAsia="Times New Roman" w:hAnsi="Times New Roman" w:cs="Times New Roman"/>
      <w:szCs w:val="20"/>
      <w:lang w:eastAsia="ru-RU"/>
    </w:rPr>
  </w:style>
  <w:style w:type="paragraph" w:customStyle="1" w:styleId="a00">
    <w:name w:val="a0"/>
    <w:rsid w:val="00B11838"/>
    <w:pPr>
      <w:spacing w:after="0"/>
      <w:jc w:val="left"/>
    </w:pPr>
    <w:rPr>
      <w:rFonts w:ascii="Arial Unicode MS" w:eastAsia="Times New Roman" w:hAnsi="Arial Unicode MS" w:cs="Times New Roman"/>
      <w:sz w:val="24"/>
      <w:szCs w:val="20"/>
      <w:lang w:eastAsia="ru-RU"/>
    </w:rPr>
  </w:style>
  <w:style w:type="paragraph" w:styleId="21">
    <w:name w:val="toc 2"/>
    <w:rsid w:val="00B11838"/>
    <w:pPr>
      <w:spacing w:before="240" w:after="0"/>
      <w:jc w:val="left"/>
    </w:pPr>
    <w:rPr>
      <w:rFonts w:ascii="Times New Roman" w:eastAsia="Times New Roman" w:hAnsi="Times New Roman" w:cs="Times New Roman"/>
      <w:b/>
      <w:i/>
      <w:sz w:val="20"/>
      <w:szCs w:val="20"/>
      <w:lang w:eastAsia="ru-RU"/>
    </w:rPr>
  </w:style>
  <w:style w:type="paragraph" w:styleId="22">
    <w:name w:val="Body Text 2"/>
    <w:link w:val="24"/>
    <w:rsid w:val="00B11838"/>
    <w:pPr>
      <w:spacing w:after="0"/>
    </w:pPr>
    <w:rPr>
      <w:rFonts w:ascii="Times New Roman" w:eastAsia="Times New Roman" w:hAnsi="Times New Roman" w:cs="Times New Roman"/>
      <w:i/>
      <w:sz w:val="22"/>
      <w:szCs w:val="20"/>
      <w:lang w:eastAsia="ru-RU"/>
    </w:rPr>
  </w:style>
  <w:style w:type="character" w:customStyle="1" w:styleId="24">
    <w:name w:val="Основной текст 2 Знак"/>
    <w:basedOn w:val="a0"/>
    <w:link w:val="22"/>
    <w:rsid w:val="00B11838"/>
    <w:rPr>
      <w:rFonts w:ascii="Times New Roman" w:eastAsia="Times New Roman" w:hAnsi="Times New Roman" w:cs="Times New Roman"/>
      <w:i/>
      <w:sz w:val="22"/>
      <w:szCs w:val="20"/>
      <w:lang w:eastAsia="ru-RU"/>
    </w:rPr>
  </w:style>
  <w:style w:type="paragraph" w:styleId="25">
    <w:name w:val="Quote"/>
    <w:link w:val="26"/>
    <w:rsid w:val="00B11838"/>
    <w:pPr>
      <w:spacing w:after="0"/>
      <w:ind w:firstLine="360"/>
      <w:jc w:val="left"/>
    </w:pPr>
    <w:rPr>
      <w:rFonts w:ascii="Cambria" w:eastAsia="Times New Roman" w:hAnsi="Cambria" w:cs="Times New Roman"/>
      <w:i/>
      <w:color w:val="5A5A5A"/>
      <w:sz w:val="22"/>
      <w:szCs w:val="20"/>
      <w:lang w:eastAsia="ru-RU"/>
    </w:rPr>
  </w:style>
  <w:style w:type="character" w:customStyle="1" w:styleId="26">
    <w:name w:val="Цитата 2 Знак"/>
    <w:basedOn w:val="a0"/>
    <w:link w:val="25"/>
    <w:rsid w:val="00B11838"/>
    <w:rPr>
      <w:rFonts w:ascii="Cambria" w:eastAsia="Times New Roman" w:hAnsi="Cambria" w:cs="Times New Roman"/>
      <w:i/>
      <w:color w:val="5A5A5A"/>
      <w:sz w:val="22"/>
      <w:szCs w:val="20"/>
      <w:lang w:eastAsia="ru-RU"/>
    </w:rPr>
  </w:style>
  <w:style w:type="paragraph" w:styleId="27">
    <w:name w:val="Body Text Indent 2"/>
    <w:link w:val="28"/>
    <w:rsid w:val="00B11838"/>
    <w:pPr>
      <w:spacing w:after="0"/>
      <w:ind w:firstLine="567"/>
    </w:pPr>
    <w:rPr>
      <w:rFonts w:ascii="Times New Roman" w:eastAsia="Times New Roman" w:hAnsi="Times New Roman" w:cs="Times New Roman"/>
      <w:sz w:val="24"/>
      <w:szCs w:val="20"/>
      <w:lang w:eastAsia="ru-RU"/>
    </w:rPr>
  </w:style>
  <w:style w:type="character" w:customStyle="1" w:styleId="28">
    <w:name w:val="Основной текст с отступом 2 Знак"/>
    <w:basedOn w:val="a0"/>
    <w:link w:val="27"/>
    <w:rsid w:val="00B11838"/>
    <w:rPr>
      <w:rFonts w:ascii="Times New Roman" w:eastAsia="Times New Roman" w:hAnsi="Times New Roman" w:cs="Times New Roman"/>
      <w:sz w:val="24"/>
      <w:szCs w:val="20"/>
      <w:lang w:eastAsia="ru-RU"/>
    </w:rPr>
  </w:style>
  <w:style w:type="paragraph" w:customStyle="1" w:styleId="emph1">
    <w:name w:val="emph1"/>
    <w:rsid w:val="00B11838"/>
    <w:pPr>
      <w:spacing w:after="240"/>
      <w:jc w:val="left"/>
    </w:pPr>
    <w:rPr>
      <w:rFonts w:ascii="Times New Roman" w:eastAsia="Times New Roman" w:hAnsi="Times New Roman" w:cs="Times New Roman"/>
      <w:color w:val="666666"/>
      <w:szCs w:val="20"/>
      <w:lang w:eastAsia="ru-RU"/>
    </w:rPr>
  </w:style>
  <w:style w:type="paragraph" w:customStyle="1" w:styleId="29">
    <w:name w:val="Стиль2"/>
    <w:rsid w:val="00B11838"/>
    <w:pPr>
      <w:spacing w:after="60"/>
      <w:ind w:left="1440" w:hanging="360"/>
    </w:pPr>
    <w:rPr>
      <w:rFonts w:ascii="Times New Roman" w:eastAsia="Times New Roman" w:hAnsi="Times New Roman" w:cs="Times New Roman"/>
      <w:b/>
      <w:sz w:val="24"/>
      <w:szCs w:val="20"/>
      <w:lang w:eastAsia="ru-RU"/>
    </w:rPr>
  </w:style>
  <w:style w:type="paragraph" w:styleId="2a">
    <w:name w:val="List Number 2"/>
    <w:rsid w:val="00B11838"/>
    <w:pPr>
      <w:spacing w:after="0"/>
      <w:ind w:left="643" w:hanging="360"/>
      <w:jc w:val="left"/>
    </w:pPr>
    <w:rPr>
      <w:rFonts w:ascii="Times New Roman" w:eastAsia="Times New Roman" w:hAnsi="Times New Roman" w:cs="Times New Roman"/>
      <w:sz w:val="24"/>
      <w:szCs w:val="20"/>
      <w:lang w:eastAsia="ru-RU"/>
    </w:rPr>
  </w:style>
  <w:style w:type="paragraph" w:customStyle="1" w:styleId="inforow">
    <w:name w:val="inforow"/>
    <w:rsid w:val="00B11838"/>
    <w:pPr>
      <w:spacing w:after="240"/>
      <w:jc w:val="left"/>
    </w:pPr>
    <w:rPr>
      <w:rFonts w:ascii="Times New Roman" w:eastAsia="Times New Roman" w:hAnsi="Times New Roman" w:cs="Times New Roman"/>
      <w:szCs w:val="20"/>
      <w:lang w:eastAsia="ru-RU"/>
    </w:rPr>
  </w:style>
  <w:style w:type="paragraph" w:customStyle="1" w:styleId="infopic1">
    <w:name w:val="infopic1"/>
    <w:rsid w:val="00B11838"/>
    <w:pPr>
      <w:spacing w:after="240"/>
      <w:ind w:right="150"/>
      <w:jc w:val="left"/>
    </w:pPr>
    <w:rPr>
      <w:rFonts w:ascii="Times New Roman" w:eastAsia="Times New Roman" w:hAnsi="Times New Roman" w:cs="Times New Roman"/>
      <w:szCs w:val="20"/>
      <w:lang w:eastAsia="ru-RU"/>
    </w:rPr>
  </w:style>
  <w:style w:type="paragraph" w:customStyle="1" w:styleId="bolded">
    <w:name w:val="bolded"/>
    <w:rsid w:val="00B11838"/>
    <w:pPr>
      <w:spacing w:after="240"/>
      <w:jc w:val="left"/>
    </w:pPr>
    <w:rPr>
      <w:rFonts w:ascii="Times New Roman" w:eastAsia="Times New Roman" w:hAnsi="Times New Roman" w:cs="Times New Roman"/>
      <w:szCs w:val="20"/>
      <w:lang w:eastAsia="ru-RU"/>
    </w:rPr>
  </w:style>
  <w:style w:type="paragraph" w:customStyle="1" w:styleId="15">
    <w:name w:val="Основной текст с отступом1"/>
    <w:rsid w:val="00B11838"/>
    <w:pPr>
      <w:spacing w:after="120"/>
      <w:ind w:left="283"/>
      <w:jc w:val="left"/>
    </w:pPr>
    <w:rPr>
      <w:rFonts w:ascii="Times New Roman" w:eastAsia="Times New Roman" w:hAnsi="Times New Roman" w:cs="Times New Roman"/>
      <w:sz w:val="24"/>
      <w:szCs w:val="20"/>
      <w:lang w:eastAsia="ru-RU"/>
    </w:rPr>
  </w:style>
  <w:style w:type="paragraph" w:customStyle="1" w:styleId="2b">
    <w:name w:val="Основной текст2"/>
    <w:rsid w:val="00B11838"/>
    <w:pPr>
      <w:shd w:val="clear" w:color="auto" w:fill="FFFFFF"/>
      <w:spacing w:after="120"/>
      <w:ind w:hanging="180"/>
      <w:jc w:val="center"/>
    </w:pPr>
    <w:rPr>
      <w:rFonts w:eastAsia="Times New Roman" w:cs="Times New Roman"/>
      <w:b/>
      <w:sz w:val="10"/>
      <w:szCs w:val="20"/>
      <w:lang w:eastAsia="ru-RU"/>
    </w:rPr>
  </w:style>
  <w:style w:type="paragraph" w:styleId="2c">
    <w:name w:val="List Bullet 2"/>
    <w:rsid w:val="00B11838"/>
    <w:pPr>
      <w:spacing w:after="0"/>
      <w:ind w:left="720" w:hanging="360"/>
    </w:pPr>
    <w:rPr>
      <w:rFonts w:ascii="Times New Roman" w:eastAsia="Times New Roman" w:hAnsi="Times New Roman" w:cs="Times New Roman"/>
      <w:sz w:val="24"/>
      <w:szCs w:val="20"/>
      <w:lang w:eastAsia="ru-RU"/>
    </w:rPr>
  </w:style>
  <w:style w:type="paragraph" w:styleId="2d">
    <w:name w:val="List 2"/>
    <w:rsid w:val="00B11838"/>
    <w:pPr>
      <w:spacing w:after="0"/>
      <w:ind w:left="566" w:hanging="283"/>
      <w:jc w:val="left"/>
    </w:pPr>
    <w:rPr>
      <w:rFonts w:ascii="Times New Roman" w:eastAsia="Times New Roman" w:hAnsi="Times New Roman" w:cs="Times New Roman"/>
      <w:sz w:val="24"/>
      <w:szCs w:val="20"/>
      <w:lang w:eastAsia="ru-RU"/>
    </w:rPr>
  </w:style>
  <w:style w:type="paragraph" w:customStyle="1" w:styleId="2e">
    <w:name w:val="Знак Знак Знак2 Знак"/>
    <w:rsid w:val="00B11838"/>
    <w:pPr>
      <w:spacing w:line="240" w:lineRule="exact"/>
      <w:jc w:val="right"/>
    </w:pPr>
    <w:rPr>
      <w:rFonts w:ascii="Times New Roman" w:eastAsia="Times New Roman" w:hAnsi="Times New Roman" w:cs="Times New Roman"/>
      <w:sz w:val="20"/>
      <w:szCs w:val="20"/>
      <w:lang w:eastAsia="ru-RU"/>
    </w:rPr>
  </w:style>
  <w:style w:type="paragraph" w:customStyle="1" w:styleId="technology1">
    <w:name w:val="technology1"/>
    <w:rsid w:val="00B11838"/>
    <w:pPr>
      <w:spacing w:after="240"/>
      <w:ind w:right="75"/>
      <w:jc w:val="left"/>
    </w:pPr>
    <w:rPr>
      <w:rFonts w:ascii="Times New Roman" w:eastAsia="Times New Roman" w:hAnsi="Times New Roman" w:cs="Times New Roman"/>
      <w:color w:val="666666"/>
      <w:szCs w:val="20"/>
      <w:lang w:eastAsia="ru-RU"/>
    </w:rPr>
  </w:style>
  <w:style w:type="paragraph" w:customStyle="1" w:styleId="technology3">
    <w:name w:val="technology3"/>
    <w:rsid w:val="00B11838"/>
    <w:pPr>
      <w:spacing w:after="240"/>
      <w:ind w:right="75"/>
      <w:jc w:val="left"/>
    </w:pPr>
    <w:rPr>
      <w:rFonts w:ascii="Times New Roman" w:eastAsia="Times New Roman" w:hAnsi="Times New Roman" w:cs="Times New Roman"/>
      <w:color w:val="666666"/>
      <w:szCs w:val="20"/>
      <w:lang w:eastAsia="ru-RU"/>
    </w:rPr>
  </w:style>
  <w:style w:type="paragraph" w:customStyle="1" w:styleId="technology2">
    <w:name w:val="technology2"/>
    <w:rsid w:val="00B11838"/>
    <w:pPr>
      <w:spacing w:after="0"/>
      <w:ind w:left="240" w:right="525"/>
      <w:jc w:val="left"/>
    </w:pPr>
    <w:rPr>
      <w:rFonts w:ascii="Times New Roman" w:eastAsia="Times New Roman" w:hAnsi="Times New Roman" w:cs="Times New Roman"/>
      <w:szCs w:val="20"/>
      <w:lang w:eastAsia="ru-RU"/>
    </w:rPr>
  </w:style>
  <w:style w:type="paragraph" w:customStyle="1" w:styleId="colhdr-nob1">
    <w:name w:val="colhdr-nob1"/>
    <w:rsid w:val="00B11838"/>
    <w:pPr>
      <w:shd w:val="clear" w:color="auto" w:fill="D7DADB"/>
      <w:spacing w:after="240"/>
      <w:jc w:val="left"/>
    </w:pPr>
    <w:rPr>
      <w:rFonts w:ascii="Times New Roman" w:eastAsia="Times New Roman" w:hAnsi="Times New Roman" w:cs="Times New Roman"/>
      <w:szCs w:val="20"/>
      <w:lang w:eastAsia="ru-RU"/>
    </w:rPr>
  </w:style>
  <w:style w:type="paragraph" w:customStyle="1" w:styleId="iconemail">
    <w:name w:val="icon_email"/>
    <w:rsid w:val="00B11838"/>
    <w:pPr>
      <w:spacing w:after="240"/>
      <w:jc w:val="left"/>
    </w:pPr>
    <w:rPr>
      <w:rFonts w:ascii="Times New Roman" w:eastAsia="Times New Roman" w:hAnsi="Times New Roman" w:cs="Times New Roman"/>
      <w:szCs w:val="20"/>
      <w:lang w:eastAsia="ru-RU"/>
    </w:rPr>
  </w:style>
  <w:style w:type="paragraph" w:customStyle="1" w:styleId="logo">
    <w:name w:val="logo"/>
    <w:rsid w:val="00B11838"/>
    <w:pPr>
      <w:spacing w:after="240"/>
      <w:jc w:val="left"/>
    </w:pPr>
    <w:rPr>
      <w:rFonts w:ascii="Times New Roman" w:eastAsia="Times New Roman" w:hAnsi="Times New Roman" w:cs="Times New Roman"/>
      <w:szCs w:val="20"/>
      <w:lang w:eastAsia="ru-RU"/>
    </w:rPr>
  </w:style>
  <w:style w:type="paragraph" w:styleId="81">
    <w:name w:val="toc 8"/>
    <w:rsid w:val="00B11838"/>
    <w:pPr>
      <w:spacing w:after="0"/>
      <w:ind w:left="1680"/>
      <w:jc w:val="left"/>
    </w:pPr>
    <w:rPr>
      <w:rFonts w:ascii="Times New Roman" w:eastAsia="Times New Roman" w:hAnsi="Times New Roman" w:cs="Times New Roman"/>
      <w:sz w:val="24"/>
      <w:szCs w:val="20"/>
      <w:lang w:eastAsia="ru-RU"/>
    </w:rPr>
  </w:style>
  <w:style w:type="paragraph" w:customStyle="1" w:styleId="event">
    <w:name w:val="event"/>
    <w:rsid w:val="00B11838"/>
    <w:pPr>
      <w:spacing w:after="240"/>
      <w:jc w:val="left"/>
    </w:pPr>
    <w:rPr>
      <w:rFonts w:ascii="Times New Roman" w:eastAsia="Times New Roman" w:hAnsi="Times New Roman" w:cs="Times New Roman"/>
      <w:szCs w:val="20"/>
      <w:lang w:eastAsia="ru-RU"/>
    </w:rPr>
  </w:style>
  <w:style w:type="paragraph" w:customStyle="1" w:styleId="item">
    <w:name w:val="item"/>
    <w:rsid w:val="00B11838"/>
    <w:pPr>
      <w:spacing w:after="240"/>
      <w:jc w:val="left"/>
    </w:pPr>
    <w:rPr>
      <w:rFonts w:ascii="Times New Roman" w:eastAsia="Times New Roman" w:hAnsi="Times New Roman" w:cs="Times New Roman"/>
      <w:szCs w:val="20"/>
      <w:lang w:eastAsia="ru-RU"/>
    </w:rPr>
  </w:style>
  <w:style w:type="paragraph" w:customStyle="1" w:styleId="req">
    <w:name w:val="req"/>
    <w:rsid w:val="00B11838"/>
    <w:pPr>
      <w:spacing w:after="240"/>
      <w:jc w:val="left"/>
    </w:pPr>
    <w:rPr>
      <w:rFonts w:ascii="Times New Roman" w:eastAsia="Times New Roman" w:hAnsi="Times New Roman" w:cs="Times New Roman"/>
      <w:szCs w:val="20"/>
      <w:lang w:eastAsia="ru-RU"/>
    </w:rPr>
  </w:style>
  <w:style w:type="paragraph" w:customStyle="1" w:styleId="time1">
    <w:name w:val="time1"/>
    <w:rsid w:val="00B11838"/>
    <w:pPr>
      <w:spacing w:after="240"/>
      <w:jc w:val="left"/>
    </w:pPr>
    <w:rPr>
      <w:rFonts w:ascii="Times New Roman" w:eastAsia="Times New Roman" w:hAnsi="Times New Roman" w:cs="Times New Roman"/>
      <w:szCs w:val="20"/>
      <w:lang w:eastAsia="ru-RU"/>
    </w:rPr>
  </w:style>
  <w:style w:type="paragraph" w:customStyle="1" w:styleId="colhdr-nob">
    <w:name w:val="colhdr-nob"/>
    <w:rsid w:val="00B11838"/>
    <w:pPr>
      <w:spacing w:after="240"/>
      <w:jc w:val="left"/>
    </w:pPr>
    <w:rPr>
      <w:rFonts w:ascii="Times New Roman" w:eastAsia="Times New Roman" w:hAnsi="Times New Roman" w:cs="Times New Roman"/>
      <w:szCs w:val="20"/>
      <w:lang w:eastAsia="ru-RU"/>
    </w:rPr>
  </w:style>
  <w:style w:type="paragraph" w:customStyle="1" w:styleId="i1">
    <w:name w:val="i1"/>
    <w:rsid w:val="00B11838"/>
    <w:pPr>
      <w:spacing w:after="240"/>
      <w:jc w:val="left"/>
    </w:pPr>
    <w:rPr>
      <w:rFonts w:ascii="Times New Roman" w:eastAsia="Times New Roman" w:hAnsi="Times New Roman" w:cs="Times New Roman"/>
      <w:szCs w:val="20"/>
      <w:lang w:eastAsia="ru-RU"/>
    </w:rPr>
  </w:style>
  <w:style w:type="paragraph" w:customStyle="1" w:styleId="sbdivider">
    <w:name w:val="sb_divider"/>
    <w:rsid w:val="00B11838"/>
    <w:pPr>
      <w:spacing w:after="240"/>
      <w:jc w:val="left"/>
    </w:pPr>
    <w:rPr>
      <w:rFonts w:ascii="Times New Roman" w:eastAsia="Times New Roman" w:hAnsi="Times New Roman" w:cs="Times New Roman"/>
      <w:szCs w:val="20"/>
      <w:lang w:eastAsia="ru-RU"/>
    </w:rPr>
  </w:style>
  <w:style w:type="paragraph" w:customStyle="1" w:styleId="even1">
    <w:name w:val="even1"/>
    <w:rsid w:val="00B11838"/>
    <w:pPr>
      <w:shd w:val="clear" w:color="auto" w:fill="FFFFFF"/>
      <w:spacing w:after="240"/>
      <w:jc w:val="left"/>
    </w:pPr>
    <w:rPr>
      <w:rFonts w:ascii="Times New Roman" w:eastAsia="Times New Roman" w:hAnsi="Times New Roman" w:cs="Times New Roman"/>
      <w:szCs w:val="20"/>
      <w:lang w:eastAsia="ru-RU"/>
    </w:rPr>
  </w:style>
  <w:style w:type="paragraph" w:customStyle="1" w:styleId="even3">
    <w:name w:val="even3"/>
    <w:rsid w:val="00B11838"/>
    <w:pPr>
      <w:pBdr>
        <w:bottom w:val="single" w:sz="6" w:space="0" w:color="CCCCCC"/>
      </w:pBdr>
      <w:shd w:val="clear" w:color="auto" w:fill="F5F5F5"/>
      <w:spacing w:after="0"/>
      <w:jc w:val="left"/>
    </w:pPr>
    <w:rPr>
      <w:rFonts w:ascii="Times New Roman" w:eastAsia="Times New Roman" w:hAnsi="Times New Roman" w:cs="Times New Roman"/>
      <w:szCs w:val="20"/>
      <w:lang w:eastAsia="ru-RU"/>
    </w:rPr>
  </w:style>
  <w:style w:type="paragraph" w:customStyle="1" w:styleId="even2">
    <w:name w:val="even2"/>
    <w:rsid w:val="00B11838"/>
    <w:pPr>
      <w:shd w:val="clear" w:color="auto" w:fill="D7DADB"/>
      <w:spacing w:after="240"/>
      <w:jc w:val="left"/>
    </w:pPr>
    <w:rPr>
      <w:rFonts w:ascii="Times New Roman" w:eastAsia="Times New Roman" w:hAnsi="Times New Roman" w:cs="Times New Roman"/>
      <w:szCs w:val="20"/>
      <w:lang w:eastAsia="ru-RU"/>
    </w:rPr>
  </w:style>
  <w:style w:type="paragraph" w:customStyle="1" w:styleId="even4">
    <w:name w:val="even4"/>
    <w:rsid w:val="00B11838"/>
    <w:pPr>
      <w:shd w:val="clear" w:color="auto" w:fill="E6E6E6"/>
      <w:spacing w:after="0"/>
      <w:jc w:val="left"/>
    </w:pPr>
    <w:rPr>
      <w:rFonts w:ascii="Times New Roman" w:eastAsia="Times New Roman" w:hAnsi="Times New Roman" w:cs="Times New Roman"/>
      <w:szCs w:val="20"/>
      <w:lang w:eastAsia="ru-RU"/>
    </w:rPr>
  </w:style>
  <w:style w:type="paragraph" w:customStyle="1" w:styleId="Style7">
    <w:name w:val="Style7"/>
    <w:rsid w:val="00B11838"/>
    <w:pPr>
      <w:spacing w:after="0" w:line="227" w:lineRule="exact"/>
      <w:ind w:firstLine="202"/>
    </w:pPr>
    <w:rPr>
      <w:rFonts w:ascii="Times New Roman" w:eastAsia="Times New Roman" w:hAnsi="Times New Roman" w:cs="Times New Roman"/>
      <w:sz w:val="24"/>
      <w:szCs w:val="20"/>
      <w:lang w:eastAsia="ru-RU"/>
    </w:rPr>
  </w:style>
  <w:style w:type="paragraph" w:customStyle="1" w:styleId="Style6">
    <w:name w:val="Style6"/>
    <w:rsid w:val="00B11838"/>
    <w:pPr>
      <w:spacing w:after="0"/>
      <w:jc w:val="center"/>
    </w:pPr>
    <w:rPr>
      <w:rFonts w:ascii="Times New Roman" w:eastAsia="Times New Roman" w:hAnsi="Times New Roman" w:cs="Times New Roman"/>
      <w:sz w:val="24"/>
      <w:szCs w:val="20"/>
      <w:lang w:eastAsia="ru-RU"/>
    </w:rPr>
  </w:style>
  <w:style w:type="paragraph" w:customStyle="1" w:styleId="Style9">
    <w:name w:val="Style9"/>
    <w:rsid w:val="00B11838"/>
    <w:pPr>
      <w:spacing w:after="0"/>
      <w:jc w:val="right"/>
    </w:pPr>
    <w:rPr>
      <w:rFonts w:ascii="Times New Roman" w:eastAsia="Times New Roman" w:hAnsi="Times New Roman" w:cs="Times New Roman"/>
      <w:sz w:val="24"/>
      <w:szCs w:val="20"/>
      <w:lang w:eastAsia="ru-RU"/>
    </w:rPr>
  </w:style>
  <w:style w:type="paragraph" w:customStyle="1" w:styleId="Style8">
    <w:name w:val="Style8"/>
    <w:rsid w:val="00B11838"/>
    <w:pPr>
      <w:spacing w:after="0" w:line="230" w:lineRule="exact"/>
    </w:pPr>
    <w:rPr>
      <w:rFonts w:ascii="Times New Roman" w:eastAsia="Times New Roman" w:hAnsi="Times New Roman" w:cs="Times New Roman"/>
      <w:sz w:val="24"/>
      <w:szCs w:val="20"/>
      <w:lang w:eastAsia="ru-RU"/>
    </w:rPr>
  </w:style>
  <w:style w:type="paragraph" w:customStyle="1" w:styleId="printlink">
    <w:name w:val="printlink"/>
    <w:rsid w:val="00B11838"/>
    <w:pPr>
      <w:spacing w:after="240"/>
      <w:jc w:val="left"/>
    </w:pPr>
    <w:rPr>
      <w:rFonts w:ascii="Times New Roman" w:eastAsia="Times New Roman" w:hAnsi="Times New Roman" w:cs="Times New Roman"/>
      <w:szCs w:val="20"/>
      <w:lang w:eastAsia="ru-RU"/>
    </w:rPr>
  </w:style>
  <w:style w:type="paragraph" w:customStyle="1" w:styleId="place">
    <w:name w:val="place"/>
    <w:rsid w:val="00B11838"/>
    <w:pPr>
      <w:spacing w:after="240"/>
      <w:jc w:val="left"/>
    </w:pPr>
    <w:rPr>
      <w:rFonts w:ascii="Times New Roman" w:eastAsia="Times New Roman" w:hAnsi="Times New Roman" w:cs="Times New Roman"/>
      <w:szCs w:val="20"/>
      <w:lang w:eastAsia="ru-RU"/>
    </w:rPr>
  </w:style>
  <w:style w:type="paragraph" w:customStyle="1" w:styleId="highlightsteaser1">
    <w:name w:val="highlightsteaser1"/>
    <w:rsid w:val="00B11838"/>
    <w:pPr>
      <w:spacing w:before="120" w:after="120"/>
      <w:ind w:left="150"/>
      <w:jc w:val="left"/>
    </w:pPr>
    <w:rPr>
      <w:rFonts w:ascii="Times New Roman" w:eastAsia="Times New Roman" w:hAnsi="Times New Roman" w:cs="Times New Roman"/>
      <w:szCs w:val="20"/>
      <w:lang w:eastAsia="ru-RU"/>
    </w:rPr>
  </w:style>
  <w:style w:type="paragraph" w:customStyle="1" w:styleId="51">
    <w:name w:val="Заголовок 51"/>
    <w:rsid w:val="00B11838"/>
    <w:pPr>
      <w:spacing w:before="120" w:after="0"/>
      <w:jc w:val="center"/>
    </w:pPr>
    <w:rPr>
      <w:rFonts w:ascii="Times New Roman" w:eastAsia="Times New Roman" w:hAnsi="Times New Roman" w:cs="Times New Roman"/>
      <w:b/>
      <w:sz w:val="24"/>
      <w:szCs w:val="20"/>
      <w:lang w:eastAsia="ru-RU"/>
    </w:rPr>
  </w:style>
  <w:style w:type="paragraph" w:customStyle="1" w:styleId="tsrimage1">
    <w:name w:val="tsr_image1"/>
    <w:rsid w:val="00B11838"/>
    <w:pPr>
      <w:spacing w:before="120" w:after="120"/>
      <w:jc w:val="left"/>
    </w:pPr>
    <w:rPr>
      <w:rFonts w:ascii="Times New Roman" w:eastAsia="Times New Roman" w:hAnsi="Times New Roman" w:cs="Times New Roman"/>
      <w:szCs w:val="20"/>
      <w:lang w:eastAsia="ru-RU"/>
    </w:rPr>
  </w:style>
  <w:style w:type="paragraph" w:customStyle="1" w:styleId="highlightsicon1">
    <w:name w:val="highlightsicon1"/>
    <w:rsid w:val="00B11838"/>
    <w:pPr>
      <w:spacing w:after="0"/>
      <w:ind w:left="150"/>
      <w:jc w:val="left"/>
    </w:pPr>
    <w:rPr>
      <w:rFonts w:ascii="Times New Roman" w:eastAsia="Times New Roman" w:hAnsi="Times New Roman" w:cs="Times New Roman"/>
      <w:szCs w:val="20"/>
      <w:lang w:eastAsia="ru-RU"/>
    </w:rPr>
  </w:style>
  <w:style w:type="paragraph" w:customStyle="1" w:styleId="list1">
    <w:name w:val="list1"/>
    <w:rsid w:val="00B11838"/>
    <w:pPr>
      <w:spacing w:after="240"/>
      <w:jc w:val="left"/>
    </w:pPr>
    <w:rPr>
      <w:rFonts w:ascii="Times New Roman" w:eastAsia="Times New Roman" w:hAnsi="Times New Roman" w:cs="Times New Roman"/>
      <w:szCs w:val="20"/>
      <w:lang w:eastAsia="ru-RU"/>
    </w:rPr>
  </w:style>
  <w:style w:type="paragraph" w:customStyle="1" w:styleId="list2">
    <w:name w:val="list2"/>
    <w:rsid w:val="00B11838"/>
    <w:pPr>
      <w:spacing w:after="240"/>
      <w:jc w:val="left"/>
    </w:pPr>
    <w:rPr>
      <w:rFonts w:ascii="Times New Roman" w:eastAsia="Times New Roman" w:hAnsi="Times New Roman" w:cs="Times New Roman"/>
      <w:szCs w:val="20"/>
      <w:lang w:eastAsia="ru-RU"/>
    </w:rPr>
  </w:style>
  <w:style w:type="paragraph" w:customStyle="1" w:styleId="infotable">
    <w:name w:val="infotable"/>
    <w:rsid w:val="00B11838"/>
    <w:pPr>
      <w:spacing w:before="240" w:after="240"/>
      <w:jc w:val="left"/>
    </w:pPr>
    <w:rPr>
      <w:rFonts w:ascii="Times New Roman" w:eastAsia="Times New Roman" w:hAnsi="Times New Roman" w:cs="Times New Roman"/>
      <w:szCs w:val="20"/>
      <w:lang w:eastAsia="ru-RU"/>
    </w:rPr>
  </w:style>
  <w:style w:type="paragraph" w:customStyle="1" w:styleId="tsrimage">
    <w:name w:val="tsr_image"/>
    <w:rsid w:val="00B11838"/>
    <w:pPr>
      <w:spacing w:after="240"/>
      <w:jc w:val="left"/>
    </w:pPr>
    <w:rPr>
      <w:rFonts w:ascii="Times New Roman" w:eastAsia="Times New Roman" w:hAnsi="Times New Roman" w:cs="Times New Roman"/>
      <w:szCs w:val="20"/>
      <w:lang w:eastAsia="ru-RU"/>
    </w:rPr>
  </w:style>
  <w:style w:type="paragraph" w:customStyle="1" w:styleId="FR1">
    <w:name w:val="FR1"/>
    <w:rsid w:val="00B11838"/>
    <w:pPr>
      <w:spacing w:before="160" w:after="0" w:line="300" w:lineRule="auto"/>
      <w:jc w:val="center"/>
    </w:pPr>
    <w:rPr>
      <w:rFonts w:eastAsia="Times New Roman" w:cs="Times New Roman"/>
      <w:sz w:val="16"/>
      <w:szCs w:val="20"/>
      <w:lang w:eastAsia="ru-RU"/>
    </w:rPr>
  </w:style>
  <w:style w:type="paragraph" w:customStyle="1" w:styleId="16">
    <w:name w:val="Абзац списка1"/>
    <w:rsid w:val="00B11838"/>
    <w:pPr>
      <w:spacing w:before="260" w:after="0" w:line="300" w:lineRule="auto"/>
      <w:ind w:left="708"/>
    </w:pPr>
    <w:rPr>
      <w:rFonts w:ascii="Times New Roman" w:eastAsia="Times New Roman" w:hAnsi="Times New Roman" w:cs="Times New Roman"/>
      <w:sz w:val="24"/>
      <w:szCs w:val="20"/>
      <w:lang w:eastAsia="ru-RU"/>
    </w:rPr>
  </w:style>
  <w:style w:type="paragraph" w:customStyle="1" w:styleId="17">
    <w:name w:val="Знак Знак Знак Знак1"/>
    <w:rsid w:val="00B11838"/>
    <w:pPr>
      <w:spacing w:line="240" w:lineRule="exact"/>
      <w:jc w:val="left"/>
    </w:pPr>
    <w:rPr>
      <w:rFonts w:ascii="Verdana" w:eastAsia="Times New Roman" w:hAnsi="Verdana" w:cs="Times New Roman"/>
      <w:sz w:val="20"/>
      <w:szCs w:val="20"/>
      <w:lang w:eastAsia="ru-RU"/>
    </w:rPr>
  </w:style>
  <w:style w:type="paragraph" w:customStyle="1" w:styleId="18">
    <w:name w:val="Текст1"/>
    <w:rsid w:val="00B11838"/>
    <w:pPr>
      <w:spacing w:after="0"/>
      <w:jc w:val="left"/>
    </w:pPr>
    <w:rPr>
      <w:rFonts w:ascii="Courier New" w:eastAsia="Times New Roman" w:hAnsi="Courier New" w:cs="Times New Roman"/>
      <w:sz w:val="20"/>
      <w:szCs w:val="20"/>
      <w:lang w:eastAsia="ru-RU"/>
    </w:rPr>
  </w:style>
  <w:style w:type="paragraph" w:customStyle="1" w:styleId="19">
    <w:name w:val="Обычный 1"/>
    <w:rsid w:val="00B11838"/>
    <w:pPr>
      <w:spacing w:after="0"/>
      <w:ind w:firstLine="720"/>
    </w:pPr>
    <w:rPr>
      <w:rFonts w:eastAsia="Times New Roman" w:cs="Times New Roman"/>
      <w:sz w:val="24"/>
      <w:szCs w:val="20"/>
      <w:lang w:eastAsia="ru-RU"/>
    </w:rPr>
  </w:style>
  <w:style w:type="paragraph" w:customStyle="1" w:styleId="1CharChar">
    <w:name w:val="1 Знак Char Знак Char Знак"/>
    <w:rsid w:val="00B11838"/>
    <w:pPr>
      <w:spacing w:line="240" w:lineRule="exact"/>
      <w:jc w:val="left"/>
    </w:pPr>
    <w:rPr>
      <w:rFonts w:ascii="Times New Roman" w:eastAsia="Times New Roman" w:hAnsi="Times New Roman" w:cs="Times New Roman"/>
      <w:sz w:val="20"/>
      <w:szCs w:val="20"/>
      <w:lang w:eastAsia="ru-RU"/>
    </w:rPr>
  </w:style>
  <w:style w:type="paragraph" w:customStyle="1" w:styleId="style11">
    <w:name w:val="style11"/>
    <w:rsid w:val="00B11838"/>
    <w:pPr>
      <w:spacing w:after="0"/>
      <w:jc w:val="left"/>
    </w:pPr>
    <w:rPr>
      <w:rFonts w:ascii="Times New Roman" w:eastAsia="Times New Roman" w:hAnsi="Times New Roman" w:cs="Times New Roman"/>
      <w:b/>
      <w:color w:val="006600"/>
      <w:sz w:val="24"/>
      <w:szCs w:val="20"/>
      <w:lang w:eastAsia="ru-RU"/>
    </w:rPr>
  </w:style>
  <w:style w:type="paragraph" w:customStyle="1" w:styleId="style10">
    <w:name w:val="style10"/>
    <w:rsid w:val="00B11838"/>
    <w:pPr>
      <w:spacing w:after="0"/>
      <w:jc w:val="left"/>
    </w:pPr>
    <w:rPr>
      <w:rFonts w:ascii="Times New Roman" w:eastAsia="Times New Roman" w:hAnsi="Times New Roman" w:cs="Times New Roman"/>
      <w:color w:val="003300"/>
      <w:sz w:val="24"/>
      <w:szCs w:val="20"/>
      <w:lang w:eastAsia="ru-RU"/>
    </w:rPr>
  </w:style>
  <w:style w:type="paragraph" w:customStyle="1" w:styleId="sidebarbottom">
    <w:name w:val="sidebarbottom"/>
    <w:rsid w:val="00B11838"/>
    <w:pPr>
      <w:spacing w:after="240"/>
      <w:ind w:right="150"/>
      <w:jc w:val="left"/>
    </w:pPr>
    <w:rPr>
      <w:rFonts w:ascii="Times New Roman" w:eastAsia="Times New Roman" w:hAnsi="Times New Roman" w:cs="Times New Roman"/>
      <w:szCs w:val="20"/>
      <w:lang w:eastAsia="ru-RU"/>
    </w:rPr>
  </w:style>
  <w:style w:type="paragraph" w:customStyle="1" w:styleId="11">
    <w:name w:val="ГРАД 1.1 Заголовок"/>
    <w:rsid w:val="00B11838"/>
    <w:pPr>
      <w:numPr>
        <w:ilvl w:val="1"/>
        <w:numId w:val="15"/>
      </w:numPr>
      <w:pBdr>
        <w:bottom w:val="none" w:sz="0" w:space="0" w:color="000000"/>
      </w:pBdr>
      <w:spacing w:before="120" w:after="240" w:line="360" w:lineRule="auto"/>
      <w:ind w:left="0" w:firstLine="709"/>
    </w:pPr>
    <w:rPr>
      <w:rFonts w:ascii="Times New Roman" w:eastAsia="Times New Roman" w:hAnsi="Times New Roman" w:cs="Times New Roman"/>
      <w:b/>
      <w:color w:val="365F91"/>
      <w:sz w:val="24"/>
      <w:szCs w:val="20"/>
      <w:lang w:eastAsia="ru-RU"/>
    </w:rPr>
  </w:style>
  <w:style w:type="paragraph" w:customStyle="1" w:styleId="10">
    <w:name w:val="Список1"/>
    <w:rsid w:val="00B11838"/>
    <w:pPr>
      <w:numPr>
        <w:numId w:val="23"/>
      </w:numPr>
      <w:spacing w:after="0" w:line="360" w:lineRule="auto"/>
      <w:jc w:val="left"/>
    </w:pPr>
    <w:rPr>
      <w:rFonts w:ascii="Times New Roman" w:eastAsia="Times New Roman" w:hAnsi="Times New Roman" w:cs="Times New Roman"/>
      <w:sz w:val="24"/>
      <w:szCs w:val="20"/>
      <w:lang w:eastAsia="ru-RU"/>
    </w:rPr>
  </w:style>
  <w:style w:type="paragraph" w:customStyle="1" w:styleId="1a">
    <w:name w:val="Обычный1"/>
    <w:rsid w:val="00B11838"/>
    <w:pPr>
      <w:spacing w:after="0"/>
      <w:ind w:firstLine="400"/>
    </w:pPr>
    <w:rPr>
      <w:rFonts w:ascii="Times New Roman" w:eastAsia="Times New Roman" w:hAnsi="Times New Roman" w:cs="Times New Roman"/>
      <w:sz w:val="24"/>
      <w:szCs w:val="20"/>
      <w:lang w:eastAsia="ru-RU"/>
    </w:rPr>
  </w:style>
  <w:style w:type="paragraph" w:styleId="1b">
    <w:name w:val="toc 1"/>
    <w:rsid w:val="00B11838"/>
    <w:pPr>
      <w:spacing w:after="100"/>
      <w:ind w:firstLine="360"/>
      <w:jc w:val="left"/>
    </w:pPr>
    <w:rPr>
      <w:rFonts w:ascii="Times New Roman" w:eastAsia="Times New Roman" w:hAnsi="Times New Roman" w:cs="Times New Roman"/>
      <w:b/>
      <w:i/>
      <w:sz w:val="20"/>
      <w:szCs w:val="20"/>
      <w:lang w:eastAsia="ru-RU"/>
    </w:rPr>
  </w:style>
  <w:style w:type="paragraph" w:customStyle="1" w:styleId="1c">
    <w:name w:val="Знак1"/>
    <w:rsid w:val="00B11838"/>
    <w:pPr>
      <w:spacing w:line="240" w:lineRule="exact"/>
      <w:jc w:val="left"/>
    </w:pPr>
    <w:rPr>
      <w:rFonts w:ascii="Verdana" w:eastAsia="Times New Roman" w:hAnsi="Verdana" w:cs="Times New Roman"/>
      <w:sz w:val="24"/>
      <w:szCs w:val="20"/>
      <w:lang w:eastAsia="ru-RU"/>
    </w:rPr>
  </w:style>
  <w:style w:type="paragraph" w:customStyle="1" w:styleId="1d">
    <w:name w:val="1 Знак"/>
    <w:rsid w:val="00B11838"/>
    <w:pPr>
      <w:spacing w:line="240" w:lineRule="exact"/>
      <w:jc w:val="right"/>
    </w:pPr>
    <w:rPr>
      <w:rFonts w:ascii="Times New Roman" w:eastAsia="Times New Roman" w:hAnsi="Times New Roman" w:cs="Times New Roman"/>
      <w:sz w:val="20"/>
      <w:szCs w:val="20"/>
      <w:lang w:eastAsia="ru-RU"/>
    </w:rPr>
  </w:style>
  <w:style w:type="paragraph" w:customStyle="1" w:styleId="1e">
    <w:name w:val="Основной текст1"/>
    <w:rsid w:val="00B11838"/>
    <w:pPr>
      <w:spacing w:after="0" w:line="360" w:lineRule="auto"/>
      <w:jc w:val="center"/>
    </w:pPr>
    <w:rPr>
      <w:rFonts w:ascii="Times New Roman" w:eastAsia="Times New Roman" w:hAnsi="Times New Roman" w:cs="Times New Roman"/>
      <w:b/>
      <w:sz w:val="24"/>
      <w:szCs w:val="20"/>
      <w:lang w:eastAsia="ru-RU"/>
    </w:rPr>
  </w:style>
  <w:style w:type="paragraph" w:customStyle="1" w:styleId="1f">
    <w:name w:val="Стиль1"/>
    <w:rsid w:val="00B11838"/>
    <w:pPr>
      <w:spacing w:after="0"/>
    </w:pPr>
    <w:rPr>
      <w:rFonts w:ascii="Times New Roman" w:eastAsia="Times New Roman" w:hAnsi="Times New Roman" w:cs="Times New Roman"/>
      <w:b/>
      <w:sz w:val="20"/>
      <w:szCs w:val="20"/>
      <w:lang w:eastAsia="ru-RU"/>
    </w:rPr>
  </w:style>
  <w:style w:type="paragraph" w:styleId="afc">
    <w:name w:val="Normal (Web)"/>
    <w:rsid w:val="00B11838"/>
    <w:pPr>
      <w:spacing w:after="0"/>
      <w:jc w:val="left"/>
    </w:pPr>
    <w:rPr>
      <w:rFonts w:ascii="Times New Roman" w:eastAsia="Times New Roman" w:hAnsi="Times New Roman" w:cs="Times New Roman"/>
      <w:sz w:val="24"/>
      <w:szCs w:val="20"/>
      <w:lang w:eastAsia="ru-RU"/>
    </w:rPr>
  </w:style>
  <w:style w:type="paragraph" w:customStyle="1" w:styleId="rad">
    <w:name w:val="rad"/>
    <w:rsid w:val="00B11838"/>
    <w:pPr>
      <w:spacing w:after="240"/>
      <w:jc w:val="left"/>
    </w:pPr>
    <w:rPr>
      <w:rFonts w:ascii="Times New Roman" w:eastAsia="Times New Roman" w:hAnsi="Times New Roman" w:cs="Times New Roman"/>
      <w:szCs w:val="20"/>
      <w:lang w:eastAsia="ru-RU"/>
    </w:rPr>
  </w:style>
  <w:style w:type="paragraph" w:customStyle="1" w:styleId="topics">
    <w:name w:val="topics"/>
    <w:rsid w:val="00B11838"/>
    <w:pPr>
      <w:spacing w:after="240"/>
      <w:jc w:val="left"/>
    </w:pPr>
    <w:rPr>
      <w:rFonts w:ascii="Times New Roman" w:eastAsia="Times New Roman" w:hAnsi="Times New Roman" w:cs="Times New Roman"/>
      <w:szCs w:val="20"/>
      <w:lang w:eastAsia="ru-RU"/>
    </w:rPr>
  </w:style>
  <w:style w:type="paragraph" w:customStyle="1" w:styleId="imgleftlargermargin">
    <w:name w:val="img_left_larger_margin"/>
    <w:rsid w:val="00B11838"/>
    <w:pPr>
      <w:spacing w:after="180"/>
      <w:ind w:right="450"/>
      <w:jc w:val="left"/>
    </w:pPr>
    <w:rPr>
      <w:rFonts w:ascii="Times New Roman" w:eastAsia="Times New Roman" w:hAnsi="Times New Roman" w:cs="Times New Roman"/>
      <w:szCs w:val="20"/>
      <w:lang w:eastAsia="ru-RU"/>
    </w:rPr>
  </w:style>
  <w:style w:type="paragraph" w:customStyle="1" w:styleId="aglistbasicinfopic">
    <w:name w:val="aglistbasicinfopic"/>
    <w:rsid w:val="00B11838"/>
    <w:pPr>
      <w:spacing w:before="240" w:after="240"/>
      <w:jc w:val="left"/>
    </w:pPr>
    <w:rPr>
      <w:rFonts w:ascii="Times New Roman" w:eastAsia="Times New Roman" w:hAnsi="Times New Roman" w:cs="Times New Roman"/>
      <w:szCs w:val="20"/>
      <w:lang w:eastAsia="ru-RU"/>
    </w:rPr>
  </w:style>
  <w:style w:type="paragraph" w:customStyle="1" w:styleId="note">
    <w:name w:val="note"/>
    <w:rsid w:val="00B11838"/>
    <w:pPr>
      <w:spacing w:after="240"/>
      <w:jc w:val="left"/>
    </w:pPr>
    <w:rPr>
      <w:rFonts w:ascii="Times New Roman" w:eastAsia="Times New Roman" w:hAnsi="Times New Roman" w:cs="Times New Roman"/>
      <w:color w:val="990000"/>
      <w:szCs w:val="20"/>
      <w:lang w:eastAsia="ru-RU"/>
    </w:rPr>
  </w:style>
  <w:style w:type="paragraph" w:customStyle="1" w:styleId="200">
    <w:name w:val="Основной текст200"/>
    <w:rsid w:val="00B11838"/>
    <w:pPr>
      <w:shd w:val="clear" w:color="auto" w:fill="FFFFFF"/>
      <w:spacing w:after="0"/>
      <w:ind w:hanging="600"/>
      <w:jc w:val="left"/>
    </w:pPr>
    <w:rPr>
      <w:rFonts w:ascii="Times New Roman" w:eastAsia="Times New Roman" w:hAnsi="Times New Roman" w:cs="Times New Roman"/>
      <w:sz w:val="21"/>
      <w:szCs w:val="20"/>
      <w:lang w:eastAsia="ru-RU"/>
    </w:rPr>
  </w:style>
  <w:style w:type="paragraph" w:customStyle="1" w:styleId="location1">
    <w:name w:val="location1"/>
    <w:rsid w:val="00B11838"/>
    <w:pPr>
      <w:spacing w:after="240"/>
      <w:jc w:val="left"/>
    </w:pPr>
    <w:rPr>
      <w:rFonts w:ascii="Times New Roman" w:eastAsia="Times New Roman" w:hAnsi="Times New Roman" w:cs="Times New Roman"/>
      <w:szCs w:val="20"/>
      <w:lang w:eastAsia="ru-RU"/>
    </w:rPr>
  </w:style>
  <w:style w:type="paragraph" w:customStyle="1" w:styleId="71">
    <w:name w:val="Основной текст (7)"/>
    <w:rsid w:val="00B11838"/>
    <w:pPr>
      <w:shd w:val="clear" w:color="auto" w:fill="FFFFFF"/>
      <w:spacing w:after="0"/>
      <w:jc w:val="left"/>
    </w:pPr>
    <w:rPr>
      <w:rFonts w:ascii="Arial Narrow" w:eastAsia="Times New Roman" w:hAnsi="Arial Narrow" w:cs="Times New Roman"/>
      <w:sz w:val="9"/>
      <w:szCs w:val="20"/>
      <w:lang w:eastAsia="ru-RU"/>
    </w:rPr>
  </w:style>
  <w:style w:type="paragraph" w:styleId="72">
    <w:name w:val="toc 7"/>
    <w:rsid w:val="00B11838"/>
    <w:pPr>
      <w:spacing w:after="0"/>
      <w:ind w:left="1440"/>
      <w:jc w:val="left"/>
    </w:pPr>
    <w:rPr>
      <w:rFonts w:ascii="Times New Roman" w:eastAsia="Times New Roman" w:hAnsi="Times New Roman" w:cs="Times New Roman"/>
      <w:sz w:val="24"/>
      <w:szCs w:val="20"/>
      <w:lang w:eastAsia="ru-RU"/>
    </w:rPr>
  </w:style>
  <w:style w:type="paragraph" w:customStyle="1" w:styleId="rboxheader">
    <w:name w:val="rbox_header"/>
    <w:rsid w:val="00B11838"/>
    <w:pPr>
      <w:spacing w:after="0"/>
      <w:jc w:val="left"/>
    </w:pPr>
    <w:rPr>
      <w:rFonts w:ascii="Times New Roman" w:eastAsia="Times New Roman" w:hAnsi="Times New Roman" w:cs="Times New Roman"/>
      <w:szCs w:val="20"/>
      <w:lang w:eastAsia="ru-RU"/>
    </w:rPr>
  </w:style>
  <w:style w:type="paragraph" w:customStyle="1" w:styleId="iconfb1">
    <w:name w:val="icon_fb1"/>
    <w:rsid w:val="00B11838"/>
    <w:pPr>
      <w:spacing w:after="240"/>
      <w:ind w:right="150"/>
      <w:jc w:val="left"/>
    </w:pPr>
    <w:rPr>
      <w:rFonts w:ascii="Times New Roman" w:eastAsia="Times New Roman" w:hAnsi="Times New Roman" w:cs="Times New Roman"/>
      <w:szCs w:val="20"/>
      <w:lang w:eastAsia="ru-RU"/>
    </w:rPr>
  </w:style>
  <w:style w:type="paragraph" w:customStyle="1" w:styleId="clear">
    <w:name w:val="clear"/>
    <w:rsid w:val="00B11838"/>
    <w:pPr>
      <w:spacing w:after="240"/>
      <w:jc w:val="left"/>
    </w:pPr>
    <w:rPr>
      <w:rFonts w:ascii="Times New Roman" w:eastAsia="Times New Roman" w:hAnsi="Times New Roman" w:cs="Times New Roman"/>
      <w:szCs w:val="20"/>
      <w:lang w:eastAsia="ru-RU"/>
    </w:rPr>
  </w:style>
  <w:style w:type="paragraph" w:customStyle="1" w:styleId="left">
    <w:name w:val="left"/>
    <w:rsid w:val="00B11838"/>
    <w:pPr>
      <w:spacing w:after="240"/>
      <w:jc w:val="left"/>
    </w:pPr>
    <w:rPr>
      <w:rFonts w:ascii="Times New Roman" w:eastAsia="Times New Roman" w:hAnsi="Times New Roman" w:cs="Times New Roman"/>
      <w:szCs w:val="20"/>
      <w:lang w:eastAsia="ru-RU"/>
    </w:rPr>
  </w:style>
  <w:style w:type="paragraph" w:customStyle="1" w:styleId="btn1">
    <w:name w:val="btn1"/>
    <w:rsid w:val="00B11838"/>
    <w:pPr>
      <w:spacing w:after="0"/>
      <w:ind w:left="75" w:right="75"/>
      <w:jc w:val="left"/>
    </w:pPr>
    <w:rPr>
      <w:rFonts w:ascii="Times New Roman" w:eastAsia="Times New Roman" w:hAnsi="Times New Roman" w:cs="Times New Roman"/>
      <w:szCs w:val="20"/>
      <w:lang w:eastAsia="ru-RU"/>
    </w:rPr>
  </w:style>
  <w:style w:type="paragraph" w:customStyle="1" w:styleId="iconfb">
    <w:name w:val="icon_fb"/>
    <w:rsid w:val="00B11838"/>
    <w:pPr>
      <w:spacing w:after="240"/>
      <w:jc w:val="left"/>
    </w:pPr>
    <w:rPr>
      <w:rFonts w:ascii="Times New Roman" w:eastAsia="Times New Roman" w:hAnsi="Times New Roman" w:cs="Times New Roman"/>
      <w:szCs w:val="20"/>
      <w:lang w:eastAsia="ru-RU"/>
    </w:rPr>
  </w:style>
  <w:style w:type="paragraph" w:customStyle="1" w:styleId="envelopeicon">
    <w:name w:val="envelopeicon"/>
    <w:rsid w:val="00B11838"/>
    <w:pPr>
      <w:spacing w:after="240"/>
      <w:jc w:val="left"/>
    </w:pPr>
    <w:rPr>
      <w:rFonts w:ascii="Times New Roman" w:eastAsia="Times New Roman" w:hAnsi="Times New Roman" w:cs="Times New Roman"/>
      <w:szCs w:val="20"/>
      <w:lang w:eastAsia="ru-RU"/>
    </w:rPr>
  </w:style>
  <w:style w:type="paragraph" w:customStyle="1" w:styleId="pdflink">
    <w:name w:val="pdflink"/>
    <w:rsid w:val="00B11838"/>
    <w:pPr>
      <w:spacing w:after="240"/>
      <w:jc w:val="left"/>
    </w:pPr>
    <w:rPr>
      <w:rFonts w:ascii="Times New Roman" w:eastAsia="Times New Roman" w:hAnsi="Times New Roman" w:cs="Times New Roman"/>
      <w:szCs w:val="20"/>
      <w:lang w:eastAsia="ru-RU"/>
    </w:rPr>
  </w:style>
  <w:style w:type="paragraph" w:customStyle="1" w:styleId="ConsPlusNonformat">
    <w:name w:val="ConsPlusNonformat"/>
    <w:rsid w:val="00B11838"/>
    <w:pPr>
      <w:spacing w:after="0"/>
      <w:jc w:val="left"/>
    </w:pPr>
    <w:rPr>
      <w:rFonts w:ascii="Courier New" w:eastAsia="Times New Roman" w:hAnsi="Courier New" w:cs="Times New Roman"/>
      <w:sz w:val="20"/>
      <w:szCs w:val="20"/>
      <w:lang w:eastAsia="ru-RU"/>
    </w:rPr>
  </w:style>
  <w:style w:type="paragraph" w:customStyle="1" w:styleId="itemlogos">
    <w:name w:val="item_logos"/>
    <w:rsid w:val="00B11838"/>
    <w:pPr>
      <w:spacing w:after="240"/>
      <w:jc w:val="left"/>
    </w:pPr>
    <w:rPr>
      <w:rFonts w:ascii="Times New Roman" w:eastAsia="Times New Roman" w:hAnsi="Times New Roman" w:cs="Times New Roman"/>
      <w:szCs w:val="20"/>
      <w:lang w:eastAsia="ru-RU"/>
    </w:rPr>
  </w:style>
  <w:style w:type="paragraph" w:customStyle="1" w:styleId="Style33">
    <w:name w:val="Style33"/>
    <w:rsid w:val="00B11838"/>
    <w:pPr>
      <w:spacing w:after="0" w:line="230" w:lineRule="exact"/>
      <w:jc w:val="left"/>
    </w:pPr>
    <w:rPr>
      <w:rFonts w:ascii="Times New Roman" w:eastAsia="Times New Roman" w:hAnsi="Times New Roman" w:cs="Times New Roman"/>
      <w:sz w:val="24"/>
      <w:szCs w:val="20"/>
      <w:lang w:eastAsia="ru-RU"/>
    </w:rPr>
  </w:style>
  <w:style w:type="paragraph" w:customStyle="1" w:styleId="211">
    <w:name w:val="Основной текст 211"/>
    <w:rsid w:val="00B11838"/>
    <w:pPr>
      <w:spacing w:after="0" w:line="360" w:lineRule="atLeast"/>
      <w:ind w:left="567" w:hanging="567"/>
    </w:pPr>
    <w:rPr>
      <w:rFonts w:ascii="Times New Roman" w:eastAsia="Times New Roman" w:hAnsi="Times New Roman" w:cs="Times New Roman"/>
      <w:sz w:val="24"/>
      <w:szCs w:val="20"/>
      <w:lang w:eastAsia="ru-RU"/>
    </w:rPr>
  </w:style>
  <w:style w:type="paragraph" w:customStyle="1" w:styleId="buttons">
    <w:name w:val="buttons"/>
    <w:rsid w:val="00B11838"/>
    <w:pPr>
      <w:spacing w:after="240"/>
      <w:jc w:val="left"/>
    </w:pPr>
    <w:rPr>
      <w:rFonts w:ascii="Times New Roman" w:eastAsia="Times New Roman" w:hAnsi="Times New Roman" w:cs="Times New Roman"/>
      <w:szCs w:val="20"/>
      <w:lang w:eastAsia="ru-RU"/>
    </w:rPr>
  </w:style>
  <w:style w:type="paragraph" w:styleId="HTML">
    <w:name w:val="HTML Preformatted"/>
    <w:link w:val="HTML0"/>
    <w:rsid w:val="00B11838"/>
    <w:pPr>
      <w:spacing w:after="60"/>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B11838"/>
    <w:rPr>
      <w:rFonts w:ascii="Courier New" w:eastAsia="Times New Roman" w:hAnsi="Courier New" w:cs="Times New Roman"/>
      <w:sz w:val="20"/>
      <w:szCs w:val="20"/>
      <w:lang w:eastAsia="ru-RU"/>
    </w:rPr>
  </w:style>
  <w:style w:type="paragraph" w:customStyle="1" w:styleId="ConsNormal">
    <w:name w:val="ConsNormal Знак"/>
    <w:rsid w:val="00B11838"/>
    <w:pPr>
      <w:spacing w:after="0"/>
      <w:ind w:firstLine="720"/>
      <w:jc w:val="left"/>
    </w:pPr>
    <w:rPr>
      <w:rFonts w:ascii="Consultant" w:eastAsia="Times New Roman" w:hAnsi="Consultant" w:cs="Times New Roman"/>
      <w:sz w:val="20"/>
      <w:szCs w:val="20"/>
      <w:lang w:eastAsia="ru-RU"/>
    </w:rPr>
  </w:style>
  <w:style w:type="paragraph" w:customStyle="1" w:styleId="style4">
    <w:name w:val="style4"/>
    <w:rsid w:val="00B11838"/>
    <w:pPr>
      <w:spacing w:after="0"/>
      <w:jc w:val="left"/>
    </w:pPr>
    <w:rPr>
      <w:rFonts w:ascii="Times New Roman" w:eastAsia="Times New Roman" w:hAnsi="Times New Roman" w:cs="Times New Roman"/>
      <w:sz w:val="24"/>
      <w:szCs w:val="20"/>
      <w:lang w:eastAsia="ru-RU"/>
    </w:rPr>
  </w:style>
  <w:style w:type="paragraph" w:customStyle="1" w:styleId="120">
    <w:name w:val="Текст 12(таблица)"/>
    <w:rsid w:val="00B11838"/>
    <w:pPr>
      <w:spacing w:after="0"/>
      <w:ind w:right="132"/>
    </w:pPr>
    <w:rPr>
      <w:rFonts w:ascii="Times New Roman" w:eastAsia="Times New Roman" w:hAnsi="Times New Roman" w:cs="Times New Roman"/>
      <w:sz w:val="24"/>
      <w:szCs w:val="20"/>
      <w:lang w:eastAsia="ru-RU"/>
    </w:rPr>
  </w:style>
  <w:style w:type="paragraph" w:customStyle="1" w:styleId="buttonsl1">
    <w:name w:val="buttonsl1"/>
    <w:rsid w:val="00B11838"/>
    <w:pPr>
      <w:spacing w:before="240" w:after="240"/>
      <w:jc w:val="left"/>
    </w:pPr>
    <w:rPr>
      <w:rFonts w:ascii="Times New Roman" w:eastAsia="Times New Roman" w:hAnsi="Times New Roman" w:cs="Times New Roman"/>
      <w:szCs w:val="20"/>
      <w:lang w:eastAsia="ru-RU"/>
    </w:rPr>
  </w:style>
  <w:style w:type="paragraph" w:customStyle="1" w:styleId="imgleftlargermargin20px">
    <w:name w:val="img_left_larger_margin_20px"/>
    <w:rsid w:val="00B11838"/>
    <w:pPr>
      <w:spacing w:after="180"/>
      <w:ind w:right="300"/>
      <w:jc w:val="left"/>
    </w:pPr>
    <w:rPr>
      <w:rFonts w:ascii="Times New Roman" w:eastAsia="Times New Roman" w:hAnsi="Times New Roman" w:cs="Times New Roman"/>
      <w:szCs w:val="20"/>
      <w:lang w:eastAsia="ru-RU"/>
    </w:rPr>
  </w:style>
  <w:style w:type="paragraph" w:customStyle="1" w:styleId="Oaaeeoaoaeno">
    <w:name w:val="#Oaaeeoa oaeno"/>
    <w:rsid w:val="00B11838"/>
    <w:pPr>
      <w:spacing w:after="0"/>
      <w:jc w:val="left"/>
    </w:pPr>
    <w:rPr>
      <w:rFonts w:ascii="Times New Roman" w:eastAsia="Times New Roman" w:hAnsi="Times New Roman" w:cs="Times New Roman"/>
      <w:sz w:val="20"/>
      <w:szCs w:val="20"/>
      <w:lang w:eastAsia="ru-RU"/>
    </w:rPr>
  </w:style>
  <w:style w:type="paragraph" w:customStyle="1" w:styleId="rboxbl2">
    <w:name w:val="rbox_bl2"/>
    <w:rsid w:val="00B11838"/>
    <w:pPr>
      <w:spacing w:after="0"/>
      <w:ind w:left="-150"/>
      <w:jc w:val="left"/>
    </w:pPr>
    <w:rPr>
      <w:rFonts w:ascii="Times New Roman" w:eastAsia="Times New Roman" w:hAnsi="Times New Roman" w:cs="Times New Roman"/>
      <w:sz w:val="2"/>
      <w:szCs w:val="20"/>
      <w:lang w:eastAsia="ru-RU"/>
    </w:rPr>
  </w:style>
  <w:style w:type="paragraph" w:customStyle="1" w:styleId="rboxbl3">
    <w:name w:val="rbox_bl3"/>
    <w:rsid w:val="00B11838"/>
    <w:pPr>
      <w:spacing w:before="120" w:after="120"/>
      <w:ind w:left="2"/>
      <w:jc w:val="left"/>
    </w:pPr>
    <w:rPr>
      <w:rFonts w:ascii="Times New Roman" w:eastAsia="Times New Roman" w:hAnsi="Times New Roman" w:cs="Times New Roman"/>
      <w:sz w:val="2"/>
      <w:szCs w:val="20"/>
      <w:lang w:eastAsia="ru-RU"/>
    </w:rPr>
  </w:style>
  <w:style w:type="paragraph" w:customStyle="1" w:styleId="rboxbl1">
    <w:name w:val="rbox_bl1"/>
    <w:rsid w:val="00B11838"/>
    <w:pPr>
      <w:spacing w:after="0"/>
      <w:ind w:left="-150"/>
      <w:jc w:val="left"/>
    </w:pPr>
    <w:rPr>
      <w:rFonts w:ascii="Times New Roman" w:eastAsia="Times New Roman" w:hAnsi="Times New Roman" w:cs="Times New Roman"/>
      <w:sz w:val="2"/>
      <w:szCs w:val="20"/>
      <w:lang w:eastAsia="ru-RU"/>
    </w:rPr>
  </w:style>
  <w:style w:type="paragraph" w:customStyle="1" w:styleId="column1">
    <w:name w:val="column1"/>
    <w:rsid w:val="00B11838"/>
    <w:pPr>
      <w:spacing w:after="240"/>
      <w:jc w:val="left"/>
    </w:pPr>
    <w:rPr>
      <w:rFonts w:ascii="Times New Roman" w:eastAsia="Times New Roman" w:hAnsi="Times New Roman" w:cs="Times New Roman"/>
      <w:szCs w:val="20"/>
      <w:lang w:eastAsia="ru-RU"/>
    </w:rPr>
  </w:style>
  <w:style w:type="paragraph" w:customStyle="1" w:styleId="column2">
    <w:name w:val="column2"/>
    <w:rsid w:val="00B11838"/>
    <w:pPr>
      <w:spacing w:after="240"/>
      <w:jc w:val="left"/>
    </w:pPr>
    <w:rPr>
      <w:rFonts w:ascii="Times New Roman" w:eastAsia="Times New Roman" w:hAnsi="Times New Roman" w:cs="Times New Roman"/>
      <w:szCs w:val="20"/>
      <w:lang w:eastAsia="ru-RU"/>
    </w:rPr>
  </w:style>
  <w:style w:type="paragraph" w:customStyle="1" w:styleId="publisher2">
    <w:name w:val="publisher2"/>
    <w:rsid w:val="00B11838"/>
    <w:pPr>
      <w:spacing w:after="0"/>
      <w:ind w:left="240" w:right="150"/>
      <w:jc w:val="left"/>
    </w:pPr>
    <w:rPr>
      <w:rFonts w:ascii="Times New Roman" w:eastAsia="Times New Roman" w:hAnsi="Times New Roman" w:cs="Times New Roman"/>
      <w:szCs w:val="20"/>
      <w:lang w:eastAsia="ru-RU"/>
    </w:rPr>
  </w:style>
  <w:style w:type="paragraph" w:customStyle="1" w:styleId="publisher3">
    <w:name w:val="publisher3"/>
    <w:rsid w:val="00B11838"/>
    <w:pPr>
      <w:spacing w:after="240"/>
      <w:jc w:val="left"/>
    </w:pPr>
    <w:rPr>
      <w:rFonts w:ascii="Times New Roman" w:eastAsia="Times New Roman" w:hAnsi="Times New Roman" w:cs="Times New Roman"/>
      <w:color w:val="666666"/>
      <w:szCs w:val="20"/>
      <w:lang w:eastAsia="ru-RU"/>
    </w:rPr>
  </w:style>
  <w:style w:type="paragraph" w:customStyle="1" w:styleId="colhdr">
    <w:name w:val="colhdr"/>
    <w:rsid w:val="00B11838"/>
    <w:pPr>
      <w:spacing w:after="240"/>
      <w:jc w:val="left"/>
    </w:pPr>
    <w:rPr>
      <w:rFonts w:ascii="Times New Roman" w:eastAsia="Times New Roman" w:hAnsi="Times New Roman" w:cs="Times New Roman"/>
      <w:szCs w:val="20"/>
      <w:lang w:eastAsia="ru-RU"/>
    </w:rPr>
  </w:style>
  <w:style w:type="paragraph" w:customStyle="1" w:styleId="publisher1">
    <w:name w:val="publisher1"/>
    <w:rsid w:val="00B11838"/>
    <w:pPr>
      <w:spacing w:after="240"/>
      <w:jc w:val="left"/>
    </w:pPr>
    <w:rPr>
      <w:rFonts w:ascii="Times New Roman" w:eastAsia="Times New Roman" w:hAnsi="Times New Roman" w:cs="Times New Roman"/>
      <w:color w:val="666666"/>
      <w:szCs w:val="20"/>
      <w:lang w:eastAsia="ru-RU"/>
    </w:rPr>
  </w:style>
  <w:style w:type="paragraph" w:customStyle="1" w:styleId="310">
    <w:name w:val="Заголовок 31"/>
    <w:rsid w:val="00B11838"/>
    <w:pPr>
      <w:spacing w:before="200" w:after="0"/>
      <w:jc w:val="left"/>
    </w:pPr>
    <w:rPr>
      <w:rFonts w:ascii="Cambria" w:eastAsia="Times New Roman" w:hAnsi="Cambria" w:cs="Times New Roman"/>
      <w:b/>
      <w:color w:val="4F81BD"/>
      <w:sz w:val="24"/>
      <w:szCs w:val="20"/>
      <w:lang w:eastAsia="ru-RU"/>
    </w:rPr>
  </w:style>
  <w:style w:type="paragraph" w:customStyle="1" w:styleId="311">
    <w:name w:val="Основной текст 31"/>
    <w:rsid w:val="00B11838"/>
    <w:pPr>
      <w:spacing w:after="0"/>
    </w:pPr>
    <w:rPr>
      <w:rFonts w:ascii="Tahoma" w:eastAsia="Times New Roman" w:hAnsi="Tahoma" w:cs="Times New Roman"/>
      <w:color w:val="000000"/>
      <w:sz w:val="22"/>
      <w:szCs w:val="20"/>
      <w:lang w:eastAsia="ru-RU"/>
    </w:rPr>
  </w:style>
  <w:style w:type="paragraph" w:customStyle="1" w:styleId="312">
    <w:name w:val="Основной текст с отступом 31"/>
    <w:rsid w:val="00B11838"/>
    <w:pPr>
      <w:spacing w:after="0"/>
      <w:ind w:right="21" w:hanging="11"/>
    </w:pPr>
    <w:rPr>
      <w:rFonts w:ascii="Bookman Old Style" w:eastAsia="Times New Roman" w:hAnsi="Bookman Old Style" w:cs="Times New Roman"/>
      <w:i/>
      <w:color w:val="000000"/>
      <w:sz w:val="22"/>
      <w:szCs w:val="20"/>
      <w:lang w:eastAsia="ru-RU"/>
    </w:rPr>
  </w:style>
  <w:style w:type="paragraph" w:customStyle="1" w:styleId="placetime1">
    <w:name w:val="placetime1"/>
    <w:rsid w:val="00B11838"/>
    <w:pPr>
      <w:pBdr>
        <w:bottom w:val="single" w:sz="6" w:space="0" w:color="8B9EA2"/>
      </w:pBdr>
      <w:shd w:val="clear" w:color="auto" w:fill="F0F8FF"/>
      <w:spacing w:after="240"/>
      <w:ind w:left="75" w:right="75"/>
      <w:jc w:val="left"/>
    </w:pPr>
    <w:rPr>
      <w:rFonts w:ascii="Times New Roman" w:eastAsia="Times New Roman" w:hAnsi="Times New Roman" w:cs="Times New Roman"/>
      <w:szCs w:val="20"/>
      <w:lang w:eastAsia="ru-RU"/>
    </w:rPr>
  </w:style>
  <w:style w:type="paragraph" w:customStyle="1" w:styleId="bottoml1">
    <w:name w:val="bottom_l1"/>
    <w:rsid w:val="00B11838"/>
    <w:pPr>
      <w:shd w:val="clear" w:color="auto" w:fill="FFFFFF"/>
      <w:spacing w:after="0" w:line="45" w:lineRule="atLeast"/>
      <w:ind w:left="-75"/>
      <w:jc w:val="left"/>
    </w:pPr>
    <w:rPr>
      <w:rFonts w:ascii="Times New Roman" w:eastAsia="Times New Roman" w:hAnsi="Times New Roman" w:cs="Times New Roman"/>
      <w:szCs w:val="20"/>
      <w:lang w:eastAsia="ru-RU"/>
    </w:rPr>
  </w:style>
  <w:style w:type="paragraph" w:customStyle="1" w:styleId="imgleft">
    <w:name w:val="img_left"/>
    <w:rsid w:val="00B11838"/>
    <w:pPr>
      <w:spacing w:after="150"/>
      <w:ind w:right="150"/>
      <w:jc w:val="left"/>
    </w:pPr>
    <w:rPr>
      <w:rFonts w:ascii="Times New Roman" w:eastAsia="Times New Roman" w:hAnsi="Times New Roman" w:cs="Times New Roman"/>
      <w:szCs w:val="20"/>
      <w:lang w:eastAsia="ru-RU"/>
    </w:rPr>
  </w:style>
  <w:style w:type="paragraph" w:customStyle="1" w:styleId="btn">
    <w:name w:val="btn"/>
    <w:rsid w:val="00B11838"/>
    <w:pPr>
      <w:spacing w:after="240"/>
      <w:jc w:val="left"/>
    </w:pPr>
    <w:rPr>
      <w:rFonts w:ascii="Times New Roman" w:eastAsia="Times New Roman" w:hAnsi="Times New Roman" w:cs="Times New Roman"/>
      <w:szCs w:val="20"/>
      <w:lang w:eastAsia="ru-RU"/>
    </w:rPr>
  </w:style>
  <w:style w:type="paragraph" w:customStyle="1" w:styleId="date1">
    <w:name w:val="date1"/>
    <w:rsid w:val="00B11838"/>
    <w:pPr>
      <w:spacing w:after="240"/>
      <w:jc w:val="left"/>
    </w:pPr>
    <w:rPr>
      <w:rFonts w:ascii="Times New Roman" w:eastAsia="Times New Roman" w:hAnsi="Times New Roman" w:cs="Times New Roman"/>
      <w:szCs w:val="20"/>
      <w:lang w:eastAsia="ru-RU"/>
    </w:rPr>
  </w:style>
  <w:style w:type="paragraph" w:customStyle="1" w:styleId="date3">
    <w:name w:val="date3"/>
    <w:rsid w:val="00B11838"/>
    <w:pPr>
      <w:pBdr>
        <w:bottom w:val="single" w:sz="6" w:space="0" w:color="E9EAEB"/>
      </w:pBdr>
      <w:spacing w:after="0"/>
      <w:ind w:left="360" w:right="360"/>
      <w:jc w:val="right"/>
    </w:pPr>
    <w:rPr>
      <w:rFonts w:ascii="Times New Roman" w:eastAsia="Times New Roman" w:hAnsi="Times New Roman" w:cs="Times New Roman"/>
      <w:b/>
      <w:sz w:val="12"/>
      <w:szCs w:val="20"/>
      <w:lang w:eastAsia="ru-RU"/>
    </w:rPr>
  </w:style>
  <w:style w:type="paragraph" w:customStyle="1" w:styleId="date2">
    <w:name w:val="date2"/>
    <w:rsid w:val="00B11838"/>
    <w:pPr>
      <w:spacing w:after="240"/>
      <w:ind w:right="75"/>
      <w:jc w:val="left"/>
    </w:pPr>
    <w:rPr>
      <w:rFonts w:ascii="Times New Roman" w:eastAsia="Times New Roman" w:hAnsi="Times New Roman" w:cs="Times New Roman"/>
      <w:szCs w:val="20"/>
      <w:lang w:eastAsia="ru-RU"/>
    </w:rPr>
  </w:style>
  <w:style w:type="paragraph" w:customStyle="1" w:styleId="date5">
    <w:name w:val="date5"/>
    <w:rsid w:val="00B11838"/>
    <w:pPr>
      <w:spacing w:after="0"/>
      <w:ind w:left="240" w:right="525"/>
      <w:jc w:val="left"/>
    </w:pPr>
    <w:rPr>
      <w:rFonts w:ascii="Times New Roman" w:eastAsia="Times New Roman" w:hAnsi="Times New Roman" w:cs="Times New Roman"/>
      <w:szCs w:val="20"/>
      <w:lang w:eastAsia="ru-RU"/>
    </w:rPr>
  </w:style>
  <w:style w:type="paragraph" w:customStyle="1" w:styleId="date4">
    <w:name w:val="date4"/>
    <w:rsid w:val="00B11838"/>
    <w:pPr>
      <w:pBdr>
        <w:bottom w:val="single" w:sz="6" w:space="0" w:color="E9EAEB"/>
      </w:pBdr>
      <w:spacing w:after="0"/>
      <w:ind w:left="360" w:right="360"/>
      <w:jc w:val="right"/>
    </w:pPr>
    <w:rPr>
      <w:rFonts w:ascii="Times New Roman" w:eastAsia="Times New Roman" w:hAnsi="Times New Roman" w:cs="Times New Roman"/>
      <w:szCs w:val="20"/>
      <w:lang w:eastAsia="ru-RU"/>
    </w:rPr>
  </w:style>
  <w:style w:type="paragraph" w:customStyle="1" w:styleId="date7">
    <w:name w:val="date7"/>
    <w:rsid w:val="00B11838"/>
    <w:pPr>
      <w:spacing w:after="0"/>
      <w:jc w:val="right"/>
    </w:pPr>
    <w:rPr>
      <w:rFonts w:ascii="Times New Roman" w:eastAsia="Times New Roman" w:hAnsi="Times New Roman" w:cs="Times New Roman"/>
      <w:szCs w:val="20"/>
      <w:lang w:eastAsia="ru-RU"/>
    </w:rPr>
  </w:style>
  <w:style w:type="paragraph" w:customStyle="1" w:styleId="date6">
    <w:name w:val="date6"/>
    <w:rsid w:val="00B11838"/>
    <w:pPr>
      <w:spacing w:after="0"/>
      <w:jc w:val="right"/>
    </w:pPr>
    <w:rPr>
      <w:rFonts w:ascii="Times New Roman" w:eastAsia="Times New Roman" w:hAnsi="Times New Roman" w:cs="Times New Roman"/>
      <w:b/>
      <w:sz w:val="12"/>
      <w:szCs w:val="20"/>
      <w:lang w:eastAsia="ru-RU"/>
    </w:rPr>
  </w:style>
  <w:style w:type="paragraph" w:customStyle="1" w:styleId="date8">
    <w:name w:val="date8"/>
    <w:rsid w:val="00B11838"/>
    <w:pPr>
      <w:spacing w:after="240"/>
      <w:ind w:right="450"/>
      <w:jc w:val="left"/>
    </w:pPr>
    <w:rPr>
      <w:rFonts w:ascii="Times New Roman" w:eastAsia="Times New Roman" w:hAnsi="Times New Roman" w:cs="Times New Roman"/>
      <w:szCs w:val="20"/>
      <w:lang w:eastAsia="ru-RU"/>
    </w:rPr>
  </w:style>
  <w:style w:type="paragraph" w:customStyle="1" w:styleId="3">
    <w:name w:val="Стиль3"/>
    <w:rsid w:val="00B11838"/>
    <w:pPr>
      <w:numPr>
        <w:ilvl w:val="2"/>
        <w:numId w:val="25"/>
      </w:numPr>
      <w:spacing w:after="0"/>
      <w:ind w:firstLine="567"/>
    </w:pPr>
    <w:rPr>
      <w:rFonts w:ascii="Times New Roman" w:eastAsia="Times New Roman" w:hAnsi="Times New Roman" w:cs="Times New Roman"/>
      <w:sz w:val="24"/>
      <w:szCs w:val="20"/>
      <w:lang w:eastAsia="ru-RU"/>
    </w:rPr>
  </w:style>
  <w:style w:type="paragraph" w:customStyle="1" w:styleId="twocolumn4949">
    <w:name w:val="two_column_49_49"/>
    <w:rsid w:val="00B11838"/>
    <w:pPr>
      <w:spacing w:after="240"/>
      <w:jc w:val="left"/>
    </w:pPr>
    <w:rPr>
      <w:rFonts w:ascii="Times New Roman" w:eastAsia="Times New Roman" w:hAnsi="Times New Roman" w:cs="Times New Roman"/>
      <w:szCs w:val="20"/>
      <w:lang w:eastAsia="ru-RU"/>
    </w:rPr>
  </w:style>
  <w:style w:type="paragraph" w:customStyle="1" w:styleId="preserve">
    <w:name w:val="preserve"/>
    <w:rsid w:val="00B11838"/>
    <w:pPr>
      <w:spacing w:after="240"/>
      <w:jc w:val="left"/>
    </w:pPr>
    <w:rPr>
      <w:rFonts w:eastAsia="Times New Roman" w:cs="Times New Roman"/>
      <w:sz w:val="24"/>
      <w:szCs w:val="20"/>
      <w:lang w:eastAsia="ru-RU"/>
    </w:rPr>
  </w:style>
  <w:style w:type="paragraph" w:customStyle="1" w:styleId="contentheaderlinks">
    <w:name w:val="content_header_links"/>
    <w:rsid w:val="00B11838"/>
    <w:pPr>
      <w:shd w:val="clear" w:color="auto" w:fill="FFFFFF"/>
      <w:spacing w:after="240"/>
      <w:ind w:left="5460"/>
      <w:jc w:val="left"/>
    </w:pPr>
    <w:rPr>
      <w:rFonts w:ascii="Times New Roman" w:eastAsia="Times New Roman" w:hAnsi="Times New Roman" w:cs="Times New Roman"/>
      <w:szCs w:val="20"/>
      <w:lang w:eastAsia="ru-RU"/>
    </w:rPr>
  </w:style>
  <w:style w:type="paragraph" w:customStyle="1" w:styleId="c">
    <w:name w:val="c"/>
    <w:rsid w:val="00B11838"/>
    <w:pPr>
      <w:spacing w:after="240"/>
      <w:jc w:val="left"/>
    </w:pPr>
    <w:rPr>
      <w:rFonts w:ascii="Times New Roman" w:eastAsia="Times New Roman" w:hAnsi="Times New Roman" w:cs="Times New Roman"/>
      <w:szCs w:val="20"/>
      <w:lang w:eastAsia="ru-RU"/>
    </w:rPr>
  </w:style>
  <w:style w:type="paragraph" w:customStyle="1" w:styleId="rad2">
    <w:name w:val="rad2"/>
    <w:rsid w:val="00B11838"/>
    <w:pPr>
      <w:spacing w:after="0"/>
      <w:ind w:right="75"/>
      <w:jc w:val="left"/>
    </w:pPr>
    <w:rPr>
      <w:rFonts w:ascii="Times New Roman" w:eastAsia="Times New Roman" w:hAnsi="Times New Roman" w:cs="Times New Roman"/>
      <w:szCs w:val="20"/>
      <w:lang w:eastAsia="ru-RU"/>
    </w:rPr>
  </w:style>
  <w:style w:type="paragraph" w:customStyle="1" w:styleId="rad1">
    <w:name w:val="rad1"/>
    <w:rsid w:val="00B11838"/>
    <w:pPr>
      <w:spacing w:after="0"/>
      <w:jc w:val="left"/>
    </w:pPr>
    <w:rPr>
      <w:rFonts w:ascii="Times New Roman" w:eastAsia="Times New Roman" w:hAnsi="Times New Roman" w:cs="Times New Roman"/>
      <w:szCs w:val="20"/>
      <w:lang w:eastAsia="ru-RU"/>
    </w:rPr>
  </w:style>
  <w:style w:type="paragraph" w:customStyle="1" w:styleId="comment">
    <w:name w:val="comment"/>
    <w:rsid w:val="00B11838"/>
    <w:pPr>
      <w:spacing w:after="240"/>
      <w:jc w:val="left"/>
    </w:pPr>
    <w:rPr>
      <w:rFonts w:ascii="Times New Roman" w:eastAsia="Times New Roman" w:hAnsi="Times New Roman" w:cs="Times New Roman"/>
      <w:szCs w:val="20"/>
      <w:lang w:eastAsia="ru-RU"/>
    </w:rPr>
  </w:style>
  <w:style w:type="paragraph" w:customStyle="1" w:styleId="rboxtr2">
    <w:name w:val="rbox_tr2"/>
    <w:rsid w:val="00B11838"/>
    <w:pPr>
      <w:spacing w:after="0"/>
      <w:jc w:val="left"/>
    </w:pPr>
    <w:rPr>
      <w:rFonts w:ascii="Times New Roman" w:eastAsia="Times New Roman" w:hAnsi="Times New Roman" w:cs="Times New Roman"/>
      <w:szCs w:val="20"/>
      <w:lang w:eastAsia="ru-RU"/>
    </w:rPr>
  </w:style>
  <w:style w:type="paragraph" w:styleId="61">
    <w:name w:val="toc 6"/>
    <w:rsid w:val="00B11838"/>
    <w:pPr>
      <w:spacing w:after="0"/>
      <w:ind w:left="1200"/>
      <w:jc w:val="left"/>
    </w:pPr>
    <w:rPr>
      <w:rFonts w:ascii="Times New Roman" w:eastAsia="Times New Roman" w:hAnsi="Times New Roman" w:cs="Times New Roman"/>
      <w:sz w:val="24"/>
      <w:szCs w:val="20"/>
      <w:lang w:eastAsia="ru-RU"/>
    </w:rPr>
  </w:style>
  <w:style w:type="paragraph" w:customStyle="1" w:styleId="rboxtr1">
    <w:name w:val="rbox_tr1"/>
    <w:rsid w:val="00B11838"/>
    <w:pPr>
      <w:spacing w:after="240"/>
      <w:jc w:val="left"/>
    </w:pPr>
    <w:rPr>
      <w:rFonts w:ascii="Times New Roman" w:eastAsia="Times New Roman" w:hAnsi="Times New Roman" w:cs="Times New Roman"/>
      <w:szCs w:val="20"/>
      <w:lang w:eastAsia="ru-RU"/>
    </w:rPr>
  </w:style>
  <w:style w:type="paragraph" w:customStyle="1" w:styleId="ConsPlusCell">
    <w:name w:val="ConsPlusCell"/>
    <w:rsid w:val="00B11838"/>
    <w:pPr>
      <w:spacing w:after="0"/>
      <w:jc w:val="left"/>
    </w:pPr>
    <w:rPr>
      <w:rFonts w:eastAsia="Times New Roman" w:cs="Times New Roman"/>
      <w:sz w:val="20"/>
      <w:szCs w:val="20"/>
      <w:lang w:eastAsia="ru-RU"/>
    </w:rPr>
  </w:style>
  <w:style w:type="paragraph" w:customStyle="1" w:styleId="afd">
    <w:name w:val="Обычный.Нормальный абзац"/>
    <w:rsid w:val="00B11838"/>
    <w:pPr>
      <w:spacing w:after="0"/>
      <w:ind w:firstLine="709"/>
    </w:pPr>
    <w:rPr>
      <w:rFonts w:ascii="Times New Roman" w:eastAsia="Times New Roman" w:hAnsi="Times New Roman" w:cs="Times New Roman"/>
      <w:sz w:val="24"/>
      <w:szCs w:val="20"/>
      <w:lang w:eastAsia="ru-RU"/>
    </w:rPr>
  </w:style>
  <w:style w:type="paragraph" w:customStyle="1" w:styleId="afe">
    <w:name w:val="Пункт"/>
    <w:rsid w:val="00B11838"/>
    <w:pPr>
      <w:spacing w:after="0"/>
      <w:ind w:left="1404" w:hanging="504"/>
    </w:pPr>
    <w:rPr>
      <w:rFonts w:ascii="Times New Roman" w:eastAsia="Times New Roman" w:hAnsi="Times New Roman" w:cs="Times New Roman"/>
      <w:sz w:val="24"/>
      <w:szCs w:val="20"/>
      <w:lang w:eastAsia="ru-RU"/>
    </w:rPr>
  </w:style>
  <w:style w:type="paragraph" w:styleId="aff">
    <w:name w:val="Normal Indent"/>
    <w:rsid w:val="00B11838"/>
    <w:pPr>
      <w:spacing w:after="0"/>
      <w:jc w:val="left"/>
    </w:pPr>
    <w:rPr>
      <w:rFonts w:ascii="Times New Roman" w:eastAsia="Times New Roman" w:hAnsi="Times New Roman" w:cs="Times New Roman"/>
      <w:sz w:val="24"/>
      <w:szCs w:val="20"/>
      <w:lang w:eastAsia="ru-RU"/>
    </w:rPr>
  </w:style>
  <w:style w:type="paragraph" w:customStyle="1" w:styleId="aff0">
    <w:name w:val="Знак Знак Знак Знак"/>
    <w:rsid w:val="00B11838"/>
    <w:pPr>
      <w:spacing w:after="0"/>
      <w:jc w:val="left"/>
    </w:pPr>
    <w:rPr>
      <w:rFonts w:ascii="Tahoma" w:eastAsia="Times New Roman" w:hAnsi="Tahoma" w:cs="Times New Roman"/>
      <w:sz w:val="20"/>
      <w:szCs w:val="20"/>
      <w:lang w:eastAsia="ru-RU"/>
    </w:rPr>
  </w:style>
  <w:style w:type="paragraph" w:styleId="aff1">
    <w:name w:val="Plain Text"/>
    <w:link w:val="aff2"/>
    <w:rsid w:val="00B11838"/>
    <w:pPr>
      <w:spacing w:after="0"/>
      <w:jc w:val="left"/>
    </w:pPr>
    <w:rPr>
      <w:rFonts w:ascii="Courier New" w:eastAsia="Times New Roman" w:hAnsi="Courier New" w:cs="Times New Roman"/>
      <w:sz w:val="20"/>
      <w:szCs w:val="20"/>
      <w:lang w:eastAsia="ru-RU"/>
    </w:rPr>
  </w:style>
  <w:style w:type="character" w:customStyle="1" w:styleId="aff2">
    <w:name w:val="Текст Знак"/>
    <w:basedOn w:val="a0"/>
    <w:link w:val="aff1"/>
    <w:rsid w:val="00B11838"/>
    <w:rPr>
      <w:rFonts w:ascii="Courier New" w:eastAsia="Times New Roman" w:hAnsi="Courier New" w:cs="Times New Roman"/>
      <w:sz w:val="20"/>
      <w:szCs w:val="20"/>
      <w:lang w:eastAsia="ru-RU"/>
    </w:rPr>
  </w:style>
  <w:style w:type="paragraph" w:customStyle="1" w:styleId="location">
    <w:name w:val="location"/>
    <w:rsid w:val="00B11838"/>
    <w:pPr>
      <w:spacing w:after="240"/>
      <w:jc w:val="left"/>
    </w:pPr>
    <w:rPr>
      <w:rFonts w:ascii="Times New Roman" w:eastAsia="Times New Roman" w:hAnsi="Times New Roman" w:cs="Times New Roman"/>
      <w:szCs w:val="20"/>
      <w:lang w:eastAsia="ru-RU"/>
    </w:rPr>
  </w:style>
  <w:style w:type="paragraph" w:customStyle="1" w:styleId="chk1">
    <w:name w:val="chk1"/>
    <w:rsid w:val="00B11838"/>
    <w:pPr>
      <w:spacing w:after="0"/>
      <w:jc w:val="left"/>
    </w:pPr>
    <w:rPr>
      <w:rFonts w:ascii="Times New Roman" w:eastAsia="Times New Roman" w:hAnsi="Times New Roman" w:cs="Times New Roman"/>
      <w:szCs w:val="20"/>
      <w:lang w:eastAsia="ru-RU"/>
    </w:rPr>
  </w:style>
  <w:style w:type="paragraph" w:customStyle="1" w:styleId="chk2">
    <w:name w:val="chk2"/>
    <w:rsid w:val="00B11838"/>
    <w:pPr>
      <w:spacing w:after="0"/>
      <w:ind w:right="75"/>
      <w:jc w:val="left"/>
    </w:pPr>
    <w:rPr>
      <w:rFonts w:ascii="Times New Roman" w:eastAsia="Times New Roman" w:hAnsi="Times New Roman" w:cs="Times New Roman"/>
      <w:szCs w:val="20"/>
      <w:lang w:eastAsia="ru-RU"/>
    </w:rPr>
  </w:style>
  <w:style w:type="paragraph" w:customStyle="1" w:styleId="navparent">
    <w:name w:val="navparent"/>
    <w:rsid w:val="00B11838"/>
    <w:pPr>
      <w:spacing w:after="240"/>
      <w:jc w:val="left"/>
    </w:pPr>
    <w:rPr>
      <w:rFonts w:ascii="Times New Roman" w:eastAsia="Times New Roman" w:hAnsi="Times New Roman" w:cs="Times New Roman"/>
      <w:szCs w:val="20"/>
      <w:lang w:eastAsia="ru-RU"/>
    </w:rPr>
  </w:style>
  <w:style w:type="paragraph" w:customStyle="1" w:styleId="c3">
    <w:name w:val="c3"/>
    <w:rsid w:val="00B11838"/>
    <w:pPr>
      <w:spacing w:after="240"/>
      <w:ind w:right="3450"/>
      <w:jc w:val="left"/>
    </w:pPr>
    <w:rPr>
      <w:rFonts w:ascii="Times New Roman" w:eastAsia="Times New Roman" w:hAnsi="Times New Roman" w:cs="Times New Roman"/>
      <w:szCs w:val="20"/>
      <w:lang w:eastAsia="ru-RU"/>
    </w:rPr>
  </w:style>
  <w:style w:type="paragraph" w:customStyle="1" w:styleId="c2">
    <w:name w:val="c2"/>
    <w:rsid w:val="00B11838"/>
    <w:pPr>
      <w:spacing w:after="240"/>
      <w:ind w:left="3300"/>
      <w:jc w:val="left"/>
    </w:pPr>
    <w:rPr>
      <w:rFonts w:ascii="Times New Roman" w:eastAsia="Times New Roman" w:hAnsi="Times New Roman" w:cs="Times New Roman"/>
      <w:szCs w:val="20"/>
      <w:lang w:eastAsia="ru-RU"/>
    </w:rPr>
  </w:style>
  <w:style w:type="paragraph" w:customStyle="1" w:styleId="c1">
    <w:name w:val="c1"/>
    <w:rsid w:val="00B11838"/>
    <w:pPr>
      <w:spacing w:after="240"/>
      <w:ind w:left="3075"/>
      <w:jc w:val="left"/>
    </w:pPr>
    <w:rPr>
      <w:rFonts w:ascii="Times New Roman" w:eastAsia="Times New Roman" w:hAnsi="Times New Roman" w:cs="Times New Roman"/>
      <w:szCs w:val="20"/>
      <w:lang w:eastAsia="ru-RU"/>
    </w:rPr>
  </w:style>
  <w:style w:type="paragraph" w:customStyle="1" w:styleId="datatable">
    <w:name w:val="datatable"/>
    <w:rsid w:val="00B11838"/>
    <w:pPr>
      <w:pBdr>
        <w:top w:val="single" w:sz="6" w:space="0" w:color="8A9DAA"/>
        <w:left w:val="single" w:sz="6" w:space="0" w:color="8A9DAA"/>
      </w:pBdr>
      <w:spacing w:before="240" w:after="240"/>
      <w:jc w:val="left"/>
    </w:pPr>
    <w:rPr>
      <w:rFonts w:ascii="Times New Roman" w:eastAsia="Times New Roman" w:hAnsi="Times New Roman" w:cs="Times New Roman"/>
      <w:szCs w:val="20"/>
      <w:lang w:eastAsia="ru-RU"/>
    </w:rPr>
  </w:style>
  <w:style w:type="paragraph" w:customStyle="1" w:styleId="aff3">
    <w:name w:val="Стиль"/>
    <w:rsid w:val="00B11838"/>
    <w:pPr>
      <w:spacing w:after="0"/>
      <w:jc w:val="left"/>
    </w:pPr>
    <w:rPr>
      <w:rFonts w:eastAsia="Times New Roman" w:cs="Times New Roman"/>
      <w:sz w:val="24"/>
      <w:szCs w:val="20"/>
      <w:lang w:eastAsia="ru-RU"/>
    </w:rPr>
  </w:style>
  <w:style w:type="paragraph" w:customStyle="1" w:styleId="aff4">
    <w:name w:val="Заголовок договора"/>
    <w:rsid w:val="00B11838"/>
    <w:pPr>
      <w:spacing w:after="0"/>
      <w:jc w:val="center"/>
    </w:pPr>
    <w:rPr>
      <w:rFonts w:eastAsia="Times New Roman" w:cs="Times New Roman"/>
      <w:b/>
      <w:sz w:val="28"/>
      <w:szCs w:val="20"/>
      <w:lang w:eastAsia="ru-RU"/>
    </w:rPr>
  </w:style>
  <w:style w:type="paragraph" w:customStyle="1" w:styleId="aff5">
    <w:name w:val="Знак"/>
    <w:rsid w:val="00B11838"/>
    <w:pPr>
      <w:spacing w:after="0"/>
      <w:jc w:val="left"/>
    </w:pPr>
    <w:rPr>
      <w:rFonts w:ascii="Tahoma" w:eastAsia="Times New Roman" w:hAnsi="Tahoma" w:cs="Times New Roman"/>
      <w:sz w:val="20"/>
      <w:szCs w:val="20"/>
      <w:lang w:eastAsia="ru-RU"/>
    </w:rPr>
  </w:style>
  <w:style w:type="paragraph" w:styleId="aff6">
    <w:name w:val="Document Map"/>
    <w:link w:val="aff7"/>
    <w:rsid w:val="00B11838"/>
    <w:pPr>
      <w:shd w:val="clear" w:color="auto" w:fill="000080"/>
      <w:spacing w:after="0"/>
      <w:jc w:val="left"/>
    </w:pPr>
    <w:rPr>
      <w:rFonts w:ascii="Tahoma" w:eastAsia="Times New Roman" w:hAnsi="Tahoma" w:cs="Times New Roman"/>
      <w:sz w:val="20"/>
      <w:szCs w:val="20"/>
      <w:lang w:eastAsia="ru-RU"/>
    </w:rPr>
  </w:style>
  <w:style w:type="character" w:customStyle="1" w:styleId="aff7">
    <w:name w:val="Схема документа Знак"/>
    <w:basedOn w:val="a0"/>
    <w:link w:val="aff6"/>
    <w:rsid w:val="00B11838"/>
    <w:rPr>
      <w:rFonts w:ascii="Tahoma" w:eastAsia="Times New Roman" w:hAnsi="Tahoma" w:cs="Times New Roman"/>
      <w:sz w:val="20"/>
      <w:szCs w:val="20"/>
      <w:shd w:val="clear" w:color="auto" w:fill="000080"/>
      <w:lang w:eastAsia="ru-RU"/>
    </w:rPr>
  </w:style>
  <w:style w:type="paragraph" w:customStyle="1" w:styleId="aff8">
    <w:name w:val="Таблицы (моноширинный)"/>
    <w:rsid w:val="00B11838"/>
    <w:pPr>
      <w:spacing w:after="0"/>
    </w:pPr>
    <w:rPr>
      <w:rFonts w:ascii="Courier New" w:eastAsia="Times New Roman" w:hAnsi="Courier New" w:cs="Times New Roman"/>
      <w:sz w:val="20"/>
      <w:szCs w:val="20"/>
      <w:lang w:eastAsia="ru-RU"/>
    </w:rPr>
  </w:style>
  <w:style w:type="paragraph" w:customStyle="1" w:styleId="greylinelast">
    <w:name w:val="greylinelast"/>
    <w:rsid w:val="00B11838"/>
    <w:pPr>
      <w:spacing w:after="240"/>
      <w:jc w:val="left"/>
    </w:pPr>
    <w:rPr>
      <w:rFonts w:ascii="Times New Roman" w:eastAsia="Times New Roman" w:hAnsi="Times New Roman" w:cs="Times New Roman"/>
      <w:szCs w:val="20"/>
      <w:lang w:eastAsia="ru-RU"/>
    </w:rPr>
  </w:style>
  <w:style w:type="paragraph" w:customStyle="1" w:styleId="n">
    <w:name w:val="n"/>
    <w:rsid w:val="00B11838"/>
    <w:pPr>
      <w:spacing w:after="240"/>
      <w:jc w:val="left"/>
    </w:pPr>
    <w:rPr>
      <w:rFonts w:ascii="Times New Roman" w:eastAsia="Times New Roman" w:hAnsi="Times New Roman" w:cs="Times New Roman"/>
      <w:szCs w:val="20"/>
      <w:lang w:eastAsia="ru-RU"/>
    </w:rPr>
  </w:style>
  <w:style w:type="paragraph" w:customStyle="1" w:styleId="rssfeeds1">
    <w:name w:val="rssfeeds1"/>
    <w:rsid w:val="00B11838"/>
    <w:pPr>
      <w:spacing w:before="75" w:after="75"/>
      <w:ind w:left="150" w:right="150"/>
      <w:jc w:val="left"/>
    </w:pPr>
    <w:rPr>
      <w:rFonts w:ascii="Times New Roman" w:eastAsia="Times New Roman" w:hAnsi="Times New Roman" w:cs="Times New Roman"/>
      <w:szCs w:val="20"/>
      <w:lang w:eastAsia="ru-RU"/>
    </w:rPr>
  </w:style>
  <w:style w:type="paragraph" w:customStyle="1" w:styleId="twocolumn5050">
    <w:name w:val="two_column_50_50"/>
    <w:rsid w:val="00B11838"/>
    <w:pPr>
      <w:spacing w:after="240"/>
      <w:jc w:val="left"/>
    </w:pPr>
    <w:rPr>
      <w:rFonts w:ascii="Times New Roman" w:eastAsia="Times New Roman" w:hAnsi="Times New Roman" w:cs="Times New Roman"/>
      <w:szCs w:val="20"/>
      <w:lang w:eastAsia="ru-RU"/>
    </w:rPr>
  </w:style>
  <w:style w:type="paragraph" w:customStyle="1" w:styleId="topics1">
    <w:name w:val="topics1"/>
    <w:rsid w:val="00B11838"/>
    <w:pPr>
      <w:spacing w:after="240"/>
      <w:jc w:val="left"/>
    </w:pPr>
    <w:rPr>
      <w:rFonts w:ascii="Times New Roman" w:eastAsia="Times New Roman" w:hAnsi="Times New Roman" w:cs="Times New Roman"/>
      <w:color w:val="666666"/>
      <w:szCs w:val="20"/>
      <w:lang w:eastAsia="ru-RU"/>
    </w:rPr>
  </w:style>
  <w:style w:type="paragraph" w:customStyle="1" w:styleId="1f0">
    <w:name w:val="Знак Знак Знак Знак1 Знак Знак Знак"/>
    <w:rsid w:val="00B11838"/>
    <w:pPr>
      <w:spacing w:line="240" w:lineRule="exact"/>
      <w:jc w:val="left"/>
    </w:pPr>
    <w:rPr>
      <w:rFonts w:ascii="Verdana" w:eastAsia="Times New Roman" w:hAnsi="Verdana" w:cs="Times New Roman"/>
      <w:sz w:val="20"/>
      <w:szCs w:val="20"/>
      <w:lang w:eastAsia="ru-RU"/>
    </w:rPr>
  </w:style>
  <w:style w:type="paragraph" w:customStyle="1" w:styleId="fbandmail1">
    <w:name w:val="fb_and_mail1"/>
    <w:rsid w:val="00B11838"/>
    <w:pPr>
      <w:spacing w:after="240"/>
      <w:jc w:val="left"/>
    </w:pPr>
    <w:rPr>
      <w:rFonts w:ascii="Times New Roman" w:eastAsia="Times New Roman" w:hAnsi="Times New Roman" w:cs="Times New Roman"/>
      <w:sz w:val="22"/>
      <w:szCs w:val="20"/>
      <w:lang w:eastAsia="ru-RU"/>
    </w:rPr>
  </w:style>
  <w:style w:type="paragraph" w:customStyle="1" w:styleId="1f1">
    <w:name w:val="Дата1"/>
    <w:rsid w:val="00B11838"/>
    <w:pPr>
      <w:spacing w:after="240"/>
      <w:jc w:val="left"/>
    </w:pPr>
    <w:rPr>
      <w:rFonts w:ascii="Times New Roman" w:eastAsia="Times New Roman" w:hAnsi="Times New Roman" w:cs="Times New Roman"/>
      <w:szCs w:val="20"/>
      <w:lang w:eastAsia="ru-RU"/>
    </w:rPr>
  </w:style>
  <w:style w:type="paragraph" w:customStyle="1" w:styleId="technology">
    <w:name w:val="technology"/>
    <w:rsid w:val="00B11838"/>
    <w:pPr>
      <w:spacing w:after="240"/>
      <w:jc w:val="left"/>
    </w:pPr>
    <w:rPr>
      <w:rFonts w:ascii="Times New Roman" w:eastAsia="Times New Roman" w:hAnsi="Times New Roman" w:cs="Times New Roman"/>
      <w:szCs w:val="20"/>
      <w:lang w:eastAsia="ru-RU"/>
    </w:rPr>
  </w:style>
  <w:style w:type="paragraph" w:customStyle="1" w:styleId="highlightsiconbottom">
    <w:name w:val="highlightsiconbottom"/>
    <w:rsid w:val="00B11838"/>
    <w:pPr>
      <w:spacing w:after="240"/>
      <w:jc w:val="left"/>
    </w:pPr>
    <w:rPr>
      <w:rFonts w:ascii="Times New Roman" w:eastAsia="Times New Roman" w:hAnsi="Times New Roman" w:cs="Times New Roman"/>
      <w:szCs w:val="20"/>
      <w:lang w:eastAsia="ru-RU"/>
    </w:rPr>
  </w:style>
  <w:style w:type="paragraph" w:customStyle="1" w:styleId="iconemail1">
    <w:name w:val="icon_email1"/>
    <w:rsid w:val="00B11838"/>
    <w:pPr>
      <w:spacing w:before="75" w:after="0"/>
      <w:ind w:right="210"/>
      <w:jc w:val="left"/>
    </w:pPr>
    <w:rPr>
      <w:rFonts w:ascii="Times New Roman" w:eastAsia="Times New Roman" w:hAnsi="Times New Roman" w:cs="Times New Roman"/>
      <w:szCs w:val="20"/>
      <w:lang w:eastAsia="ru-RU"/>
    </w:rPr>
  </w:style>
  <w:style w:type="paragraph" w:customStyle="1" w:styleId="envelopeicon1">
    <w:name w:val="envelopeicon1"/>
    <w:rsid w:val="00B11838"/>
    <w:pPr>
      <w:spacing w:before="120" w:after="120"/>
      <w:ind w:left="150"/>
      <w:jc w:val="left"/>
    </w:pPr>
    <w:rPr>
      <w:rFonts w:ascii="Times New Roman" w:eastAsia="Times New Roman" w:hAnsi="Times New Roman" w:cs="Times New Roman"/>
      <w:szCs w:val="20"/>
      <w:lang w:eastAsia="ru-RU"/>
    </w:rPr>
  </w:style>
  <w:style w:type="paragraph" w:customStyle="1" w:styleId="aff9">
    <w:name w:val="ГРАД Основной текст"/>
    <w:rsid w:val="00B11838"/>
    <w:pPr>
      <w:spacing w:after="0"/>
      <w:ind w:firstLine="709"/>
    </w:pPr>
    <w:rPr>
      <w:rFonts w:ascii="Times New Roman" w:eastAsia="Times New Roman" w:hAnsi="Times New Roman" w:cs="Times New Roman"/>
      <w:color w:val="000000"/>
      <w:sz w:val="24"/>
      <w:szCs w:val="20"/>
      <w:lang w:eastAsia="ru-RU"/>
    </w:rPr>
  </w:style>
  <w:style w:type="paragraph" w:customStyle="1" w:styleId="affa">
    <w:name w:val="Содержимое таблицы"/>
    <w:rsid w:val="00B11838"/>
    <w:pPr>
      <w:spacing w:after="0"/>
      <w:jc w:val="left"/>
    </w:pPr>
    <w:rPr>
      <w:rFonts w:ascii="Times New Roman" w:eastAsia="Times New Roman" w:hAnsi="Times New Roman" w:cs="Times New Roman"/>
      <w:sz w:val="24"/>
      <w:szCs w:val="20"/>
      <w:lang w:eastAsia="ru-RU"/>
    </w:rPr>
  </w:style>
  <w:style w:type="paragraph" w:customStyle="1" w:styleId="navparent1">
    <w:name w:val="navparent1"/>
    <w:rsid w:val="00B11838"/>
    <w:pPr>
      <w:spacing w:before="150" w:after="0"/>
      <w:jc w:val="left"/>
    </w:pPr>
    <w:rPr>
      <w:rFonts w:ascii="Times New Roman" w:eastAsia="Times New Roman" w:hAnsi="Times New Roman" w:cs="Times New Roman"/>
      <w:b/>
      <w:szCs w:val="20"/>
      <w:lang w:eastAsia="ru-RU"/>
    </w:rPr>
  </w:style>
  <w:style w:type="paragraph" w:customStyle="1" w:styleId="i">
    <w:name w:val="i"/>
    <w:rsid w:val="00B11838"/>
    <w:pPr>
      <w:spacing w:after="240"/>
      <w:jc w:val="left"/>
    </w:pPr>
    <w:rPr>
      <w:rFonts w:ascii="Times New Roman" w:eastAsia="Times New Roman" w:hAnsi="Times New Roman" w:cs="Times New Roman"/>
      <w:szCs w:val="20"/>
      <w:lang w:eastAsia="ru-RU"/>
    </w:rPr>
  </w:style>
  <w:style w:type="paragraph" w:customStyle="1" w:styleId="downloadbutton1">
    <w:name w:val="downloadbutton1"/>
    <w:rsid w:val="00B11838"/>
    <w:pPr>
      <w:spacing w:before="150" w:after="240"/>
      <w:jc w:val="left"/>
    </w:pPr>
    <w:rPr>
      <w:rFonts w:ascii="Times New Roman" w:eastAsia="Times New Roman" w:hAnsi="Times New Roman" w:cs="Times New Roman"/>
      <w:szCs w:val="20"/>
      <w:lang w:eastAsia="ru-RU"/>
    </w:rPr>
  </w:style>
  <w:style w:type="paragraph" w:customStyle="1" w:styleId="event1">
    <w:name w:val="event1"/>
    <w:rsid w:val="00B11838"/>
    <w:pPr>
      <w:pBdr>
        <w:top w:val="single" w:sz="6" w:space="0" w:color="8B9EA2"/>
        <w:left w:val="single" w:sz="6" w:space="0" w:color="8B9EA2"/>
        <w:bottom w:val="single" w:sz="6" w:space="0" w:color="8B9EA2"/>
        <w:right w:val="single" w:sz="6" w:space="0" w:color="8B9EA2"/>
      </w:pBdr>
      <w:spacing w:after="225"/>
      <w:ind w:left="75" w:right="75"/>
      <w:jc w:val="left"/>
    </w:pPr>
    <w:rPr>
      <w:rFonts w:ascii="Times New Roman" w:eastAsia="Times New Roman" w:hAnsi="Times New Roman" w:cs="Times New Roman"/>
      <w:szCs w:val="20"/>
      <w:lang w:eastAsia="ru-RU"/>
    </w:rPr>
  </w:style>
  <w:style w:type="paragraph" w:customStyle="1" w:styleId="style1">
    <w:name w:val="style1"/>
    <w:rsid w:val="00B11838"/>
    <w:pPr>
      <w:spacing w:after="0"/>
      <w:jc w:val="left"/>
    </w:pPr>
    <w:rPr>
      <w:rFonts w:ascii="Times New Roman" w:eastAsia="Times New Roman" w:hAnsi="Times New Roman" w:cs="Times New Roman"/>
      <w:b/>
      <w:color w:val="000099"/>
      <w:sz w:val="24"/>
      <w:szCs w:val="20"/>
      <w:lang w:eastAsia="ru-RU"/>
    </w:rPr>
  </w:style>
  <w:style w:type="paragraph" w:customStyle="1" w:styleId="Style31">
    <w:name w:val="Style31"/>
    <w:rsid w:val="00B11838"/>
    <w:pPr>
      <w:spacing w:after="0"/>
      <w:jc w:val="left"/>
    </w:pPr>
    <w:rPr>
      <w:rFonts w:ascii="Times New Roman" w:eastAsia="Times New Roman" w:hAnsi="Times New Roman" w:cs="Times New Roman"/>
      <w:sz w:val="24"/>
      <w:szCs w:val="20"/>
      <w:lang w:eastAsia="ru-RU"/>
    </w:rPr>
  </w:style>
  <w:style w:type="paragraph" w:customStyle="1" w:styleId="Style30">
    <w:name w:val="Style30"/>
    <w:rsid w:val="00B11838"/>
    <w:pPr>
      <w:spacing w:after="0" w:line="206" w:lineRule="exact"/>
      <w:jc w:val="center"/>
    </w:pPr>
    <w:rPr>
      <w:rFonts w:ascii="Times New Roman" w:eastAsia="Times New Roman" w:hAnsi="Times New Roman" w:cs="Times New Roman"/>
      <w:sz w:val="24"/>
      <w:szCs w:val="20"/>
      <w:lang w:eastAsia="ru-RU"/>
    </w:rPr>
  </w:style>
  <w:style w:type="paragraph" w:customStyle="1" w:styleId="210">
    <w:name w:val="Основной текст 21"/>
    <w:rsid w:val="00B11838"/>
    <w:pPr>
      <w:spacing w:after="0" w:line="360" w:lineRule="auto"/>
      <w:ind w:firstLine="720"/>
    </w:pPr>
    <w:rPr>
      <w:rFonts w:ascii="Times New Roman" w:eastAsia="Times New Roman" w:hAnsi="Times New Roman" w:cs="Times New Roman"/>
      <w:sz w:val="24"/>
      <w:szCs w:val="20"/>
      <w:lang w:eastAsia="ru-RU"/>
    </w:rPr>
  </w:style>
  <w:style w:type="paragraph" w:customStyle="1" w:styleId="Style32">
    <w:name w:val="Style32"/>
    <w:rsid w:val="00B11838"/>
    <w:pPr>
      <w:spacing w:after="0"/>
      <w:jc w:val="left"/>
    </w:pPr>
    <w:rPr>
      <w:rFonts w:ascii="Times New Roman" w:eastAsia="Times New Roman" w:hAnsi="Times New Roman" w:cs="Times New Roman"/>
      <w:sz w:val="24"/>
      <w:szCs w:val="20"/>
      <w:lang w:eastAsia="ru-RU"/>
    </w:rPr>
  </w:style>
  <w:style w:type="paragraph" w:customStyle="1" w:styleId="cnt7">
    <w:name w:val="cnt7"/>
    <w:rsid w:val="00B11838"/>
    <w:pPr>
      <w:spacing w:after="0"/>
      <w:jc w:val="left"/>
    </w:pPr>
    <w:rPr>
      <w:rFonts w:ascii="Times New Roman" w:eastAsia="Times New Roman" w:hAnsi="Times New Roman" w:cs="Times New Roman"/>
      <w:szCs w:val="20"/>
      <w:lang w:eastAsia="ru-RU"/>
    </w:rPr>
  </w:style>
  <w:style w:type="paragraph" w:customStyle="1" w:styleId="cnt6">
    <w:name w:val="cnt6"/>
    <w:rsid w:val="00B11838"/>
    <w:pPr>
      <w:spacing w:after="0"/>
      <w:jc w:val="left"/>
    </w:pPr>
    <w:rPr>
      <w:rFonts w:ascii="Times New Roman" w:eastAsia="Times New Roman" w:hAnsi="Times New Roman" w:cs="Times New Roman"/>
      <w:szCs w:val="20"/>
      <w:lang w:eastAsia="ru-RU"/>
    </w:rPr>
  </w:style>
  <w:style w:type="paragraph" w:customStyle="1" w:styleId="cnt5">
    <w:name w:val="cnt5"/>
    <w:rsid w:val="00B11838"/>
    <w:pPr>
      <w:spacing w:after="240"/>
      <w:jc w:val="left"/>
    </w:pPr>
    <w:rPr>
      <w:rFonts w:ascii="Times New Roman" w:eastAsia="Times New Roman" w:hAnsi="Times New Roman" w:cs="Times New Roman"/>
      <w:szCs w:val="20"/>
      <w:lang w:eastAsia="ru-RU"/>
    </w:rPr>
  </w:style>
  <w:style w:type="paragraph" w:customStyle="1" w:styleId="cnt4">
    <w:name w:val="cnt4"/>
    <w:rsid w:val="00B11838"/>
    <w:pPr>
      <w:shd w:val="clear" w:color="auto" w:fill="FFFFFF"/>
      <w:spacing w:after="240"/>
      <w:jc w:val="left"/>
    </w:pPr>
    <w:rPr>
      <w:rFonts w:ascii="Times New Roman" w:eastAsia="Times New Roman" w:hAnsi="Times New Roman" w:cs="Times New Roman"/>
      <w:szCs w:val="20"/>
      <w:lang w:eastAsia="ru-RU"/>
    </w:rPr>
  </w:style>
  <w:style w:type="paragraph" w:customStyle="1" w:styleId="cnt3">
    <w:name w:val="cnt3"/>
    <w:rsid w:val="00B11838"/>
    <w:pPr>
      <w:shd w:val="clear" w:color="auto" w:fill="FFFFFF"/>
      <w:spacing w:after="240"/>
      <w:jc w:val="left"/>
    </w:pPr>
    <w:rPr>
      <w:rFonts w:ascii="Times New Roman" w:eastAsia="Times New Roman" w:hAnsi="Times New Roman" w:cs="Times New Roman"/>
      <w:szCs w:val="20"/>
      <w:lang w:eastAsia="ru-RU"/>
    </w:rPr>
  </w:style>
  <w:style w:type="paragraph" w:customStyle="1" w:styleId="cnt2">
    <w:name w:val="cnt2"/>
    <w:rsid w:val="00B11838"/>
    <w:pPr>
      <w:shd w:val="clear" w:color="auto" w:fill="FFFFFF"/>
      <w:spacing w:after="120"/>
      <w:ind w:left="150"/>
      <w:jc w:val="left"/>
    </w:pPr>
    <w:rPr>
      <w:rFonts w:ascii="Times New Roman" w:eastAsia="Times New Roman" w:hAnsi="Times New Roman" w:cs="Times New Roman"/>
      <w:szCs w:val="20"/>
      <w:lang w:eastAsia="ru-RU"/>
    </w:rPr>
  </w:style>
  <w:style w:type="paragraph" w:customStyle="1" w:styleId="cnt1">
    <w:name w:val="cnt1"/>
    <w:rsid w:val="00B11838"/>
    <w:pPr>
      <w:shd w:val="clear" w:color="auto" w:fill="FFFFFF"/>
      <w:spacing w:after="0"/>
      <w:ind w:left="-150"/>
      <w:jc w:val="left"/>
    </w:pPr>
    <w:rPr>
      <w:rFonts w:ascii="Times New Roman" w:eastAsia="Times New Roman" w:hAnsi="Times New Roman" w:cs="Times New Roman"/>
      <w:szCs w:val="20"/>
      <w:lang w:eastAsia="ru-RU"/>
    </w:rPr>
  </w:style>
  <w:style w:type="paragraph" w:customStyle="1" w:styleId="rboxbl">
    <w:name w:val="rbox_bl"/>
    <w:rsid w:val="00B11838"/>
    <w:pPr>
      <w:spacing w:after="0"/>
      <w:ind w:left="-150"/>
      <w:jc w:val="left"/>
    </w:pPr>
    <w:rPr>
      <w:rFonts w:ascii="Times New Roman" w:eastAsia="Times New Roman" w:hAnsi="Times New Roman" w:cs="Times New Roman"/>
      <w:sz w:val="2"/>
      <w:szCs w:val="20"/>
      <w:lang w:eastAsia="ru-RU"/>
    </w:rPr>
  </w:style>
  <w:style w:type="paragraph" w:customStyle="1" w:styleId="rboxbr">
    <w:name w:val="rbox_br"/>
    <w:rsid w:val="00B11838"/>
    <w:pPr>
      <w:spacing w:after="240"/>
      <w:jc w:val="left"/>
    </w:pPr>
    <w:rPr>
      <w:rFonts w:ascii="Times New Roman" w:eastAsia="Times New Roman" w:hAnsi="Times New Roman" w:cs="Times New Roman"/>
      <w:szCs w:val="20"/>
      <w:lang w:eastAsia="ru-RU"/>
    </w:rPr>
  </w:style>
  <w:style w:type="paragraph" w:customStyle="1" w:styleId="3---">
    <w:name w:val="3---"/>
    <w:rsid w:val="00B11838"/>
    <w:pPr>
      <w:spacing w:before="120" w:after="120"/>
    </w:pPr>
    <w:rPr>
      <w:rFonts w:ascii="Times New Roman" w:eastAsia="Times New Roman" w:hAnsi="Times New Roman" w:cs="Times New Roman"/>
      <w:sz w:val="24"/>
      <w:szCs w:val="20"/>
      <w:lang w:eastAsia="ru-RU"/>
    </w:rPr>
  </w:style>
  <w:style w:type="paragraph" w:customStyle="1" w:styleId="bottomr1">
    <w:name w:val="bottom_r1"/>
    <w:rsid w:val="00B11838"/>
    <w:pPr>
      <w:shd w:val="clear" w:color="auto" w:fill="FFFFFF"/>
      <w:spacing w:after="0"/>
      <w:ind w:left="-75"/>
      <w:jc w:val="left"/>
    </w:pPr>
    <w:rPr>
      <w:rFonts w:ascii="Times New Roman" w:eastAsia="Times New Roman" w:hAnsi="Times New Roman" w:cs="Times New Roman"/>
      <w:sz w:val="5"/>
      <w:szCs w:val="20"/>
      <w:lang w:eastAsia="ru-RU"/>
    </w:rPr>
  </w:style>
  <w:style w:type="paragraph" w:customStyle="1" w:styleId="bottoml">
    <w:name w:val="bottom_l"/>
    <w:rsid w:val="00B11838"/>
    <w:pPr>
      <w:spacing w:after="240"/>
      <w:jc w:val="left"/>
    </w:pPr>
    <w:rPr>
      <w:rFonts w:ascii="Times New Roman" w:eastAsia="Times New Roman" w:hAnsi="Times New Roman" w:cs="Times New Roman"/>
      <w:szCs w:val="20"/>
      <w:lang w:eastAsia="ru-RU"/>
    </w:rPr>
  </w:style>
  <w:style w:type="paragraph" w:customStyle="1" w:styleId="bottomr">
    <w:name w:val="bottom_r"/>
    <w:rsid w:val="00B11838"/>
    <w:pPr>
      <w:spacing w:after="240"/>
      <w:jc w:val="left"/>
    </w:pPr>
    <w:rPr>
      <w:rFonts w:ascii="Times New Roman" w:eastAsia="Times New Roman" w:hAnsi="Times New Roman" w:cs="Times New Roman"/>
      <w:szCs w:val="20"/>
      <w:lang w:eastAsia="ru-RU"/>
    </w:rPr>
  </w:style>
  <w:style w:type="paragraph" w:customStyle="1" w:styleId="datatablenb">
    <w:name w:val="datatable_nb"/>
    <w:rsid w:val="00B11838"/>
    <w:pPr>
      <w:spacing w:before="240" w:after="240"/>
      <w:jc w:val="left"/>
    </w:pPr>
    <w:rPr>
      <w:rFonts w:ascii="Times New Roman" w:eastAsia="Times New Roman" w:hAnsi="Times New Roman" w:cs="Times New Roman"/>
      <w:szCs w:val="20"/>
      <w:lang w:eastAsia="ru-RU"/>
    </w:rPr>
  </w:style>
  <w:style w:type="paragraph" w:styleId="52">
    <w:name w:val="toc 5"/>
    <w:rsid w:val="00B11838"/>
    <w:pPr>
      <w:spacing w:after="0"/>
      <w:ind w:left="960"/>
      <w:jc w:val="left"/>
    </w:pPr>
    <w:rPr>
      <w:rFonts w:ascii="Times New Roman" w:eastAsia="Times New Roman" w:hAnsi="Times New Roman" w:cs="Times New Roman"/>
      <w:sz w:val="24"/>
      <w:szCs w:val="20"/>
      <w:lang w:eastAsia="ru-RU"/>
    </w:rPr>
  </w:style>
  <w:style w:type="paragraph" w:customStyle="1" w:styleId="53">
    <w:name w:val="Основной текст (5)"/>
    <w:rsid w:val="00B11838"/>
    <w:pPr>
      <w:shd w:val="clear" w:color="auto" w:fill="FFFFFF"/>
      <w:spacing w:after="0"/>
      <w:jc w:val="left"/>
    </w:pPr>
    <w:rPr>
      <w:rFonts w:eastAsia="Times New Roman" w:cs="Times New Roman"/>
      <w:sz w:val="9"/>
      <w:szCs w:val="20"/>
      <w:lang w:eastAsia="ru-RU"/>
    </w:rPr>
  </w:style>
  <w:style w:type="paragraph" w:customStyle="1" w:styleId="left1">
    <w:name w:val="left1"/>
    <w:rsid w:val="00B11838"/>
    <w:pPr>
      <w:spacing w:after="240"/>
      <w:ind w:right="244"/>
      <w:jc w:val="left"/>
    </w:pPr>
    <w:rPr>
      <w:rFonts w:ascii="Times New Roman" w:eastAsia="Times New Roman" w:hAnsi="Times New Roman" w:cs="Times New Roman"/>
      <w:szCs w:val="20"/>
      <w:lang w:eastAsia="ru-RU"/>
    </w:rPr>
  </w:style>
  <w:style w:type="paragraph" w:customStyle="1" w:styleId="emph">
    <w:name w:val="emph"/>
    <w:rsid w:val="00B11838"/>
    <w:pPr>
      <w:spacing w:after="240"/>
      <w:jc w:val="left"/>
    </w:pPr>
    <w:rPr>
      <w:rFonts w:ascii="Times New Roman" w:eastAsia="Times New Roman" w:hAnsi="Times New Roman" w:cs="Times New Roman"/>
      <w:szCs w:val="20"/>
      <w:lang w:eastAsia="ru-RU"/>
    </w:rPr>
  </w:style>
  <w:style w:type="paragraph" w:customStyle="1" w:styleId="clistimgl195">
    <w:name w:val="clistimgl_195"/>
    <w:rsid w:val="00B11838"/>
    <w:pPr>
      <w:spacing w:after="240"/>
      <w:jc w:val="left"/>
    </w:pPr>
    <w:rPr>
      <w:rFonts w:ascii="Times New Roman" w:eastAsia="Times New Roman" w:hAnsi="Times New Roman" w:cs="Times New Roman"/>
      <w:szCs w:val="20"/>
      <w:lang w:eastAsia="ru-RU"/>
    </w:rPr>
  </w:style>
  <w:style w:type="paragraph" w:customStyle="1" w:styleId="tablesubhdr">
    <w:name w:val="tablesubhdr"/>
    <w:rsid w:val="00B11838"/>
    <w:pPr>
      <w:spacing w:after="240"/>
      <w:jc w:val="left"/>
    </w:pPr>
    <w:rPr>
      <w:rFonts w:ascii="Times New Roman" w:eastAsia="Times New Roman" w:hAnsi="Times New Roman" w:cs="Times New Roman"/>
      <w:szCs w:val="20"/>
      <w:lang w:eastAsia="ru-RU"/>
    </w:rPr>
  </w:style>
  <w:style w:type="paragraph" w:customStyle="1" w:styleId="Head93">
    <w:name w:val="Head 9.3"/>
    <w:rsid w:val="00B11838"/>
    <w:pPr>
      <w:spacing w:before="240" w:after="60"/>
      <w:jc w:val="center"/>
    </w:pPr>
    <w:rPr>
      <w:rFonts w:ascii="Times New Roman Bold" w:eastAsia="Times New Roman" w:hAnsi="Times New Roman Bold" w:cs="Times New Roman"/>
      <w:b/>
      <w:sz w:val="28"/>
      <w:szCs w:val="20"/>
      <w:lang w:eastAsia="ru-RU"/>
    </w:rPr>
  </w:style>
  <w:style w:type="paragraph" w:customStyle="1" w:styleId="110">
    <w:name w:val="заголовок 11"/>
    <w:rsid w:val="00B11838"/>
    <w:pPr>
      <w:spacing w:after="0"/>
      <w:jc w:val="center"/>
    </w:pPr>
    <w:rPr>
      <w:rFonts w:ascii="Times New Roman" w:eastAsia="Times New Roman" w:hAnsi="Times New Roman" w:cs="Times New Roman"/>
      <w:sz w:val="24"/>
      <w:szCs w:val="20"/>
      <w:lang w:eastAsia="ru-RU"/>
    </w:rPr>
  </w:style>
  <w:style w:type="paragraph" w:customStyle="1" w:styleId="112">
    <w:name w:val="Знак11"/>
    <w:rsid w:val="00B11838"/>
    <w:pPr>
      <w:spacing w:line="240" w:lineRule="exact"/>
      <w:jc w:val="left"/>
    </w:pPr>
    <w:rPr>
      <w:rFonts w:ascii="Verdana" w:eastAsia="Times New Roman" w:hAnsi="Verdana" w:cs="Times New Roman"/>
      <w:sz w:val="20"/>
      <w:szCs w:val="20"/>
      <w:lang w:eastAsia="ru-RU"/>
    </w:rPr>
  </w:style>
  <w:style w:type="paragraph" w:customStyle="1" w:styleId="113">
    <w:name w:val="Обычный11"/>
    <w:rsid w:val="00B11838"/>
    <w:pPr>
      <w:spacing w:after="0"/>
      <w:jc w:val="left"/>
    </w:pPr>
    <w:rPr>
      <w:rFonts w:ascii="Times New Roman" w:eastAsia="Times New Roman" w:hAnsi="Times New Roman" w:cs="Times New Roman"/>
      <w:sz w:val="20"/>
      <w:szCs w:val="20"/>
      <w:lang w:eastAsia="ru-RU"/>
    </w:rPr>
  </w:style>
  <w:style w:type="paragraph" w:customStyle="1" w:styleId="cnt">
    <w:name w:val="cnt"/>
    <w:rsid w:val="00B11838"/>
    <w:pPr>
      <w:spacing w:after="240"/>
      <w:jc w:val="left"/>
    </w:pPr>
    <w:rPr>
      <w:rFonts w:ascii="Times New Roman" w:eastAsia="Times New Roman" w:hAnsi="Times New Roman" w:cs="Times New Roman"/>
      <w:szCs w:val="20"/>
      <w:lang w:eastAsia="ru-RU"/>
    </w:rPr>
  </w:style>
  <w:style w:type="paragraph" w:customStyle="1" w:styleId="ConsNonformat">
    <w:name w:val="ConsNonformat"/>
    <w:rsid w:val="00B11838"/>
    <w:pPr>
      <w:spacing w:after="0"/>
      <w:jc w:val="left"/>
    </w:pPr>
    <w:rPr>
      <w:rFonts w:ascii="Courier New" w:eastAsia="Times New Roman" w:hAnsi="Courier New" w:cs="Times New Roman"/>
      <w:sz w:val="24"/>
      <w:szCs w:val="20"/>
      <w:lang w:eastAsia="ru-RU"/>
    </w:rPr>
  </w:style>
  <w:style w:type="paragraph" w:customStyle="1" w:styleId="greyline1">
    <w:name w:val="greyline1"/>
    <w:rsid w:val="00B11838"/>
    <w:pPr>
      <w:pBdr>
        <w:bottom w:val="single" w:sz="6" w:space="0" w:color="CCCCCC"/>
      </w:pBdr>
      <w:spacing w:before="90" w:after="90"/>
      <w:jc w:val="left"/>
    </w:pPr>
    <w:rPr>
      <w:rFonts w:ascii="Times New Roman" w:eastAsia="Times New Roman" w:hAnsi="Times New Roman" w:cs="Times New Roman"/>
      <w:szCs w:val="20"/>
      <w:lang w:eastAsia="ru-RU"/>
    </w:rPr>
  </w:style>
  <w:style w:type="paragraph" w:customStyle="1" w:styleId="highlightsicon">
    <w:name w:val="highlightsicon"/>
    <w:rsid w:val="00B11838"/>
    <w:pPr>
      <w:spacing w:after="240"/>
      <w:jc w:val="left"/>
    </w:pPr>
    <w:rPr>
      <w:rFonts w:ascii="Times New Roman" w:eastAsia="Times New Roman" w:hAnsi="Times New Roman" w:cs="Times New Roman"/>
      <w:szCs w:val="20"/>
      <w:lang w:eastAsia="ru-RU"/>
    </w:rPr>
  </w:style>
  <w:style w:type="paragraph" w:customStyle="1" w:styleId="colhdr1">
    <w:name w:val="colhdr1"/>
    <w:rsid w:val="00B11838"/>
    <w:pPr>
      <w:shd w:val="clear" w:color="auto" w:fill="D7DADB"/>
      <w:spacing w:after="240"/>
      <w:jc w:val="left"/>
    </w:pPr>
    <w:rPr>
      <w:rFonts w:ascii="Times New Roman" w:eastAsia="Times New Roman" w:hAnsi="Times New Roman" w:cs="Times New Roman"/>
      <w:b/>
      <w:szCs w:val="20"/>
      <w:lang w:eastAsia="ru-RU"/>
    </w:rPr>
  </w:style>
  <w:style w:type="paragraph" w:customStyle="1" w:styleId="fbandmail">
    <w:name w:val="fb_and_mail"/>
    <w:rsid w:val="00B11838"/>
    <w:pPr>
      <w:spacing w:after="240"/>
      <w:jc w:val="left"/>
    </w:pPr>
    <w:rPr>
      <w:rFonts w:ascii="Times New Roman" w:eastAsia="Times New Roman" w:hAnsi="Times New Roman" w:cs="Times New Roman"/>
      <w:szCs w:val="20"/>
      <w:lang w:eastAsia="ru-RU"/>
    </w:rPr>
  </w:style>
  <w:style w:type="paragraph" w:customStyle="1" w:styleId="itemlogos2">
    <w:name w:val="item_logos2"/>
    <w:rsid w:val="00B11838"/>
    <w:pPr>
      <w:spacing w:before="105" w:after="0"/>
      <w:ind w:left="360" w:right="360"/>
      <w:jc w:val="left"/>
    </w:pPr>
    <w:rPr>
      <w:rFonts w:ascii="Times New Roman" w:eastAsia="Times New Roman" w:hAnsi="Times New Roman" w:cs="Times New Roman"/>
      <w:szCs w:val="20"/>
      <w:lang w:eastAsia="ru-RU"/>
    </w:rPr>
  </w:style>
  <w:style w:type="paragraph" w:customStyle="1" w:styleId="itemlogos1">
    <w:name w:val="item_logos1"/>
    <w:rsid w:val="00B11838"/>
    <w:pPr>
      <w:spacing w:before="90" w:after="0"/>
      <w:ind w:left="360" w:right="330"/>
      <w:jc w:val="left"/>
    </w:pPr>
    <w:rPr>
      <w:rFonts w:ascii="Times New Roman" w:eastAsia="Times New Roman" w:hAnsi="Times New Roman" w:cs="Times New Roman"/>
      <w:szCs w:val="20"/>
      <w:lang w:eastAsia="ru-RU"/>
    </w:rPr>
  </w:style>
  <w:style w:type="paragraph" w:customStyle="1" w:styleId="adate1">
    <w:name w:val="a_date1"/>
    <w:rsid w:val="00B11838"/>
    <w:pPr>
      <w:spacing w:after="240"/>
      <w:jc w:val="center"/>
    </w:pPr>
    <w:rPr>
      <w:rFonts w:ascii="Times New Roman" w:eastAsia="Times New Roman" w:hAnsi="Times New Roman" w:cs="Times New Roman"/>
      <w:szCs w:val="20"/>
      <w:lang w:eastAsia="ru-RU"/>
    </w:rPr>
  </w:style>
  <w:style w:type="paragraph" w:customStyle="1" w:styleId="column">
    <w:name w:val="column"/>
    <w:rsid w:val="00B11838"/>
    <w:pPr>
      <w:spacing w:after="240"/>
      <w:jc w:val="left"/>
    </w:pPr>
    <w:rPr>
      <w:rFonts w:ascii="Times New Roman" w:eastAsia="Times New Roman" w:hAnsi="Times New Roman" w:cs="Times New Roman"/>
      <w:szCs w:val="20"/>
      <w:lang w:eastAsia="ru-RU"/>
    </w:rPr>
  </w:style>
  <w:style w:type="paragraph" w:customStyle="1" w:styleId="comment1">
    <w:name w:val="comment1"/>
    <w:rsid w:val="00B11838"/>
    <w:pPr>
      <w:spacing w:after="240"/>
      <w:jc w:val="left"/>
    </w:pPr>
    <w:rPr>
      <w:rFonts w:ascii="Times New Roman" w:eastAsia="Times New Roman" w:hAnsi="Times New Roman" w:cs="Times New Roman"/>
      <w:szCs w:val="20"/>
      <w:lang w:eastAsia="ru-RU"/>
    </w:rPr>
  </w:style>
  <w:style w:type="paragraph" w:customStyle="1" w:styleId="block">
    <w:name w:val="block"/>
    <w:rsid w:val="00B11838"/>
    <w:pPr>
      <w:spacing w:after="240"/>
      <w:jc w:val="left"/>
    </w:pPr>
    <w:rPr>
      <w:rFonts w:ascii="Times New Roman" w:eastAsia="Times New Roman" w:hAnsi="Times New Roman" w:cs="Times New Roman"/>
      <w:szCs w:val="20"/>
      <w:lang w:eastAsia="ru-RU"/>
    </w:rPr>
  </w:style>
  <w:style w:type="paragraph" w:customStyle="1" w:styleId="rightmargin10px">
    <w:name w:val="rightmargin10px"/>
    <w:rsid w:val="00B11838"/>
    <w:pPr>
      <w:spacing w:after="240"/>
      <w:ind w:right="150"/>
      <w:jc w:val="left"/>
    </w:pPr>
    <w:rPr>
      <w:rFonts w:ascii="Times New Roman" w:eastAsia="Times New Roman" w:hAnsi="Times New Roman" w:cs="Times New Roman"/>
      <w:szCs w:val="20"/>
      <w:lang w:eastAsia="ru-RU"/>
    </w:rPr>
  </w:style>
  <w:style w:type="paragraph" w:customStyle="1" w:styleId="placetime">
    <w:name w:val="placetime"/>
    <w:rsid w:val="00B11838"/>
    <w:pPr>
      <w:spacing w:after="240"/>
      <w:jc w:val="left"/>
    </w:pPr>
    <w:rPr>
      <w:rFonts w:ascii="Times New Roman" w:eastAsia="Times New Roman" w:hAnsi="Times New Roman" w:cs="Times New Roman"/>
      <w:szCs w:val="20"/>
      <w:lang w:eastAsia="ru-RU"/>
    </w:rPr>
  </w:style>
  <w:style w:type="paragraph" w:customStyle="1" w:styleId="colored1">
    <w:name w:val="colored1"/>
    <w:rsid w:val="00B11838"/>
    <w:pPr>
      <w:spacing w:after="240"/>
      <w:jc w:val="left"/>
    </w:pPr>
    <w:rPr>
      <w:rFonts w:ascii="Times New Roman" w:eastAsia="Times New Roman" w:hAnsi="Times New Roman" w:cs="Times New Roman"/>
      <w:color w:val="0033CC"/>
      <w:szCs w:val="20"/>
      <w:lang w:eastAsia="ru-RU"/>
    </w:rPr>
  </w:style>
  <w:style w:type="paragraph" w:customStyle="1" w:styleId="place1">
    <w:name w:val="place1"/>
    <w:rsid w:val="00B11838"/>
    <w:pPr>
      <w:spacing w:after="240"/>
      <w:jc w:val="left"/>
    </w:pPr>
    <w:rPr>
      <w:rFonts w:ascii="Times New Roman" w:eastAsia="Times New Roman" w:hAnsi="Times New Roman" w:cs="Times New Roman"/>
      <w:szCs w:val="20"/>
      <w:lang w:eastAsia="ru-RU"/>
    </w:rPr>
  </w:style>
  <w:style w:type="paragraph" w:customStyle="1" w:styleId="toplink">
    <w:name w:val="toplink"/>
    <w:rsid w:val="00B11838"/>
    <w:pPr>
      <w:spacing w:after="240"/>
      <w:jc w:val="right"/>
    </w:pPr>
    <w:rPr>
      <w:rFonts w:ascii="Times New Roman" w:eastAsia="Times New Roman" w:hAnsi="Times New Roman" w:cs="Times New Roman"/>
      <w:szCs w:val="20"/>
      <w:lang w:eastAsia="ru-RU"/>
    </w:rPr>
  </w:style>
  <w:style w:type="paragraph" w:customStyle="1" w:styleId="220">
    <w:name w:val="Основной текст 22"/>
    <w:rsid w:val="00B11838"/>
    <w:pPr>
      <w:spacing w:after="120" w:line="480" w:lineRule="auto"/>
      <w:jc w:val="left"/>
    </w:pPr>
    <w:rPr>
      <w:rFonts w:ascii="Times New Roman" w:eastAsia="Times New Roman" w:hAnsi="Times New Roman" w:cs="Times New Roman"/>
      <w:sz w:val="24"/>
      <w:szCs w:val="20"/>
      <w:lang w:eastAsia="ru-RU"/>
    </w:rPr>
  </w:style>
  <w:style w:type="paragraph" w:customStyle="1" w:styleId="StyleFirstline127cm">
    <w:name w:val="Style First line:  127 cm"/>
    <w:rsid w:val="00B11838"/>
    <w:pPr>
      <w:spacing w:before="120" w:after="0"/>
      <w:ind w:firstLine="720"/>
    </w:pPr>
    <w:rPr>
      <w:rFonts w:eastAsia="Times New Roman" w:cs="Times New Roman"/>
      <w:sz w:val="24"/>
      <w:szCs w:val="20"/>
      <w:lang w:eastAsia="ru-RU"/>
    </w:rPr>
  </w:style>
  <w:style w:type="paragraph" w:customStyle="1" w:styleId="111">
    <w:name w:val="ГРАД 1.1.1 Заголовок"/>
    <w:rsid w:val="00B11838"/>
    <w:pPr>
      <w:numPr>
        <w:ilvl w:val="2"/>
        <w:numId w:val="15"/>
      </w:numPr>
      <w:pBdr>
        <w:bottom w:val="none" w:sz="0" w:space="0" w:color="000000"/>
      </w:pBdr>
      <w:spacing w:before="120" w:after="120" w:line="360" w:lineRule="auto"/>
      <w:ind w:left="0" w:firstLine="709"/>
    </w:pPr>
    <w:rPr>
      <w:rFonts w:ascii="Times New Roman" w:eastAsia="Times New Roman" w:hAnsi="Times New Roman" w:cs="Times New Roman"/>
      <w:b/>
      <w:color w:val="4F81BD"/>
      <w:sz w:val="24"/>
      <w:szCs w:val="20"/>
      <w:lang w:eastAsia="ru-RU"/>
    </w:rPr>
  </w:style>
  <w:style w:type="paragraph" w:styleId="affb">
    <w:name w:val="Title"/>
    <w:link w:val="affc"/>
    <w:rsid w:val="00B11838"/>
    <w:pPr>
      <w:pBdr>
        <w:top w:val="single" w:sz="8" w:space="0" w:color="A7BFDE"/>
        <w:bottom w:val="single" w:sz="24" w:space="0" w:color="9BBB59"/>
      </w:pBdr>
      <w:spacing w:after="0"/>
      <w:jc w:val="center"/>
    </w:pPr>
    <w:rPr>
      <w:rFonts w:ascii="Cambria" w:eastAsia="Times New Roman" w:hAnsi="Cambria" w:cs="Times New Roman"/>
      <w:i/>
      <w:color w:val="243F60"/>
      <w:sz w:val="60"/>
      <w:szCs w:val="20"/>
      <w:lang w:eastAsia="ru-RU"/>
    </w:rPr>
  </w:style>
  <w:style w:type="character" w:customStyle="1" w:styleId="affc">
    <w:name w:val="Заголовок Знак"/>
    <w:basedOn w:val="a0"/>
    <w:link w:val="affb"/>
    <w:rsid w:val="00B11838"/>
    <w:rPr>
      <w:rFonts w:ascii="Cambria" w:eastAsia="Times New Roman" w:hAnsi="Cambria" w:cs="Times New Roman"/>
      <w:i/>
      <w:color w:val="243F60"/>
      <w:sz w:val="60"/>
      <w:szCs w:val="20"/>
      <w:lang w:eastAsia="ru-RU"/>
    </w:rPr>
  </w:style>
  <w:style w:type="paragraph" w:customStyle="1" w:styleId="imgright">
    <w:name w:val="img_right"/>
    <w:rsid w:val="00B11838"/>
    <w:pPr>
      <w:spacing w:after="150"/>
      <w:ind w:left="150"/>
      <w:jc w:val="left"/>
    </w:pPr>
    <w:rPr>
      <w:rFonts w:ascii="Times New Roman" w:eastAsia="Times New Roman" w:hAnsi="Times New Roman" w:cs="Times New Roman"/>
      <w:szCs w:val="20"/>
      <w:lang w:eastAsia="ru-RU"/>
    </w:rPr>
  </w:style>
  <w:style w:type="paragraph" w:styleId="affd">
    <w:name w:val="Subtitle"/>
    <w:link w:val="affe"/>
    <w:rsid w:val="00B11838"/>
    <w:pPr>
      <w:spacing w:before="200" w:after="900"/>
      <w:jc w:val="right"/>
    </w:pPr>
    <w:rPr>
      <w:rFonts w:ascii="Calibri" w:eastAsia="Times New Roman" w:hAnsi="Calibri" w:cs="Times New Roman"/>
      <w:i/>
      <w:sz w:val="24"/>
      <w:szCs w:val="20"/>
      <w:lang w:eastAsia="ru-RU"/>
    </w:rPr>
  </w:style>
  <w:style w:type="character" w:customStyle="1" w:styleId="affe">
    <w:name w:val="Подзаголовок Знак"/>
    <w:basedOn w:val="a0"/>
    <w:link w:val="affd"/>
    <w:rsid w:val="00B11838"/>
    <w:rPr>
      <w:rFonts w:ascii="Calibri" w:eastAsia="Times New Roman" w:hAnsi="Calibri" w:cs="Times New Roman"/>
      <w:i/>
      <w:sz w:val="24"/>
      <w:szCs w:val="20"/>
      <w:lang w:eastAsia="ru-RU"/>
    </w:rPr>
  </w:style>
  <w:style w:type="paragraph" w:customStyle="1" w:styleId="rssfeeds">
    <w:name w:val="rssfeeds"/>
    <w:rsid w:val="00B11838"/>
    <w:pPr>
      <w:spacing w:after="240"/>
      <w:jc w:val="left"/>
    </w:pPr>
    <w:rPr>
      <w:rFonts w:ascii="Times New Roman" w:eastAsia="Times New Roman" w:hAnsi="Times New Roman" w:cs="Times New Roman"/>
      <w:szCs w:val="20"/>
      <w:lang w:eastAsia="ru-RU"/>
    </w:rPr>
  </w:style>
  <w:style w:type="paragraph" w:customStyle="1" w:styleId="downloadbutton">
    <w:name w:val="downloadbutton"/>
    <w:rsid w:val="00B11838"/>
    <w:pPr>
      <w:spacing w:after="240"/>
      <w:jc w:val="left"/>
    </w:pPr>
    <w:rPr>
      <w:rFonts w:ascii="Times New Roman" w:eastAsia="Times New Roman" w:hAnsi="Times New Roman" w:cs="Times New Roman"/>
      <w:szCs w:val="20"/>
      <w:lang w:eastAsia="ru-RU"/>
    </w:rPr>
  </w:style>
  <w:style w:type="paragraph" w:customStyle="1" w:styleId="intro">
    <w:name w:val="intro"/>
    <w:rsid w:val="00B11838"/>
    <w:pPr>
      <w:spacing w:after="240"/>
      <w:jc w:val="left"/>
    </w:pPr>
    <w:rPr>
      <w:rFonts w:ascii="Times New Roman" w:eastAsia="Times New Roman" w:hAnsi="Times New Roman" w:cs="Times New Roman"/>
      <w:szCs w:val="20"/>
      <w:lang w:eastAsia="ru-RU"/>
    </w:rPr>
  </w:style>
  <w:style w:type="paragraph" w:customStyle="1" w:styleId="genericdatatable">
    <w:name w:val="genericdatatable"/>
    <w:rsid w:val="00B11838"/>
    <w:pPr>
      <w:spacing w:after="240"/>
      <w:jc w:val="left"/>
    </w:pPr>
    <w:rPr>
      <w:rFonts w:ascii="Times New Roman" w:eastAsia="Times New Roman" w:hAnsi="Times New Roman" w:cs="Times New Roman"/>
      <w:szCs w:val="20"/>
      <w:lang w:eastAsia="ru-RU"/>
    </w:rPr>
  </w:style>
  <w:style w:type="paragraph" w:customStyle="1" w:styleId="toolsareaselection">
    <w:name w:val="toolsareaselection"/>
    <w:rsid w:val="00B11838"/>
    <w:pPr>
      <w:spacing w:after="240"/>
      <w:jc w:val="right"/>
    </w:pPr>
    <w:rPr>
      <w:rFonts w:ascii="Times New Roman" w:eastAsia="Times New Roman" w:hAnsi="Times New Roman" w:cs="Times New Roman"/>
      <w:szCs w:val="20"/>
      <w:lang w:eastAsia="ru-RU"/>
    </w:rPr>
  </w:style>
  <w:style w:type="paragraph" w:customStyle="1" w:styleId="odd1">
    <w:name w:val="odd1"/>
    <w:rsid w:val="00B11838"/>
    <w:pPr>
      <w:shd w:val="clear" w:color="auto" w:fill="EBF1F5"/>
      <w:spacing w:after="240"/>
      <w:jc w:val="left"/>
    </w:pPr>
    <w:rPr>
      <w:rFonts w:ascii="Times New Roman" w:eastAsia="Times New Roman" w:hAnsi="Times New Roman" w:cs="Times New Roman"/>
      <w:szCs w:val="20"/>
      <w:lang w:eastAsia="ru-RU"/>
    </w:rPr>
  </w:style>
  <w:style w:type="paragraph" w:customStyle="1" w:styleId="odd3">
    <w:name w:val="odd3"/>
    <w:rsid w:val="00B11838"/>
    <w:pPr>
      <w:shd w:val="clear" w:color="auto" w:fill="E6E6E6"/>
      <w:spacing w:after="0"/>
      <w:jc w:val="left"/>
    </w:pPr>
    <w:rPr>
      <w:rFonts w:ascii="Times New Roman" w:eastAsia="Times New Roman" w:hAnsi="Times New Roman" w:cs="Times New Roman"/>
      <w:szCs w:val="20"/>
      <w:lang w:eastAsia="ru-RU"/>
    </w:rPr>
  </w:style>
  <w:style w:type="paragraph" w:customStyle="1" w:styleId="odd2">
    <w:name w:val="odd2"/>
    <w:rsid w:val="00B11838"/>
    <w:pPr>
      <w:pBdr>
        <w:bottom w:val="single" w:sz="6" w:space="0" w:color="CCCCCC"/>
      </w:pBdr>
      <w:shd w:val="clear" w:color="auto" w:fill="EFEFEF"/>
      <w:spacing w:after="0"/>
      <w:jc w:val="left"/>
    </w:pPr>
    <w:rPr>
      <w:rFonts w:ascii="Times New Roman" w:eastAsia="Times New Roman" w:hAnsi="Times New Roman" w:cs="Times New Roman"/>
      <w:szCs w:val="20"/>
      <w:lang w:eastAsia="ru-RU"/>
    </w:rPr>
  </w:style>
  <w:style w:type="paragraph" w:customStyle="1" w:styleId="41">
    <w:name w:val="Знак4 Знак Знак Знак Знак Знак Знак"/>
    <w:rsid w:val="00B11838"/>
    <w:pPr>
      <w:spacing w:after="0"/>
      <w:jc w:val="left"/>
    </w:pPr>
    <w:rPr>
      <w:rFonts w:ascii="Tahoma" w:eastAsia="Times New Roman" w:hAnsi="Tahoma" w:cs="Times New Roman"/>
      <w:sz w:val="20"/>
      <w:szCs w:val="20"/>
      <w:lang w:eastAsia="ru-RU"/>
    </w:rPr>
  </w:style>
  <w:style w:type="paragraph" w:customStyle="1" w:styleId="aglistbasic">
    <w:name w:val="aglistbasic"/>
    <w:rsid w:val="00B11838"/>
    <w:pPr>
      <w:spacing w:before="240" w:after="240"/>
      <w:jc w:val="left"/>
    </w:pPr>
    <w:rPr>
      <w:rFonts w:ascii="Times New Roman" w:eastAsia="Times New Roman" w:hAnsi="Times New Roman" w:cs="Times New Roman"/>
      <w:szCs w:val="20"/>
      <w:lang w:eastAsia="ru-RU"/>
    </w:rPr>
  </w:style>
  <w:style w:type="paragraph" w:styleId="42">
    <w:name w:val="toc 4"/>
    <w:rsid w:val="00B11838"/>
    <w:pPr>
      <w:spacing w:after="0"/>
      <w:ind w:left="720"/>
      <w:jc w:val="left"/>
    </w:pPr>
    <w:rPr>
      <w:rFonts w:ascii="Times New Roman" w:eastAsia="Times New Roman" w:hAnsi="Times New Roman" w:cs="Times New Roman"/>
      <w:sz w:val="24"/>
      <w:szCs w:val="20"/>
      <w:lang w:eastAsia="ru-RU"/>
    </w:rPr>
  </w:style>
  <w:style w:type="paragraph" w:customStyle="1" w:styleId="tablehdr2">
    <w:name w:val="tablehdr2"/>
    <w:rsid w:val="00B11838"/>
    <w:pPr>
      <w:shd w:val="clear" w:color="auto" w:fill="D7DADB"/>
      <w:spacing w:after="240"/>
      <w:jc w:val="left"/>
    </w:pPr>
    <w:rPr>
      <w:rFonts w:ascii="Times New Roman" w:eastAsia="Times New Roman" w:hAnsi="Times New Roman" w:cs="Times New Roman"/>
      <w:b/>
      <w:szCs w:val="20"/>
      <w:lang w:eastAsia="ru-RU"/>
    </w:rPr>
  </w:style>
  <w:style w:type="paragraph" w:customStyle="1" w:styleId="tablehdr1">
    <w:name w:val="tablehdr1"/>
    <w:rsid w:val="00B11838"/>
    <w:pPr>
      <w:shd w:val="clear" w:color="auto" w:fill="D7DADB"/>
      <w:spacing w:after="240"/>
      <w:jc w:val="left"/>
    </w:pPr>
    <w:rPr>
      <w:rFonts w:ascii="Times New Roman" w:eastAsia="Times New Roman" w:hAnsi="Times New Roman" w:cs="Times New Roman"/>
      <w:b/>
      <w:szCs w:val="20"/>
      <w:lang w:eastAsia="ru-RU"/>
    </w:rPr>
  </w:style>
  <w:style w:type="paragraph" w:customStyle="1" w:styleId="audiencedate1">
    <w:name w:val="audience_date1"/>
    <w:rsid w:val="00B11838"/>
    <w:pPr>
      <w:spacing w:after="240"/>
      <w:ind w:right="75"/>
      <w:jc w:val="left"/>
    </w:pPr>
    <w:rPr>
      <w:rFonts w:ascii="Times New Roman" w:eastAsia="Times New Roman" w:hAnsi="Times New Roman" w:cs="Times New Roman"/>
      <w:szCs w:val="20"/>
      <w:lang w:eastAsia="ru-RU"/>
    </w:rPr>
  </w:style>
  <w:style w:type="paragraph" w:customStyle="1" w:styleId="greylinelast1">
    <w:name w:val="greylinelast1"/>
    <w:rsid w:val="00B11838"/>
    <w:pPr>
      <w:pBdr>
        <w:bottom w:val="single" w:sz="6" w:space="0" w:color="CCCCCC"/>
      </w:pBdr>
      <w:spacing w:before="120" w:after="0"/>
      <w:jc w:val="left"/>
    </w:pPr>
    <w:rPr>
      <w:rFonts w:ascii="Times New Roman" w:eastAsia="Times New Roman" w:hAnsi="Times New Roman" w:cs="Times New Roman"/>
      <w:szCs w:val="20"/>
      <w:lang w:eastAsia="ru-RU"/>
    </w:rPr>
  </w:style>
  <w:style w:type="paragraph" w:customStyle="1" w:styleId="sbdivider1">
    <w:name w:val="sb_divider1"/>
    <w:rsid w:val="00B11838"/>
    <w:pPr>
      <w:pBdr>
        <w:bottom w:val="dashed" w:sz="6" w:space="0" w:color="999999"/>
      </w:pBdr>
      <w:spacing w:after="0"/>
      <w:jc w:val="left"/>
    </w:pPr>
    <w:rPr>
      <w:rFonts w:ascii="Times New Roman" w:eastAsia="Times New Roman" w:hAnsi="Times New Roman" w:cs="Times New Roman"/>
      <w:szCs w:val="20"/>
      <w:lang w:eastAsia="ru-RU"/>
    </w:rPr>
  </w:style>
  <w:style w:type="paragraph" w:styleId="afff">
    <w:name w:val="Body Text"/>
    <w:link w:val="afff0"/>
    <w:rsid w:val="00B11838"/>
    <w:pPr>
      <w:spacing w:after="60"/>
      <w:ind w:right="5101" w:firstLine="360"/>
    </w:pPr>
    <w:rPr>
      <w:rFonts w:eastAsia="Times New Roman" w:cs="Times New Roman"/>
      <w:szCs w:val="20"/>
      <w:lang w:eastAsia="ru-RU"/>
    </w:rPr>
  </w:style>
  <w:style w:type="character" w:customStyle="1" w:styleId="afff0">
    <w:name w:val="Основной текст Знак"/>
    <w:basedOn w:val="a0"/>
    <w:link w:val="afff"/>
    <w:rsid w:val="00B11838"/>
    <w:rPr>
      <w:rFonts w:eastAsia="Times New Roman" w:cs="Times New Roman"/>
      <w:szCs w:val="20"/>
      <w:lang w:eastAsia="ru-RU"/>
    </w:rPr>
  </w:style>
  <w:style w:type="paragraph" w:styleId="afff1">
    <w:name w:val="TOC Heading"/>
    <w:rsid w:val="00B11838"/>
    <w:pPr>
      <w:pBdr>
        <w:bottom w:val="single" w:sz="12" w:space="0" w:color="365F91"/>
      </w:pBdr>
      <w:spacing w:before="600" w:after="80"/>
      <w:jc w:val="left"/>
    </w:pPr>
    <w:rPr>
      <w:rFonts w:ascii="Cambria" w:eastAsia="Times New Roman" w:hAnsi="Cambria" w:cs="Times New Roman"/>
      <w:b/>
      <w:color w:val="365F91"/>
      <w:sz w:val="24"/>
      <w:szCs w:val="20"/>
      <w:lang w:eastAsia="ru-RU"/>
    </w:rPr>
  </w:style>
  <w:style w:type="paragraph" w:styleId="afff2">
    <w:name w:val="Balloon Text"/>
    <w:link w:val="afff3"/>
    <w:rsid w:val="00B11838"/>
    <w:pPr>
      <w:spacing w:after="0"/>
      <w:ind w:firstLine="360"/>
      <w:jc w:val="left"/>
    </w:pPr>
    <w:rPr>
      <w:rFonts w:ascii="Tahoma" w:eastAsia="Times New Roman" w:hAnsi="Tahoma" w:cs="Times New Roman"/>
      <w:sz w:val="16"/>
      <w:szCs w:val="20"/>
      <w:lang w:eastAsia="ru-RU"/>
    </w:rPr>
  </w:style>
  <w:style w:type="character" w:customStyle="1" w:styleId="afff3">
    <w:name w:val="Текст выноски Знак"/>
    <w:basedOn w:val="a0"/>
    <w:link w:val="afff2"/>
    <w:rsid w:val="00B11838"/>
    <w:rPr>
      <w:rFonts w:ascii="Tahoma" w:eastAsia="Times New Roman" w:hAnsi="Tahoma" w:cs="Times New Roman"/>
      <w:sz w:val="16"/>
      <w:szCs w:val="20"/>
      <w:lang w:eastAsia="ru-RU"/>
    </w:rPr>
  </w:style>
  <w:style w:type="paragraph" w:styleId="afff4">
    <w:name w:val="caption"/>
    <w:rsid w:val="00B11838"/>
    <w:pPr>
      <w:spacing w:after="0"/>
      <w:ind w:firstLine="360"/>
      <w:jc w:val="left"/>
    </w:pPr>
    <w:rPr>
      <w:rFonts w:ascii="Calibri" w:eastAsia="Times New Roman" w:hAnsi="Calibri" w:cs="Times New Roman"/>
      <w:b/>
      <w:sz w:val="18"/>
      <w:szCs w:val="20"/>
      <w:lang w:eastAsia="ru-RU"/>
    </w:rPr>
  </w:style>
  <w:style w:type="paragraph" w:customStyle="1" w:styleId="topvalign">
    <w:name w:val="topvalign"/>
    <w:rsid w:val="00B11838"/>
    <w:pPr>
      <w:spacing w:after="240"/>
      <w:jc w:val="left"/>
    </w:pPr>
    <w:rPr>
      <w:rFonts w:ascii="Times New Roman" w:eastAsia="Times New Roman" w:hAnsi="Times New Roman" w:cs="Times New Roman"/>
      <w:szCs w:val="20"/>
      <w:lang w:eastAsia="ru-RU"/>
    </w:rPr>
  </w:style>
  <w:style w:type="paragraph" w:customStyle="1" w:styleId="time">
    <w:name w:val="time"/>
    <w:rsid w:val="00B11838"/>
    <w:pPr>
      <w:spacing w:after="240"/>
      <w:jc w:val="left"/>
    </w:pPr>
    <w:rPr>
      <w:rFonts w:ascii="Times New Roman" w:eastAsia="Times New Roman" w:hAnsi="Times New Roman" w:cs="Times New Roman"/>
      <w:szCs w:val="20"/>
      <w:lang w:eastAsia="ru-RU"/>
    </w:rPr>
  </w:style>
  <w:style w:type="paragraph" w:customStyle="1" w:styleId="n1">
    <w:name w:val="n1"/>
    <w:rsid w:val="00B11838"/>
    <w:pPr>
      <w:spacing w:after="240"/>
      <w:jc w:val="left"/>
    </w:pPr>
    <w:rPr>
      <w:rFonts w:ascii="Times New Roman" w:eastAsia="Times New Roman" w:hAnsi="Times New Roman" w:cs="Times New Roman"/>
      <w:szCs w:val="20"/>
      <w:lang w:eastAsia="ru-RU"/>
    </w:rPr>
  </w:style>
  <w:style w:type="paragraph" w:customStyle="1" w:styleId="n2">
    <w:name w:val="n2"/>
    <w:rsid w:val="00B11838"/>
    <w:pPr>
      <w:spacing w:after="240"/>
      <w:jc w:val="left"/>
    </w:pPr>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88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st-yugan@mail.ru" TargetMode="External"/><Relationship Id="rId13" Type="http://schemas.openxmlformats.org/officeDocument/2006/relationships/hyperlink" Target="http://ru.wikipedia.org/wiki/%D0%A3%D1%81%D1%82%D1%8C-%D0%AE%D0%B3%D0%B0%D0%B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u.wikipedia.org/wiki/%D0%A3%D1%81%D1%82%D1%8C-%D0%AE%D0%B3%D0%B0%D0%B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u.wikipedia.org/wiki/%D0%A3%D1%81%D1%82%D1%8C-%D0%AE%D0%B3%D0%B0%D0%B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v>Ряд 3</c:v>
          </c:tx>
          <c:invertIfNegative val="1"/>
          <c:cat>
            <c:strLit>
              <c:ptCount val="7"/>
              <c:pt idx="0">
                <c:v>2002</c:v>
              </c:pt>
              <c:pt idx="1">
                <c:v>2004</c:v>
              </c:pt>
              <c:pt idx="2">
                <c:v>2006</c:v>
              </c:pt>
              <c:pt idx="3">
                <c:v>2008</c:v>
              </c:pt>
              <c:pt idx="4">
                <c:v>2010</c:v>
              </c:pt>
              <c:pt idx="5">
                <c:v>2012</c:v>
              </c:pt>
              <c:pt idx="6">
                <c:v>2014</c:v>
              </c:pt>
            </c:strLit>
          </c:cat>
          <c:val>
            <c:numLit>
              <c:formatCode>General</c:formatCode>
              <c:ptCount val="7"/>
              <c:pt idx="0">
                <c:v>2383</c:v>
              </c:pt>
              <c:pt idx="1">
                <c:v>2376</c:v>
              </c:pt>
              <c:pt idx="2">
                <c:v>2376</c:v>
              </c:pt>
              <c:pt idx="3">
                <c:v>2230</c:v>
              </c:pt>
              <c:pt idx="4">
                <c:v>2004</c:v>
              </c:pt>
              <c:pt idx="5">
                <c:v>2018</c:v>
              </c:pt>
              <c:pt idx="6">
                <c:v>2004</c:v>
              </c:pt>
            </c:numLit>
          </c:val>
          <c:extLst>
            <c:ext xmlns:c16="http://schemas.microsoft.com/office/drawing/2014/chart" uri="{C3380CC4-5D6E-409C-BE32-E72D297353CC}">
              <c16:uniqueId val="{00000000-CDA9-4174-A221-7B996675A5F2}"/>
            </c:ext>
          </c:extLst>
        </c:ser>
        <c:dLbls>
          <c:showLegendKey val="0"/>
          <c:showVal val="0"/>
          <c:showCatName val="0"/>
          <c:showSerName val="0"/>
          <c:showPercent val="0"/>
          <c:showBubbleSize val="0"/>
        </c:dLbls>
        <c:gapWidth val="150"/>
        <c:overlap val="100"/>
        <c:axId val="200918528"/>
        <c:axId val="210767808"/>
      </c:barChart>
      <c:catAx>
        <c:axId val="200918528"/>
        <c:scaling>
          <c:orientation val="minMax"/>
        </c:scaling>
        <c:delete val="0"/>
        <c:axPos val="b"/>
        <c:numFmt formatCode="General" sourceLinked="0"/>
        <c:majorTickMark val="out"/>
        <c:minorTickMark val="none"/>
        <c:tickLblPos val="nextTo"/>
        <c:crossAx val="210767808"/>
        <c:crosses val="autoZero"/>
        <c:auto val="1"/>
        <c:lblAlgn val="ctr"/>
        <c:lblOffset val="100"/>
        <c:noMultiLvlLbl val="0"/>
      </c:catAx>
      <c:valAx>
        <c:axId val="210767808"/>
        <c:scaling>
          <c:orientation val="minMax"/>
        </c:scaling>
        <c:delete val="0"/>
        <c:axPos val="l"/>
        <c:majorGridlines/>
        <c:numFmt formatCode="General" sourceLinked="1"/>
        <c:majorTickMark val="out"/>
        <c:minorTickMark val="none"/>
        <c:tickLblPos val="nextTo"/>
        <c:crossAx val="200918528"/>
        <c:crosses val="autoZero"/>
        <c:crossBetween val="between"/>
      </c:valAx>
    </c:plotArea>
    <c:legend>
      <c:legendPos val="r"/>
      <c:overlay val="0"/>
    </c:legend>
    <c:plotVisOnly val="1"/>
    <c:dispBlanksAs val="gap"/>
    <c:showDLblsOverMax val="0"/>
  </c:chart>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20013</Words>
  <Characters>114077</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Myakishev</dc:creator>
  <cp:lastModifiedBy>Ирина</cp:lastModifiedBy>
  <cp:revision>2</cp:revision>
  <cp:lastPrinted>2016-04-04T09:33:00Z</cp:lastPrinted>
  <dcterms:created xsi:type="dcterms:W3CDTF">2022-03-29T11:40:00Z</dcterms:created>
  <dcterms:modified xsi:type="dcterms:W3CDTF">2022-03-29T11:40:00Z</dcterms:modified>
</cp:coreProperties>
</file>