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2E" w:rsidRPr="00B07361" w:rsidRDefault="009020B5" w:rsidP="00C37D78">
      <w:pPr>
        <w:pStyle w:val="a3"/>
        <w:tabs>
          <w:tab w:val="center" w:pos="0"/>
        </w:tabs>
        <w:ind w:right="-1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left:0;text-align:left;margin-left:210pt;margin-top:8.15pt;width:47.35pt;height:59.2pt;z-index:2;visibility:visible">
            <v:imagedata r:id="rId8" o:title=""/>
          </v:shape>
        </w:pict>
      </w: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Сельское поселение </w:t>
      </w:r>
      <w:r>
        <w:rPr>
          <w:b/>
          <w:bCs/>
          <w:sz w:val="24"/>
          <w:szCs w:val="24"/>
        </w:rPr>
        <w:t>Усть-Юган</w:t>
      </w: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  Нефтеюганский район</w:t>
      </w: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   Ханты-Мансийский автономный округ - Югра</w:t>
      </w:r>
    </w:p>
    <w:p w:rsidR="00FC622E" w:rsidRPr="00B07361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22"/>
          <w:szCs w:val="22"/>
        </w:rPr>
      </w:pPr>
    </w:p>
    <w:p w:rsidR="00FC622E" w:rsidRPr="008044CF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8044CF">
        <w:rPr>
          <w:b/>
          <w:bCs/>
          <w:sz w:val="36"/>
          <w:szCs w:val="36"/>
        </w:rPr>
        <w:t>АДМИНИСТРАЦИЯ</w:t>
      </w:r>
    </w:p>
    <w:p w:rsidR="00FC622E" w:rsidRPr="008044CF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8044CF">
        <w:rPr>
          <w:b/>
          <w:bCs/>
          <w:sz w:val="36"/>
          <w:szCs w:val="36"/>
        </w:rPr>
        <w:t>СЕЛЬСКОГО ПОСЕЛЕНИЯ УСТЬ-ЮГАН</w:t>
      </w:r>
    </w:p>
    <w:p w:rsidR="00FC622E" w:rsidRPr="008044CF" w:rsidRDefault="00FC622E" w:rsidP="0088606F">
      <w:pPr>
        <w:pStyle w:val="a3"/>
        <w:tabs>
          <w:tab w:val="center" w:pos="0"/>
        </w:tabs>
        <w:ind w:right="-58"/>
        <w:jc w:val="center"/>
        <w:rPr>
          <w:b/>
          <w:bCs/>
          <w:sz w:val="32"/>
          <w:szCs w:val="32"/>
        </w:rPr>
      </w:pPr>
      <w:r w:rsidRPr="00B07361">
        <w:rPr>
          <w:b/>
          <w:bCs/>
          <w:sz w:val="32"/>
          <w:szCs w:val="32"/>
        </w:rPr>
        <w:br/>
      </w:r>
      <w:r w:rsidRPr="008044CF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:rsidR="00FC622E" w:rsidRPr="00B07361" w:rsidRDefault="00FC622E" w:rsidP="0088606F">
      <w:pPr>
        <w:pStyle w:val="a3"/>
        <w:tabs>
          <w:tab w:val="left" w:pos="708"/>
        </w:tabs>
      </w:pPr>
    </w:p>
    <w:tbl>
      <w:tblPr>
        <w:tblW w:w="954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7938"/>
      </w:tblGrid>
      <w:tr w:rsidR="00FC622E" w:rsidRPr="00B07361">
        <w:trPr>
          <w:cantSplit/>
          <w:trHeight w:val="232"/>
        </w:trPr>
        <w:tc>
          <w:tcPr>
            <w:tcW w:w="1610" w:type="dxa"/>
            <w:tcBorders>
              <w:bottom w:val="single" w:sz="4" w:space="0" w:color="auto"/>
            </w:tcBorders>
          </w:tcPr>
          <w:p w:rsidR="00FC622E" w:rsidRPr="008044CF" w:rsidRDefault="00FC622E" w:rsidP="00AE575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16.12.2013</w:t>
            </w:r>
          </w:p>
        </w:tc>
        <w:tc>
          <w:tcPr>
            <w:tcW w:w="7938" w:type="dxa"/>
            <w:vMerge w:val="restart"/>
          </w:tcPr>
          <w:p w:rsidR="00FC622E" w:rsidRPr="00661031" w:rsidRDefault="00FC622E" w:rsidP="0066103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</w:t>
            </w:r>
            <w:r w:rsidRPr="0066103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661031">
              <w:rPr>
                <w:rFonts w:ascii="Arial" w:hAnsi="Arial" w:cs="Arial"/>
                <w:sz w:val="26"/>
                <w:szCs w:val="26"/>
                <w:u w:val="single"/>
              </w:rPr>
              <w:t>149-па</w:t>
            </w:r>
            <w:r w:rsidRPr="00661031">
              <w:rPr>
                <w:rFonts w:ascii="Arial" w:hAnsi="Arial" w:cs="Arial"/>
                <w:sz w:val="26"/>
                <w:szCs w:val="26"/>
              </w:rPr>
              <w:t xml:space="preserve">__ </w:t>
            </w:r>
          </w:p>
        </w:tc>
      </w:tr>
      <w:tr w:rsidR="00FC622E" w:rsidRPr="00B07361">
        <w:trPr>
          <w:cantSplit/>
          <w:trHeight w:val="232"/>
        </w:trPr>
        <w:tc>
          <w:tcPr>
            <w:tcW w:w="1610" w:type="dxa"/>
          </w:tcPr>
          <w:p w:rsidR="00FC622E" w:rsidRPr="00B07361" w:rsidRDefault="00FC622E" w:rsidP="00AE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B07361" w:rsidRDefault="00FC622E" w:rsidP="00AE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C622E" w:rsidRPr="00B07361" w:rsidRDefault="00FC622E" w:rsidP="00AE5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Pr="008044CF" w:rsidRDefault="00FC622E" w:rsidP="00AE5756">
      <w:pPr>
        <w:pStyle w:val="a3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8044CF">
        <w:rPr>
          <w:sz w:val="20"/>
          <w:szCs w:val="20"/>
        </w:rPr>
        <w:t>п. Усть-Юган</w:t>
      </w:r>
    </w:p>
    <w:p w:rsidR="00FC622E" w:rsidRPr="00B07361" w:rsidRDefault="00FC622E" w:rsidP="00D2551C">
      <w:pPr>
        <w:suppressAutoHyphens/>
        <w:spacing w:after="0" w:line="240" w:lineRule="auto"/>
        <w:ind w:left="1069"/>
        <w:jc w:val="center"/>
        <w:rPr>
          <w:rFonts w:ascii="Times New Roman" w:hAnsi="Times New Roman" w:cs="Times New Roman"/>
          <w:lang w:eastAsia="ru-RU"/>
        </w:rPr>
      </w:pPr>
    </w:p>
    <w:p w:rsidR="00FC622E" w:rsidRDefault="00FC622E" w:rsidP="00CE2BD1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Об утверждении административного регламента  проведения проверок </w:t>
      </w:r>
    </w:p>
    <w:p w:rsidR="00FC622E" w:rsidRDefault="00FC622E" w:rsidP="00CE2BD1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при осуществлении муниципального  контроля за обеспечением </w:t>
      </w:r>
    </w:p>
    <w:p w:rsidR="00FC622E" w:rsidRPr="008044CF" w:rsidRDefault="00FC622E" w:rsidP="00CE2BD1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сохранности автомобильных дорог местного значения </w:t>
      </w:r>
    </w:p>
    <w:p w:rsidR="00FC622E" w:rsidRPr="008044CF" w:rsidRDefault="00FC622E" w:rsidP="00CE2BD1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 муниципального о</w:t>
      </w:r>
      <w:r>
        <w:rPr>
          <w:rFonts w:ascii="Arial" w:hAnsi="Arial" w:cs="Arial"/>
          <w:b w:val="0"/>
          <w:bCs w:val="0"/>
          <w:sz w:val="26"/>
          <w:szCs w:val="26"/>
        </w:rPr>
        <w:t>бразования с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ельское поселение Усть-Юган</w:t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8044CF">
        <w:rPr>
          <w:rFonts w:ascii="Arial" w:hAnsi="Arial" w:cs="Arial"/>
          <w:sz w:val="26"/>
          <w:szCs w:val="26"/>
        </w:rPr>
        <w:t xml:space="preserve">В соответствии с </w:t>
      </w:r>
      <w:hyperlink r:id="rId9" w:history="1">
        <w:r w:rsidRPr="008044CF">
          <w:rPr>
            <w:rFonts w:ascii="Arial" w:hAnsi="Arial" w:cs="Arial"/>
            <w:sz w:val="26"/>
            <w:szCs w:val="26"/>
          </w:rPr>
          <w:t>пунктом 5 части 1 статьи 15</w:t>
        </w:r>
      </w:hyperlink>
      <w:r w:rsidRPr="008044CF">
        <w:rPr>
          <w:rFonts w:ascii="Arial" w:hAnsi="Arial" w:cs="Arial"/>
          <w:sz w:val="26"/>
          <w:szCs w:val="26"/>
        </w:rPr>
        <w:t xml:space="preserve"> Федерального закона от 06 .10. 2003  № 131-ФЗ «Об общих принципах организации местного сам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 xml:space="preserve">управления в Российской Федерации», </w:t>
      </w:r>
      <w:hyperlink r:id="rId10" w:history="1">
        <w:r w:rsidRPr="008044CF">
          <w:rPr>
            <w:rFonts w:ascii="Arial" w:hAnsi="Arial" w:cs="Arial"/>
            <w:sz w:val="26"/>
            <w:szCs w:val="26"/>
          </w:rPr>
          <w:t>статьей 6</w:t>
        </w:r>
      </w:hyperlink>
      <w:r w:rsidRPr="008044CF">
        <w:rPr>
          <w:rFonts w:ascii="Arial" w:hAnsi="Arial" w:cs="Arial"/>
          <w:sz w:val="26"/>
          <w:szCs w:val="26"/>
        </w:rPr>
        <w:t xml:space="preserve"> Федерального закона от 26 .12. 2008  № 294-ФЗ «О защите прав юридических лиц и индивидуальных предпринимателей при осуществлении государственного контроля (надз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ра) и муниципального контроля», Федеральным</w:t>
      </w:r>
      <w:r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8044CF">
          <w:rPr>
            <w:rFonts w:ascii="Arial" w:hAnsi="Arial" w:cs="Arial"/>
            <w:sz w:val="26"/>
            <w:szCs w:val="26"/>
          </w:rPr>
          <w:t>закон</w:t>
        </w:r>
        <w:r>
          <w:rPr>
            <w:rFonts w:ascii="Arial" w:hAnsi="Arial" w:cs="Arial"/>
            <w:sz w:val="26"/>
            <w:szCs w:val="26"/>
          </w:rPr>
          <w:t>а</w:t>
        </w:r>
        <w:r w:rsidRPr="008044CF">
          <w:rPr>
            <w:rFonts w:ascii="Arial" w:hAnsi="Arial" w:cs="Arial"/>
            <w:sz w:val="26"/>
            <w:szCs w:val="26"/>
          </w:rPr>
          <w:t>м</w:t>
        </w:r>
      </w:hyperlink>
      <w:r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 xml:space="preserve"> от 08.11.2007  № 257-ФЗ «Об автомобильных дорогах и о дорожной деятельности в Росси</w:t>
      </w:r>
      <w:r w:rsidRPr="008044CF">
        <w:rPr>
          <w:rFonts w:ascii="Arial" w:hAnsi="Arial" w:cs="Arial"/>
          <w:sz w:val="26"/>
          <w:szCs w:val="26"/>
        </w:rPr>
        <w:t>й</w:t>
      </w:r>
      <w:r w:rsidRPr="008044CF">
        <w:rPr>
          <w:rFonts w:ascii="Arial" w:hAnsi="Arial" w:cs="Arial"/>
          <w:sz w:val="26"/>
          <w:szCs w:val="26"/>
        </w:rPr>
        <w:t>ской Федерации и о внесении изменений в отдельные законодательные а</w:t>
      </w:r>
      <w:r w:rsidRPr="008044CF">
        <w:rPr>
          <w:rFonts w:ascii="Arial" w:hAnsi="Arial" w:cs="Arial"/>
          <w:sz w:val="26"/>
          <w:szCs w:val="26"/>
        </w:rPr>
        <w:t>к</w:t>
      </w:r>
      <w:r w:rsidRPr="008044CF">
        <w:rPr>
          <w:rFonts w:ascii="Arial" w:hAnsi="Arial" w:cs="Arial"/>
          <w:sz w:val="26"/>
          <w:szCs w:val="26"/>
        </w:rPr>
        <w:t>ты Российской Федерации»</w:t>
      </w:r>
      <w:r>
        <w:rPr>
          <w:rFonts w:ascii="Arial" w:hAnsi="Arial" w:cs="Arial"/>
          <w:sz w:val="26"/>
          <w:szCs w:val="26"/>
        </w:rPr>
        <w:t>,</w:t>
      </w:r>
      <w:r w:rsidRPr="008044C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 </w:t>
      </w:r>
      <w:r w:rsidRPr="008044CF">
        <w:rPr>
          <w:rFonts w:ascii="Arial" w:hAnsi="Arial" w:cs="Arial"/>
          <w:sz w:val="26"/>
          <w:szCs w:val="26"/>
        </w:rPr>
        <w:t>10.12.1995 № 196-ФЗ «О безопасности д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 xml:space="preserve">рожного движения», </w:t>
      </w:r>
      <w:hyperlink r:id="rId12" w:history="1">
        <w:r w:rsidRPr="008044CF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8044CF">
        <w:rPr>
          <w:rFonts w:ascii="Arial" w:hAnsi="Arial" w:cs="Arial"/>
          <w:sz w:val="26"/>
          <w:szCs w:val="26"/>
        </w:rPr>
        <w:t xml:space="preserve"> Правительства Ханты-Мансийского автономного округа - Югры от 02.03.2012 № 85-</w:t>
      </w:r>
      <w:r>
        <w:rPr>
          <w:rFonts w:ascii="Arial" w:hAnsi="Arial" w:cs="Arial"/>
          <w:sz w:val="26"/>
          <w:szCs w:val="26"/>
        </w:rPr>
        <w:t>п</w:t>
      </w:r>
      <w:r w:rsidRPr="008044CF">
        <w:rPr>
          <w:rFonts w:ascii="Arial" w:hAnsi="Arial" w:cs="Arial"/>
          <w:sz w:val="26"/>
          <w:szCs w:val="26"/>
        </w:rPr>
        <w:t xml:space="preserve"> «О разработке и утве</w:t>
      </w:r>
      <w:r w:rsidRPr="008044CF">
        <w:rPr>
          <w:rFonts w:ascii="Arial" w:hAnsi="Arial" w:cs="Arial"/>
          <w:sz w:val="26"/>
          <w:szCs w:val="26"/>
        </w:rPr>
        <w:t>р</w:t>
      </w:r>
      <w:r w:rsidRPr="008044CF">
        <w:rPr>
          <w:rFonts w:ascii="Arial" w:hAnsi="Arial" w:cs="Arial"/>
          <w:sz w:val="26"/>
          <w:szCs w:val="26"/>
        </w:rPr>
        <w:t>ждении административных регламентов осуществления муниципального контроля», Устава сельского поселения Усть-Юган,  в целях установления порядка организации и проведения проверок при осуществлении муниц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пального контроля за сохранностью автомобильных дорог местного знач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ния, п о с т а н о в л я ю:</w:t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8044CF">
        <w:rPr>
          <w:rFonts w:ascii="Arial" w:hAnsi="Arial" w:cs="Arial"/>
          <w:sz w:val="26"/>
          <w:szCs w:val="26"/>
        </w:rPr>
        <w:t>Утвердить административный регламент проведения проверок                        при осуществлении муниципального  контроля за обеспечением сохранн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сти автомобильных дорог</w:t>
      </w:r>
      <w:r w:rsidRPr="008044CF">
        <w:rPr>
          <w:rFonts w:ascii="Arial" w:hAnsi="Arial" w:cs="Arial"/>
          <w:b/>
          <w:bCs/>
          <w:sz w:val="26"/>
          <w:szCs w:val="26"/>
        </w:rPr>
        <w:t xml:space="preserve"> </w:t>
      </w:r>
      <w:r w:rsidRPr="008044CF">
        <w:rPr>
          <w:rFonts w:ascii="Arial" w:hAnsi="Arial" w:cs="Arial"/>
          <w:sz w:val="26"/>
          <w:szCs w:val="26"/>
        </w:rPr>
        <w:t xml:space="preserve">местного значения </w:t>
      </w:r>
      <w:r>
        <w:rPr>
          <w:rFonts w:ascii="Arial" w:hAnsi="Arial" w:cs="Arial"/>
          <w:sz w:val="26"/>
          <w:szCs w:val="26"/>
        </w:rPr>
        <w:t>муниципального образования с</w:t>
      </w:r>
      <w:r w:rsidRPr="008044CF">
        <w:rPr>
          <w:rFonts w:ascii="Arial" w:hAnsi="Arial" w:cs="Arial"/>
          <w:sz w:val="26"/>
          <w:szCs w:val="26"/>
        </w:rPr>
        <w:t>ельское поселение Усть-Юган, согласно приложению.</w:t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2. Настоящее постановление подлежит  официальному опубликов</w:t>
      </w:r>
      <w:r w:rsidRPr="008044CF"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 xml:space="preserve">нию (обнародованию) в информационном </w:t>
      </w:r>
      <w:r>
        <w:rPr>
          <w:rFonts w:ascii="Arial" w:hAnsi="Arial" w:cs="Arial"/>
          <w:sz w:val="26"/>
          <w:szCs w:val="26"/>
        </w:rPr>
        <w:t xml:space="preserve"> бюллетене «</w:t>
      </w:r>
      <w:r w:rsidRPr="008044CF">
        <w:rPr>
          <w:rFonts w:ascii="Arial" w:hAnsi="Arial" w:cs="Arial"/>
          <w:sz w:val="26"/>
          <w:szCs w:val="26"/>
        </w:rPr>
        <w:t>Усть-Юганский  вестник»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управления в сети Интернет. </w:t>
      </w:r>
    </w:p>
    <w:p w:rsidR="00FC622E" w:rsidRPr="008044CF" w:rsidRDefault="00FC622E" w:rsidP="00CE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lastRenderedPageBreak/>
        <w:t xml:space="preserve">            3. Настоящее постановление вступает в силу после его официальн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>о опубликования (обнародования) в информационном бюллетене «Усть-Юганский вестник».</w:t>
      </w:r>
    </w:p>
    <w:p w:rsidR="00FC622E" w:rsidRPr="008044CF" w:rsidRDefault="00FC622E" w:rsidP="00CE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         4. </w:t>
      </w:r>
      <w:r w:rsidRPr="008044CF">
        <w:rPr>
          <w:rFonts w:ascii="Arial" w:hAnsi="Arial" w:cs="Arial"/>
          <w:spacing w:val="-2"/>
          <w:sz w:val="26"/>
          <w:szCs w:val="26"/>
        </w:rPr>
        <w:t xml:space="preserve"> Контроль за выполнением</w:t>
      </w:r>
      <w:r>
        <w:rPr>
          <w:rFonts w:ascii="Arial" w:hAnsi="Arial" w:cs="Arial"/>
          <w:spacing w:val="-2"/>
          <w:sz w:val="26"/>
          <w:szCs w:val="26"/>
        </w:rPr>
        <w:t xml:space="preserve"> постановления оставляю за собой</w:t>
      </w:r>
      <w:r w:rsidRPr="008044CF">
        <w:rPr>
          <w:rFonts w:ascii="Arial" w:hAnsi="Arial" w:cs="Arial"/>
          <w:spacing w:val="-2"/>
          <w:sz w:val="26"/>
          <w:szCs w:val="26"/>
        </w:rPr>
        <w:t>.</w:t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Глава поселения </w:t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  <w:t xml:space="preserve"> Б.В. Сочинский </w:t>
      </w: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1" w:type="dxa"/>
        <w:tblInd w:w="602" w:type="dxa"/>
        <w:tblLook w:val="00A0" w:firstRow="1" w:lastRow="0" w:firstColumn="1" w:lastColumn="0" w:noHBand="0" w:noVBand="0"/>
      </w:tblPr>
      <w:tblGrid>
        <w:gridCol w:w="4642"/>
        <w:gridCol w:w="4929"/>
      </w:tblGrid>
      <w:tr w:rsidR="00FC622E" w:rsidRPr="008044CF">
        <w:tc>
          <w:tcPr>
            <w:tcW w:w="4642" w:type="dxa"/>
          </w:tcPr>
          <w:p w:rsidR="00FC622E" w:rsidRPr="008044CF" w:rsidRDefault="00FC622E" w:rsidP="00BB659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9" w:type="dxa"/>
          </w:tcPr>
          <w:tbl>
            <w:tblPr>
              <w:tblW w:w="4713" w:type="dxa"/>
              <w:tblLook w:val="00A0" w:firstRow="1" w:lastRow="0" w:firstColumn="1" w:lastColumn="0" w:noHBand="0" w:noVBand="0"/>
            </w:tblPr>
            <w:tblGrid>
              <w:gridCol w:w="236"/>
              <w:gridCol w:w="4477"/>
            </w:tblGrid>
            <w:tr w:rsidR="00FC622E" w:rsidRPr="008044CF">
              <w:tc>
                <w:tcPr>
                  <w:tcW w:w="236" w:type="dxa"/>
                </w:tcPr>
                <w:p w:rsidR="00FC622E" w:rsidRPr="008044CF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477" w:type="dxa"/>
                </w:tcPr>
                <w:p w:rsidR="00FC622E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FC622E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044CF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 xml:space="preserve">Приложение </w:t>
                  </w:r>
                </w:p>
                <w:p w:rsidR="00FC622E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044CF">
                    <w:rPr>
                      <w:rFonts w:ascii="Arial" w:hAnsi="Arial" w:cs="Arial"/>
                      <w:sz w:val="26"/>
                      <w:szCs w:val="26"/>
                    </w:rPr>
                    <w:t>к постановлени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ю </w:t>
                  </w:r>
                </w:p>
                <w:p w:rsidR="00FC622E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а</w:t>
                  </w:r>
                  <w:r w:rsidRPr="008044CF">
                    <w:rPr>
                      <w:rFonts w:ascii="Arial" w:hAnsi="Arial" w:cs="Arial"/>
                      <w:sz w:val="26"/>
                      <w:szCs w:val="26"/>
                    </w:rPr>
                    <w:t xml:space="preserve">дминистрации сельского </w:t>
                  </w:r>
                </w:p>
                <w:p w:rsidR="00FC622E" w:rsidRPr="008044CF" w:rsidRDefault="00FC622E" w:rsidP="00BB65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044CF">
                    <w:rPr>
                      <w:rFonts w:ascii="Arial" w:hAnsi="Arial" w:cs="Arial"/>
                      <w:sz w:val="26"/>
                      <w:szCs w:val="26"/>
                    </w:rPr>
                    <w:t>поселения Усть-Юган</w:t>
                  </w:r>
                </w:p>
                <w:p w:rsidR="00FC622E" w:rsidRPr="008044CF" w:rsidRDefault="00FC622E" w:rsidP="00F96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044CF">
                    <w:rPr>
                      <w:rFonts w:ascii="Arial" w:hAnsi="Arial" w:cs="Arial"/>
                      <w:sz w:val="26"/>
                      <w:szCs w:val="26"/>
                    </w:rPr>
                    <w:t xml:space="preserve">от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_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16.12.2013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№ __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149-па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__</w:t>
                  </w:r>
                </w:p>
              </w:tc>
            </w:tr>
          </w:tbl>
          <w:p w:rsidR="00FC622E" w:rsidRPr="008044CF" w:rsidRDefault="00FC622E" w:rsidP="00BB65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C622E" w:rsidRPr="008044CF" w:rsidRDefault="00FC622E" w:rsidP="00661031">
      <w:pPr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694B95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bookmarkStart w:id="1" w:name="Par29"/>
      <w:bookmarkEnd w:id="1"/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АДМИНИСТРАТИВНЫЙ РЕГЛАМЕНТ  </w:t>
      </w:r>
    </w:p>
    <w:p w:rsidR="00FC622E" w:rsidRPr="008044CF" w:rsidRDefault="00FC622E" w:rsidP="00694B95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проведения проверок при осуществлении муниципального  контроля за обеспечением сохранности автомобильных дорог местного значения </w:t>
      </w:r>
    </w:p>
    <w:p w:rsidR="00FC622E" w:rsidRPr="008044CF" w:rsidRDefault="00FC622E" w:rsidP="00694B95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 муниципального о</w:t>
      </w:r>
      <w:r>
        <w:rPr>
          <w:rFonts w:ascii="Arial" w:hAnsi="Arial" w:cs="Arial"/>
          <w:b w:val="0"/>
          <w:bCs w:val="0"/>
          <w:sz w:val="26"/>
          <w:szCs w:val="26"/>
        </w:rPr>
        <w:t>бразования с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ельское поселение Усть-Юган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1. Общие положения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694B95">
      <w:pPr>
        <w:pStyle w:val="ConsPlusTitle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ab/>
        <w:t>1.1. Настоящий административный регламент проведения проверок при осуществлении муниципального контроля за обеспечением сохранн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о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сти автомобильных дорог местного значения </w:t>
      </w:r>
      <w:r>
        <w:rPr>
          <w:rFonts w:ascii="Arial" w:hAnsi="Arial" w:cs="Arial"/>
          <w:b w:val="0"/>
          <w:bCs w:val="0"/>
          <w:sz w:val="26"/>
          <w:szCs w:val="26"/>
        </w:rPr>
        <w:t>муниципального образования с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ельское поселение Усть-Юган</w:t>
      </w:r>
      <w:r w:rsidRPr="008044CF">
        <w:rPr>
          <w:rFonts w:ascii="Arial" w:hAnsi="Arial" w:cs="Arial"/>
          <w:sz w:val="26"/>
          <w:szCs w:val="26"/>
        </w:rPr>
        <w:t xml:space="preserve"> 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(далее - административный регламент) устанавливает порядок организации и проведения администрацией сел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ь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ского поселения Усть-Юган </w:t>
      </w:r>
      <w:r>
        <w:rPr>
          <w:rFonts w:ascii="Arial" w:hAnsi="Arial" w:cs="Arial"/>
          <w:b w:val="0"/>
          <w:bCs w:val="0"/>
          <w:sz w:val="26"/>
          <w:szCs w:val="26"/>
        </w:rPr>
        <w:t>(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далее – администрация поселения) проверок при осуществлении муниципального контроля за сохранностью автом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о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бильных дорог местного значения муниципального образо</w:t>
      </w:r>
      <w:r>
        <w:rPr>
          <w:rFonts w:ascii="Arial" w:hAnsi="Arial" w:cs="Arial"/>
          <w:b w:val="0"/>
          <w:bCs w:val="0"/>
          <w:sz w:val="26"/>
          <w:szCs w:val="26"/>
        </w:rPr>
        <w:t>вания с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ельское поселение Усть-Юган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(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далее – поселение).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1.2. Муниципальный контроль за обеспечением сохранности автом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бильных дорог местного значения поселения осуществляется в соотве</w:t>
      </w:r>
      <w:r w:rsidRPr="008044CF">
        <w:rPr>
          <w:rFonts w:ascii="Arial" w:hAnsi="Arial" w:cs="Arial"/>
          <w:sz w:val="26"/>
          <w:szCs w:val="26"/>
        </w:rPr>
        <w:t>т</w:t>
      </w:r>
      <w:r w:rsidRPr="008044CF">
        <w:rPr>
          <w:rFonts w:ascii="Arial" w:hAnsi="Arial" w:cs="Arial"/>
          <w:sz w:val="26"/>
          <w:szCs w:val="26"/>
        </w:rPr>
        <w:t>ствии с: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1) Федеральным </w:t>
      </w:r>
      <w:hyperlink r:id="rId13" w:history="1">
        <w:r w:rsidRPr="008044CF">
          <w:rPr>
            <w:rFonts w:ascii="Arial" w:hAnsi="Arial" w:cs="Arial"/>
            <w:sz w:val="26"/>
            <w:szCs w:val="26"/>
          </w:rPr>
          <w:t>законом</w:t>
        </w:r>
      </w:hyperlink>
      <w:r w:rsidRPr="008044CF">
        <w:rPr>
          <w:rFonts w:ascii="Arial" w:hAnsi="Arial" w:cs="Arial"/>
          <w:sz w:val="26"/>
          <w:szCs w:val="26"/>
        </w:rPr>
        <w:t xml:space="preserve"> от 06.10.2003 № 131-ФЗ «Об общих принц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Федерации»;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2) Федеральным </w:t>
      </w:r>
      <w:hyperlink r:id="rId14" w:history="1">
        <w:r w:rsidRPr="008044CF">
          <w:rPr>
            <w:rFonts w:ascii="Arial" w:hAnsi="Arial" w:cs="Arial"/>
            <w:sz w:val="26"/>
            <w:szCs w:val="26"/>
          </w:rPr>
          <w:t>законом</w:t>
        </w:r>
      </w:hyperlink>
      <w:r w:rsidRPr="008044CF">
        <w:rPr>
          <w:rFonts w:ascii="Arial" w:hAnsi="Arial" w:cs="Arial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4) Федеральным </w:t>
      </w:r>
      <w:hyperlink r:id="rId15" w:history="1">
        <w:r w:rsidRPr="008044CF">
          <w:rPr>
            <w:rFonts w:ascii="Arial" w:hAnsi="Arial" w:cs="Arial"/>
            <w:sz w:val="26"/>
            <w:szCs w:val="26"/>
          </w:rPr>
          <w:t>законом</w:t>
        </w:r>
      </w:hyperlink>
      <w:r w:rsidRPr="008044CF">
        <w:rPr>
          <w:rFonts w:ascii="Arial" w:hAnsi="Arial" w:cs="Arial"/>
          <w:sz w:val="26"/>
          <w:szCs w:val="26"/>
        </w:rPr>
        <w:t xml:space="preserve"> от 10.12.1995 № 196-ФЗ «О безопасности д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рожного движения»;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5) настоящим административным регламентом.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1.3. Муниципальный контроль за обеспечением сохранности автом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бильных дорог местного значения поселения (далее – муниципальный ко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троль) проводится администрацией поселения в отношении владельцев объектов дорожного сервиса, организаций, осуществляющих работы в п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лосе отвода автомобильных дорог и придорожной полосе, пользователей автомобильных дорог, являющихся юридическими лицами или индивид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альными предпринимателями (далее - пользователи автомобильных д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рог).</w:t>
      </w:r>
    </w:p>
    <w:p w:rsidR="00FC622E" w:rsidRPr="008044CF" w:rsidRDefault="00FC622E" w:rsidP="00DA65A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lastRenderedPageBreak/>
        <w:tab/>
        <w:t>1.4. Полномочия администрации поселения по осуществлению мун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ципального контроля на территории поселения, исполняются должностн</w:t>
      </w:r>
      <w:r w:rsidRPr="008044CF">
        <w:rPr>
          <w:rFonts w:ascii="Arial" w:hAnsi="Arial" w:cs="Arial"/>
          <w:sz w:val="26"/>
          <w:szCs w:val="26"/>
        </w:rPr>
        <w:t>ы</w:t>
      </w:r>
      <w:r w:rsidRPr="008044CF">
        <w:rPr>
          <w:rFonts w:ascii="Arial" w:hAnsi="Arial" w:cs="Arial"/>
          <w:sz w:val="26"/>
          <w:szCs w:val="26"/>
        </w:rPr>
        <w:t>ми лицами администрации поселения.</w:t>
      </w:r>
    </w:p>
    <w:p w:rsidR="00FC622E" w:rsidRPr="008044CF" w:rsidRDefault="00FC622E" w:rsidP="00DA65A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При проведении   плановых   проверок  должностные лица админ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страции поселения   взаимодействуют    с межрай</w:t>
      </w:r>
      <w:r>
        <w:rPr>
          <w:rFonts w:ascii="Arial" w:hAnsi="Arial" w:cs="Arial"/>
          <w:sz w:val="26"/>
          <w:szCs w:val="26"/>
        </w:rPr>
        <w:t xml:space="preserve">онной </w:t>
      </w:r>
      <w:r w:rsidRPr="008044CF">
        <w:rPr>
          <w:rFonts w:ascii="Arial" w:hAnsi="Arial" w:cs="Arial"/>
          <w:sz w:val="26"/>
          <w:szCs w:val="26"/>
        </w:rPr>
        <w:t>прокуратурой, а</w:t>
      </w:r>
      <w:r w:rsidRPr="008044CF">
        <w:rPr>
          <w:rFonts w:ascii="Arial" w:hAnsi="Arial" w:cs="Arial"/>
          <w:sz w:val="26"/>
          <w:szCs w:val="26"/>
        </w:rPr>
        <w:t>д</w:t>
      </w:r>
      <w:r w:rsidRPr="008044CF">
        <w:rPr>
          <w:rFonts w:ascii="Arial" w:hAnsi="Arial" w:cs="Arial"/>
          <w:sz w:val="26"/>
          <w:szCs w:val="26"/>
        </w:rPr>
        <w:t>министрацией Нефтеюганского района, юридическими лицами, индивид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альными предпринимателями.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FC622E" w:rsidRDefault="00FC622E" w:rsidP="00EF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 Требования к порядку исполнения функции муниципального</w:t>
      </w:r>
      <w:r>
        <w:rPr>
          <w:rFonts w:ascii="Arial" w:hAnsi="Arial" w:cs="Arial"/>
          <w:sz w:val="26"/>
          <w:szCs w:val="26"/>
        </w:rPr>
        <w:t xml:space="preserve"> </w:t>
      </w:r>
    </w:p>
    <w:p w:rsidR="00FC622E" w:rsidRDefault="00FC622E" w:rsidP="00EF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контроля</w:t>
      </w:r>
      <w:r w:rsidRPr="008044CF">
        <w:rPr>
          <w:rFonts w:ascii="Arial" w:hAnsi="Arial" w:cs="Arial"/>
          <w:sz w:val="26"/>
          <w:szCs w:val="26"/>
        </w:rPr>
        <w:t xml:space="preserve"> за обеспечением сохранности автомобильных дорог </w:t>
      </w:r>
    </w:p>
    <w:p w:rsidR="00FC622E" w:rsidRDefault="00FC622E" w:rsidP="00EF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местного значения посе</w:t>
      </w:r>
      <w:r>
        <w:rPr>
          <w:rFonts w:ascii="Arial" w:hAnsi="Arial" w:cs="Arial"/>
          <w:sz w:val="26"/>
          <w:szCs w:val="26"/>
        </w:rPr>
        <w:t>ления,</w:t>
      </w:r>
      <w:r w:rsidRPr="008044C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8044CF">
        <w:rPr>
          <w:rFonts w:ascii="Arial" w:hAnsi="Arial" w:cs="Arial"/>
          <w:sz w:val="26"/>
          <w:szCs w:val="26"/>
        </w:rPr>
        <w:t xml:space="preserve">орядок информирования об исполнении </w:t>
      </w:r>
    </w:p>
    <w:p w:rsidR="00FC622E" w:rsidRPr="008044CF" w:rsidRDefault="00FC622E" w:rsidP="00EF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государственной функции по муни</w:t>
      </w:r>
      <w:r>
        <w:rPr>
          <w:rFonts w:ascii="Arial" w:hAnsi="Arial" w:cs="Arial"/>
          <w:sz w:val="26"/>
          <w:szCs w:val="26"/>
        </w:rPr>
        <w:t>ципальному контролю за обеспечением сохранности автомобильных дорог.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2.1. Сведения об органе местного самоуправления, осуществляющем функцию муниципального контроля: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2.1.1. Администрации поселения: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место нахождения: 628325, Тюменская область, Ханты-Мансийский автономный округ - Югра, Нефтеюганский район, поселок Усть-Юган, дом 5;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график работы: ежедневно с 8.30 до 17.30, обеденный перерыв с 13.00 до 14.00 часов, выходной - суббота, воскресенье, в предпраздничные дни время работы сокращается на 1 (один) час;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справочные телефоны: приемная тел.факс (3463) 316039;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- адрес электронной почты: </w:t>
      </w:r>
      <w:r w:rsidRPr="008044CF">
        <w:rPr>
          <w:rFonts w:ascii="Arial" w:hAnsi="Arial" w:cs="Arial"/>
          <w:sz w:val="26"/>
          <w:szCs w:val="26"/>
          <w:lang w:val="en-US"/>
        </w:rPr>
        <w:t>ust</w:t>
      </w:r>
      <w:r w:rsidRPr="008044CF">
        <w:rPr>
          <w:rFonts w:ascii="Arial" w:hAnsi="Arial" w:cs="Arial"/>
          <w:sz w:val="26"/>
          <w:szCs w:val="26"/>
        </w:rPr>
        <w:t>-</w:t>
      </w:r>
      <w:r w:rsidRPr="008044CF">
        <w:rPr>
          <w:rFonts w:ascii="Arial" w:hAnsi="Arial" w:cs="Arial"/>
          <w:sz w:val="26"/>
          <w:szCs w:val="26"/>
          <w:lang w:val="en-US"/>
        </w:rPr>
        <w:t>yugan</w:t>
      </w:r>
      <w:r w:rsidRPr="008044CF">
        <w:rPr>
          <w:rFonts w:ascii="Arial" w:hAnsi="Arial" w:cs="Arial"/>
          <w:sz w:val="26"/>
          <w:szCs w:val="26"/>
        </w:rPr>
        <w:t>@</w:t>
      </w:r>
      <w:r w:rsidRPr="008044CF">
        <w:rPr>
          <w:rFonts w:ascii="Arial" w:hAnsi="Arial" w:cs="Arial"/>
          <w:sz w:val="26"/>
          <w:szCs w:val="26"/>
          <w:lang w:val="en-US"/>
        </w:rPr>
        <w:t>mail</w:t>
      </w:r>
      <w:r w:rsidRPr="008044CF">
        <w:rPr>
          <w:rFonts w:ascii="Arial" w:hAnsi="Arial" w:cs="Arial"/>
          <w:sz w:val="26"/>
          <w:szCs w:val="26"/>
        </w:rPr>
        <w:t>.ru;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- официальный сайт в сети интернет: </w:t>
      </w:r>
      <w:hyperlink r:id="rId16" w:history="1">
        <w:r w:rsidRPr="008044CF">
          <w:rPr>
            <w:rStyle w:val="afa"/>
            <w:rFonts w:ascii="Arial" w:hAnsi="Arial" w:cs="Arial"/>
            <w:sz w:val="26"/>
            <w:szCs w:val="26"/>
          </w:rPr>
          <w:t>http://www.</w:t>
        </w:r>
        <w:r w:rsidRPr="008044CF">
          <w:rPr>
            <w:rStyle w:val="afa"/>
            <w:rFonts w:ascii="Arial" w:hAnsi="Arial" w:cs="Arial"/>
            <w:sz w:val="26"/>
            <w:szCs w:val="26"/>
            <w:lang w:val="en-US"/>
          </w:rPr>
          <w:t>ust</w:t>
        </w:r>
        <w:r w:rsidRPr="008044CF">
          <w:rPr>
            <w:rStyle w:val="afa"/>
            <w:rFonts w:ascii="Arial" w:hAnsi="Arial" w:cs="Arial"/>
            <w:sz w:val="26"/>
            <w:szCs w:val="26"/>
          </w:rPr>
          <w:t>-</w:t>
        </w:r>
        <w:r w:rsidRPr="008044CF">
          <w:rPr>
            <w:rStyle w:val="afa"/>
            <w:rFonts w:ascii="Arial" w:hAnsi="Arial" w:cs="Arial"/>
            <w:sz w:val="26"/>
            <w:szCs w:val="26"/>
            <w:lang w:val="en-US"/>
          </w:rPr>
          <w:t>ugan</w:t>
        </w:r>
        <w:r w:rsidRPr="008044CF">
          <w:rPr>
            <w:rStyle w:val="afa"/>
            <w:rFonts w:ascii="Arial" w:hAnsi="Arial" w:cs="Arial"/>
            <w:sz w:val="26"/>
            <w:szCs w:val="26"/>
          </w:rPr>
          <w:t>.ru/</w:t>
        </w:r>
      </w:hyperlink>
      <w:r w:rsidRPr="008044CF">
        <w:rPr>
          <w:rFonts w:ascii="Arial" w:hAnsi="Arial" w:cs="Arial"/>
          <w:sz w:val="26"/>
          <w:szCs w:val="26"/>
        </w:rPr>
        <w:t>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2.2. Информация о порядке исполнения муниципальной функции предоставляется должностными лицами администрации поселения, упо</w:t>
      </w:r>
      <w:r w:rsidRPr="008044CF">
        <w:rPr>
          <w:rFonts w:ascii="Arial" w:hAnsi="Arial" w:cs="Arial"/>
          <w:sz w:val="26"/>
          <w:szCs w:val="26"/>
        </w:rPr>
        <w:t>л</w:t>
      </w:r>
      <w:r w:rsidRPr="008044CF">
        <w:rPr>
          <w:rFonts w:ascii="Arial" w:hAnsi="Arial" w:cs="Arial"/>
          <w:sz w:val="26"/>
          <w:szCs w:val="26"/>
        </w:rPr>
        <w:t>номоченными на осуществление муниципального  контроля: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 письменным обращениям граждан и юридических лиц;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 телефону;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 электронной почте;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при личном обращении;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посредством публичного устного информирования;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- посредством размещения в информационно-телекоммуникационных сетях общего пользования (в том числе в сети </w:t>
      </w:r>
      <w:r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нтернет), публикации в средствах массовой информации, издания информационных материалов;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посредством использования федеральной государственной инфо</w:t>
      </w:r>
      <w:r w:rsidRPr="008044CF">
        <w:rPr>
          <w:rFonts w:ascii="Arial" w:hAnsi="Arial" w:cs="Arial"/>
          <w:sz w:val="26"/>
          <w:szCs w:val="26"/>
        </w:rPr>
        <w:t>р</w:t>
      </w:r>
      <w:r w:rsidRPr="008044CF">
        <w:rPr>
          <w:rFonts w:ascii="Arial" w:hAnsi="Arial" w:cs="Arial"/>
          <w:sz w:val="26"/>
          <w:szCs w:val="26"/>
        </w:rPr>
        <w:t>мационной системы «Единый портал государственных и муниципальных услуг (функций)»;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посредством использования Портала государственных и муниципал</w:t>
      </w:r>
      <w:r w:rsidRPr="008044CF">
        <w:rPr>
          <w:rFonts w:ascii="Arial" w:hAnsi="Arial" w:cs="Arial"/>
          <w:sz w:val="26"/>
          <w:szCs w:val="26"/>
        </w:rPr>
        <w:t>ь</w:t>
      </w:r>
      <w:r w:rsidRPr="008044CF">
        <w:rPr>
          <w:rFonts w:ascii="Arial" w:hAnsi="Arial" w:cs="Arial"/>
          <w:sz w:val="26"/>
          <w:szCs w:val="26"/>
        </w:rPr>
        <w:t>ных услуг (функций) автономного округа.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2.3. На</w:t>
      </w:r>
      <w:r>
        <w:rPr>
          <w:rFonts w:ascii="Arial" w:hAnsi="Arial" w:cs="Arial"/>
          <w:sz w:val="26"/>
          <w:szCs w:val="26"/>
        </w:rPr>
        <w:t xml:space="preserve"> официальном сайте органов местного самоуправления</w:t>
      </w:r>
      <w:r w:rsidRPr="008044CF">
        <w:rPr>
          <w:rFonts w:ascii="Arial" w:hAnsi="Arial" w:cs="Arial"/>
          <w:sz w:val="26"/>
          <w:szCs w:val="26"/>
        </w:rPr>
        <w:t xml:space="preserve"> сельск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го поселения Усть-Юган размещается следующая информация об исполн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нии функции муниципального  контроля: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извлечения из текста законодательных и иных нормативных правовых актов, содержащих нормы, регулирующие деятельность по исполнению м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ниципальной функции;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административный регламент осуществления муниципального ко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lastRenderedPageBreak/>
        <w:t>троля с приложениями;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- сведения о местонахождении </w:t>
      </w:r>
      <w:r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>дминистрации поселения, график р</w:t>
      </w:r>
      <w:r w:rsidRPr="008044CF"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>боты, контактные телефоны, адрес электронной почты;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план проведения плановых проверок юридических лиц и индивид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альных предпринимателей;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порядок информирования об исполнении муниципальной функции;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044CF">
        <w:rPr>
          <w:rFonts w:ascii="Arial" w:hAnsi="Arial" w:cs="Arial"/>
          <w:sz w:val="26"/>
          <w:szCs w:val="26"/>
        </w:rPr>
        <w:t>порядок обжалования действий (бездействия) должностного лица, принимаемого им решения при исполнении муниципальной функции;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информация о результатах исполнения функции по муниципальному контролю;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- иная информация по вопросам муниципального  контроля.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При изменении информации по исполнению муниципальной функции осуществляется ее периодическое обновление.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Указанная информация также может размещаться на информационных стендах, посредством использования федеральной государственной и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формационной системы «Единый портал государственных и муниципал</w:t>
      </w:r>
      <w:r w:rsidRPr="008044CF">
        <w:rPr>
          <w:rFonts w:ascii="Arial" w:hAnsi="Arial" w:cs="Arial"/>
          <w:sz w:val="26"/>
          <w:szCs w:val="26"/>
        </w:rPr>
        <w:t>ь</w:t>
      </w:r>
      <w:r w:rsidRPr="008044CF">
        <w:rPr>
          <w:rFonts w:ascii="Arial" w:hAnsi="Arial" w:cs="Arial"/>
          <w:sz w:val="26"/>
          <w:szCs w:val="26"/>
        </w:rPr>
        <w:t>ных услуг (функций)» и Портала государственных и муниципальных услуг (функций) автономного округа.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Сведения о размере платы за услуги организации (организаций), учас</w:t>
      </w:r>
      <w:r w:rsidRPr="008044CF">
        <w:rPr>
          <w:rFonts w:ascii="Arial" w:hAnsi="Arial" w:cs="Arial"/>
          <w:sz w:val="26"/>
          <w:szCs w:val="26"/>
        </w:rPr>
        <w:t>т</w:t>
      </w:r>
      <w:r w:rsidRPr="008044CF">
        <w:rPr>
          <w:rFonts w:ascii="Arial" w:hAnsi="Arial" w:cs="Arial"/>
          <w:sz w:val="26"/>
          <w:szCs w:val="26"/>
        </w:rPr>
        <w:t>вующей (участвующих) в исполнении муниципальной функции, взимаемой с лица, в отношении которого осуществляются мероприятия по контролю</w:t>
      </w:r>
    </w:p>
    <w:p w:rsidR="00FC622E" w:rsidRPr="008044CF" w:rsidRDefault="00FC622E" w:rsidP="00DA6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2.4. Исполнение функции муниципального контроля осуществляется на безвозмездной основе.</w:t>
      </w:r>
    </w:p>
    <w:p w:rsidR="00FC622E" w:rsidRPr="008044CF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3. Требования к проведению проверок при осуществлении </w:t>
      </w:r>
    </w:p>
    <w:p w:rsidR="00FC622E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муниципального  контроля за обеспечением сохранности автомобильных дорог местного значения поселения, порядок взаимодействия органов, уполномоченных на осуществление муниципального контроля за </w:t>
      </w:r>
    </w:p>
    <w:p w:rsidR="00FC622E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обеспечением сохранности автомобильных дорог местного значения </w:t>
      </w: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поселения при организации и проведении проверок</w:t>
      </w:r>
    </w:p>
    <w:p w:rsidR="00FC622E" w:rsidRPr="008044CF" w:rsidRDefault="00FC622E" w:rsidP="0008264C">
      <w:pPr>
        <w:pStyle w:val="ConsPlusNormal"/>
        <w:ind w:firstLine="706"/>
        <w:jc w:val="both"/>
        <w:rPr>
          <w:rFonts w:cs="Times New Roman"/>
          <w:sz w:val="26"/>
          <w:szCs w:val="26"/>
        </w:rPr>
      </w:pPr>
    </w:p>
    <w:p w:rsidR="00FC622E" w:rsidRPr="008044CF" w:rsidRDefault="00FC622E" w:rsidP="000826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8044CF">
        <w:rPr>
          <w:rFonts w:ascii="Arial" w:hAnsi="Arial" w:cs="Arial"/>
          <w:sz w:val="26"/>
          <w:szCs w:val="26"/>
        </w:rPr>
        <w:t>3.1 Блок схема последовательности административных процедур проведения проверок представлена в приложении 1 к административному регламенту.</w:t>
      </w:r>
    </w:p>
    <w:p w:rsidR="00FC622E" w:rsidRPr="008044CF" w:rsidRDefault="00FC622E" w:rsidP="0008264C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3.2.  Принятие решения о проведении проверки: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3.2.1. Проверки проводятся на основании распоряжения администр</w:t>
      </w:r>
      <w:r w:rsidRPr="008044CF">
        <w:rPr>
          <w:sz w:val="26"/>
          <w:szCs w:val="26"/>
        </w:rPr>
        <w:t>а</w:t>
      </w:r>
      <w:r w:rsidRPr="008044CF">
        <w:rPr>
          <w:sz w:val="26"/>
          <w:szCs w:val="26"/>
        </w:rPr>
        <w:t>ции поселения о проведении проверки. Проверка проводится должностн</w:t>
      </w:r>
      <w:r w:rsidRPr="008044CF">
        <w:rPr>
          <w:sz w:val="26"/>
          <w:szCs w:val="26"/>
        </w:rPr>
        <w:t>ы</w:t>
      </w:r>
      <w:r w:rsidRPr="008044CF">
        <w:rPr>
          <w:sz w:val="26"/>
          <w:szCs w:val="26"/>
        </w:rPr>
        <w:t>ми лицами, указанными в распоряжении администрации поселения. Подг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товка распоряжения администрации поселения осуществляется в соотве</w:t>
      </w:r>
      <w:r w:rsidRPr="008044CF">
        <w:rPr>
          <w:sz w:val="26"/>
          <w:szCs w:val="26"/>
        </w:rPr>
        <w:t>т</w:t>
      </w:r>
      <w:r w:rsidRPr="008044CF">
        <w:rPr>
          <w:sz w:val="26"/>
          <w:szCs w:val="26"/>
        </w:rPr>
        <w:t>ствии с типовой формой приказа, утвержденной приказом Министерства экономического развития Российской Федерации от 30.04.2009 №141 (ред. от 30.09.2011) «О реализации положений Федерального закона «О защите прав юридических лиц и индивидуальных предпринимателей при осущест</w:t>
      </w:r>
      <w:r w:rsidRPr="008044CF">
        <w:rPr>
          <w:sz w:val="26"/>
          <w:szCs w:val="26"/>
        </w:rPr>
        <w:t>в</w:t>
      </w:r>
      <w:r w:rsidRPr="008044CF">
        <w:rPr>
          <w:sz w:val="26"/>
          <w:szCs w:val="26"/>
        </w:rPr>
        <w:t>лении государственного контроля (надзора) и муниципального контроля» (далее – Минэкономразвития РФ) (приложение 2).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В отношении субъектов проверок осуществляются плановые и вн</w:t>
      </w:r>
      <w:r w:rsidRPr="008044CF">
        <w:rPr>
          <w:sz w:val="26"/>
          <w:szCs w:val="26"/>
        </w:rPr>
        <w:t>е</w:t>
      </w:r>
      <w:r w:rsidRPr="008044CF">
        <w:rPr>
          <w:sz w:val="26"/>
          <w:szCs w:val="26"/>
        </w:rPr>
        <w:t>плановые проверки. Плановая и внеплановая проверки проводятся в форме документарной проверки и (или) выездной проверки.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lastRenderedPageBreak/>
        <w:t>3.2.2. В отношении одного субъекта проверки плановая проверка пр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водится не чаще, чем один раз в три года в соответствии с ежегодным пл</w:t>
      </w:r>
      <w:r w:rsidRPr="008044CF">
        <w:rPr>
          <w:sz w:val="26"/>
          <w:szCs w:val="26"/>
        </w:rPr>
        <w:t>а</w:t>
      </w:r>
      <w:r w:rsidRPr="008044CF">
        <w:rPr>
          <w:sz w:val="26"/>
          <w:szCs w:val="26"/>
        </w:rPr>
        <w:t>ном проведения плановых проверок, разработанным администрацией п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селения на соответствующий календарный год.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3.2.3. Основанием для проведения плановой проверки является  еж</w:t>
      </w:r>
      <w:r w:rsidRPr="008044CF">
        <w:rPr>
          <w:sz w:val="26"/>
          <w:szCs w:val="26"/>
        </w:rPr>
        <w:t>е</w:t>
      </w:r>
      <w:r w:rsidRPr="008044CF">
        <w:rPr>
          <w:sz w:val="26"/>
          <w:szCs w:val="26"/>
        </w:rPr>
        <w:t>годный план проведения плановых проверок.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Типовая форма ежегодного плана проведения плановых проверок установлена постановлением Правительства Российской Федерации от 30.06.2010 № 489 (ред. от 30.12.2011)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 (приложение  3).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Ежегодный план проведения плановых проверок доводится до свед</w:t>
      </w:r>
      <w:r w:rsidRPr="008044CF">
        <w:rPr>
          <w:sz w:val="26"/>
          <w:szCs w:val="26"/>
        </w:rPr>
        <w:t>е</w:t>
      </w:r>
      <w:r w:rsidRPr="008044CF">
        <w:rPr>
          <w:sz w:val="26"/>
          <w:szCs w:val="26"/>
        </w:rPr>
        <w:t>ния заинтересованных лиц посредством его размещения на</w:t>
      </w:r>
      <w:r>
        <w:rPr>
          <w:sz w:val="26"/>
          <w:szCs w:val="26"/>
        </w:rPr>
        <w:t xml:space="preserve"> официальном сайте органов местного самоуправления сельского поселения</w:t>
      </w:r>
      <w:r w:rsidRPr="008044CF">
        <w:rPr>
          <w:sz w:val="26"/>
          <w:szCs w:val="26"/>
        </w:rPr>
        <w:t xml:space="preserve"> Усть-Юган в сети Интернет и (или) опубликования в информационном бюллетене «Усть-Юганский вестник».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До 01 сентября года, предшествующего году проведения плановых проверок, администрация поселения направляет проект ежегодного плана проведения проверок в органы прокуратуры.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Органы прокуратуры рассматривают проекты ежегодных планов пр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ведения плановых проверок на предмет законности включения в них объе</w:t>
      </w:r>
      <w:r w:rsidRPr="008044CF">
        <w:rPr>
          <w:rFonts w:ascii="Arial" w:hAnsi="Arial" w:cs="Arial"/>
          <w:sz w:val="26"/>
          <w:szCs w:val="26"/>
        </w:rPr>
        <w:t>к</w:t>
      </w:r>
      <w:r w:rsidRPr="008044CF">
        <w:rPr>
          <w:rFonts w:ascii="Arial" w:hAnsi="Arial" w:cs="Arial"/>
          <w:sz w:val="26"/>
          <w:szCs w:val="26"/>
        </w:rPr>
        <w:t>тов государственного контроля (надзора), объектов муниципального ко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троля  и в срок до 01 октября года, предшествующего году проведения пл</w:t>
      </w:r>
      <w:r w:rsidRPr="008044CF"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>новых проверок, вносят предложения руководителям органов госуда</w:t>
      </w:r>
      <w:r w:rsidRPr="008044CF">
        <w:rPr>
          <w:rFonts w:ascii="Arial" w:hAnsi="Arial" w:cs="Arial"/>
          <w:sz w:val="26"/>
          <w:szCs w:val="26"/>
        </w:rPr>
        <w:t>р</w:t>
      </w:r>
      <w:r w:rsidRPr="008044CF">
        <w:rPr>
          <w:rFonts w:ascii="Arial" w:hAnsi="Arial" w:cs="Arial"/>
          <w:sz w:val="26"/>
          <w:szCs w:val="26"/>
        </w:rPr>
        <w:t>ственного контроля (надзора), органов муниципального контроля о пров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дении совместных плановых проверок.</w:t>
      </w:r>
    </w:p>
    <w:p w:rsidR="00FC622E" w:rsidRPr="008044CF" w:rsidRDefault="00FC622E" w:rsidP="00EA12E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При поступлении от органов прокуратуры предложений об изменении ежегодного плана проведения плановых проверок, администрация посел</w:t>
      </w:r>
      <w:r w:rsidRPr="008044CF">
        <w:rPr>
          <w:sz w:val="26"/>
          <w:szCs w:val="26"/>
        </w:rPr>
        <w:t>е</w:t>
      </w:r>
      <w:r w:rsidRPr="008044CF">
        <w:rPr>
          <w:sz w:val="26"/>
          <w:szCs w:val="26"/>
        </w:rPr>
        <w:t>ния  рассматривает указанные предложения и по итогам их рассмотрения до 01 ноября года, предшествующего году проведения плановых проверок, направляет в органы прокуратуры ежегодный план проведения плановых проверок.</w:t>
      </w:r>
    </w:p>
    <w:p w:rsidR="00FC622E" w:rsidRPr="008044CF" w:rsidRDefault="00FC622E" w:rsidP="00EA1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3.3. Предметом плановой проверки является:</w:t>
      </w:r>
    </w:p>
    <w:p w:rsidR="00FC622E" w:rsidRPr="008044CF" w:rsidRDefault="00FC622E" w:rsidP="00EA1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1) соблюдение требований технических условий по размещению объе</w:t>
      </w:r>
      <w:r w:rsidRPr="008044CF">
        <w:rPr>
          <w:rFonts w:ascii="Arial" w:hAnsi="Arial" w:cs="Arial"/>
          <w:sz w:val="26"/>
          <w:szCs w:val="26"/>
        </w:rPr>
        <w:t>к</w:t>
      </w:r>
      <w:r w:rsidRPr="008044CF">
        <w:rPr>
          <w:rFonts w:ascii="Arial" w:hAnsi="Arial" w:cs="Arial"/>
          <w:sz w:val="26"/>
          <w:szCs w:val="26"/>
        </w:rPr>
        <w:t>тов, предназначенных для осуществления дорожной деятельности, объе</w:t>
      </w:r>
      <w:r w:rsidRPr="008044CF">
        <w:rPr>
          <w:rFonts w:ascii="Arial" w:hAnsi="Arial" w:cs="Arial"/>
          <w:sz w:val="26"/>
          <w:szCs w:val="26"/>
        </w:rPr>
        <w:t>к</w:t>
      </w:r>
      <w:r w:rsidRPr="008044CF">
        <w:rPr>
          <w:rFonts w:ascii="Arial" w:hAnsi="Arial" w:cs="Arial"/>
          <w:sz w:val="26"/>
          <w:szCs w:val="26"/>
        </w:rPr>
        <w:t>тов дорожного сервиса, рекламных конструкций и других объектов в полосе отвода и придорожной полосе автомобильных дорог;</w:t>
      </w:r>
    </w:p>
    <w:p w:rsidR="00FC622E" w:rsidRPr="008044CF" w:rsidRDefault="00FC622E" w:rsidP="007E4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2) проверка соблюдения пользователями автомобильных дорог правил использования полос отвода и придорожных полос, а также обязанностей при использовании автомобильных дорог в части недопущения поврежд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ния автомобильных дорог и их элементов.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 Внеплановой проверкой является проверка, не включенная в еж</w:t>
      </w:r>
      <w:r w:rsidRPr="008044CF">
        <w:rPr>
          <w:sz w:val="26"/>
          <w:szCs w:val="26"/>
        </w:rPr>
        <w:t>е</w:t>
      </w:r>
      <w:r w:rsidRPr="008044CF">
        <w:rPr>
          <w:sz w:val="26"/>
          <w:szCs w:val="26"/>
        </w:rPr>
        <w:t>годный план проведения плановых проверок.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3.4.1. Основанием для проведения внеплановой проверки является: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Поступление в администрацию  поселения обращений и заявлений граждан, юридических лиц, индивидуальных предпринимателей, информ</w:t>
      </w:r>
      <w:r w:rsidRPr="008044CF">
        <w:rPr>
          <w:sz w:val="26"/>
          <w:szCs w:val="26"/>
        </w:rPr>
        <w:t>а</w:t>
      </w:r>
      <w:r w:rsidRPr="008044CF">
        <w:rPr>
          <w:sz w:val="26"/>
          <w:szCs w:val="26"/>
        </w:rPr>
        <w:t xml:space="preserve">ции от органов государственной власти, органов местного самоуправления, </w:t>
      </w:r>
      <w:r w:rsidRPr="008044CF">
        <w:rPr>
          <w:sz w:val="26"/>
          <w:szCs w:val="26"/>
        </w:rPr>
        <w:lastRenderedPageBreak/>
        <w:t>из средств массовой информации о следующих фактах: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</w:t>
      </w:r>
      <w:r w:rsidRPr="008044CF">
        <w:rPr>
          <w:sz w:val="26"/>
          <w:szCs w:val="26"/>
        </w:rPr>
        <w:t>а</w:t>
      </w:r>
      <w:r w:rsidRPr="008044CF">
        <w:rPr>
          <w:sz w:val="26"/>
          <w:szCs w:val="26"/>
        </w:rPr>
        <w:t>ции, безопасности государства, а также угрозы чрезвычайных ситуаций природного и техногенного характера;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- причинение вреда жизни, здоровью граждан, вреда животным, ра</w:t>
      </w:r>
      <w:r w:rsidRPr="008044CF">
        <w:rPr>
          <w:sz w:val="26"/>
          <w:szCs w:val="26"/>
        </w:rPr>
        <w:t>с</w:t>
      </w:r>
      <w:r w:rsidRPr="008044CF">
        <w:rPr>
          <w:sz w:val="26"/>
          <w:szCs w:val="26"/>
        </w:rPr>
        <w:t>тениям, окружающей среде, объектам культурного наследия (памятникам истории и культуры) народов Российской Федерации, безопасности гос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дарства, а также возникновение чрезвычайных ситуаций природного и те</w:t>
      </w:r>
      <w:r w:rsidRPr="008044CF">
        <w:rPr>
          <w:sz w:val="26"/>
          <w:szCs w:val="26"/>
        </w:rPr>
        <w:t>х</w:t>
      </w:r>
      <w:r w:rsidRPr="008044CF">
        <w:rPr>
          <w:sz w:val="26"/>
          <w:szCs w:val="26"/>
        </w:rPr>
        <w:t>ногенного характера.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3.4.2. Обращения и заявления, не позволяющие установить лицо, о</w:t>
      </w:r>
      <w:r w:rsidRPr="008044CF">
        <w:rPr>
          <w:sz w:val="26"/>
          <w:szCs w:val="26"/>
        </w:rPr>
        <w:t>б</w:t>
      </w:r>
      <w:r w:rsidRPr="008044CF">
        <w:rPr>
          <w:sz w:val="26"/>
          <w:szCs w:val="26"/>
        </w:rPr>
        <w:t>ратившееся в администрацию поселения, а также обращения и заявления, не содержащие сведений о фактах, указанных в подпункте, не могут сл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жить основанием для проведения внеплановой проверки.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3.4.3. Внеплановая выездная проверка по месту осуществления де</w:t>
      </w:r>
      <w:r w:rsidRPr="008044CF">
        <w:rPr>
          <w:sz w:val="26"/>
          <w:szCs w:val="26"/>
        </w:rPr>
        <w:t>я</w:t>
      </w:r>
      <w:r w:rsidRPr="008044CF">
        <w:rPr>
          <w:sz w:val="26"/>
          <w:szCs w:val="26"/>
        </w:rPr>
        <w:t>тельности юридических лиц и индивидуальных предпринимателей ос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ществляется должностными лицами администрации поселения, а по осн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ваниям, указанным в подпункте 3.4.1. после согласования с органами пр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куратуры.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В день подписания распоряжения  администрации поселения  о пр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ведении внеплановой выездной проверки юридического лица и индивид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ального предпринимателя должностное лицо администрации поселения, уполномоченное на проведение внеплановой проверки, в целях согласов</w:t>
      </w:r>
      <w:r w:rsidRPr="008044CF">
        <w:rPr>
          <w:sz w:val="26"/>
          <w:szCs w:val="26"/>
        </w:rPr>
        <w:t>а</w:t>
      </w:r>
      <w:r w:rsidRPr="008044CF">
        <w:rPr>
          <w:sz w:val="26"/>
          <w:szCs w:val="26"/>
        </w:rPr>
        <w:t>ния ее проведения, представляет  либо направляет заказным почтовым о</w:t>
      </w:r>
      <w:r w:rsidRPr="008044CF">
        <w:rPr>
          <w:sz w:val="26"/>
          <w:szCs w:val="26"/>
        </w:rPr>
        <w:t>т</w:t>
      </w:r>
      <w:r w:rsidRPr="008044CF">
        <w:rPr>
          <w:sz w:val="26"/>
          <w:szCs w:val="26"/>
        </w:rPr>
        <w:t>правлением с уведомлением о вручении или в форме электронного док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мента, подписанного электронной цифровой подписью, в орган прокуратуры по месту осуществления деятельности субъекта проверки заявление о с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гласовании проведения внеплановой проверки, по типовой форме, утве</w:t>
      </w:r>
      <w:r w:rsidRPr="008044CF">
        <w:rPr>
          <w:sz w:val="26"/>
          <w:szCs w:val="26"/>
        </w:rPr>
        <w:t>р</w:t>
      </w:r>
      <w:r w:rsidRPr="008044CF">
        <w:rPr>
          <w:sz w:val="26"/>
          <w:szCs w:val="26"/>
        </w:rPr>
        <w:t>жденной Приказом Минэкономразвития РФ (приложение 4) (далее – зая</w:t>
      </w:r>
      <w:r w:rsidRPr="008044CF">
        <w:rPr>
          <w:sz w:val="26"/>
          <w:szCs w:val="26"/>
        </w:rPr>
        <w:t>в</w:t>
      </w:r>
      <w:r w:rsidRPr="008044CF">
        <w:rPr>
          <w:sz w:val="26"/>
          <w:szCs w:val="26"/>
        </w:rPr>
        <w:t>ление). К заявлению прилагается копия распоряжения администрации  п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селения о проведении внеплановой проверки и документы, содержащие сведения, послужившие основанием для ее проведения.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3.4.4. При получении решения прокурора или его заместителя о с</w:t>
      </w:r>
      <w:r w:rsidRPr="008044CF">
        <w:rPr>
          <w:sz w:val="26"/>
          <w:szCs w:val="26"/>
        </w:rPr>
        <w:t>о</w:t>
      </w:r>
      <w:r w:rsidRPr="008044CF">
        <w:rPr>
          <w:sz w:val="26"/>
          <w:szCs w:val="26"/>
        </w:rPr>
        <w:t>гласовании проведения внеплановой проверки должностные лица админ</w:t>
      </w:r>
      <w:r w:rsidRPr="008044CF">
        <w:rPr>
          <w:sz w:val="26"/>
          <w:szCs w:val="26"/>
        </w:rPr>
        <w:t>и</w:t>
      </w:r>
      <w:r w:rsidRPr="008044CF">
        <w:rPr>
          <w:sz w:val="26"/>
          <w:szCs w:val="26"/>
        </w:rPr>
        <w:t>страции   поселения осуществляют мероприятия по ее подготовке.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При получении решения прокурора или его заместителя об отказе в согласовании проведения внеплановой проверки осуществляется подгото</w:t>
      </w:r>
      <w:r w:rsidRPr="008044CF">
        <w:rPr>
          <w:sz w:val="26"/>
          <w:szCs w:val="26"/>
        </w:rPr>
        <w:t>в</w:t>
      </w:r>
      <w:r w:rsidRPr="008044CF">
        <w:rPr>
          <w:sz w:val="26"/>
          <w:szCs w:val="26"/>
        </w:rPr>
        <w:t>ка распоряжения администрации поселения  об отмене распоряжения  а</w:t>
      </w:r>
      <w:r w:rsidRPr="008044CF">
        <w:rPr>
          <w:sz w:val="26"/>
          <w:szCs w:val="26"/>
        </w:rPr>
        <w:t>д</w:t>
      </w:r>
      <w:r w:rsidRPr="008044CF">
        <w:rPr>
          <w:sz w:val="26"/>
          <w:szCs w:val="26"/>
        </w:rPr>
        <w:t>министрации  поселения  о проведении проверки.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3.4.5. Если в результате деятельности юридического лица, индивид</w:t>
      </w:r>
      <w:r w:rsidRPr="008044CF">
        <w:rPr>
          <w:sz w:val="26"/>
          <w:szCs w:val="26"/>
        </w:rPr>
        <w:t>у</w:t>
      </w:r>
      <w:r w:rsidRPr="008044CF">
        <w:rPr>
          <w:sz w:val="26"/>
          <w:szCs w:val="26"/>
        </w:rPr>
        <w:t>ального предпринимателя причинен или причиняется вред жизни, здоровью граждан, вред животным, растениям, окружающей среде, безопасности го</w:t>
      </w:r>
      <w:r w:rsidRPr="008044CF">
        <w:rPr>
          <w:sz w:val="26"/>
          <w:szCs w:val="26"/>
        </w:rPr>
        <w:t>с</w:t>
      </w:r>
      <w:r w:rsidRPr="008044CF">
        <w:rPr>
          <w:sz w:val="26"/>
          <w:szCs w:val="26"/>
        </w:rPr>
        <w:t>ударства, а также возникли или могут возникнуть чрезвычайные ситуации природного и техногенного характера, предварительное уведомление юр</w:t>
      </w:r>
      <w:r w:rsidRPr="008044CF">
        <w:rPr>
          <w:sz w:val="26"/>
          <w:szCs w:val="26"/>
        </w:rPr>
        <w:t>и</w:t>
      </w:r>
      <w:r w:rsidRPr="008044CF">
        <w:rPr>
          <w:sz w:val="26"/>
          <w:szCs w:val="26"/>
        </w:rPr>
        <w:t>дических лиц, индивидуальных предпринимателей о начале проведения внеплановой проверки не требуется.</w:t>
      </w:r>
    </w:p>
    <w:p w:rsidR="00FC622E" w:rsidRPr="008044CF" w:rsidRDefault="00FC622E" w:rsidP="0008264C">
      <w:pPr>
        <w:pStyle w:val="ConsPlusNormal"/>
        <w:jc w:val="both"/>
        <w:rPr>
          <w:sz w:val="26"/>
          <w:szCs w:val="26"/>
        </w:rPr>
      </w:pPr>
      <w:r w:rsidRPr="008044CF">
        <w:rPr>
          <w:sz w:val="26"/>
          <w:szCs w:val="26"/>
        </w:rPr>
        <w:t>3.5. Подготовка к проведению проверки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lastRenderedPageBreak/>
        <w:t>3.5.1. Подготовку к проведению проверки (плановой, внеплановой) осуществляют должностные</w:t>
      </w:r>
      <w:r w:rsidRPr="008044CF">
        <w:rPr>
          <w:rFonts w:ascii="Arial" w:hAnsi="Arial" w:cs="Arial"/>
          <w:i/>
          <w:iCs/>
          <w:sz w:val="26"/>
          <w:szCs w:val="26"/>
        </w:rPr>
        <w:t xml:space="preserve"> </w:t>
      </w:r>
      <w:r w:rsidRPr="008044CF">
        <w:rPr>
          <w:rFonts w:ascii="Arial" w:hAnsi="Arial" w:cs="Arial"/>
          <w:sz w:val="26"/>
          <w:szCs w:val="26"/>
        </w:rPr>
        <w:t>лица администрации поселения</w:t>
      </w:r>
      <w:r w:rsidRPr="008044CF">
        <w:rPr>
          <w:rFonts w:ascii="Arial" w:hAnsi="Arial" w:cs="Arial"/>
          <w:i/>
          <w:iCs/>
          <w:sz w:val="26"/>
          <w:szCs w:val="26"/>
        </w:rPr>
        <w:t>,</w:t>
      </w:r>
      <w:r w:rsidRPr="008044CF">
        <w:rPr>
          <w:rFonts w:ascii="Arial" w:hAnsi="Arial" w:cs="Arial"/>
          <w:sz w:val="26"/>
          <w:szCs w:val="26"/>
        </w:rPr>
        <w:t xml:space="preserve"> которым п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ручена организация проведения проверки.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3.5.2. Должностные лица администрации поселения уведомляют субъект проверки о проведении проверки посредством направления копии распоряжения  администрации поселения о проведении проверки заказным почтовым отправлением с уведомлением о вручении или иным доступным способом: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при проведении плановой проверки – не позднее трех рабочих дней до начала ее проведения;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при проведении внеплановой проверки, указанной в пункте 2.3.7 - не менее чем за двадцать четыре часа до начала ее проведения.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 3.5.3. В случае проведения плановой проверки членов саморегулир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емой организации орган государственного контроля (надзора), орган мун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  3.5.4.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</w:t>
      </w:r>
      <w:r w:rsidRPr="008044CF">
        <w:rPr>
          <w:rFonts w:ascii="Arial" w:hAnsi="Arial" w:cs="Arial"/>
          <w:sz w:val="26"/>
          <w:szCs w:val="26"/>
        </w:rPr>
        <w:t>р</w:t>
      </w:r>
      <w:r w:rsidRPr="008044CF">
        <w:rPr>
          <w:rFonts w:ascii="Arial" w:hAnsi="Arial" w:cs="Arial"/>
          <w:sz w:val="26"/>
          <w:szCs w:val="26"/>
        </w:rPr>
        <w:t>ганизацию о проведении внеплановой выездной проверки в целях обесп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чения возможности участия или присутствия ее представителя при пров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дении внеплановой выездной проверки.</w:t>
      </w:r>
    </w:p>
    <w:p w:rsidR="00FC622E" w:rsidRPr="008044CF" w:rsidRDefault="00FC622E" w:rsidP="0008264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8044CF">
        <w:rPr>
          <w:rFonts w:ascii="Arial" w:hAnsi="Arial" w:cs="Arial"/>
          <w:sz w:val="26"/>
          <w:szCs w:val="26"/>
        </w:rPr>
        <w:t>3.6. Проведение проверки: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3.6.1. Предметом документарной проверки являются сведения, с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держащиеся в документах субъектов проверки, устанавливающих их орг</w:t>
      </w:r>
      <w:r w:rsidRPr="008044CF"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>низационно-правовую форму, права и обязанности, документы, использу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мые при осуществлении их деятельности и связанные с исполнением тр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бований, установленных муниципальными правовыми актами, а также и</w:t>
      </w:r>
      <w:r w:rsidRPr="008044CF">
        <w:rPr>
          <w:rFonts w:ascii="Arial" w:hAnsi="Arial" w:cs="Arial"/>
          <w:sz w:val="26"/>
          <w:szCs w:val="26"/>
        </w:rPr>
        <w:t>с</w:t>
      </w:r>
      <w:r w:rsidRPr="008044CF">
        <w:rPr>
          <w:rFonts w:ascii="Arial" w:hAnsi="Arial" w:cs="Arial"/>
          <w:sz w:val="26"/>
          <w:szCs w:val="26"/>
        </w:rPr>
        <w:t>полнением предписаний.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3.6.2. Документарная проверка (плановая, внеплановая) проводится по месту нахождения администрации поселения.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В процессе проведения документарной проверки должностным лицом администрации поселения, уполномоченным на проведение проверки, в первую очередь рассматриваются документы проверяемого субъекта, им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ющиеся в распоряжении администрации поселения, акты предыдущих пр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верок и иные документы о результатах, осуществленных в отношении этого субъекта проверок.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3.6.3. Если достоверность сведений, имеющихся в распоряжении а</w:t>
      </w:r>
      <w:r w:rsidRPr="008044CF">
        <w:rPr>
          <w:rFonts w:ascii="Arial" w:hAnsi="Arial" w:cs="Arial"/>
          <w:sz w:val="26"/>
          <w:szCs w:val="26"/>
        </w:rPr>
        <w:t>д</w:t>
      </w:r>
      <w:r w:rsidRPr="008044CF">
        <w:rPr>
          <w:rFonts w:ascii="Arial" w:hAnsi="Arial" w:cs="Arial"/>
          <w:sz w:val="26"/>
          <w:szCs w:val="26"/>
        </w:rPr>
        <w:t>министрации поселения, вызывает обоснованные сомнения либо эти св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дения не позволяют оценить исполнение субъектом проверки требований, установленных муниципальными правовыми актами, должностное лицо а</w:t>
      </w:r>
      <w:r w:rsidRPr="008044CF">
        <w:rPr>
          <w:rFonts w:ascii="Arial" w:hAnsi="Arial" w:cs="Arial"/>
          <w:sz w:val="26"/>
          <w:szCs w:val="26"/>
        </w:rPr>
        <w:t>д</w:t>
      </w:r>
      <w:r w:rsidRPr="008044CF">
        <w:rPr>
          <w:rFonts w:ascii="Arial" w:hAnsi="Arial" w:cs="Arial"/>
          <w:sz w:val="26"/>
          <w:szCs w:val="26"/>
        </w:rPr>
        <w:t>министрации поселения</w:t>
      </w:r>
      <w:r w:rsidRPr="008044CF">
        <w:rPr>
          <w:rFonts w:ascii="Arial" w:hAnsi="Arial" w:cs="Arial"/>
          <w:i/>
          <w:iCs/>
          <w:sz w:val="26"/>
          <w:szCs w:val="26"/>
        </w:rPr>
        <w:t xml:space="preserve">, </w:t>
      </w:r>
      <w:r w:rsidRPr="008044CF">
        <w:rPr>
          <w:rFonts w:ascii="Arial" w:hAnsi="Arial" w:cs="Arial"/>
          <w:sz w:val="26"/>
          <w:szCs w:val="26"/>
        </w:rPr>
        <w:t>уполномоченное на проведение проверки, напра</w:t>
      </w:r>
      <w:r w:rsidRPr="008044CF">
        <w:rPr>
          <w:rFonts w:ascii="Arial" w:hAnsi="Arial" w:cs="Arial"/>
          <w:sz w:val="26"/>
          <w:szCs w:val="26"/>
        </w:rPr>
        <w:t>в</w:t>
      </w:r>
      <w:r w:rsidRPr="008044CF">
        <w:rPr>
          <w:rFonts w:ascii="Arial" w:hAnsi="Arial" w:cs="Arial"/>
          <w:sz w:val="26"/>
          <w:szCs w:val="26"/>
        </w:rPr>
        <w:t>ляет в адрес субъекта проверки мотивированный запрос с требованием представить необходимые для рассмотрения в ходе проведения докуме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тарной проверки документы. К запросу прилагается заверенная копия ра</w:t>
      </w:r>
      <w:r w:rsidRPr="008044CF">
        <w:rPr>
          <w:rFonts w:ascii="Arial" w:hAnsi="Arial" w:cs="Arial"/>
          <w:sz w:val="26"/>
          <w:szCs w:val="26"/>
        </w:rPr>
        <w:t>с</w:t>
      </w:r>
      <w:r w:rsidRPr="008044CF">
        <w:rPr>
          <w:rFonts w:ascii="Arial" w:hAnsi="Arial" w:cs="Arial"/>
          <w:sz w:val="26"/>
          <w:szCs w:val="26"/>
        </w:rPr>
        <w:t>поряжения администрации сельского поселения Усть-Юган о проведении документарной проверки.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lastRenderedPageBreak/>
        <w:t>В течение десяти рабочих дней со дня получения мотивированного запроса субъекты проверок обязаны направить в администрацию посел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ния указанные в запросе  необходимые документы.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Указанные в запросе необходимые документы представляются в виде копий, заверенных подписью руководителя, иного должностного лица или уполномоченного представителя субъекта проверки и печатью.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3.6.4. 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в распоряжении администрации поселения  документах и (или) полученным в ходе проверки, информация об этом направляется проверяемому субъекту с требованием представить необх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димые пояснения в письменной форме.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3.6.5. Если после рассмотрения представленных пояснений и док</w:t>
      </w:r>
      <w:r w:rsidRPr="008044CF">
        <w:rPr>
          <w:rFonts w:ascii="Arial" w:hAnsi="Arial" w:cs="Arial"/>
          <w:sz w:val="26"/>
          <w:szCs w:val="26"/>
        </w:rPr>
        <w:t>у</w:t>
      </w:r>
      <w:r w:rsidRPr="008044CF">
        <w:rPr>
          <w:rFonts w:ascii="Arial" w:hAnsi="Arial" w:cs="Arial"/>
          <w:sz w:val="26"/>
          <w:szCs w:val="26"/>
        </w:rPr>
        <w:t>ментов либо при отсутствии пояснений субъекта проверки установлены признаки нарушения требований, установленных муниципальными прав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выми актами, должностное лицо администрации поселения, уполномоче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ное на проведение проверки, проводит выездную проверку.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3.6.6. Предметом выездной проверки являются содержащиеся в д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кументах субъекта проверки сведения, и принимаемые субъектом проверки меры по исполнению требований муниципальных правовых актов.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3.6.7. Выездная проверка (плановая, внеплановая) проводится по м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сту нахождения и (или) по месту фактического осуществления деятельн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 xml:space="preserve">сти субъекта проверки. </w:t>
      </w:r>
    </w:p>
    <w:p w:rsidR="00FC622E" w:rsidRPr="008044CF" w:rsidRDefault="00FC622E" w:rsidP="000826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           3.6.8. Выездная проверка начинается с предъявления служебного удостоверения должностным лицом администрации поселения, уполном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ченным на проведение проверки, обязательного ознакомления руководит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ля, иного должностного лица или уполномоченного представителя субъекта проверки с распоряжением администрации поселения  о проведении в</w:t>
      </w:r>
      <w:r w:rsidRPr="008044CF">
        <w:rPr>
          <w:rFonts w:ascii="Arial" w:hAnsi="Arial" w:cs="Arial"/>
          <w:sz w:val="26"/>
          <w:szCs w:val="26"/>
        </w:rPr>
        <w:t>ы</w:t>
      </w:r>
      <w:r w:rsidRPr="008044CF">
        <w:rPr>
          <w:rFonts w:ascii="Arial" w:hAnsi="Arial" w:cs="Arial"/>
          <w:sz w:val="26"/>
          <w:szCs w:val="26"/>
        </w:rPr>
        <w:t>ездной проверки, и с полномочиями проводящего проверку должностного лица администрации поселения, а также с целями, задачами, основаниями проведения выездной проверки, видами и объемом мероприятий по ко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тролю, составом экспертов, представителями экспертных организаций, привлекаемых к выездной проверке, со сроками и условиями ее провед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ния.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Заверенная печатью копия распоряжения администрации поселения о проведении проверки вручается под роспись должностным лицом адм</w:t>
      </w:r>
      <w:r w:rsidRPr="008044CF">
        <w:rPr>
          <w:rFonts w:ascii="Arial" w:hAnsi="Arial" w:cs="Arial"/>
          <w:sz w:val="26"/>
          <w:szCs w:val="26"/>
        </w:rPr>
        <w:t>и</w:t>
      </w:r>
      <w:r w:rsidRPr="008044CF">
        <w:rPr>
          <w:rFonts w:ascii="Arial" w:hAnsi="Arial" w:cs="Arial"/>
          <w:sz w:val="26"/>
          <w:szCs w:val="26"/>
        </w:rPr>
        <w:t>нистрации поселения, проводящим проверку, руководителю, иному дол</w:t>
      </w:r>
      <w:r w:rsidRPr="008044CF">
        <w:rPr>
          <w:rFonts w:ascii="Arial" w:hAnsi="Arial" w:cs="Arial"/>
          <w:sz w:val="26"/>
          <w:szCs w:val="26"/>
        </w:rPr>
        <w:t>ж</w:t>
      </w:r>
      <w:r w:rsidRPr="008044CF">
        <w:rPr>
          <w:rFonts w:ascii="Arial" w:hAnsi="Arial" w:cs="Arial"/>
          <w:sz w:val="26"/>
          <w:szCs w:val="26"/>
        </w:rPr>
        <w:t>ностному лицу или уполномоченному представителю субъекта проверки одновременно с предъявлением служебных удостоверений.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3.6.9. Администрация  поселения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</w:t>
      </w:r>
      <w:r w:rsidRPr="008044CF">
        <w:rPr>
          <w:rFonts w:ascii="Arial" w:hAnsi="Arial" w:cs="Arial"/>
          <w:sz w:val="26"/>
          <w:szCs w:val="26"/>
        </w:rPr>
        <w:t>т</w:t>
      </w:r>
      <w:r w:rsidRPr="008044CF">
        <w:rPr>
          <w:rFonts w:ascii="Arial" w:hAnsi="Arial" w:cs="Arial"/>
          <w:sz w:val="26"/>
          <w:szCs w:val="26"/>
        </w:rPr>
        <w:t>ношении которых проводится проверка, и не являющиеся аффилирова</w:t>
      </w:r>
      <w:r w:rsidRPr="008044CF">
        <w:rPr>
          <w:rFonts w:ascii="Arial" w:hAnsi="Arial" w:cs="Arial"/>
          <w:sz w:val="26"/>
          <w:szCs w:val="26"/>
        </w:rPr>
        <w:t>н</w:t>
      </w:r>
      <w:r w:rsidRPr="008044CF">
        <w:rPr>
          <w:rFonts w:ascii="Arial" w:hAnsi="Arial" w:cs="Arial"/>
          <w:sz w:val="26"/>
          <w:szCs w:val="26"/>
        </w:rPr>
        <w:t>ными лицами проверяемых лиц.</w:t>
      </w:r>
    </w:p>
    <w:p w:rsidR="00FC622E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4. Сроки проведения проверки</w:t>
      </w: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622E" w:rsidRPr="008044CF" w:rsidRDefault="00FC622E" w:rsidP="000826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lastRenderedPageBreak/>
        <w:tab/>
        <w:t>4.1. Срок проведения документарной или выездной проверки для юридических лиц, индивидуальных предпринимателей не может превышать двадцати рабочих дней, с начала проведения проверки.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4.2. В отношении одного субъекта малого предпринимательства о</w:t>
      </w:r>
      <w:r w:rsidRPr="008044CF">
        <w:rPr>
          <w:rFonts w:ascii="Arial" w:hAnsi="Arial" w:cs="Arial"/>
          <w:sz w:val="26"/>
          <w:szCs w:val="26"/>
        </w:rPr>
        <w:t>б</w:t>
      </w:r>
      <w:r w:rsidRPr="008044CF">
        <w:rPr>
          <w:rFonts w:ascii="Arial" w:hAnsi="Arial" w:cs="Arial"/>
          <w:sz w:val="26"/>
          <w:szCs w:val="26"/>
        </w:rPr>
        <w:t>щий срок проведения плановой выездной проверки не может превышать пятьдесят часов для малого предприятия и микро предприятия пятнадцать часов в год.</w:t>
      </w:r>
    </w:p>
    <w:p w:rsidR="00FC622E" w:rsidRPr="008044CF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4.3. В исключительных случаях, связанных с необходимостью пров</w:t>
      </w:r>
      <w:r w:rsidRPr="008044CF">
        <w:rPr>
          <w:rFonts w:ascii="Arial" w:hAnsi="Arial" w:cs="Arial"/>
          <w:sz w:val="26"/>
          <w:szCs w:val="26"/>
        </w:rPr>
        <w:t>е</w:t>
      </w:r>
      <w:r w:rsidRPr="008044CF">
        <w:rPr>
          <w:rFonts w:ascii="Arial" w:hAnsi="Arial" w:cs="Arial"/>
          <w:sz w:val="26"/>
          <w:szCs w:val="26"/>
        </w:rPr>
        <w:t>дения сложных и (или) длительных исследований, испытаний, специальных экспертиз и расследований на основании мотивированных предложений должностного лица администрации поселения, проводящего выездную пл</w:t>
      </w:r>
      <w:r w:rsidRPr="008044CF">
        <w:rPr>
          <w:rFonts w:ascii="Arial" w:hAnsi="Arial" w:cs="Arial"/>
          <w:sz w:val="26"/>
          <w:szCs w:val="26"/>
        </w:rPr>
        <w:t>а</w:t>
      </w:r>
      <w:r w:rsidRPr="008044CF">
        <w:rPr>
          <w:rFonts w:ascii="Arial" w:hAnsi="Arial" w:cs="Arial"/>
          <w:sz w:val="26"/>
          <w:szCs w:val="26"/>
        </w:rPr>
        <w:t>новую проверку, срок проведения выездной плановой проверки может быть продлён распоряжением  администрации  поселения, но не более чем на двадцать рабочих дней, в отношении малых предприятий, микро предпри</w:t>
      </w:r>
      <w:r w:rsidRPr="008044CF">
        <w:rPr>
          <w:rFonts w:ascii="Arial" w:hAnsi="Arial" w:cs="Arial"/>
          <w:sz w:val="26"/>
          <w:szCs w:val="26"/>
        </w:rPr>
        <w:t>я</w:t>
      </w:r>
      <w:r w:rsidRPr="008044CF">
        <w:rPr>
          <w:rFonts w:ascii="Arial" w:hAnsi="Arial" w:cs="Arial"/>
          <w:sz w:val="26"/>
          <w:szCs w:val="26"/>
        </w:rPr>
        <w:t>тий, не более чем на пятнадцать часов, с мотивированным обоснованием причин продления срока.</w:t>
      </w: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>5. Ограничения при проведении проверки</w:t>
      </w:r>
    </w:p>
    <w:p w:rsidR="00FC622E" w:rsidRPr="008044CF" w:rsidRDefault="00FC622E" w:rsidP="000826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622E" w:rsidRPr="008044CF" w:rsidRDefault="00FC622E" w:rsidP="000826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5.1. При проведении проверки должностное лицо администрации п</w:t>
      </w:r>
      <w:r w:rsidRPr="008044CF">
        <w:rPr>
          <w:rFonts w:ascii="Arial" w:hAnsi="Arial" w:cs="Arial"/>
          <w:sz w:val="26"/>
          <w:szCs w:val="26"/>
        </w:rPr>
        <w:t>о</w:t>
      </w:r>
      <w:r w:rsidRPr="008044CF">
        <w:rPr>
          <w:rFonts w:ascii="Arial" w:hAnsi="Arial" w:cs="Arial"/>
          <w:sz w:val="26"/>
          <w:szCs w:val="26"/>
        </w:rPr>
        <w:t>селения не вправе:</w:t>
      </w:r>
    </w:p>
    <w:p w:rsidR="00FC622E" w:rsidRPr="00A125A7" w:rsidRDefault="00FC622E" w:rsidP="00082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>5.1.1. Проверять выполнение требований нормативных правовых а</w:t>
      </w:r>
      <w:r w:rsidRPr="008044CF">
        <w:rPr>
          <w:rFonts w:ascii="Arial" w:hAnsi="Arial" w:cs="Arial"/>
          <w:sz w:val="26"/>
          <w:szCs w:val="26"/>
        </w:rPr>
        <w:t>к</w:t>
      </w:r>
      <w:r w:rsidRPr="008044CF">
        <w:rPr>
          <w:rFonts w:ascii="Arial" w:hAnsi="Arial" w:cs="Arial"/>
          <w:sz w:val="26"/>
          <w:szCs w:val="26"/>
        </w:rPr>
        <w:t xml:space="preserve">тов, если такие требования не относятся к полномочиям администрации </w:t>
      </w:r>
      <w:r w:rsidRPr="00A125A7">
        <w:rPr>
          <w:rFonts w:ascii="Arial" w:hAnsi="Arial" w:cs="Arial"/>
          <w:sz w:val="26"/>
          <w:szCs w:val="26"/>
        </w:rPr>
        <w:t>п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селения.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5.1.2. Осуществлять плановую или внеплановую выездную проверку                    в случае отсутствия при её проведении руководителя, иного должностного лица или уполномоченного представителя юридического лица, индивид</w:t>
      </w:r>
      <w:r w:rsidRPr="00A125A7">
        <w:rPr>
          <w:rFonts w:ascii="Arial" w:hAnsi="Arial" w:cs="Arial"/>
          <w:sz w:val="26"/>
          <w:szCs w:val="26"/>
        </w:rPr>
        <w:t>у</w:t>
      </w:r>
      <w:r w:rsidRPr="00A125A7">
        <w:rPr>
          <w:rFonts w:ascii="Arial" w:hAnsi="Arial" w:cs="Arial"/>
          <w:sz w:val="26"/>
          <w:szCs w:val="26"/>
        </w:rPr>
        <w:t>ального предпринимателя, его уполномоченного представителя, граждан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на, его уполномоченного лица, за исключением случая причинения вреда жизни, здоровью граждан, вреда животным, растениям, окружающей среде, безопасности государства, а также возникновения чрезвычайных ситуаций природного и техногенного характера.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5.1.3.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                          не относятся к предмету проверки, а также изымать оригиналы таких док</w:t>
      </w:r>
      <w:r w:rsidRPr="00A125A7">
        <w:rPr>
          <w:rFonts w:ascii="Arial" w:hAnsi="Arial" w:cs="Arial"/>
          <w:sz w:val="26"/>
          <w:szCs w:val="26"/>
        </w:rPr>
        <w:t>у</w:t>
      </w:r>
      <w:r w:rsidRPr="00A125A7">
        <w:rPr>
          <w:rFonts w:ascii="Arial" w:hAnsi="Arial" w:cs="Arial"/>
          <w:sz w:val="26"/>
          <w:szCs w:val="26"/>
        </w:rPr>
        <w:t>ментов.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5.1.4. Отбирать образцы продукции, пробы обследования объектов окружающей среды и объектов производственной среды для проведения                     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вилами отбора образцов, проб и методами их исследований, испытаний, измерений, техническими  регламентами  или  действующими  до  дня  их  вступления  в силу иными нормативными техническими документами и пр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вилами и методами исследований, испытаний, измерений.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5.1.5. Распространять информацию, полученную в результате пров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дения проверки и составляющую государственную, коммерческую, служе</w:t>
      </w:r>
      <w:r w:rsidRPr="00A125A7">
        <w:rPr>
          <w:rFonts w:ascii="Arial" w:hAnsi="Arial" w:cs="Arial"/>
          <w:sz w:val="26"/>
          <w:szCs w:val="26"/>
        </w:rPr>
        <w:t>б</w:t>
      </w:r>
      <w:r w:rsidRPr="00A125A7">
        <w:rPr>
          <w:rFonts w:ascii="Arial" w:hAnsi="Arial" w:cs="Arial"/>
          <w:sz w:val="26"/>
          <w:szCs w:val="26"/>
        </w:rPr>
        <w:lastRenderedPageBreak/>
        <w:t>ную, иную охраняемую законом тайну, за исключением случаев, предусмо</w:t>
      </w:r>
      <w:r w:rsidRPr="00A125A7">
        <w:rPr>
          <w:rFonts w:ascii="Arial" w:hAnsi="Arial" w:cs="Arial"/>
          <w:sz w:val="26"/>
          <w:szCs w:val="26"/>
        </w:rPr>
        <w:t>т</w:t>
      </w:r>
      <w:r w:rsidRPr="00A125A7">
        <w:rPr>
          <w:rFonts w:ascii="Arial" w:hAnsi="Arial" w:cs="Arial"/>
          <w:sz w:val="26"/>
          <w:szCs w:val="26"/>
        </w:rPr>
        <w:t>ренных законодательством Российской Федерации.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5.1.6. Превышать установленные сроки проведения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5.1.7. Осуществлять выдачу юридическим лицам, индивидуальным предпринимателям, гражданам предписаний или предложений о провед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нии за их счёт мероприятий по контролю.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6. Порядок оформления результатов проверки 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и контрольных мероприятий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6.1. 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6.2. Юридическое лицо, индивидуальный предприниматель, проверка которых проводилась, в случае несогласия с фактами, выводами, предл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</w:t>
      </w:r>
      <w:r w:rsidRPr="00A125A7">
        <w:rPr>
          <w:rFonts w:ascii="Arial" w:hAnsi="Arial" w:cs="Arial"/>
          <w:sz w:val="26"/>
          <w:szCs w:val="26"/>
        </w:rPr>
        <w:t>с</w:t>
      </w:r>
      <w:r w:rsidRPr="00A125A7">
        <w:rPr>
          <w:rFonts w:ascii="Arial" w:hAnsi="Arial" w:cs="Arial"/>
          <w:sz w:val="26"/>
          <w:szCs w:val="26"/>
        </w:rPr>
        <w:t>ударственного контроля (надзора), орган муниципального контроля в пис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менной форме возражения в отношении акта проверки и (или) выданного предписания об устранении выявленных нарушений в целом или его о</w:t>
      </w:r>
      <w:r w:rsidRPr="00A125A7">
        <w:rPr>
          <w:rFonts w:ascii="Arial" w:hAnsi="Arial" w:cs="Arial"/>
          <w:sz w:val="26"/>
          <w:szCs w:val="26"/>
        </w:rPr>
        <w:t>т</w:t>
      </w:r>
      <w:r w:rsidRPr="00A125A7">
        <w:rPr>
          <w:rFonts w:ascii="Arial" w:hAnsi="Arial" w:cs="Arial"/>
          <w:sz w:val="26"/>
          <w:szCs w:val="26"/>
        </w:rPr>
        <w:t>дельных положений. При этом юридическое лицо, индивидуальный пре</w:t>
      </w:r>
      <w:r w:rsidRPr="00A125A7">
        <w:rPr>
          <w:rFonts w:ascii="Arial" w:hAnsi="Arial" w:cs="Arial"/>
          <w:sz w:val="26"/>
          <w:szCs w:val="26"/>
        </w:rPr>
        <w:t>д</w:t>
      </w:r>
      <w:r w:rsidRPr="00A125A7">
        <w:rPr>
          <w:rFonts w:ascii="Arial" w:hAnsi="Arial" w:cs="Arial"/>
          <w:sz w:val="26"/>
          <w:szCs w:val="26"/>
        </w:rPr>
        <w:t>приниматель вправе приложить к таким возражениям документы, подтве</w:t>
      </w:r>
      <w:r w:rsidRPr="00A125A7">
        <w:rPr>
          <w:rFonts w:ascii="Arial" w:hAnsi="Arial" w:cs="Arial"/>
          <w:sz w:val="26"/>
          <w:szCs w:val="26"/>
        </w:rPr>
        <w:t>р</w:t>
      </w:r>
      <w:r w:rsidRPr="00A125A7">
        <w:rPr>
          <w:rFonts w:ascii="Arial" w:hAnsi="Arial" w:cs="Arial"/>
          <w:sz w:val="26"/>
          <w:szCs w:val="26"/>
        </w:rPr>
        <w:t>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6.3. По результатам проверки, непосредственно после ее завершения, должностным лицом администрации поселения, проводящим проверку, с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ставляется акт проверки в двух экземплярах по типовой форме, утвержде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ной Приказом Минэкономразвития РФ (приложение  5).</w:t>
      </w:r>
    </w:p>
    <w:p w:rsidR="00FC622E" w:rsidRPr="00A125A7" w:rsidRDefault="00FC622E" w:rsidP="0008264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6.4. Если для составления акта необходимо получить заключения по результатам проведенных специальных расследований, экспертиз, акт с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ставляется в срок, не превышающий трех рабочих дней после завершения мероприятий по контролю.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 6.5. К акту проверки прилагаются материалы, документы, или их к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пии, связанные с проверкой, в том числе информация, объяснения и поя</w:t>
      </w:r>
      <w:r w:rsidRPr="00A125A7">
        <w:rPr>
          <w:rFonts w:ascii="Arial" w:hAnsi="Arial" w:cs="Arial"/>
          <w:sz w:val="26"/>
          <w:szCs w:val="26"/>
        </w:rPr>
        <w:t>с</w:t>
      </w:r>
      <w:r w:rsidRPr="00A125A7">
        <w:rPr>
          <w:rFonts w:ascii="Arial" w:hAnsi="Arial" w:cs="Arial"/>
          <w:sz w:val="26"/>
          <w:szCs w:val="26"/>
        </w:rPr>
        <w:t>нения (далее - документы и материалы) субъекта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 6.6. Должностным лицом администрации поселения, уполномоченным на проведение проверки по результатам проведения проверки в журнале учета проверок, находящегося у субъекта проверки, производится запись о проведенной проверке, содержащая сведения о наименовании</w:t>
      </w:r>
      <w:r w:rsidRPr="00A125A7">
        <w:rPr>
          <w:rFonts w:ascii="Arial" w:hAnsi="Arial" w:cs="Arial"/>
        </w:rPr>
        <w:t xml:space="preserve"> </w:t>
      </w:r>
      <w:r w:rsidRPr="00A125A7">
        <w:rPr>
          <w:rFonts w:ascii="Arial" w:hAnsi="Arial" w:cs="Arial"/>
          <w:sz w:val="26"/>
          <w:szCs w:val="26"/>
        </w:rPr>
        <w:t xml:space="preserve"> органа м</w:t>
      </w:r>
      <w:r w:rsidRPr="00A125A7">
        <w:rPr>
          <w:rFonts w:ascii="Arial" w:hAnsi="Arial" w:cs="Arial"/>
          <w:sz w:val="26"/>
          <w:szCs w:val="26"/>
        </w:rPr>
        <w:t>у</w:t>
      </w:r>
      <w:r w:rsidRPr="00A125A7">
        <w:rPr>
          <w:rFonts w:ascii="Arial" w:hAnsi="Arial" w:cs="Arial"/>
          <w:sz w:val="26"/>
          <w:szCs w:val="26"/>
        </w:rPr>
        <w:t>ниципального контроля, осуществляющего проверку, датах начала и око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чания проведения проверки, времени ее проведения, правовых основаниях, целях, задачах и предмете проверки, о выявленных нарушениях и выда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ных предписаниях, а также указывается фамилия, имя, отчество и дол</w:t>
      </w:r>
      <w:r w:rsidRPr="00A125A7">
        <w:rPr>
          <w:rFonts w:ascii="Arial" w:hAnsi="Arial" w:cs="Arial"/>
          <w:sz w:val="26"/>
          <w:szCs w:val="26"/>
        </w:rPr>
        <w:t>ж</w:t>
      </w:r>
      <w:r w:rsidRPr="00A125A7">
        <w:rPr>
          <w:rFonts w:ascii="Arial" w:hAnsi="Arial" w:cs="Arial"/>
          <w:sz w:val="26"/>
          <w:szCs w:val="26"/>
        </w:rPr>
        <w:lastRenderedPageBreak/>
        <w:t>ность должностного лица администрации поселения, проводящего прове</w:t>
      </w:r>
      <w:r w:rsidRPr="00A125A7">
        <w:rPr>
          <w:rFonts w:ascii="Arial" w:hAnsi="Arial" w:cs="Arial"/>
          <w:sz w:val="26"/>
          <w:szCs w:val="26"/>
        </w:rPr>
        <w:t>р</w:t>
      </w:r>
      <w:r w:rsidRPr="00A125A7">
        <w:rPr>
          <w:rFonts w:ascii="Arial" w:hAnsi="Arial" w:cs="Arial"/>
          <w:sz w:val="26"/>
          <w:szCs w:val="26"/>
        </w:rPr>
        <w:t>ку, его подпись.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При отсутствии журнала учета проверок в акте проверки делается с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ответствующая запись.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6.6. Акт проверки, вместе с прилагаемыми к нему документами и м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териалами, регистрируется в журнале регистрации актов проверок админ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страции поселения.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6.7. Один экземпляр акта проверки с копиями приложений вручается руководителю, иному должностному лицу или уполномоченному представ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телю субъекта проверки под расписку об ознакомлении либо об отказе в ознакомлении с актом.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При отсутствии руководителя, иного должностного лица или уполн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моченного представителя субъекта проверки, а также в случае отказа пр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веряемого лица дать расписку об ознакомлении либо об отказе в ознако</w:t>
      </w:r>
      <w:r w:rsidRPr="00A125A7">
        <w:rPr>
          <w:rFonts w:ascii="Arial" w:hAnsi="Arial" w:cs="Arial"/>
          <w:sz w:val="26"/>
          <w:szCs w:val="26"/>
        </w:rPr>
        <w:t>м</w:t>
      </w:r>
      <w:r w:rsidRPr="00A125A7">
        <w:rPr>
          <w:rFonts w:ascii="Arial" w:hAnsi="Arial" w:cs="Arial"/>
          <w:sz w:val="26"/>
          <w:szCs w:val="26"/>
        </w:rPr>
        <w:t>лении с актом проверки, акт проверки направляется заказным почтовым о</w:t>
      </w:r>
      <w:r w:rsidRPr="00A125A7">
        <w:rPr>
          <w:rFonts w:ascii="Arial" w:hAnsi="Arial" w:cs="Arial"/>
          <w:sz w:val="26"/>
          <w:szCs w:val="26"/>
        </w:rPr>
        <w:t>т</w:t>
      </w:r>
      <w:r w:rsidRPr="00A125A7">
        <w:rPr>
          <w:rFonts w:ascii="Arial" w:hAnsi="Arial" w:cs="Arial"/>
          <w:sz w:val="26"/>
          <w:szCs w:val="26"/>
        </w:rPr>
        <w:t>правлением с уведомлением о вручении, которое приобщается к экземпл</w:t>
      </w:r>
      <w:r w:rsidRPr="00A125A7">
        <w:rPr>
          <w:rFonts w:ascii="Arial" w:hAnsi="Arial" w:cs="Arial"/>
          <w:sz w:val="26"/>
          <w:szCs w:val="26"/>
        </w:rPr>
        <w:t>я</w:t>
      </w:r>
      <w:r w:rsidRPr="00A125A7">
        <w:rPr>
          <w:rFonts w:ascii="Arial" w:hAnsi="Arial" w:cs="Arial"/>
          <w:sz w:val="26"/>
          <w:szCs w:val="26"/>
        </w:rPr>
        <w:t>ру акта проверки, хранящемуся в деле администрации поселения.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6.8. При отказе руководителя субъекта проверки от получения для ознакомления акта проверки на обоих экземплярах акта проверки дол</w:t>
      </w:r>
      <w:r w:rsidRPr="00A125A7">
        <w:rPr>
          <w:rFonts w:ascii="Arial" w:hAnsi="Arial" w:cs="Arial"/>
          <w:sz w:val="26"/>
          <w:szCs w:val="26"/>
        </w:rPr>
        <w:t>ж</w:t>
      </w:r>
      <w:r w:rsidRPr="00A125A7">
        <w:rPr>
          <w:rFonts w:ascii="Arial" w:hAnsi="Arial" w:cs="Arial"/>
          <w:sz w:val="26"/>
          <w:szCs w:val="26"/>
        </w:rPr>
        <w:t>ностные лица делают надпись «от получения для ознакомления акта пр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верки отказался» с указанием должности, фамилии, имени, отчества рук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водителя субъекта проверки и удостоверяют ее своей подписью.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6.9. Акт проверки считается полученным субъектом проверки: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- с момента его вручения субъекту проверки под расписку;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- в день его получения субъектом проверки, если акт направлен з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казным почтовым отправлением с уведомлением о вручении.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6.10. В случае выявления при проведении проверки нарушений пол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зователем автомобильных дорог условий сохранности автомобильных д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рог, должностное лицо администрации поселения, проводившее проверку, обязано в 15-дневный срок после подписания акта проверки и ознакомл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 xml:space="preserve">ния с ним пользователя автомобильных дорог, на основании акта проверки выдать пользователю автомобильных дорог </w:t>
      </w:r>
      <w:hyperlink w:anchor="Par256" w:history="1">
        <w:r w:rsidRPr="00A125A7">
          <w:rPr>
            <w:rFonts w:ascii="Arial" w:hAnsi="Arial" w:cs="Arial"/>
            <w:sz w:val="26"/>
            <w:szCs w:val="26"/>
          </w:rPr>
          <w:t>предписание</w:t>
        </w:r>
      </w:hyperlink>
      <w:r w:rsidRPr="00A125A7">
        <w:rPr>
          <w:rFonts w:ascii="Arial" w:hAnsi="Arial" w:cs="Arial"/>
          <w:sz w:val="26"/>
          <w:szCs w:val="26"/>
        </w:rPr>
        <w:t xml:space="preserve"> об устранении выявленных нарушений при пользовании автомобильными дорогами (далее - предписание) с указанием сроков их устранения согласно приложению 6 к настоящему административному регламенту.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6.2. Выполнение (невыполнение) предписания подтверждается пис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менным отчетом пользователя автомобильных дорог или результатами внеплановой проверки, проводимой должностным лицом, уполномоченным на проведение проверки.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6.3. В случае если при проведении проверки установлено, что деятел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ность пользователя автомобильных дорог представляет непосредственную угрозу причинения вреда жизни, здоровью граждан, работающих или пр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живающих в зоне влияния работ, связанных с пользованием автомобил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ных дорог, вреда окружающей среде, возникновения чрезвычайных ситу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ций природного и техногенного характера или такой вред причинен, упра</w:t>
      </w:r>
      <w:r w:rsidRPr="00A125A7">
        <w:rPr>
          <w:rFonts w:ascii="Arial" w:hAnsi="Arial" w:cs="Arial"/>
          <w:sz w:val="26"/>
          <w:szCs w:val="26"/>
        </w:rPr>
        <w:t>в</w:t>
      </w:r>
      <w:r w:rsidRPr="00A125A7">
        <w:rPr>
          <w:rFonts w:ascii="Arial" w:hAnsi="Arial" w:cs="Arial"/>
          <w:sz w:val="26"/>
          <w:szCs w:val="26"/>
        </w:rPr>
        <w:t>ление обязано незамедлительно принять меры по недопущению причин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ния вреда или прекращению его причинения вплоть до выдачи пользоват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 xml:space="preserve">лю автомобильных дорог </w:t>
      </w:r>
      <w:hyperlink w:anchor="Par335" w:history="1">
        <w:r w:rsidRPr="00A125A7">
          <w:rPr>
            <w:rFonts w:ascii="Arial" w:hAnsi="Arial" w:cs="Arial"/>
            <w:sz w:val="26"/>
            <w:szCs w:val="26"/>
          </w:rPr>
          <w:t>предписания</w:t>
        </w:r>
      </w:hyperlink>
      <w:r w:rsidRPr="00A125A7">
        <w:rPr>
          <w:rFonts w:ascii="Arial" w:hAnsi="Arial" w:cs="Arial"/>
          <w:sz w:val="26"/>
          <w:szCs w:val="26"/>
        </w:rPr>
        <w:t xml:space="preserve"> о приостановке работ, связанных с </w:t>
      </w:r>
      <w:r w:rsidRPr="00A125A7">
        <w:rPr>
          <w:rFonts w:ascii="Arial" w:hAnsi="Arial" w:cs="Arial"/>
          <w:sz w:val="26"/>
          <w:szCs w:val="26"/>
        </w:rPr>
        <w:lastRenderedPageBreak/>
        <w:t>пользованием автомобильными дорогами, согласно приложению 7 к наст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ящему административному регламенту.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6.4. Пользователи автомобильных дорог, проверка которых провод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лась, в случае несогласия с фактами, выводами, предложениями, изложе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ными в акте проверки, либо с выданным предписанием, вправе представить в администрацию поселения  в письменной форме возражения в отношении акта проверки и (или) вынесенного предписания в целом или его отдельных положений.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При этом пользователь автомобильных дорог вправе приложить к т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ким возражениям документы, подтверждающие обоснованность таких во</w:t>
      </w:r>
      <w:r w:rsidRPr="00A125A7">
        <w:rPr>
          <w:rFonts w:ascii="Arial" w:hAnsi="Arial" w:cs="Arial"/>
          <w:sz w:val="26"/>
          <w:szCs w:val="26"/>
        </w:rPr>
        <w:t>з</w:t>
      </w:r>
      <w:r w:rsidRPr="00A125A7">
        <w:rPr>
          <w:rFonts w:ascii="Arial" w:hAnsi="Arial" w:cs="Arial"/>
          <w:sz w:val="26"/>
          <w:szCs w:val="26"/>
        </w:rPr>
        <w:t>ражений, или их заверенные копии либо в согласованный срок передать их в управление.</w:t>
      </w:r>
    </w:p>
    <w:p w:rsidR="00FC622E" w:rsidRPr="00A125A7" w:rsidRDefault="00FC622E" w:rsidP="008F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7. Права и обязанности должностных лиц администрации поселения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при проведении проверки и их ответственность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 Должностное лицо администрации поселения при проведении проверки вправе: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7.1.1.Требовать устранения имеющихся нарушений, путём выдачи с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ответствующих предписаний.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7.1.2. Получать от юридических лиц, индивидуальных предприним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телей сведения и материалы, документы, необходимые для осуществления муниципального контроля.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7.1.3. При проведении проверок использовать видеокамеры и фото-аппараты для производства фото и киносъёмок.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7.1.4. Обращаться в Управление внутренних ОМВД России по Нефтеюганскому району за содействием в предотвращении или пресечении действий, препятствующих осуществлению муниципального контроля.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7.1.5. На беспрепятственный проход и проезд к месту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 Должностные лица администрации поселения при проведении проверки обязаны:</w:t>
      </w:r>
    </w:p>
    <w:p w:rsidR="00FC622E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7.2.1. Своевременно и в полной мере исполнять предоставленные                         в соответствии с законодательством Российской Федерации полномочия                         по предупреждению, выявлению  и   пресечению   нарушений   обязател</w:t>
      </w:r>
      <w:r w:rsidRPr="00A125A7">
        <w:rPr>
          <w:rFonts w:ascii="Arial" w:hAnsi="Arial" w:cs="Arial"/>
          <w:sz w:val="26"/>
          <w:szCs w:val="26"/>
        </w:rPr>
        <w:t>ь</w:t>
      </w:r>
      <w:r w:rsidRPr="00A125A7">
        <w:rPr>
          <w:rFonts w:ascii="Arial" w:hAnsi="Arial" w:cs="Arial"/>
          <w:sz w:val="26"/>
          <w:szCs w:val="26"/>
        </w:rPr>
        <w:t>ных  требований и требований, установленных муниципальными правовыми актами.</w:t>
      </w:r>
      <w:r w:rsidRPr="00A125A7">
        <w:rPr>
          <w:rFonts w:ascii="Arial" w:hAnsi="Arial" w:cs="Arial"/>
          <w:sz w:val="26"/>
          <w:szCs w:val="26"/>
        </w:rPr>
        <w:tab/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125A7">
        <w:rPr>
          <w:rFonts w:ascii="Arial" w:hAnsi="Arial" w:cs="Arial"/>
          <w:sz w:val="26"/>
          <w:szCs w:val="26"/>
        </w:rPr>
        <w:t>7.2.2. Соблюдать законодательство Российской Федерации, права                        и законные интересы юридического лица, индивидуального предприним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теля, гражданина, проверка которых проводится.</w:t>
      </w:r>
    </w:p>
    <w:p w:rsidR="00FC622E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7.2.3. Проводить проверку на основании распоряжения администр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ции поселения</w:t>
      </w:r>
      <w:r>
        <w:rPr>
          <w:rFonts w:ascii="Arial" w:hAnsi="Arial" w:cs="Arial"/>
          <w:sz w:val="26"/>
          <w:szCs w:val="26"/>
        </w:rPr>
        <w:t>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7.2.4.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 администрации поселения, документа о согласовании проведения проверки, в случаях установленных Законом № 294-ФЗ.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lastRenderedPageBreak/>
        <w:tab/>
        <w:t>7.2.5. Не препятствовать руководителю, иному должностному лицу или уполномоченному представителю юридического лица, индивидуальн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7.2.6.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присутствующим при проведении проверки, информацию и документы, относящиеся к пре</w:t>
      </w:r>
      <w:r w:rsidRPr="00A125A7">
        <w:rPr>
          <w:rFonts w:ascii="Arial" w:hAnsi="Arial" w:cs="Arial"/>
          <w:sz w:val="26"/>
          <w:szCs w:val="26"/>
        </w:rPr>
        <w:t>д</w:t>
      </w:r>
      <w:r w:rsidRPr="00A125A7">
        <w:rPr>
          <w:rFonts w:ascii="Arial" w:hAnsi="Arial" w:cs="Arial"/>
          <w:sz w:val="26"/>
          <w:szCs w:val="26"/>
        </w:rPr>
        <w:t>мету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7.2.7. Знакомить руководителя, иного должностного лица или уполн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моченного представителя юридического лица, индивидуального предпр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нимателя, его уполномоченного представителя с результатами проверки.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7.2.8. Учитывать при определении мер, принимаемых по фактам в</w:t>
      </w:r>
      <w:r w:rsidRPr="00A125A7">
        <w:rPr>
          <w:rFonts w:ascii="Arial" w:hAnsi="Arial" w:cs="Arial"/>
          <w:sz w:val="26"/>
          <w:szCs w:val="26"/>
        </w:rPr>
        <w:t>ы</w:t>
      </w:r>
      <w:r w:rsidRPr="00A125A7">
        <w:rPr>
          <w:rFonts w:ascii="Arial" w:hAnsi="Arial" w:cs="Arial"/>
          <w:sz w:val="26"/>
          <w:szCs w:val="26"/>
        </w:rPr>
        <w:t>явленных нарушений, соответствие указанных мер тяжести нарушений, их потенциальной опасности для жизни, здоровья людей, для животных, ра</w:t>
      </w:r>
      <w:r w:rsidRPr="00A125A7">
        <w:rPr>
          <w:rFonts w:ascii="Arial" w:hAnsi="Arial" w:cs="Arial"/>
          <w:sz w:val="26"/>
          <w:szCs w:val="26"/>
        </w:rPr>
        <w:t>с</w:t>
      </w:r>
      <w:r w:rsidRPr="00A125A7">
        <w:rPr>
          <w:rFonts w:ascii="Arial" w:hAnsi="Arial" w:cs="Arial"/>
          <w:sz w:val="26"/>
          <w:szCs w:val="26"/>
        </w:rPr>
        <w:t>тений, окружающей среды</w:t>
      </w:r>
      <w:r w:rsidRPr="00B07361">
        <w:rPr>
          <w:rFonts w:ascii="Times New Roman" w:hAnsi="Times New Roman" w:cs="Times New Roman"/>
          <w:sz w:val="26"/>
          <w:szCs w:val="26"/>
        </w:rPr>
        <w:t xml:space="preserve">, </w:t>
      </w:r>
      <w:r w:rsidRPr="00A125A7">
        <w:rPr>
          <w:rFonts w:ascii="Arial" w:hAnsi="Arial" w:cs="Arial"/>
          <w:sz w:val="26"/>
          <w:szCs w:val="26"/>
        </w:rPr>
        <w:t>объектов культурного наследия (памятников и</w:t>
      </w:r>
      <w:r w:rsidRPr="00A125A7">
        <w:rPr>
          <w:rFonts w:ascii="Arial" w:hAnsi="Arial" w:cs="Arial"/>
          <w:sz w:val="26"/>
          <w:szCs w:val="26"/>
        </w:rPr>
        <w:t>с</w:t>
      </w:r>
      <w:r w:rsidRPr="00A125A7">
        <w:rPr>
          <w:rFonts w:ascii="Arial" w:hAnsi="Arial" w:cs="Arial"/>
          <w:sz w:val="26"/>
          <w:szCs w:val="26"/>
        </w:rPr>
        <w:t>тории и культуры) народов Российской Федерации, безопасности госуда</w:t>
      </w:r>
      <w:r w:rsidRPr="00A125A7">
        <w:rPr>
          <w:rFonts w:ascii="Arial" w:hAnsi="Arial" w:cs="Arial"/>
          <w:sz w:val="26"/>
          <w:szCs w:val="26"/>
        </w:rPr>
        <w:t>р</w:t>
      </w:r>
      <w:r w:rsidRPr="00A125A7">
        <w:rPr>
          <w:rFonts w:ascii="Arial" w:hAnsi="Arial" w:cs="Arial"/>
          <w:sz w:val="26"/>
          <w:szCs w:val="26"/>
        </w:rPr>
        <w:t>ства, для возникновения чрезвычайных ситуаций природного и техногенн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го характера, а также не допускать необоснованное ограничение прав и з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конных интересов граждан, в том числе индивидуальных предпринимат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лей, юридических лиц;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7.2.9. Доказывать обоснованность своих действий при их обжалов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нии юридическими лицами, индивидуальными предпринимателями в поря</w:t>
      </w:r>
      <w:r w:rsidRPr="00A125A7">
        <w:rPr>
          <w:rFonts w:ascii="Arial" w:hAnsi="Arial" w:cs="Arial"/>
          <w:sz w:val="26"/>
          <w:szCs w:val="26"/>
        </w:rPr>
        <w:t>д</w:t>
      </w:r>
      <w:r w:rsidRPr="00A125A7">
        <w:rPr>
          <w:rFonts w:ascii="Arial" w:hAnsi="Arial" w:cs="Arial"/>
          <w:sz w:val="26"/>
          <w:szCs w:val="26"/>
        </w:rPr>
        <w:t>ке, установленном законодательством Российской Федерации.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7.2.10. Соблюдать сроки проведения проверки, установленные Зак</w:t>
      </w:r>
      <w:r w:rsidRPr="00A125A7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ном </w:t>
      </w:r>
      <w:r w:rsidRPr="00A125A7">
        <w:rPr>
          <w:rFonts w:ascii="Arial" w:hAnsi="Arial" w:cs="Arial"/>
          <w:sz w:val="26"/>
          <w:szCs w:val="26"/>
        </w:rPr>
        <w:t xml:space="preserve">  № 294-ФЗ.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7.2.11. Не требовать от юридического лица, индивидуального пре</w:t>
      </w:r>
      <w:r w:rsidRPr="00A125A7">
        <w:rPr>
          <w:rFonts w:ascii="Arial" w:hAnsi="Arial" w:cs="Arial"/>
          <w:sz w:val="26"/>
          <w:szCs w:val="26"/>
        </w:rPr>
        <w:t>д</w:t>
      </w:r>
      <w:r w:rsidRPr="00A125A7">
        <w:rPr>
          <w:rFonts w:ascii="Arial" w:hAnsi="Arial" w:cs="Arial"/>
          <w:sz w:val="26"/>
          <w:szCs w:val="26"/>
        </w:rPr>
        <w:t>принимателя документы и иные сведения, представление которых не предусмотрено законодательством Российской Федерации.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7.2.12. Перед началом проведения выездной проверки по просьбе р</w:t>
      </w:r>
      <w:r w:rsidRPr="00A125A7">
        <w:rPr>
          <w:rFonts w:ascii="Arial" w:hAnsi="Arial" w:cs="Arial"/>
          <w:sz w:val="26"/>
          <w:szCs w:val="26"/>
        </w:rPr>
        <w:t>у</w:t>
      </w:r>
      <w:r w:rsidRPr="00A125A7">
        <w:rPr>
          <w:rFonts w:ascii="Arial" w:hAnsi="Arial" w:cs="Arial"/>
          <w:sz w:val="26"/>
          <w:szCs w:val="26"/>
        </w:rPr>
        <w:t>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ного представителя ознакомить их с положениями административного р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гламента, в соответствии с которым проводится проверка.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   7.2.13. Осуществлять запись о проведенной проверке в журнале уч</w:t>
      </w:r>
      <w:r w:rsidRPr="00A125A7">
        <w:rPr>
          <w:rFonts w:ascii="Arial" w:hAnsi="Arial" w:cs="Arial"/>
          <w:sz w:val="26"/>
          <w:szCs w:val="26"/>
        </w:rPr>
        <w:t>ё</w:t>
      </w:r>
      <w:r w:rsidRPr="00A125A7">
        <w:rPr>
          <w:rFonts w:ascii="Arial" w:hAnsi="Arial" w:cs="Arial"/>
          <w:sz w:val="26"/>
          <w:szCs w:val="26"/>
        </w:rPr>
        <w:t>та проверок, который обязаны вести юридические лица, индивидуальные предприниматели.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                         8. Контроль за исполнением муниципальной функции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8.1. Должностные лица администрации поселения, в случае ненадл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жащего исполнения  служебных  обязанностей, совершения противопра</w:t>
      </w:r>
      <w:r w:rsidRPr="00A125A7">
        <w:rPr>
          <w:rFonts w:ascii="Arial" w:hAnsi="Arial" w:cs="Arial"/>
          <w:sz w:val="26"/>
          <w:szCs w:val="26"/>
        </w:rPr>
        <w:t>в</w:t>
      </w:r>
      <w:r w:rsidRPr="00A125A7">
        <w:rPr>
          <w:rFonts w:ascii="Arial" w:hAnsi="Arial" w:cs="Arial"/>
          <w:sz w:val="26"/>
          <w:szCs w:val="26"/>
        </w:rPr>
        <w:t>ных действий (бездействий) при проведении проверки, несут персональную ответственность  в соответствии с законодательством Российской Федер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ции.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8.2. Глава сельского поселения Усть-Юган осуществляет текущий контроль за выполнением должностными лицами администрации посел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lastRenderedPageBreak/>
        <w:t>ния при проведении проверки служебных обязанностей. Ведет учёт случаев ненадлежащего исполнения должностными лицами служебных обязанн</w:t>
      </w:r>
      <w:r w:rsidRPr="00A125A7">
        <w:rPr>
          <w:rFonts w:ascii="Arial" w:hAnsi="Arial" w:cs="Arial"/>
          <w:sz w:val="26"/>
          <w:szCs w:val="26"/>
        </w:rPr>
        <w:t>о</w:t>
      </w:r>
      <w:r w:rsidRPr="00A125A7">
        <w:rPr>
          <w:rFonts w:ascii="Arial" w:hAnsi="Arial" w:cs="Arial"/>
          <w:sz w:val="26"/>
          <w:szCs w:val="26"/>
        </w:rPr>
        <w:t>стей, проводит соответствующие служебные расследования и принимает в соответствии с законодательством Российской Федерации меры отве</w:t>
      </w:r>
      <w:r w:rsidRPr="00A125A7">
        <w:rPr>
          <w:rFonts w:ascii="Arial" w:hAnsi="Arial" w:cs="Arial"/>
          <w:sz w:val="26"/>
          <w:szCs w:val="26"/>
        </w:rPr>
        <w:t>т</w:t>
      </w:r>
      <w:r w:rsidRPr="00A125A7">
        <w:rPr>
          <w:rFonts w:ascii="Arial" w:hAnsi="Arial" w:cs="Arial"/>
          <w:sz w:val="26"/>
          <w:szCs w:val="26"/>
        </w:rPr>
        <w:t>ственности в отношении таких должностных лиц.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Должностные лица, осуществляющие проведения проверок несут дисциплинарную ответственность за нарушения, допущенные при провед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нии проверок, в порядке, установленном законом.</w:t>
      </w:r>
    </w:p>
    <w:p w:rsidR="00FC622E" w:rsidRPr="00A125A7" w:rsidRDefault="00FC622E" w:rsidP="00082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>8.3. Внешний контроль за деятельностью администрации поселения при проведении муниципального земельного контроля осуществляет Неф</w:t>
      </w:r>
      <w:r>
        <w:rPr>
          <w:rFonts w:ascii="Arial" w:hAnsi="Arial" w:cs="Arial"/>
          <w:sz w:val="26"/>
          <w:szCs w:val="26"/>
        </w:rPr>
        <w:t>теюганская</w:t>
      </w:r>
      <w:r w:rsidRPr="00A125A7">
        <w:rPr>
          <w:rFonts w:ascii="Arial" w:hAnsi="Arial" w:cs="Arial"/>
          <w:sz w:val="26"/>
          <w:szCs w:val="26"/>
        </w:rPr>
        <w:t xml:space="preserve"> межрай</w:t>
      </w:r>
      <w:r>
        <w:rPr>
          <w:rFonts w:ascii="Arial" w:hAnsi="Arial" w:cs="Arial"/>
          <w:sz w:val="26"/>
          <w:szCs w:val="26"/>
        </w:rPr>
        <w:t>онная прокуратура.</w:t>
      </w:r>
    </w:p>
    <w:p w:rsidR="00FC622E" w:rsidRPr="00A125A7" w:rsidRDefault="00FC622E" w:rsidP="0008264C">
      <w:pPr>
        <w:tabs>
          <w:tab w:val="left" w:pos="3900"/>
        </w:tabs>
        <w:spacing w:after="0" w:line="240" w:lineRule="auto"/>
        <w:rPr>
          <w:rFonts w:ascii="Arial" w:hAnsi="Arial" w:cs="Arial"/>
        </w:rPr>
      </w:pPr>
    </w:p>
    <w:p w:rsidR="00FC622E" w:rsidRDefault="00FC622E" w:rsidP="00554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9. Досудебный (внесудебный) порядок обжалования решений действий  (бездействия) органа, предоставляющего муниципальную услугу, </w:t>
      </w:r>
    </w:p>
    <w:p w:rsidR="00FC622E" w:rsidRPr="00A125A7" w:rsidRDefault="00FC622E" w:rsidP="00554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а также  должностных лиц, муниципальных служащих</w:t>
      </w:r>
    </w:p>
    <w:p w:rsidR="00FC622E" w:rsidRPr="00A125A7" w:rsidRDefault="00FC622E" w:rsidP="0008264C">
      <w:pPr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 </w:t>
      </w:r>
    </w:p>
    <w:p w:rsidR="00FC622E" w:rsidRPr="00A125A7" w:rsidRDefault="00FC622E" w:rsidP="0008264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9.1.</w:t>
      </w:r>
      <w:r>
        <w:rPr>
          <w:rFonts w:ascii="Arial" w:hAnsi="Arial" w:cs="Arial"/>
          <w:sz w:val="26"/>
          <w:szCs w:val="26"/>
        </w:rPr>
        <w:t xml:space="preserve"> </w:t>
      </w:r>
      <w:r w:rsidRPr="00A125A7">
        <w:rPr>
          <w:rFonts w:ascii="Arial" w:hAnsi="Arial" w:cs="Arial"/>
          <w:sz w:val="26"/>
          <w:szCs w:val="26"/>
        </w:rPr>
        <w:t>Субъекты проверок вправе обратиться с жалобой в администр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цию поселения или обжаловать действия (бездействие) должностных лиц, принимающих участие в проведении проверки, а также решения, а прин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маемые такими лицами в ходе проведения проверки во внесудебном и  с</w:t>
      </w:r>
      <w:r w:rsidRPr="00A125A7">
        <w:rPr>
          <w:rFonts w:ascii="Arial" w:hAnsi="Arial" w:cs="Arial"/>
          <w:sz w:val="26"/>
          <w:szCs w:val="26"/>
        </w:rPr>
        <w:t>у</w:t>
      </w:r>
      <w:r w:rsidRPr="00A125A7">
        <w:rPr>
          <w:rFonts w:ascii="Arial" w:hAnsi="Arial" w:cs="Arial"/>
          <w:sz w:val="26"/>
          <w:szCs w:val="26"/>
        </w:rPr>
        <w:t>дебном порядке в сроки, установленные действующим законодательством.</w:t>
      </w:r>
    </w:p>
    <w:p w:rsidR="00FC622E" w:rsidRPr="00A125A7" w:rsidRDefault="00FC622E" w:rsidP="0008264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pacing w:val="-4"/>
          <w:sz w:val="26"/>
          <w:szCs w:val="26"/>
        </w:rPr>
        <w:t>9.1.1. Досудебное обжалование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682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Заявители могут обратиться с жалобой на действия (бездействие) и решения, принятые в ходе проведения проверки на основании настоящего административного регламента, в письменном виде в адрес администрации  поселения, в том числе в виде почтовых отправлений, через Интернет - официальный сайт </w:t>
      </w:r>
      <w:r>
        <w:rPr>
          <w:rFonts w:ascii="Arial" w:hAnsi="Arial" w:cs="Arial"/>
          <w:sz w:val="26"/>
          <w:szCs w:val="26"/>
        </w:rPr>
        <w:t>органов местного самоуправления</w:t>
      </w:r>
      <w:r w:rsidRPr="00A125A7">
        <w:rPr>
          <w:rFonts w:ascii="Arial" w:hAnsi="Arial" w:cs="Arial"/>
          <w:sz w:val="26"/>
          <w:szCs w:val="26"/>
        </w:rPr>
        <w:t xml:space="preserve"> сельского  поселения Усть-Юган.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681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В письменной жалобе заявителя указываются:</w:t>
      </w:r>
    </w:p>
    <w:p w:rsidR="00FC622E" w:rsidRPr="00A125A7" w:rsidRDefault="00FC622E" w:rsidP="0008264C">
      <w:pPr>
        <w:numPr>
          <w:ilvl w:val="0"/>
          <w:numId w:val="24"/>
        </w:numPr>
        <w:tabs>
          <w:tab w:val="left" w:pos="0"/>
          <w:tab w:val="left" w:pos="1260"/>
          <w:tab w:val="num" w:pos="1980"/>
        </w:tabs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фамилия, имя, отчество заявителя (а также фамилия, имя, отч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ство уполномоченного представителя в случае обращения с жалобой пре</w:t>
      </w:r>
      <w:r w:rsidRPr="00A125A7">
        <w:rPr>
          <w:rFonts w:ascii="Arial" w:hAnsi="Arial" w:cs="Arial"/>
          <w:sz w:val="26"/>
          <w:szCs w:val="26"/>
        </w:rPr>
        <w:t>д</w:t>
      </w:r>
      <w:r w:rsidRPr="00A125A7">
        <w:rPr>
          <w:rFonts w:ascii="Arial" w:hAnsi="Arial" w:cs="Arial"/>
          <w:sz w:val="26"/>
          <w:szCs w:val="26"/>
        </w:rPr>
        <w:t>ставителя);</w:t>
      </w:r>
    </w:p>
    <w:p w:rsidR="00FC622E" w:rsidRPr="00A125A7" w:rsidRDefault="00FC622E" w:rsidP="0008264C">
      <w:pPr>
        <w:numPr>
          <w:ilvl w:val="0"/>
          <w:numId w:val="24"/>
        </w:numPr>
        <w:tabs>
          <w:tab w:val="left" w:pos="0"/>
          <w:tab w:val="left" w:pos="1260"/>
          <w:tab w:val="num" w:pos="1980"/>
        </w:tabs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полное наименование юридического лица (в случае обращения от имени юридического лица);</w:t>
      </w:r>
    </w:p>
    <w:p w:rsidR="00FC622E" w:rsidRPr="00A125A7" w:rsidRDefault="00FC622E" w:rsidP="0008264C">
      <w:pPr>
        <w:numPr>
          <w:ilvl w:val="0"/>
          <w:numId w:val="24"/>
        </w:numPr>
        <w:tabs>
          <w:tab w:val="left" w:pos="0"/>
          <w:tab w:val="left" w:pos="1260"/>
          <w:tab w:val="num" w:pos="1980"/>
        </w:tabs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контактный почтовый адрес;</w:t>
      </w:r>
    </w:p>
    <w:p w:rsidR="00FC622E" w:rsidRPr="00A125A7" w:rsidRDefault="00FC622E" w:rsidP="0008264C">
      <w:pPr>
        <w:numPr>
          <w:ilvl w:val="0"/>
          <w:numId w:val="24"/>
        </w:numPr>
        <w:tabs>
          <w:tab w:val="left" w:pos="0"/>
          <w:tab w:val="left" w:pos="1260"/>
          <w:tab w:val="num" w:pos="1980"/>
        </w:tabs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предмет жалобы;</w:t>
      </w:r>
    </w:p>
    <w:p w:rsidR="00FC622E" w:rsidRPr="00A125A7" w:rsidRDefault="00FC622E" w:rsidP="0008264C">
      <w:pPr>
        <w:numPr>
          <w:ilvl w:val="0"/>
          <w:numId w:val="24"/>
        </w:numPr>
        <w:tabs>
          <w:tab w:val="left" w:pos="0"/>
          <w:tab w:val="left" w:pos="1260"/>
          <w:tab w:val="num" w:pos="1980"/>
        </w:tabs>
        <w:autoSpaceDE w:val="0"/>
        <w:autoSpaceDN w:val="0"/>
        <w:adjustRightInd w:val="0"/>
        <w:spacing w:after="0" w:line="240" w:lineRule="auto"/>
        <w:ind w:left="0" w:firstLine="696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личная подпись заявителя (его уполномоченного представителя).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Письменная жалоба должна быть написана разборчивым почерком, </w:t>
      </w:r>
      <w:r w:rsidRPr="00A125A7">
        <w:rPr>
          <w:rFonts w:ascii="Arial" w:hAnsi="Arial" w:cs="Arial"/>
          <w:sz w:val="26"/>
          <w:szCs w:val="26"/>
        </w:rPr>
        <w:br/>
        <w:t>не содержать нецензурных выражений. Письменная жалоба должна быть рассмотрена в установленном порядке.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Обращения заявителей, содержащие обжалование решений, де</w:t>
      </w:r>
      <w:r w:rsidRPr="00A125A7">
        <w:rPr>
          <w:rFonts w:ascii="Arial" w:hAnsi="Arial" w:cs="Arial"/>
          <w:sz w:val="26"/>
          <w:szCs w:val="26"/>
        </w:rPr>
        <w:t>й</w:t>
      </w:r>
      <w:r w:rsidRPr="00A125A7">
        <w:rPr>
          <w:rFonts w:ascii="Arial" w:hAnsi="Arial" w:cs="Arial"/>
          <w:sz w:val="26"/>
          <w:szCs w:val="26"/>
        </w:rPr>
        <w:t>ствий (бездействия) конкретных должностных лиц, не могут направляться этим должностным лицам для рассмотрения и ответа. Дубликатные обр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щения (второй и последующие экземпляры одного обращения, направле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ные заявителями в различные органы государственной власти, или обр</w:t>
      </w:r>
      <w:r w:rsidRPr="00A125A7">
        <w:rPr>
          <w:rFonts w:ascii="Arial" w:hAnsi="Arial" w:cs="Arial"/>
          <w:sz w:val="26"/>
          <w:szCs w:val="26"/>
        </w:rPr>
        <w:t>а</w:t>
      </w:r>
      <w:r w:rsidRPr="00A125A7">
        <w:rPr>
          <w:rFonts w:ascii="Arial" w:hAnsi="Arial" w:cs="Arial"/>
          <w:sz w:val="26"/>
          <w:szCs w:val="26"/>
        </w:rPr>
        <w:t>щения, повторяющие текст предыдущего обращения, на которое дан ответ) не рассматриваются. В случае поступления дубликатных обращений заяв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lastRenderedPageBreak/>
        <w:t>телю направляется уведомление о ранее данных  ответах или копии этих ответов.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pacing w:val="-2"/>
          <w:sz w:val="26"/>
          <w:szCs w:val="26"/>
        </w:rPr>
        <w:t>Письменный ответ, содержащий результаты рассмотрения обращения, направляется заявителю.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Все обращения об обжаловании действий (бездействий) и решений, принятых в ходе проведения проверки на основании настоящего админ</w:t>
      </w:r>
      <w:r w:rsidRPr="00A125A7">
        <w:rPr>
          <w:rFonts w:ascii="Arial" w:hAnsi="Arial" w:cs="Arial"/>
          <w:sz w:val="26"/>
          <w:szCs w:val="26"/>
        </w:rPr>
        <w:t>и</w:t>
      </w:r>
      <w:r w:rsidRPr="00A125A7">
        <w:rPr>
          <w:rFonts w:ascii="Arial" w:hAnsi="Arial" w:cs="Arial"/>
          <w:sz w:val="26"/>
          <w:szCs w:val="26"/>
        </w:rPr>
        <w:t>стративного регламента, регистрируются с указанием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24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 xml:space="preserve"> </w:t>
      </w:r>
      <w:r w:rsidRPr="00A125A7">
        <w:rPr>
          <w:rFonts w:ascii="Arial" w:hAnsi="Arial" w:cs="Arial"/>
          <w:sz w:val="26"/>
          <w:szCs w:val="26"/>
        </w:rPr>
        <w:tab/>
        <w:t>- принятых решений;</w:t>
      </w:r>
    </w:p>
    <w:p w:rsidR="00FC622E" w:rsidRPr="00A125A7" w:rsidRDefault="00FC622E" w:rsidP="000826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ab/>
        <w:t xml:space="preserve"> - осуществленных действий по проведению проверки и применения, дисциплинарных мер ответственности к сотруднику, допустившему наруш</w:t>
      </w:r>
      <w:r w:rsidRPr="00A125A7">
        <w:rPr>
          <w:rFonts w:ascii="Arial" w:hAnsi="Arial" w:cs="Arial"/>
          <w:sz w:val="26"/>
          <w:szCs w:val="26"/>
        </w:rPr>
        <w:t>е</w:t>
      </w:r>
      <w:r w:rsidRPr="00A125A7">
        <w:rPr>
          <w:rFonts w:ascii="Arial" w:hAnsi="Arial" w:cs="Arial"/>
          <w:sz w:val="26"/>
          <w:szCs w:val="26"/>
        </w:rPr>
        <w:t>ния, ответственному за действие (бездействие) и решение, принятое в ходе проведения проверки, повлекшие за собой жалобу заявителя.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</w:t>
      </w:r>
      <w:r w:rsidRPr="00A125A7">
        <w:rPr>
          <w:rFonts w:ascii="Arial" w:hAnsi="Arial" w:cs="Arial"/>
          <w:sz w:val="26"/>
          <w:szCs w:val="26"/>
        </w:rPr>
        <w:t>н</w:t>
      </w:r>
      <w:r w:rsidRPr="00A125A7">
        <w:rPr>
          <w:rFonts w:ascii="Arial" w:hAnsi="Arial" w:cs="Arial"/>
          <w:sz w:val="26"/>
          <w:szCs w:val="26"/>
        </w:rPr>
        <w:t>ных в обращениях вопросов.</w:t>
      </w:r>
    </w:p>
    <w:p w:rsidR="00FC622E" w:rsidRPr="00A125A7" w:rsidRDefault="00FC622E" w:rsidP="0008264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pacing w:val="-4"/>
          <w:sz w:val="26"/>
          <w:szCs w:val="26"/>
        </w:rPr>
      </w:pPr>
      <w:r w:rsidRPr="00A125A7">
        <w:rPr>
          <w:rFonts w:ascii="Arial" w:hAnsi="Arial" w:cs="Arial"/>
          <w:spacing w:val="-4"/>
          <w:sz w:val="26"/>
          <w:szCs w:val="26"/>
        </w:rPr>
        <w:tab/>
        <w:t>9.1.2.Судебный порядок обжалования:</w:t>
      </w:r>
    </w:p>
    <w:p w:rsidR="00FC622E" w:rsidRPr="00A125A7" w:rsidRDefault="00FC622E" w:rsidP="0008264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125A7">
        <w:rPr>
          <w:rFonts w:ascii="Arial" w:hAnsi="Arial" w:cs="Arial"/>
          <w:sz w:val="26"/>
          <w:szCs w:val="26"/>
        </w:rPr>
        <w:t>Действия (бездействия) и решения, осуществляемые (принятые) в ходе проведения проверки на основании настоящего административного регламента, могут быть обжалованы заявителями в судебном порядке в сроки, установленные законодательством Российской Федерации.</w:t>
      </w:r>
    </w:p>
    <w:p w:rsidR="00FC622E" w:rsidRPr="00A125A7" w:rsidRDefault="00FC622E" w:rsidP="0008264C">
      <w:pPr>
        <w:tabs>
          <w:tab w:val="left" w:pos="2892"/>
        </w:tabs>
        <w:spacing w:after="0" w:line="240" w:lineRule="auto"/>
        <w:rPr>
          <w:rFonts w:ascii="Arial" w:hAnsi="Arial" w:cs="Arial"/>
        </w:rPr>
      </w:pPr>
    </w:p>
    <w:p w:rsidR="00FC622E" w:rsidRPr="00A125A7" w:rsidRDefault="00FC622E" w:rsidP="0008264C">
      <w:pPr>
        <w:tabs>
          <w:tab w:val="left" w:pos="2892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FC622E" w:rsidRPr="00A125A7">
        <w:tc>
          <w:tcPr>
            <w:tcW w:w="4644" w:type="dxa"/>
          </w:tcPr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A125A7" w:rsidRDefault="00FC622E" w:rsidP="00BE39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55437B" w:rsidRDefault="00FC622E" w:rsidP="00BE390C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lastRenderedPageBreak/>
              <w:t xml:space="preserve">Приложение 1    </w:t>
            </w:r>
          </w:p>
          <w:p w:rsidR="00FC622E" w:rsidRDefault="00FC622E" w:rsidP="00190F71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    административному  регламенту проведения проверок при </w:t>
            </w:r>
          </w:p>
          <w:p w:rsidR="00FC622E" w:rsidRDefault="00FC622E" w:rsidP="00190F71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осуществлении муниципального </w:t>
            </w:r>
          </w:p>
          <w:p w:rsidR="00FC622E" w:rsidRDefault="00FC622E" w:rsidP="00190F71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контроля  за обеспечением </w:t>
            </w:r>
          </w:p>
          <w:p w:rsidR="00FC622E" w:rsidRPr="00190F71" w:rsidRDefault="00FC622E" w:rsidP="00190F71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сохранности автомобильных дорог местного значения муниципального образования сельское поселение Усть-Юган</w:t>
            </w:r>
          </w:p>
          <w:p w:rsidR="00FC622E" w:rsidRPr="00A125A7" w:rsidRDefault="00FC622E" w:rsidP="00BE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Pr="00B07361" w:rsidRDefault="00FC622E" w:rsidP="00190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361">
        <w:rPr>
          <w:rFonts w:ascii="Times New Roman" w:hAnsi="Times New Roman" w:cs="Times New Roman"/>
          <w:sz w:val="26"/>
          <w:szCs w:val="26"/>
        </w:rPr>
        <w:lastRenderedPageBreak/>
        <w:t>БЛОК-СХЕМА</w:t>
      </w:r>
    </w:p>
    <w:p w:rsidR="00FC622E" w:rsidRPr="00B07361" w:rsidRDefault="00FC622E" w:rsidP="00BE39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361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проведения проверок</w:t>
      </w:r>
    </w:p>
    <w:p w:rsidR="00FC622E" w:rsidRPr="00B07361" w:rsidRDefault="00FC622E" w:rsidP="00BE39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22E" w:rsidRPr="00B07361" w:rsidRDefault="00FC622E" w:rsidP="00BE390C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22E" w:rsidRPr="00A125A7" w:rsidRDefault="009020B5" w:rsidP="00A12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35" o:spid="_x0000_s1027" editas="canvas" style="width:468pt;height:484.6pt;mso-position-horizontal-relative:char;mso-position-vertical-relative:line" coordsize="59436,61544">
            <v:shape id="_x0000_s1028" type="#_x0000_t75" style="position:absolute;width:59436;height:61544;visibility:visible">
              <v:fill o:detectmouseclick="t"/>
              <v:path o:connecttype="none"/>
            </v:shape>
            <v:roundrect id="AutoShape 4" o:spid="_x0000_s1029" style="position:absolute;left:14860;width:27434;height:3431;visibility:visible" arcsize="10923f">
              <v:textbox style="mso-next-textbox:#AutoShape 4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Принятие решения о проведении проверки</w:t>
                    </w:r>
                  </w:p>
                </w:txbxContent>
              </v:textbox>
            </v:roundrect>
            <v:line id="Line 5" o:spid="_x0000_s1030" style="position:absolute;visibility:visible" from="22858,3431" to="22867,7997" o:connectortype="straight"/>
            <v:line id="Line 6" o:spid="_x0000_s1031" style="position:absolute;flip:x;visibility:visible" from="12573,7997" to="22858,8006" o:connectortype="straight"/>
            <v:line id="Line 7" o:spid="_x0000_s1032" style="position:absolute;visibility:visible" from="36575,3431" to="36583,7997" o:connectortype="straight"/>
            <v:line id="Line 8" o:spid="_x0000_s1033" style="position:absolute;visibility:visible" from="12573,7997" to="12581,10284" o:connectortype="straight">
              <v:stroke endarrow="block"/>
            </v:line>
            <v:rect id="Rectangle 9" o:spid="_x0000_s1034" style="position:absolute;left:3429;top:10287;width:18371;height:8039;visibility:visible">
              <v:textbox style="mso-next-textbox:#Rectangle 9">
                <w:txbxContent>
                  <w:p w:rsidR="00FC622E" w:rsidRPr="00A40A37" w:rsidRDefault="00FC622E" w:rsidP="00BE390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Распоряжение администрации  поселения о проведении план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вой проверки</w:t>
                    </w:r>
                  </w:p>
                </w:txbxContent>
              </v:textbox>
            </v:rect>
            <v:rect id="Rectangle 10" o:spid="_x0000_s1035" style="position:absolute;left:36582;top:10852;width:19438;height:8674;visibility:visible">
              <v:textbox style="mso-next-textbox:#Rectangle 10">
                <w:txbxContent>
                  <w:p w:rsidR="00FC622E" w:rsidRPr="00A40A37" w:rsidRDefault="00FC622E" w:rsidP="00BE390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Распоряжение администрации поселения о проведении внеплан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вой проверки</w:t>
                    </w:r>
                  </w:p>
                </w:txbxContent>
              </v:textbox>
            </v:rect>
            <v:rect id="Rectangle 11" o:spid="_x0000_s1036" style="position:absolute;left:20570;top:27432;width:19436;height:3693;visibility:visible">
              <v:textbox style="mso-next-textbox:#Rectangle 11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Проведение проверки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2" o:spid="_x0000_s1037" type="#_x0000_t4" style="position:absolute;left:19427;top:33866;width:20605;height:7893;visibility:visible">
              <v:textbox style="mso-next-textbox:#AutoShape 12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Выявление нар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шений</w:t>
                    </w:r>
                  </w:p>
                </w:txbxContent>
              </v:textbox>
            </v:shape>
            <v:rect id="Rectangle 13" o:spid="_x0000_s1038" style="position:absolute;left:9141;top:42885;width:14861;height:3117;visibility:visible">
              <v:textbox style="mso-next-textbox:#Rectangle 13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Составление акта</w:t>
                    </w:r>
                  </w:p>
                </w:txbxContent>
              </v:textbox>
            </v:rect>
            <v:roundrect id="AutoShape 14" o:spid="_x0000_s1039" style="position:absolute;left:9144;top:49142;width:14859;height:8814;visibility:visible" arcsize="10923f">
              <v:textbox style="mso-next-textbox:#AutoShape 14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Предписание об устр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нении нарушений</w:t>
                    </w:r>
                  </w:p>
                </w:txbxContent>
              </v:textbox>
            </v:roundrect>
            <v:shape id="AutoShape 15" o:spid="_x0000_s1040" type="#_x0000_t4" style="position:absolute;left:36583;top:20822;width:17419;height:9505;visibility:visible">
              <v:textbox style="mso-next-textbox:#AutoShape 15">
                <w:txbxContent>
                  <w:p w:rsidR="00FC622E" w:rsidRPr="00A40A37" w:rsidRDefault="00FC622E" w:rsidP="00D900F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Согласование </w:t>
                    </w:r>
                  </w:p>
                  <w:p w:rsidR="00FC622E" w:rsidRPr="00A40A37" w:rsidRDefault="00FC622E" w:rsidP="00D900F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 органом пр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куратуры</w:t>
                    </w:r>
                  </w:p>
                </w:txbxContent>
              </v:textbox>
            </v:shape>
            <v:roundrect id="AutoShape 16" o:spid="_x0000_s1041" style="position:absolute;left:35431;top:45531;width:16004;height:4418;visibility:visible" arcsize="10923f">
              <v:textbox style="mso-next-textbox:#AutoShape 16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Составление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акта</w:t>
                    </w:r>
                  </w:p>
                </w:txbxContent>
              </v:textbox>
            </v:roundrect>
            <v:roundrect id="AutoShape 17" o:spid="_x0000_s1042" style="position:absolute;left:49225;top:27429;width:10211;height:16763;visibility:visible" arcsize="10923f">
              <v:textbox style="mso-next-textbox:#AutoShape 17">
                <w:txbxContent>
                  <w:p w:rsidR="00FC622E" w:rsidRPr="00A40A37" w:rsidRDefault="00FC622E" w:rsidP="00BE390C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Подго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товка Распоряжения администр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ции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поселения 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об отмене ра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</w:t>
                    </w: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поряжения о проведении внеплановой проверки</w:t>
                    </w:r>
                  </w:p>
                </w:txbxContent>
              </v:textbox>
            </v:roundrect>
            <v:line id="Line 18" o:spid="_x0000_s1043" style="position:absolute;visibility:visible" from="36575,7997" to="45716,7997" o:connectortype="straight"/>
            <v:line id="Line 19" o:spid="_x0000_s1044" style="position:absolute;visibility:visible" from="45716,7997" to="45716,10284" o:connectortype="straight">
              <v:stroke endarrow="block"/>
            </v:line>
            <v:line id="Line 20" o:spid="_x0000_s1045" style="position:absolute;visibility:visible" from="12573,18326" to="12574,28880" o:connectortype="straight"/>
            <v:line id="Line 21" o:spid="_x0000_s1046" style="position:absolute;visibility:visible" from="29729,24935" to="29738,27432" o:connectortype="straight">
              <v:stroke endarrow="block"/>
            </v:line>
            <v:line id="Line 22" o:spid="_x0000_s1047" style="position:absolute;visibility:visible" from="57144,25603" to="57163,27432" o:connectortype="straight">
              <v:stroke endarrow="block"/>
            </v:line>
            <v:line id="Line 23" o:spid="_x0000_s1048" style="position:absolute;visibility:visible" from="45280,18326" to="45288,20578" o:connectortype="straight">
              <v:stroke endarrow="block"/>
            </v:line>
            <v:line id="Line 24" o:spid="_x0000_s1049" style="position:absolute;flip:x y;visibility:visible" from="29721,24926" to="36583,24935" o:connectortype="straight"/>
            <v:line id="Line 25" o:spid="_x0000_s1050" style="position:absolute;flip:y;visibility:visible" from="53988,25603" to="57144,25609" o:connectortype="straight"/>
            <v:line id="Line 26" o:spid="_x0000_s1051" style="position:absolute;visibility:visible" from="12581,28876" to="20570,28876" o:connectortype="straight">
              <v:stroke endarrow="block"/>
            </v:line>
            <v:line id="Line 27" o:spid="_x0000_s1052" style="position:absolute;visibility:visible" from="29729,31657" to="29738,33866" o:connectortype="straight">
              <v:stroke endarrow="block"/>
            </v:line>
            <v:line id="Line 28" o:spid="_x0000_s1053" style="position:absolute;flip:y;visibility:visible" from="40382,37839" to="43437,37848" o:connectortype="straight"/>
            <v:line id="Line 29" o:spid="_x0000_s1054" style="position:absolute;visibility:visible" from="43437,37848" to="43446,45531" o:connectortype="straight">
              <v:stroke endarrow="block"/>
            </v:line>
            <v:line id="Line 31" o:spid="_x0000_s1055" style="position:absolute;visibility:visible" from="16015,38519" to="16027,42888" o:connectortype="straight">
              <v:stroke endarrow="block"/>
            </v:line>
            <v:line id="Line 32" o:spid="_x0000_s1056" style="position:absolute;flip:x;visibility:visible" from="16004,46002" to="16013,49145" o:connectortype="straigh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7" type="#_x0000_t202" style="position:absolute;left:30725;top:21390;width:5858;height:2855;visibility:visible" strokecolor="white">
              <v:textbox style="mso-next-textbox:#Text Box 33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Text Box 34" o:spid="_x0000_s1058" type="#_x0000_t202" style="position:absolute;left:52902;top:21390;width:4244;height:2253;visibility:visible" strokecolor="white">
              <v:textbox style="mso-next-textbox:#Text Box 34">
                <w:txbxContent>
                  <w:p w:rsidR="00FC622E" w:rsidRPr="00A40A37" w:rsidRDefault="00FC622E" w:rsidP="00BE390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 id="Text Box 35" o:spid="_x0000_s1059" type="#_x0000_t202" style="position:absolute;left:12573;top:34944;width:4566;height:2902;visibility:visible" strokecolor="white">
              <v:textbox style="mso-next-textbox:#Text Box 35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Text Box 36" o:spid="_x0000_s1060" type="#_x0000_t202" style="position:absolute;left:40382;top:34556;width:3824;height:2899;visibility:visible" strokecolor="white">
              <v:textbox style="mso-next-textbox:#Text Box 36">
                <w:txbxContent>
                  <w:p w:rsidR="00FC622E" w:rsidRPr="00A40A37" w:rsidRDefault="00FC622E" w:rsidP="00BE390C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40A3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нет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16015;top:37814;width:3410;height:705;flip:y" o:connectortype="straight"/>
            <w10:anchorlock/>
          </v:group>
        </w:pict>
      </w:r>
      <w:bookmarkStart w:id="2" w:name="Par121"/>
      <w:bookmarkEnd w:id="2"/>
    </w:p>
    <w:tbl>
      <w:tblPr>
        <w:tblW w:w="9581" w:type="dxa"/>
        <w:tblInd w:w="-106" w:type="dxa"/>
        <w:tblLook w:val="00A0" w:firstRow="1" w:lastRow="0" w:firstColumn="1" w:lastColumn="0" w:noHBand="0" w:noVBand="0"/>
      </w:tblPr>
      <w:tblGrid>
        <w:gridCol w:w="4649"/>
        <w:gridCol w:w="4932"/>
      </w:tblGrid>
      <w:tr w:rsidR="00FC622E" w:rsidRPr="00A125A7">
        <w:trPr>
          <w:trHeight w:val="3759"/>
        </w:trPr>
        <w:tc>
          <w:tcPr>
            <w:tcW w:w="4649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C622E" w:rsidRPr="00A125A7" w:rsidRDefault="00FC622E" w:rsidP="00BB6598">
            <w:pPr>
              <w:pStyle w:val="ConsPlusTitl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5A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C622E" w:rsidRPr="0055437B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2    </w:t>
            </w:r>
          </w:p>
          <w:p w:rsidR="00FC622E" w:rsidRDefault="00FC622E" w:rsidP="0055437B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 </w:t>
            </w: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административному  регламенту проведения проверок при </w:t>
            </w:r>
          </w:p>
          <w:p w:rsidR="00FC622E" w:rsidRDefault="00FC622E" w:rsidP="0055437B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осуществлении муниципального </w:t>
            </w:r>
          </w:p>
          <w:p w:rsidR="00FC622E" w:rsidRDefault="00FC622E" w:rsidP="0055437B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контроля  за обеспечением </w:t>
            </w:r>
          </w:p>
          <w:p w:rsidR="00FC622E" w:rsidRPr="00190F71" w:rsidRDefault="00FC622E" w:rsidP="00190F71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сохранности автомобильных дорог местного значения муниципального образования сельское поселение Усть-Юган</w:t>
            </w:r>
          </w:p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6"/>
                <w:szCs w:val="26"/>
              </w:rPr>
            </w:pPr>
          </w:p>
          <w:p w:rsidR="00FC622E" w:rsidRPr="00A125A7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22E" w:rsidRPr="00B07361" w:rsidRDefault="00FC622E" w:rsidP="00190F71">
      <w:pPr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7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361"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07361">
        <w:rPr>
          <w:rFonts w:ascii="Times New Roman" w:hAnsi="Times New Roman" w:cs="Times New Roman"/>
          <w:sz w:val="26"/>
          <w:szCs w:val="26"/>
        </w:rPr>
        <w:t>органа государственного контроля (надзора), 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606"/>
        <w:gridCol w:w="1272"/>
      </w:tblGrid>
      <w:tr w:rsidR="00FC622E" w:rsidRPr="00B07361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7361"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7361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</w:tr>
      <w:tr w:rsidR="00FC622E" w:rsidRPr="00B07361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6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61">
              <w:rPr>
                <w:rFonts w:ascii="Times New Roman" w:hAnsi="Times New Roman" w:cs="Times New Roman"/>
                <w:sz w:val="18"/>
                <w:szCs w:val="18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622E" w:rsidRPr="00B07361" w:rsidRDefault="00FC622E" w:rsidP="00BE390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7361">
        <w:rPr>
          <w:rFonts w:ascii="Times New Roman" w:hAnsi="Times New Roman" w:cs="Times New Roman"/>
          <w:sz w:val="26"/>
          <w:szCs w:val="26"/>
        </w:rPr>
        <w:t>юридического лица, 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284"/>
        <w:gridCol w:w="1985"/>
        <w:gridCol w:w="737"/>
        <w:gridCol w:w="678"/>
      </w:tblGrid>
      <w:tr w:rsidR="00FC622E" w:rsidRPr="00B07361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7361">
              <w:rPr>
                <w:rFonts w:ascii="Times New Roman" w:hAnsi="Times New Roman" w:cs="Times New Roman"/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736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361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 xml:space="preserve">1. Провести проверку в отношении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имя и (в случае, если имеется) отчество</w:t>
      </w:r>
      <w:r w:rsidRPr="00B07361">
        <w:rPr>
          <w:rFonts w:ascii="Times New Roman" w:hAnsi="Times New Roman" w:cs="Times New Roman"/>
          <w:sz w:val="18"/>
          <w:szCs w:val="18"/>
        </w:rPr>
        <w:br/>
        <w:t>индивидуального предпринимателя)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 xml:space="preserve">2. Назначить лицом(ми), уполномоченным(ми) на проведение проверки: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должность должностного лица (должностных лиц), уполномоченн</w:t>
      </w:r>
      <w:r w:rsidRPr="00B07361">
        <w:rPr>
          <w:rFonts w:ascii="Times New Roman" w:hAnsi="Times New Roman" w:cs="Times New Roman"/>
          <w:sz w:val="18"/>
          <w:szCs w:val="18"/>
        </w:rPr>
        <w:t>о</w:t>
      </w:r>
      <w:r w:rsidRPr="00B07361">
        <w:rPr>
          <w:rFonts w:ascii="Times New Roman" w:hAnsi="Times New Roman" w:cs="Times New Roman"/>
          <w:sz w:val="18"/>
          <w:szCs w:val="18"/>
        </w:rPr>
        <w:t>го(ых) на проведение проверки)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>3. Привлечь к проведению проверки в качестве экспертов, представителей экспер</w:t>
      </w:r>
      <w:r w:rsidRPr="00B07361">
        <w:rPr>
          <w:rFonts w:ascii="Times New Roman" w:hAnsi="Times New Roman" w:cs="Times New Roman"/>
          <w:sz w:val="24"/>
          <w:szCs w:val="24"/>
        </w:rPr>
        <w:t>т</w:t>
      </w:r>
      <w:r w:rsidRPr="00B07361">
        <w:rPr>
          <w:rFonts w:ascii="Times New Roman" w:hAnsi="Times New Roman" w:cs="Times New Roman"/>
          <w:sz w:val="24"/>
          <w:szCs w:val="24"/>
        </w:rPr>
        <w:t xml:space="preserve">ных организаций следующих лиц: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имеется), должности привлекаемых к проведению проверки экспертов, предст</w:t>
      </w:r>
      <w:r w:rsidRPr="00B07361">
        <w:rPr>
          <w:rFonts w:ascii="Times New Roman" w:hAnsi="Times New Roman" w:cs="Times New Roman"/>
          <w:sz w:val="18"/>
          <w:szCs w:val="18"/>
        </w:rPr>
        <w:t>а</w:t>
      </w:r>
      <w:r w:rsidRPr="00B07361">
        <w:rPr>
          <w:rFonts w:ascii="Times New Roman" w:hAnsi="Times New Roman" w:cs="Times New Roman"/>
          <w:sz w:val="18"/>
          <w:szCs w:val="18"/>
        </w:rPr>
        <w:t>вителей экспертных организаций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>4. Установить, что: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ab/>
        <w:t>При установлении целей проводимой проверки указывается следующая информация: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а) в случае проведения плановой проверки: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– ссылка на ежегодный план проведения плановых проверок;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б) в случае проведения внеплановой выездной проверки: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– ссылка на реквизиты ранее выданного проверяемому лицу предписания об устранении выявленного наруш</w:t>
      </w:r>
      <w:r w:rsidRPr="00B07361">
        <w:rPr>
          <w:rFonts w:ascii="Times New Roman" w:hAnsi="Times New Roman" w:cs="Times New Roman"/>
          <w:sz w:val="18"/>
          <w:szCs w:val="18"/>
        </w:rPr>
        <w:t>е</w:t>
      </w:r>
      <w:r w:rsidRPr="00B07361">
        <w:rPr>
          <w:rFonts w:ascii="Times New Roman" w:hAnsi="Times New Roman" w:cs="Times New Roman"/>
          <w:sz w:val="18"/>
          <w:szCs w:val="18"/>
        </w:rPr>
        <w:t>ния, срок для исполнения которого истек;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– 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– ссылка на приказ (распоряжение) руководителя органа государственного контроля (надзора), изданный в соо</w:t>
      </w:r>
      <w:r w:rsidRPr="00B07361">
        <w:rPr>
          <w:rFonts w:ascii="Times New Roman" w:hAnsi="Times New Roman" w:cs="Times New Roman"/>
          <w:sz w:val="18"/>
          <w:szCs w:val="18"/>
        </w:rPr>
        <w:t>т</w:t>
      </w:r>
      <w:r w:rsidRPr="00B07361">
        <w:rPr>
          <w:rFonts w:ascii="Times New Roman" w:hAnsi="Times New Roman" w:cs="Times New Roman"/>
          <w:sz w:val="18"/>
          <w:szCs w:val="18"/>
        </w:rPr>
        <w:t>ветствии с поручениями Президента Российской Федерации, Правительства Российской Федерации;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lastRenderedPageBreak/>
        <w:t>в) в случае проведения внеплановой выездной проверки, которая подлежит согласованию органами прокурат</w:t>
      </w:r>
      <w:r w:rsidRPr="00B07361">
        <w:rPr>
          <w:rFonts w:ascii="Times New Roman" w:hAnsi="Times New Roman" w:cs="Times New Roman"/>
          <w:sz w:val="18"/>
          <w:szCs w:val="18"/>
        </w:rPr>
        <w:t>у</w:t>
      </w:r>
      <w:r w:rsidRPr="00B07361">
        <w:rPr>
          <w:rFonts w:ascii="Times New Roman" w:hAnsi="Times New Roman" w:cs="Times New Roman"/>
          <w:sz w:val="18"/>
          <w:szCs w:val="18"/>
        </w:rPr>
        <w:t>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</w:t>
      </w:r>
      <w:r w:rsidRPr="00B07361">
        <w:rPr>
          <w:rFonts w:ascii="Times New Roman" w:hAnsi="Times New Roman" w:cs="Times New Roman"/>
          <w:sz w:val="18"/>
          <w:szCs w:val="18"/>
        </w:rPr>
        <w:t>д</w:t>
      </w:r>
      <w:r w:rsidRPr="00B07361">
        <w:rPr>
          <w:rFonts w:ascii="Times New Roman" w:hAnsi="Times New Roman" w:cs="Times New Roman"/>
          <w:sz w:val="18"/>
          <w:szCs w:val="18"/>
        </w:rPr>
        <w:t>ственно в момент его совершения: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– 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>5. Предметом настоящей проверки является (отметить нужное):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</w:t>
      </w:r>
      <w:r w:rsidRPr="00B07361">
        <w:rPr>
          <w:rFonts w:ascii="Times New Roman" w:hAnsi="Times New Roman" w:cs="Times New Roman"/>
          <w:sz w:val="24"/>
          <w:szCs w:val="24"/>
        </w:rPr>
        <w:t>ь</w:t>
      </w:r>
      <w:r w:rsidRPr="00B07361">
        <w:rPr>
          <w:rFonts w:ascii="Times New Roman" w:hAnsi="Times New Roman" w:cs="Times New Roman"/>
          <w:sz w:val="24"/>
          <w:szCs w:val="24"/>
        </w:rPr>
        <w:t>ными правовыми актами;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соответствие сведений, содержащихся в уведомлении о начале осуществления о</w:t>
      </w:r>
      <w:r w:rsidRPr="00B07361">
        <w:rPr>
          <w:rFonts w:ascii="Times New Roman" w:hAnsi="Times New Roman" w:cs="Times New Roman"/>
          <w:sz w:val="24"/>
          <w:szCs w:val="24"/>
        </w:rPr>
        <w:t>т</w:t>
      </w:r>
      <w:r w:rsidRPr="00B07361">
        <w:rPr>
          <w:rFonts w:ascii="Times New Roman" w:hAnsi="Times New Roman" w:cs="Times New Roman"/>
          <w:sz w:val="24"/>
          <w:szCs w:val="24"/>
        </w:rPr>
        <w:t>дельных видов предпринимательской деятельности, обязательным требованиям;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выполнение предписаний органов государственного контроля (надзора), органов м</w:t>
      </w:r>
      <w:r w:rsidRPr="00B07361">
        <w:rPr>
          <w:rFonts w:ascii="Times New Roman" w:hAnsi="Times New Roman" w:cs="Times New Roman"/>
          <w:sz w:val="24"/>
          <w:szCs w:val="24"/>
        </w:rPr>
        <w:t>у</w:t>
      </w:r>
      <w:r w:rsidRPr="00B07361">
        <w:rPr>
          <w:rFonts w:ascii="Times New Roman" w:hAnsi="Times New Roman" w:cs="Times New Roman"/>
          <w:sz w:val="24"/>
          <w:szCs w:val="24"/>
        </w:rPr>
        <w:t>ниципального контроля;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проведение мероприятий: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по предотвращению причинения вреда жизни, здоровью граждан, вреда животным, растениям, окружающей среде;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по предупреждению возникновения чрезвычайных ситуаций природного и техн</w:t>
      </w:r>
      <w:r w:rsidRPr="00B07361">
        <w:rPr>
          <w:rFonts w:ascii="Times New Roman" w:hAnsi="Times New Roman" w:cs="Times New Roman"/>
          <w:sz w:val="24"/>
          <w:szCs w:val="24"/>
        </w:rPr>
        <w:t>о</w:t>
      </w:r>
      <w:r w:rsidRPr="00B07361">
        <w:rPr>
          <w:rFonts w:ascii="Times New Roman" w:hAnsi="Times New Roman" w:cs="Times New Roman"/>
          <w:sz w:val="24"/>
          <w:szCs w:val="24"/>
        </w:rPr>
        <w:t>генного характера;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 xml:space="preserve">6. Срок проведения проверки: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(не более 20 рабочих дней/50 часов/15 часов)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397"/>
        <w:gridCol w:w="255"/>
        <w:gridCol w:w="1474"/>
        <w:gridCol w:w="369"/>
        <w:gridCol w:w="312"/>
        <w:gridCol w:w="309"/>
      </w:tblGrid>
      <w:tr w:rsidR="00FC622E" w:rsidRPr="00B07361">
        <w:trPr>
          <w:cantSplit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с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C622E" w:rsidRPr="00B07361" w:rsidRDefault="00FC622E" w:rsidP="00BE390C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55"/>
        <w:gridCol w:w="1474"/>
        <w:gridCol w:w="369"/>
        <w:gridCol w:w="312"/>
        <w:gridCol w:w="309"/>
      </w:tblGrid>
      <w:tr w:rsidR="00FC622E" w:rsidRPr="00B07361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 xml:space="preserve">7. Правовые основания проведения проверки: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</w:t>
      </w:r>
      <w:r w:rsidRPr="00B07361">
        <w:rPr>
          <w:rFonts w:ascii="Times New Roman" w:hAnsi="Times New Roman" w:cs="Times New Roman"/>
          <w:sz w:val="18"/>
          <w:szCs w:val="18"/>
        </w:rPr>
        <w:br/>
        <w:t>предметом проверки)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>8. В процессе проверки провести следующие мероприятия по контролю, необход</w:t>
      </w:r>
      <w:r w:rsidRPr="00B07361">
        <w:rPr>
          <w:rFonts w:ascii="Times New Roman" w:hAnsi="Times New Roman" w:cs="Times New Roman"/>
          <w:sz w:val="24"/>
          <w:szCs w:val="24"/>
        </w:rPr>
        <w:t>и</w:t>
      </w:r>
      <w:r w:rsidRPr="00B07361">
        <w:rPr>
          <w:rFonts w:ascii="Times New Roman" w:hAnsi="Times New Roman" w:cs="Times New Roman"/>
          <w:sz w:val="24"/>
          <w:szCs w:val="24"/>
        </w:rPr>
        <w:t xml:space="preserve">мые для достижения целей и задач проведения проверки: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ab/>
        <w:t>9. 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</w:t>
      </w:r>
      <w:r w:rsidRPr="00B07361">
        <w:rPr>
          <w:rFonts w:ascii="Times New Roman" w:hAnsi="Times New Roman" w:cs="Times New Roman"/>
          <w:sz w:val="24"/>
          <w:szCs w:val="24"/>
        </w:rPr>
        <w:t>н</w:t>
      </w:r>
      <w:r w:rsidRPr="00B07361">
        <w:rPr>
          <w:rFonts w:ascii="Times New Roman" w:hAnsi="Times New Roman" w:cs="Times New Roman"/>
          <w:sz w:val="24"/>
          <w:szCs w:val="24"/>
        </w:rPr>
        <w:t xml:space="preserve">тов взаимодействия (при их наличии):  </w:t>
      </w: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(с указанием наименований, номеров и дат их принятия)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(подпись, заверенная печатью)</w:t>
      </w: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BE390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Default="00FC622E" w:rsidP="00BE390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07361">
        <w:rPr>
          <w:rFonts w:ascii="Times New Roman" w:hAnsi="Times New Roman" w:cs="Times New Roman"/>
          <w:sz w:val="18"/>
          <w:szCs w:val="18"/>
        </w:rPr>
        <w:t>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p w:rsidR="00FC622E" w:rsidRPr="008F05FA" w:rsidRDefault="00FC622E" w:rsidP="008F05FA">
      <w:pPr>
        <w:rPr>
          <w:rFonts w:ascii="Times New Roman" w:hAnsi="Times New Roman" w:cs="Times New Roman"/>
          <w:sz w:val="18"/>
          <w:szCs w:val="18"/>
        </w:rPr>
      </w:pPr>
    </w:p>
    <w:p w:rsidR="00FC622E" w:rsidRDefault="00FC622E" w:rsidP="008F05FA">
      <w:pPr>
        <w:rPr>
          <w:rFonts w:ascii="Times New Roman" w:hAnsi="Times New Roman" w:cs="Times New Roman"/>
          <w:sz w:val="18"/>
          <w:szCs w:val="18"/>
        </w:rPr>
      </w:pPr>
    </w:p>
    <w:p w:rsidR="00FC622E" w:rsidRDefault="00FC622E" w:rsidP="008F05FA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FC622E" w:rsidRDefault="00FC622E" w:rsidP="008F05FA">
      <w:pPr>
        <w:rPr>
          <w:rFonts w:ascii="Times New Roman" w:hAnsi="Times New Roman" w:cs="Times New Roman"/>
          <w:sz w:val="18"/>
          <w:szCs w:val="18"/>
        </w:rPr>
      </w:pPr>
    </w:p>
    <w:p w:rsidR="00FC622E" w:rsidRPr="008F05FA" w:rsidRDefault="00FC622E" w:rsidP="008F05FA">
      <w:pPr>
        <w:rPr>
          <w:rFonts w:ascii="Times New Roman" w:hAnsi="Times New Roman" w:cs="Times New Roman"/>
          <w:sz w:val="18"/>
          <w:szCs w:val="18"/>
        </w:rPr>
        <w:sectPr w:rsidR="00FC622E" w:rsidRPr="008F05FA" w:rsidSect="00AB190D">
          <w:headerReference w:type="default" r:id="rId17"/>
          <w:footerReference w:type="default" r:id="rId18"/>
          <w:pgSz w:w="11906" w:h="16838"/>
          <w:pgMar w:top="1135" w:right="850" w:bottom="993" w:left="1701" w:header="708" w:footer="133" w:gutter="0"/>
          <w:cols w:space="708"/>
          <w:titlePg/>
          <w:rtlGutter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814"/>
      </w:tblGrid>
      <w:tr w:rsidR="00FC622E" w:rsidRPr="00B07361">
        <w:tc>
          <w:tcPr>
            <w:tcW w:w="4644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C622E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22E" w:rsidRPr="0055437B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3    </w:t>
            </w:r>
          </w:p>
          <w:p w:rsidR="00FC622E" w:rsidRPr="0055437B" w:rsidRDefault="00FC622E" w:rsidP="0055437B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к    административному  регламенту проведения проверок при осущест</w:t>
            </w: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в</w:t>
            </w: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лении муниципального контроля  за обеспечением сохранности автом</w:t>
            </w: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о</w:t>
            </w: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бильных дорог местного значения </w:t>
            </w:r>
          </w:p>
          <w:p w:rsidR="00FC622E" w:rsidRPr="0055437B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 муниципального образования </w:t>
            </w:r>
          </w:p>
          <w:p w:rsidR="00FC622E" w:rsidRPr="0055437B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5437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сельское поселение Усть-Юган</w:t>
            </w: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Pr="00B07361" w:rsidRDefault="00FC622E" w:rsidP="008F05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C622E" w:rsidRPr="00B07361" w:rsidRDefault="00FC622E" w:rsidP="008F05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07361">
        <w:rPr>
          <w:rFonts w:ascii="Times New Roman" w:hAnsi="Times New Roman" w:cs="Times New Roman"/>
          <w:b/>
          <w:bCs/>
          <w:sz w:val="16"/>
          <w:szCs w:val="16"/>
        </w:rPr>
        <w:t>ТИПОВАЯ ФОРМА</w:t>
      </w:r>
      <w:r w:rsidRPr="00B07361">
        <w:rPr>
          <w:rFonts w:ascii="Times New Roman" w:hAnsi="Times New Roman" w:cs="Times New Roman"/>
          <w:b/>
          <w:bCs/>
          <w:sz w:val="16"/>
          <w:szCs w:val="16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FC622E" w:rsidRPr="00B07361" w:rsidRDefault="00FC622E" w:rsidP="008F05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C622E" w:rsidRPr="00B07361" w:rsidRDefault="00FC622E" w:rsidP="008F05F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361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(надзора), муниципального контроля)</w:t>
      </w:r>
    </w:p>
    <w:p w:rsidR="00FC622E" w:rsidRPr="00B07361" w:rsidRDefault="00FC622E" w:rsidP="008F05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361">
        <w:rPr>
          <w:rFonts w:ascii="Times New Roman" w:hAnsi="Times New Roman" w:cs="Times New Roman"/>
          <w:sz w:val="16"/>
          <w:szCs w:val="16"/>
        </w:rPr>
        <w:t>УТВЕРЖДЕН</w:t>
      </w:r>
    </w:p>
    <w:p w:rsidR="00FC622E" w:rsidRPr="00B07361" w:rsidRDefault="00FC622E" w:rsidP="008F05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622E" w:rsidRPr="00B07361" w:rsidRDefault="00FC622E" w:rsidP="008F05F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361">
        <w:rPr>
          <w:rFonts w:ascii="Times New Roman" w:hAnsi="Times New Roman" w:cs="Times New Roman"/>
          <w:sz w:val="16"/>
          <w:szCs w:val="16"/>
        </w:rPr>
        <w:t>(фамилия, инициалы и подпись руководителя)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97"/>
        <w:gridCol w:w="340"/>
      </w:tblGrid>
      <w:tr w:rsidR="00FC622E" w:rsidRPr="00B0736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FC622E" w:rsidRPr="00B07361" w:rsidRDefault="00FC622E" w:rsidP="000B25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361">
        <w:rPr>
          <w:rFonts w:ascii="Times New Roman" w:hAnsi="Times New Roman" w:cs="Times New Roman"/>
          <w:spacing w:val="40"/>
          <w:sz w:val="16"/>
          <w:szCs w:val="16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  <w:gridCol w:w="369"/>
        <w:gridCol w:w="510"/>
      </w:tblGrid>
      <w:tr w:rsidR="00FC622E" w:rsidRPr="00B07361">
        <w:trPr>
          <w:trHeight w:val="296"/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0B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0B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0B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</w:tbl>
    <w:p w:rsidR="00FC622E" w:rsidRPr="00B07361" w:rsidRDefault="00FC622E" w:rsidP="008F05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519" w:type="dxa"/>
        <w:tblInd w:w="-10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"/>
        <w:gridCol w:w="806"/>
        <w:gridCol w:w="557"/>
        <w:gridCol w:w="557"/>
        <w:gridCol w:w="670"/>
        <w:gridCol w:w="695"/>
        <w:gridCol w:w="696"/>
        <w:gridCol w:w="557"/>
        <w:gridCol w:w="557"/>
        <w:gridCol w:w="835"/>
        <w:gridCol w:w="696"/>
        <w:gridCol w:w="557"/>
        <w:gridCol w:w="696"/>
        <w:gridCol w:w="696"/>
        <w:gridCol w:w="787"/>
        <w:gridCol w:w="605"/>
        <w:gridCol w:w="442"/>
      </w:tblGrid>
      <w:tr w:rsidR="00FC622E" w:rsidRPr="00B07361">
        <w:trPr>
          <w:cantSplit/>
          <w:trHeight w:val="542"/>
        </w:trPr>
        <w:tc>
          <w:tcPr>
            <w:tcW w:w="1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(ЮЛ) (ф.и.о. инди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ви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дуаль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пред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прини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мателя (ИП)), деятель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кото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рого под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лежит про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верке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Адрес факти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ческого осуществ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ления деятель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верки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FC622E" w:rsidRPr="00B07361">
        <w:trPr>
          <w:cantSplit/>
          <w:trHeight w:val="441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наименование улицы, номер дома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ЮЛ, ИП пред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при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ма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ской деятель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 в соот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ветст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вии с пред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ным  уведом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ле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ем о на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чале пред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при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ни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матель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ской деятельнос</w:t>
            </w:r>
            <w:r w:rsidRPr="00B07361">
              <w:rPr>
                <w:rFonts w:ascii="Times New Roman" w:hAnsi="Times New Roman" w:cs="Times New Roman"/>
                <w:sz w:val="16"/>
                <w:szCs w:val="16"/>
              </w:rPr>
              <w:softHyphen/>
              <w:t>ти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61"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22E" w:rsidRPr="00B07361" w:rsidRDefault="00FC622E" w:rsidP="00BB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622E" w:rsidRPr="00B07361" w:rsidRDefault="00FC622E" w:rsidP="008F05F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622E" w:rsidRPr="00B07361" w:rsidRDefault="00FC622E" w:rsidP="008F05FA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FC622E" w:rsidRPr="00B07361">
        <w:tc>
          <w:tcPr>
            <w:tcW w:w="4644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C622E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22E" w:rsidRPr="003A4B6A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4    </w:t>
            </w:r>
          </w:p>
          <w:p w:rsidR="00FC622E" w:rsidRPr="003A4B6A" w:rsidRDefault="00FC622E" w:rsidP="003A4B6A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к    административному  регламенту проведения проверок при осущест</w:t>
            </w: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в</w:t>
            </w: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лении муниципального контроля  за обеспечением сохранности автом</w:t>
            </w: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о</w:t>
            </w: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бильных дорог местного значения </w:t>
            </w:r>
          </w:p>
          <w:p w:rsidR="00FC622E" w:rsidRPr="003A4B6A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 муниципального образования </w:t>
            </w:r>
          </w:p>
          <w:p w:rsidR="00FC622E" w:rsidRPr="003A4B6A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сельское поселение Усть-Юган</w:t>
            </w: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7361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br/>
        <w:t>о согласовании органом государственного контроля (надзора), органом мун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t>ципального контроля с органом прокуратуры проведения внеплановой в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B07361">
        <w:rPr>
          <w:rFonts w:ascii="Times New Roman" w:hAnsi="Times New Roman" w:cs="Times New Roman"/>
          <w:b/>
          <w:bCs/>
          <w:sz w:val="26"/>
          <w:szCs w:val="26"/>
        </w:rPr>
        <w:t>ездной проверки юридического лица, индивидуального предпринимателя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</w:t>
      </w:r>
      <w:r w:rsidRPr="00B07361">
        <w:rPr>
          <w:rFonts w:ascii="Times New Roman" w:hAnsi="Times New Roman" w:cs="Times New Roman"/>
          <w:sz w:val="24"/>
          <w:szCs w:val="24"/>
        </w:rPr>
        <w:t>а</w:t>
      </w:r>
      <w:r w:rsidRPr="00B07361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2008, № 52, ст. 6249) просим согласия на проведение внеплановой выездной проверки в отношении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(наименование, адрес (место нахождения) постоянно действующего исполнительного органа юр</w:t>
      </w:r>
      <w:r w:rsidRPr="00B07361">
        <w:rPr>
          <w:rFonts w:ascii="Times New Roman" w:hAnsi="Times New Roman" w:cs="Times New Roman"/>
        </w:rPr>
        <w:t>и</w:t>
      </w:r>
      <w:r w:rsidRPr="00B07361">
        <w:rPr>
          <w:rFonts w:ascii="Times New Roman" w:hAnsi="Times New Roman" w:cs="Times New Roman"/>
        </w:rPr>
        <w:t>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</w:t>
      </w:r>
      <w:r w:rsidRPr="00B07361">
        <w:rPr>
          <w:rFonts w:ascii="Times New Roman" w:hAnsi="Times New Roman" w:cs="Times New Roman"/>
        </w:rPr>
        <w:t>и</w:t>
      </w:r>
      <w:r w:rsidRPr="00B07361">
        <w:rPr>
          <w:rFonts w:ascii="Times New Roman" w:hAnsi="Times New Roman" w:cs="Times New Roman"/>
        </w:rPr>
        <w:t>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FC622E" w:rsidRPr="00B07361" w:rsidRDefault="00FC622E" w:rsidP="000B259F">
      <w:pPr>
        <w:tabs>
          <w:tab w:val="left" w:pos="739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осуществляющего предпринимательскую деятельность по адресу:  </w:t>
      </w:r>
      <w:r w:rsidRPr="00B07361">
        <w:rPr>
          <w:rFonts w:ascii="Times New Roman" w:hAnsi="Times New Roman" w:cs="Times New Roman"/>
          <w:sz w:val="24"/>
          <w:szCs w:val="24"/>
        </w:rPr>
        <w:tab/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2. Основание проведения проверки: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(ссылка на положение Федерального закона от 26 декабря 2008 г. № 294-ФЗ “О защите прав юр</w:t>
      </w:r>
      <w:r w:rsidRPr="00B07361">
        <w:rPr>
          <w:rFonts w:ascii="Times New Roman" w:hAnsi="Times New Roman" w:cs="Times New Roman"/>
        </w:rPr>
        <w:t>и</w:t>
      </w:r>
      <w:r w:rsidRPr="00B07361">
        <w:rPr>
          <w:rFonts w:ascii="Times New Roman" w:hAnsi="Times New Roman" w:cs="Times New Roman"/>
        </w:rPr>
        <w:t>дических лиц и индивидуальных предпринимателей при осуществлении государственного ко</w:t>
      </w:r>
      <w:r w:rsidRPr="00B07361">
        <w:rPr>
          <w:rFonts w:ascii="Times New Roman" w:hAnsi="Times New Roman" w:cs="Times New Roman"/>
        </w:rPr>
        <w:t>н</w:t>
      </w:r>
      <w:r w:rsidRPr="00B07361">
        <w:rPr>
          <w:rFonts w:ascii="Times New Roman" w:hAnsi="Times New Roman" w:cs="Times New Roman"/>
        </w:rPr>
        <w:t>троля (надзора)</w:t>
      </w:r>
      <w:r w:rsidRPr="00B07361">
        <w:rPr>
          <w:rFonts w:ascii="Times New Roman" w:hAnsi="Times New Roman" w:cs="Times New Roman"/>
        </w:rPr>
        <w:br/>
        <w:t>и муниципального контроля”)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3. Дата начала проведения проверки: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FC622E" w:rsidRPr="00B073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4. Время начала проведения проверки: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FC622E" w:rsidRPr="00B073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(указывается в случае, если основанием проведения проверки является часть 12 статьи 10 Фед</w:t>
      </w:r>
      <w:r w:rsidRPr="00B07361">
        <w:rPr>
          <w:rFonts w:ascii="Times New Roman" w:hAnsi="Times New Roman" w:cs="Times New Roman"/>
        </w:rPr>
        <w:t>е</w:t>
      </w:r>
      <w:r w:rsidRPr="00B07361">
        <w:rPr>
          <w:rFonts w:ascii="Times New Roman" w:hAnsi="Times New Roman" w:cs="Times New Roman"/>
        </w:rPr>
        <w:t>рального закона от 26 декабря 2008 г. № 294-ФЗ “О защите прав юридических лиц и индивидуал</w:t>
      </w:r>
      <w:r w:rsidRPr="00B07361">
        <w:rPr>
          <w:rFonts w:ascii="Times New Roman" w:hAnsi="Times New Roman" w:cs="Times New Roman"/>
        </w:rPr>
        <w:t>ь</w:t>
      </w:r>
      <w:r w:rsidRPr="00B07361">
        <w:rPr>
          <w:rFonts w:ascii="Times New Roman" w:hAnsi="Times New Roman" w:cs="Times New Roman"/>
        </w:rPr>
        <w:t>ных предпринимателей при осуществлении государственного контроля (надзора) и муниципал</w:t>
      </w:r>
      <w:r w:rsidRPr="00B07361">
        <w:rPr>
          <w:rFonts w:ascii="Times New Roman" w:hAnsi="Times New Roman" w:cs="Times New Roman"/>
        </w:rPr>
        <w:t>ь</w:t>
      </w:r>
      <w:r w:rsidRPr="00B07361">
        <w:rPr>
          <w:rFonts w:ascii="Times New Roman" w:hAnsi="Times New Roman" w:cs="Times New Roman"/>
        </w:rPr>
        <w:t>ного контроля”)</w:t>
      </w:r>
    </w:p>
    <w:p w:rsidR="00FC622E" w:rsidRPr="00B07361" w:rsidRDefault="00FC622E" w:rsidP="000B259F">
      <w:pPr>
        <w:pageBreakBefore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(копия распоряжения или приказа руководителя, заместителя руководителя органа государстве</w:t>
      </w:r>
      <w:r w:rsidRPr="00B07361">
        <w:rPr>
          <w:rFonts w:ascii="Times New Roman" w:hAnsi="Times New Roman" w:cs="Times New Roman"/>
        </w:rPr>
        <w:t>н</w:t>
      </w:r>
      <w:r w:rsidRPr="00B07361">
        <w:rPr>
          <w:rFonts w:ascii="Times New Roman" w:hAnsi="Times New Roman" w:cs="Times New Roman"/>
        </w:rPr>
        <w:t>ного контроля (надзора), органа муниципального контроля о проведении внеплановой выездной проверки. Документы, содержащие сведения, послужившие основанием для проведения внепл</w:t>
      </w:r>
      <w:r w:rsidRPr="00B07361">
        <w:rPr>
          <w:rFonts w:ascii="Times New Roman" w:hAnsi="Times New Roman" w:cs="Times New Roman"/>
        </w:rPr>
        <w:t>а</w:t>
      </w:r>
      <w:r w:rsidRPr="00B07361">
        <w:rPr>
          <w:rFonts w:ascii="Times New Roman" w:hAnsi="Times New Roman" w:cs="Times New Roman"/>
        </w:rPr>
        <w:t>новой проверки)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12"/>
        <w:gridCol w:w="2084"/>
        <w:gridCol w:w="297"/>
        <w:gridCol w:w="3402"/>
      </w:tblGrid>
      <w:tr w:rsidR="00FC622E" w:rsidRPr="00B0736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2E" w:rsidRPr="00B0736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(наименование должностного лица)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(фамилия, имя, отчество</w:t>
            </w:r>
            <w:r w:rsidRPr="00B07361">
              <w:rPr>
                <w:rFonts w:ascii="Times New Roman" w:hAnsi="Times New Roman" w:cs="Times New Roman"/>
              </w:rPr>
              <w:br/>
              <w:t>(в случае, если имеется))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М.П.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Дата и время составления документа: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Pr="00B07361" w:rsidRDefault="00FC622E" w:rsidP="000B259F">
      <w:pPr>
        <w:tabs>
          <w:tab w:val="left" w:pos="2892"/>
        </w:tabs>
        <w:spacing w:after="0" w:line="240" w:lineRule="auto"/>
        <w:rPr>
          <w:rFonts w:ascii="Times New Roman" w:hAnsi="Times New Roman" w:cs="Times New Roman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FC622E" w:rsidRPr="00B07361">
        <w:tc>
          <w:tcPr>
            <w:tcW w:w="4644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C622E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22E" w:rsidRPr="003A4B6A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5   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    административному  регламенту проведения проверок при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осуществлении муниципального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контроля  за обеспечением </w:t>
            </w:r>
          </w:p>
          <w:p w:rsidR="00FC622E" w:rsidRPr="00BB39B3" w:rsidRDefault="00FC622E" w:rsidP="00BB39B3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сохранности автомобильных дорог местного значения муниципального образования сельское поселение Усть-Юган</w:t>
            </w: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3572"/>
        <w:gridCol w:w="340"/>
        <w:gridCol w:w="255"/>
        <w:gridCol w:w="1418"/>
        <w:gridCol w:w="369"/>
        <w:gridCol w:w="340"/>
        <w:gridCol w:w="272"/>
      </w:tblGrid>
      <w:tr w:rsidR="00FC622E" w:rsidRPr="00B07361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622E" w:rsidRPr="00B07361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(дата составления акта)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(время составления акта)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2E" w:rsidRPr="000B259F" w:rsidRDefault="00FC622E" w:rsidP="000B25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259F">
        <w:rPr>
          <w:rFonts w:ascii="Times New Roman" w:hAnsi="Times New Roman" w:cs="Times New Roman"/>
          <w:sz w:val="26"/>
          <w:szCs w:val="26"/>
        </w:rPr>
        <w:t>АКТ ПРОВЕРКИ</w:t>
      </w:r>
      <w:r w:rsidRPr="000B259F">
        <w:rPr>
          <w:rFonts w:ascii="Times New Roman" w:hAnsi="Times New Roman" w:cs="Times New Roman"/>
          <w:sz w:val="26"/>
          <w:szCs w:val="26"/>
        </w:rPr>
        <w:br/>
        <w:t>ПОЛЬЗОВАТЕЛЕЙ АВТОМОБИЛЬНЫХ ДОРОГ</w:t>
      </w:r>
    </w:p>
    <w:p w:rsidR="00FC622E" w:rsidRPr="000B259F" w:rsidRDefault="00FC622E" w:rsidP="000B25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59F">
        <w:rPr>
          <w:rFonts w:ascii="Times New Roman" w:hAnsi="Times New Roman" w:cs="Times New Roman"/>
          <w:b/>
          <w:bCs/>
          <w:sz w:val="26"/>
          <w:szCs w:val="26"/>
        </w:rPr>
        <w:t xml:space="preserve">МЕСТНОГО ЗНАЧЕНИЯ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УСТЬ_ЮГАН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339"/>
      </w:tblGrid>
      <w:tr w:rsidR="00FC622E" w:rsidRPr="000B259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0B259F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25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0B259F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418"/>
        <w:gridCol w:w="369"/>
        <w:gridCol w:w="340"/>
        <w:gridCol w:w="1474"/>
        <w:gridCol w:w="5585"/>
      </w:tblGrid>
      <w:tr w:rsidR="00FC622E" w:rsidRPr="00B073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г. по адресу: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2E" w:rsidRPr="00B073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(место проведения проверки)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была проведена проверка в отношении: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(наименование юридического лица, фамилия, имя и (в случае, если имеется) отчество</w:t>
      </w:r>
      <w:r w:rsidRPr="00B07361">
        <w:rPr>
          <w:rFonts w:ascii="Times New Roman" w:hAnsi="Times New Roman" w:cs="Times New Roman"/>
        </w:rPr>
        <w:br/>
        <w:t>индивидуального предпринимателя)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Продолжительность проверки: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(дней/часов)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Акт составлен: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(наименование органа государственного контроля (надзора) или органа муниципального контроля)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С копией распоряжения/приказа о проведении проверки ознакомлен: </w:t>
      </w:r>
      <w:r w:rsidRPr="00B07361">
        <w:rPr>
          <w:rFonts w:ascii="Times New Roman" w:hAnsi="Times New Roman" w:cs="Times New Roman"/>
        </w:rPr>
        <w:t>(заполняется при пр</w:t>
      </w:r>
      <w:r w:rsidRPr="00B07361">
        <w:rPr>
          <w:rFonts w:ascii="Times New Roman" w:hAnsi="Times New Roman" w:cs="Times New Roman"/>
        </w:rPr>
        <w:t>о</w:t>
      </w:r>
      <w:r w:rsidRPr="00B07361">
        <w:rPr>
          <w:rFonts w:ascii="Times New Roman" w:hAnsi="Times New Roman" w:cs="Times New Roman"/>
        </w:rPr>
        <w:t>ведении выездной проверки)</w:t>
      </w:r>
      <w:r w:rsidRPr="00B073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(фамилии, имена, отчества (в случае, если имеется), подпись, дата, время)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  <w:r w:rsidRPr="00B07361">
        <w:rPr>
          <w:rFonts w:ascii="Times New Roman" w:hAnsi="Times New Roman" w:cs="Times New Roman"/>
          <w:sz w:val="24"/>
          <w:szCs w:val="24"/>
        </w:rPr>
        <w:br/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(заполняется в случае необходимости согласования проверки с органами прокуратуры)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Лицо(а), проводившее проверку: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в проверке экспертов, экспер</w:t>
      </w:r>
      <w:r w:rsidRPr="00B07361">
        <w:rPr>
          <w:rFonts w:ascii="Times New Roman" w:hAnsi="Times New Roman" w:cs="Times New Roman"/>
        </w:rPr>
        <w:t>т</w:t>
      </w:r>
      <w:r w:rsidRPr="00B07361">
        <w:rPr>
          <w:rFonts w:ascii="Times New Roman" w:hAnsi="Times New Roman" w:cs="Times New Roman"/>
        </w:rPr>
        <w:t>ных организаций указываются фамилии, имена, отчества (в случае, если имеются),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Pr="00B07361">
        <w:rPr>
          <w:rFonts w:ascii="Times New Roman" w:hAnsi="Times New Roman" w:cs="Times New Roman"/>
        </w:rPr>
        <w:br/>
        <w:t>по аккредитации, выдавшего свидетельство)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</w:t>
      </w:r>
      <w:r w:rsidRPr="00B07361">
        <w:rPr>
          <w:rFonts w:ascii="Times New Roman" w:hAnsi="Times New Roman" w:cs="Times New Roman"/>
        </w:rPr>
        <w:t>н</w:t>
      </w:r>
      <w:r w:rsidRPr="00B07361">
        <w:rPr>
          <w:rFonts w:ascii="Times New Roman" w:hAnsi="Times New Roman" w:cs="Times New Roman"/>
        </w:rPr>
        <w:t>ного представителя индивидуального предпринимателя, уполномоченного представителя самор</w:t>
      </w:r>
      <w:r w:rsidRPr="00B07361">
        <w:rPr>
          <w:rFonts w:ascii="Times New Roman" w:hAnsi="Times New Roman" w:cs="Times New Roman"/>
        </w:rPr>
        <w:t>е</w:t>
      </w:r>
      <w:r w:rsidRPr="00B07361">
        <w:rPr>
          <w:rFonts w:ascii="Times New Roman" w:hAnsi="Times New Roman" w:cs="Times New Roman"/>
        </w:rPr>
        <w:t>гулируемой организации (в случае проведения проверки члена саморегулируемой организации), присутствовавших при проведении мероприятий</w:t>
      </w:r>
      <w:r w:rsidRPr="00B07361">
        <w:rPr>
          <w:rFonts w:ascii="Times New Roman" w:hAnsi="Times New Roman" w:cs="Times New Roman"/>
        </w:rPr>
        <w:br/>
        <w:t>по проверке)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или требований, установленных м</w:t>
      </w:r>
      <w:r w:rsidRPr="00B07361">
        <w:rPr>
          <w:rFonts w:ascii="Times New Roman" w:hAnsi="Times New Roman" w:cs="Times New Roman"/>
          <w:sz w:val="24"/>
          <w:szCs w:val="24"/>
        </w:rPr>
        <w:t>у</w:t>
      </w:r>
      <w:r w:rsidRPr="00B07361">
        <w:rPr>
          <w:rFonts w:ascii="Times New Roman" w:hAnsi="Times New Roman" w:cs="Times New Roman"/>
          <w:sz w:val="24"/>
          <w:szCs w:val="24"/>
        </w:rPr>
        <w:t>ниципальными правовыми актами (с указанием положений (нормативных) правовых а</w:t>
      </w:r>
      <w:r w:rsidRPr="00B07361">
        <w:rPr>
          <w:rFonts w:ascii="Times New Roman" w:hAnsi="Times New Roman" w:cs="Times New Roman"/>
          <w:sz w:val="24"/>
          <w:szCs w:val="24"/>
        </w:rPr>
        <w:t>к</w:t>
      </w:r>
      <w:r w:rsidRPr="00B07361">
        <w:rPr>
          <w:rFonts w:ascii="Times New Roman" w:hAnsi="Times New Roman" w:cs="Times New Roman"/>
          <w:sz w:val="24"/>
          <w:szCs w:val="24"/>
        </w:rPr>
        <w:t>тов):</w:t>
      </w:r>
      <w:r w:rsidRPr="00B07361">
        <w:rPr>
          <w:rFonts w:ascii="Times New Roman" w:hAnsi="Times New Roman" w:cs="Times New Roman"/>
          <w:sz w:val="24"/>
          <w:szCs w:val="24"/>
        </w:rPr>
        <w:br/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(с указанием характера нарушений; лиц, допустивших нарушения)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</w:t>
      </w:r>
      <w:r w:rsidRPr="00B07361">
        <w:rPr>
          <w:rFonts w:ascii="Times New Roman" w:hAnsi="Times New Roman" w:cs="Times New Roman"/>
          <w:sz w:val="24"/>
          <w:szCs w:val="24"/>
        </w:rPr>
        <w:t>у</w:t>
      </w:r>
      <w:r w:rsidRPr="00B07361">
        <w:rPr>
          <w:rFonts w:ascii="Times New Roman" w:hAnsi="Times New Roman" w:cs="Times New Roman"/>
          <w:sz w:val="24"/>
          <w:szCs w:val="24"/>
        </w:rPr>
        <w:t>ществления отдельных видов предпринимательской деятельности, обязательным требов</w:t>
      </w:r>
      <w:r w:rsidRPr="00B07361">
        <w:rPr>
          <w:rFonts w:ascii="Times New Roman" w:hAnsi="Times New Roman" w:cs="Times New Roman"/>
          <w:sz w:val="24"/>
          <w:szCs w:val="24"/>
        </w:rPr>
        <w:t>а</w:t>
      </w:r>
      <w:r w:rsidRPr="00B07361">
        <w:rPr>
          <w:rFonts w:ascii="Times New Roman" w:hAnsi="Times New Roman" w:cs="Times New Roman"/>
          <w:sz w:val="24"/>
          <w:szCs w:val="24"/>
        </w:rPr>
        <w:t xml:space="preserve">ниям (с указанием положений (нормативных) правовых актов):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</w:t>
      </w:r>
      <w:r w:rsidRPr="00B07361">
        <w:rPr>
          <w:rFonts w:ascii="Times New Roman" w:hAnsi="Times New Roman" w:cs="Times New Roman"/>
          <w:sz w:val="24"/>
          <w:szCs w:val="24"/>
        </w:rPr>
        <w:t>и</w:t>
      </w:r>
      <w:r w:rsidRPr="00B07361">
        <w:rPr>
          <w:rFonts w:ascii="Times New Roman" w:hAnsi="Times New Roman" w:cs="Times New Roman"/>
          <w:sz w:val="24"/>
          <w:szCs w:val="24"/>
        </w:rPr>
        <w:t>саний):</w:t>
      </w:r>
      <w:r w:rsidRPr="00B07361">
        <w:rPr>
          <w:rFonts w:ascii="Times New Roman" w:hAnsi="Times New Roman" w:cs="Times New Roman"/>
          <w:sz w:val="24"/>
          <w:szCs w:val="24"/>
        </w:rPr>
        <w:br/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нарушений не выявлено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5528"/>
      </w:tblGrid>
      <w:tr w:rsidR="00FC622E" w:rsidRPr="00B0736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2E" w:rsidRPr="00B0736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(подпись проверяющего)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(подпись уполномоченного представителя юридического лица, индивидуального предпринимателя, его уполном</w:t>
            </w:r>
            <w:r w:rsidRPr="00B07361">
              <w:rPr>
                <w:rFonts w:ascii="Times New Roman" w:hAnsi="Times New Roman" w:cs="Times New Roman"/>
              </w:rPr>
              <w:t>о</w:t>
            </w:r>
            <w:r w:rsidRPr="00B07361">
              <w:rPr>
                <w:rFonts w:ascii="Times New Roman" w:hAnsi="Times New Roman" w:cs="Times New Roman"/>
              </w:rPr>
              <w:t>ченного представителя)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лица, индивидуального предпринимателя, пров</w:t>
      </w:r>
      <w:r w:rsidRPr="00B07361">
        <w:rPr>
          <w:rFonts w:ascii="Times New Roman" w:hAnsi="Times New Roman" w:cs="Times New Roman"/>
          <w:sz w:val="24"/>
          <w:szCs w:val="24"/>
        </w:rPr>
        <w:t>о</w:t>
      </w:r>
      <w:r w:rsidRPr="00B07361">
        <w:rPr>
          <w:rFonts w:ascii="Times New Roman" w:hAnsi="Times New Roman" w:cs="Times New Roman"/>
          <w:sz w:val="24"/>
          <w:szCs w:val="24"/>
        </w:rPr>
        <w:t>димых органами государственного контроля (надзора), органами муниципального ко</w:t>
      </w:r>
      <w:r w:rsidRPr="00B07361">
        <w:rPr>
          <w:rFonts w:ascii="Times New Roman" w:hAnsi="Times New Roman" w:cs="Times New Roman"/>
          <w:sz w:val="24"/>
          <w:szCs w:val="24"/>
        </w:rPr>
        <w:t>н</w:t>
      </w:r>
      <w:r w:rsidRPr="00B07361">
        <w:rPr>
          <w:rFonts w:ascii="Times New Roman" w:hAnsi="Times New Roman" w:cs="Times New Roman"/>
          <w:sz w:val="24"/>
          <w:szCs w:val="24"/>
        </w:rPr>
        <w:t>троля, отсутствует (заполняется при проведении выездной проверки):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5528"/>
      </w:tblGrid>
      <w:tr w:rsidR="00FC622E" w:rsidRPr="00B0736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2E" w:rsidRPr="00B0736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(подпись проверяющего)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361">
              <w:rPr>
                <w:rFonts w:ascii="Times New Roman" w:hAnsi="Times New Roman" w:cs="Times New Roman"/>
              </w:rPr>
              <w:t>(подпись уполномоченного представителя юридического лица, индивидуального предпринимателя, его уполном</w:t>
            </w:r>
            <w:r w:rsidRPr="00B07361">
              <w:rPr>
                <w:rFonts w:ascii="Times New Roman" w:hAnsi="Times New Roman" w:cs="Times New Roman"/>
              </w:rPr>
              <w:t>о</w:t>
            </w:r>
            <w:r w:rsidRPr="00B07361">
              <w:rPr>
                <w:rFonts w:ascii="Times New Roman" w:hAnsi="Times New Roman" w:cs="Times New Roman"/>
              </w:rPr>
              <w:lastRenderedPageBreak/>
              <w:t>ченного представителя)</w:t>
            </w: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lastRenderedPageBreak/>
        <w:t xml:space="preserve">Прилагаемые документы: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 </w:t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получил(а):</w:t>
      </w:r>
      <w:r w:rsidRPr="00B07361">
        <w:rPr>
          <w:rFonts w:ascii="Times New Roman" w:hAnsi="Times New Roman" w:cs="Times New Roman"/>
          <w:sz w:val="24"/>
          <w:szCs w:val="24"/>
        </w:rPr>
        <w:br/>
      </w: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</w:t>
      </w:r>
      <w:r w:rsidRPr="00B07361">
        <w:rPr>
          <w:rFonts w:ascii="Times New Roman" w:hAnsi="Times New Roman" w:cs="Times New Roman"/>
        </w:rPr>
        <w:br/>
        <w:t>или уполномоченного представителя юридического лица, индивидуального предпринимателя,</w:t>
      </w:r>
      <w:r w:rsidRPr="00B07361">
        <w:rPr>
          <w:rFonts w:ascii="Times New Roman" w:hAnsi="Times New Roman" w:cs="Times New Roman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418"/>
        <w:gridCol w:w="369"/>
        <w:gridCol w:w="284"/>
        <w:gridCol w:w="286"/>
      </w:tblGrid>
      <w:tr w:rsidR="00FC622E" w:rsidRPr="00B07361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622E" w:rsidRPr="00B07361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C622E" w:rsidRPr="00B07361" w:rsidRDefault="00FC622E" w:rsidP="00BB659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2E" w:rsidRPr="00B07361" w:rsidRDefault="00FC622E" w:rsidP="000B259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B07361">
        <w:rPr>
          <w:rFonts w:ascii="Times New Roman" w:hAnsi="Times New Roman" w:cs="Times New Roman"/>
        </w:rPr>
        <w:t>(подпись)</w:t>
      </w:r>
    </w:p>
    <w:p w:rsidR="00FC622E" w:rsidRPr="00B07361" w:rsidRDefault="00FC622E" w:rsidP="000B25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361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FC622E" w:rsidRDefault="00FC622E" w:rsidP="000B259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B07361">
        <w:rPr>
          <w:rFonts w:ascii="Times New Roman" w:hAnsi="Times New Roman" w:cs="Times New Roman"/>
        </w:rPr>
        <w:t>(подпись уполномоченного должностного лица (лиц), проводившего проверку)</w:t>
      </w: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FC622E" w:rsidRPr="00B07361">
        <w:tc>
          <w:tcPr>
            <w:tcW w:w="4644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C622E" w:rsidRPr="00BB39B3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6   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    административному  регламенту проведения проверок при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осуществлении муниципального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контроля  за обеспечением </w:t>
            </w:r>
          </w:p>
          <w:p w:rsidR="00FC622E" w:rsidRPr="00BB39B3" w:rsidRDefault="00FC622E" w:rsidP="00BB39B3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сохранности автомобильных дорог местного значения муниципального образования </w:t>
            </w: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с</w:t>
            </w: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ельское поселение Усть-Юган</w:t>
            </w: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22E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C622E" w:rsidRPr="00F94A18" w:rsidRDefault="00FC622E" w:rsidP="00CE2B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C622E" w:rsidRDefault="00FC622E" w:rsidP="000636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256"/>
      <w:bookmarkEnd w:id="3"/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94A18">
        <w:rPr>
          <w:rFonts w:ascii="Times New Roman" w:hAnsi="Times New Roman" w:cs="Times New Roman"/>
          <w:sz w:val="26"/>
          <w:szCs w:val="26"/>
        </w:rPr>
        <w:t>ПРЕДПИСАНИ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FC622E" w:rsidRPr="00F94A18" w:rsidRDefault="00FC622E" w:rsidP="000636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4A18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</w:p>
    <w:p w:rsidR="00FC622E" w:rsidRPr="00F94A18" w:rsidRDefault="00FC622E" w:rsidP="00F94A1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4A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 ПОЛЬЗОВАНИИ АВТОМОБИЛЬНЫМИ ДОРОГАМИ МЕСТНОГО ЗНАЧЕНИЯ СЕЛЬСКОГО ПОСЕЛЕНИЯ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УСТЬ-ЮГАН</w:t>
      </w:r>
    </w:p>
    <w:p w:rsidR="00FC622E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     </w:t>
      </w:r>
    </w:p>
    <w:p w:rsidR="00FC622E" w:rsidRDefault="00FC622E" w:rsidP="00F94A18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Default="00FC622E" w:rsidP="00F94A18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F94A18" w:rsidRDefault="00FC622E" w:rsidP="00F94A18">
      <w:pPr>
        <w:pStyle w:val="a3"/>
        <w:tabs>
          <w:tab w:val="center" w:pos="0"/>
        </w:tabs>
        <w:ind w:right="-58"/>
        <w:jc w:val="center"/>
        <w:rPr>
          <w:b/>
          <w:bCs/>
          <w:sz w:val="20"/>
          <w:szCs w:val="20"/>
        </w:rPr>
      </w:pPr>
    </w:p>
    <w:p w:rsidR="00FC622E" w:rsidRPr="00F94A18" w:rsidRDefault="00FC622E" w:rsidP="00F94A18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F94A18">
        <w:rPr>
          <w:b/>
          <w:bCs/>
          <w:sz w:val="24"/>
          <w:szCs w:val="24"/>
        </w:rPr>
        <w:t>АДМИНИСТРАЦИЯ</w:t>
      </w:r>
    </w:p>
    <w:p w:rsidR="00FC622E" w:rsidRPr="00B07361" w:rsidRDefault="00FC622E" w:rsidP="00F94A18">
      <w:pPr>
        <w:pStyle w:val="a3"/>
        <w:tabs>
          <w:tab w:val="center" w:pos="0"/>
        </w:tabs>
        <w:ind w:right="-58"/>
        <w:jc w:val="center"/>
        <w:rPr>
          <w:b/>
          <w:bCs/>
          <w:sz w:val="40"/>
          <w:szCs w:val="40"/>
        </w:rPr>
      </w:pPr>
      <w:r w:rsidRPr="00F94A18">
        <w:rPr>
          <w:b/>
          <w:bCs/>
          <w:sz w:val="24"/>
          <w:szCs w:val="24"/>
        </w:rPr>
        <w:t xml:space="preserve">СЕЛЬСКОГО ПОСЕЛЕНИЯ </w:t>
      </w:r>
      <w:r>
        <w:rPr>
          <w:b/>
          <w:bCs/>
          <w:sz w:val="24"/>
          <w:szCs w:val="24"/>
        </w:rPr>
        <w:t>УСТЬ-ЮГАН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661C40" w:rsidRDefault="00FC622E" w:rsidP="00F94A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C40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FC622E" w:rsidRPr="00661C40" w:rsidRDefault="00FC622E" w:rsidP="00661C4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40">
        <w:rPr>
          <w:rFonts w:ascii="Times New Roman" w:hAnsi="Times New Roman" w:cs="Times New Roman"/>
          <w:b/>
          <w:bCs/>
          <w:sz w:val="24"/>
          <w:szCs w:val="24"/>
        </w:rPr>
        <w:t>Об устранении выявленных нарушений при пользовании автомобильными дорог</w:t>
      </w:r>
      <w:r w:rsidRPr="00661C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61C40">
        <w:rPr>
          <w:rFonts w:ascii="Times New Roman" w:hAnsi="Times New Roman" w:cs="Times New Roman"/>
          <w:b/>
          <w:bCs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C40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значения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Усть-Юган</w:t>
      </w:r>
    </w:p>
    <w:p w:rsidR="00FC622E" w:rsidRDefault="00FC622E" w:rsidP="00F94A1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     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 _______________</w:t>
      </w:r>
      <w:r>
        <w:rPr>
          <w:rFonts w:ascii="Times New Roman" w:hAnsi="Times New Roman" w:cs="Times New Roman"/>
        </w:rPr>
        <w:t xml:space="preserve">_ 20___ г.               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F94A18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На  основании  Акта  </w:t>
      </w:r>
      <w:r>
        <w:rPr>
          <w:rFonts w:ascii="Times New Roman" w:hAnsi="Times New Roman" w:cs="Times New Roman"/>
        </w:rPr>
        <w:t>№ ____ от__________________--</w:t>
      </w:r>
      <w:r w:rsidRPr="00CE2BD1">
        <w:rPr>
          <w:rFonts w:ascii="Times New Roman" w:hAnsi="Times New Roman" w:cs="Times New Roman"/>
        </w:rPr>
        <w:t>проверки  пользователя  автомобильных  дорог  мес</w:t>
      </w:r>
      <w:r w:rsidRPr="00CE2BD1">
        <w:rPr>
          <w:rFonts w:ascii="Times New Roman" w:hAnsi="Times New Roman" w:cs="Times New Roman"/>
        </w:rPr>
        <w:t>т</w:t>
      </w:r>
      <w:r w:rsidRPr="00CE2BD1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>значения</w:t>
      </w:r>
      <w:r w:rsidRPr="00F94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FDD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Усть-Юган</w:t>
      </w:r>
    </w:p>
    <w:p w:rsidR="00FC622E" w:rsidRPr="00F94A18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Я,___________________________________________________________________________</w:t>
      </w:r>
    </w:p>
    <w:p w:rsidR="00FC622E" w:rsidRPr="00CE2BD1" w:rsidRDefault="00FC622E" w:rsidP="00851FDD">
      <w:pPr>
        <w:pStyle w:val="ConsPlusNonformat"/>
        <w:jc w:val="center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ПРЕДПИСЫВАЮ: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(наименование    пользователя   автомобильных   дорог   местного   значения)</w:t>
      </w:r>
    </w:p>
    <w:p w:rsidR="00FC622E" w:rsidRPr="00CE2BD1" w:rsidRDefault="00FC622E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440"/>
        <w:gridCol w:w="3960"/>
      </w:tblGrid>
      <w:tr w:rsidR="00FC622E" w:rsidRPr="00CE2BD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CE2BD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BD1">
              <w:rPr>
                <w:rFonts w:ascii="Times New Roman" w:hAnsi="Times New Roman" w:cs="Times New Roman"/>
                <w:sz w:val="20"/>
                <w:szCs w:val="20"/>
              </w:rPr>
              <w:t xml:space="preserve">  Содержание предписания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BD1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  <w:r w:rsidRPr="00CE2BD1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BD1">
              <w:rPr>
                <w:rFonts w:ascii="Times New Roman" w:hAnsi="Times New Roman" w:cs="Times New Roman"/>
                <w:sz w:val="20"/>
                <w:szCs w:val="20"/>
              </w:rPr>
              <w:t xml:space="preserve">    Основания для вынесения    </w:t>
            </w:r>
            <w:r w:rsidRPr="00CE2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предписания          </w:t>
            </w:r>
          </w:p>
        </w:tc>
      </w:tr>
      <w:tr w:rsidR="00FC622E" w:rsidRPr="00CE2B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2E" w:rsidRPr="00CE2B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2E" w:rsidRPr="00CE2B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2E" w:rsidRPr="00CE2BD1" w:rsidRDefault="00FC622E" w:rsidP="0006364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22E" w:rsidRPr="00CE2BD1" w:rsidRDefault="00FC622E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Пользователь  автомобильных  дорог  местного  значения  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>обязан  проинформировать  об  исполнении соо</w:t>
      </w:r>
      <w:r w:rsidRPr="00CE2BD1">
        <w:rPr>
          <w:rFonts w:ascii="Times New Roman" w:hAnsi="Times New Roman" w:cs="Times New Roman"/>
        </w:rPr>
        <w:t>т</w:t>
      </w:r>
      <w:r w:rsidRPr="00CE2BD1">
        <w:rPr>
          <w:rFonts w:ascii="Times New Roman" w:hAnsi="Times New Roman" w:cs="Times New Roman"/>
        </w:rPr>
        <w:t>ветствующих пунктов настоящего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 xml:space="preserve">предписания  </w:t>
      </w:r>
      <w:r>
        <w:rPr>
          <w:rFonts w:ascii="Times New Roman" w:hAnsi="Times New Roman" w:cs="Times New Roman"/>
        </w:rPr>
        <w:t>администрацию</w:t>
      </w:r>
      <w:r w:rsidRPr="00CE2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Усть-Юган</w:t>
      </w:r>
      <w:r w:rsidRPr="00CE2BD1">
        <w:rPr>
          <w:rFonts w:ascii="Times New Roman" w:hAnsi="Times New Roman" w:cs="Times New Roman"/>
        </w:rPr>
        <w:t>,  дол</w:t>
      </w:r>
      <w:r w:rsidRPr="00CE2BD1">
        <w:rPr>
          <w:rFonts w:ascii="Times New Roman" w:hAnsi="Times New Roman" w:cs="Times New Roman"/>
        </w:rPr>
        <w:t>ж</w:t>
      </w:r>
      <w:r w:rsidRPr="00CE2BD1">
        <w:rPr>
          <w:rFonts w:ascii="Times New Roman" w:hAnsi="Times New Roman" w:cs="Times New Roman"/>
        </w:rPr>
        <w:t>ностное  лицо  которого выдало предписание, в течение 7 дней с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>даты истечения срока их исполнения.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lastRenderedPageBreak/>
        <w:t>Подпись лица, выдавшего предписание:         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(подпись)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Предписание получено: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(фамилия, имя, отчество,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>должность уполномоченного представителя пользователя автомобильных дорог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местного значения</w:t>
      </w:r>
      <w:r>
        <w:rPr>
          <w:rFonts w:ascii="Times New Roman" w:hAnsi="Times New Roman" w:cs="Times New Roman"/>
        </w:rPr>
        <w:t xml:space="preserve"> </w:t>
      </w:r>
      <w:r w:rsidRPr="00CE2BD1">
        <w:rPr>
          <w:rFonts w:ascii="Times New Roman" w:hAnsi="Times New Roman" w:cs="Times New Roman"/>
        </w:rPr>
        <w:t>)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 ____________________ 20___ г.          ______________________</w:t>
      </w:r>
    </w:p>
    <w:p w:rsidR="00FC622E" w:rsidRPr="00CE2BD1" w:rsidRDefault="00FC622E" w:rsidP="00063648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(подпись)</w:t>
      </w:r>
    </w:p>
    <w:p w:rsidR="00FC622E" w:rsidRPr="00CE2BD1" w:rsidRDefault="00FC622E" w:rsidP="00063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Pr="00CE2BD1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6" w:type="dxa"/>
        <w:tblInd w:w="-106" w:type="dxa"/>
        <w:tblLook w:val="00A0" w:firstRow="1" w:lastRow="0" w:firstColumn="1" w:lastColumn="0" w:noHBand="0" w:noVBand="0"/>
      </w:tblPr>
      <w:tblGrid>
        <w:gridCol w:w="4651"/>
        <w:gridCol w:w="4935"/>
      </w:tblGrid>
      <w:tr w:rsidR="00FC622E" w:rsidRPr="00B07361">
        <w:trPr>
          <w:trHeight w:val="2562"/>
        </w:trPr>
        <w:tc>
          <w:tcPr>
            <w:tcW w:w="4651" w:type="dxa"/>
          </w:tcPr>
          <w:p w:rsidR="00FC622E" w:rsidRPr="00B07361" w:rsidRDefault="00FC622E" w:rsidP="00BB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FC622E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622E" w:rsidRPr="003A4B6A" w:rsidRDefault="00FC622E" w:rsidP="00BB6598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Приложение 7  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 к    административному  регламенту проведения проверок при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осуществлении муниципального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контроля  за обеспечением </w:t>
            </w:r>
          </w:p>
          <w:p w:rsidR="00FC622E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сохранности автомобильных дорог местного значения муниципального </w:t>
            </w:r>
          </w:p>
          <w:p w:rsidR="00FC622E" w:rsidRPr="003A4B6A" w:rsidRDefault="00FC622E" w:rsidP="003A4B6A">
            <w:pPr>
              <w:pStyle w:val="ConsPlusTitle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3A4B6A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образования сельское поселение Усть-Юган</w:t>
            </w:r>
          </w:p>
          <w:p w:rsidR="00FC622E" w:rsidRPr="00B07361" w:rsidRDefault="00FC622E" w:rsidP="00E3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22E" w:rsidRDefault="00FC622E" w:rsidP="00E31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FC622E" w:rsidRPr="00BE390C" w:rsidRDefault="00FC622E" w:rsidP="00BB659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2E" w:rsidRPr="00E31ED1" w:rsidRDefault="00FC622E" w:rsidP="00E31ED1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622E" w:rsidRPr="00F94A18" w:rsidRDefault="00FC622E" w:rsidP="00BB39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35"/>
      <w:bookmarkEnd w:id="4"/>
      <w:r w:rsidRPr="00F94A18">
        <w:rPr>
          <w:rFonts w:ascii="Times New Roman" w:hAnsi="Times New Roman" w:cs="Times New Roman"/>
          <w:sz w:val="26"/>
          <w:szCs w:val="26"/>
        </w:rPr>
        <w:t>ФОРМА</w:t>
      </w:r>
    </w:p>
    <w:p w:rsidR="00FC622E" w:rsidRDefault="00FC622E" w:rsidP="00661C4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4A18">
        <w:rPr>
          <w:rFonts w:ascii="Times New Roman" w:hAnsi="Times New Roman" w:cs="Times New Roman"/>
          <w:sz w:val="26"/>
          <w:szCs w:val="26"/>
        </w:rPr>
        <w:t xml:space="preserve">ПРЕДПИСАНИЯ </w:t>
      </w:r>
    </w:p>
    <w:p w:rsidR="00FC622E" w:rsidRPr="00CE2BD1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CE2BD1">
        <w:rPr>
          <w:rFonts w:ascii="Times New Roman" w:hAnsi="Times New Roman" w:cs="Times New Roman"/>
          <w:sz w:val="20"/>
          <w:szCs w:val="20"/>
        </w:rPr>
        <w:t>О ПРИОСТАНОВКЕ РАБОТ, СВЯЗАННЫХ С ПОЛЬЗОВАНИЕМ</w:t>
      </w:r>
    </w:p>
    <w:p w:rsidR="00FC622E" w:rsidRPr="00CE2BD1" w:rsidRDefault="00FC622E" w:rsidP="00CE2BD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CE2BD1">
        <w:rPr>
          <w:rFonts w:ascii="Times New Roman" w:hAnsi="Times New Roman" w:cs="Times New Roman"/>
          <w:sz w:val="20"/>
          <w:szCs w:val="20"/>
        </w:rPr>
        <w:t xml:space="preserve">АВТОМОБИЛЬНЫМИ ДОРОГАМИ МЕСТНОГО ЗНАЧЕНИЯ </w:t>
      </w:r>
    </w:p>
    <w:p w:rsidR="00FC622E" w:rsidRPr="00F94A18" w:rsidRDefault="00FC622E" w:rsidP="00661C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УСТЬ-ЮГАН</w:t>
      </w:r>
    </w:p>
    <w:p w:rsidR="00FC622E" w:rsidRDefault="009020B5" w:rsidP="00661C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Рисунок 74" o:spid="_x0000_s1062" type="#_x0000_t75" alt="neftejugansky_rayon_coa" style="position:absolute;left:0;text-align:left;margin-left:204pt;margin-top:7.35pt;width:38.7pt;height:48.5pt;z-index:3;visibility:visible">
            <v:imagedata r:id="rId8" o:title=""/>
            <w10:anchorlock/>
          </v:shape>
        </w:pict>
      </w:r>
      <w:r w:rsidR="00FC622E" w:rsidRPr="00CE2BD1">
        <w:rPr>
          <w:rFonts w:ascii="Times New Roman" w:hAnsi="Times New Roman" w:cs="Times New Roman"/>
        </w:rPr>
        <w:t xml:space="preserve">                          </w:t>
      </w:r>
    </w:p>
    <w:p w:rsidR="00FC622E" w:rsidRPr="00CE2BD1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622E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CE2BD1">
        <w:t xml:space="preserve">                          </w:t>
      </w:r>
    </w:p>
    <w:p w:rsidR="00FC622E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FC622E" w:rsidRPr="00F94A18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Сельское поселение Усть-Юган</w:t>
      </w:r>
    </w:p>
    <w:p w:rsidR="00FC622E" w:rsidRPr="00F94A18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0"/>
          <w:szCs w:val="20"/>
        </w:rPr>
      </w:pPr>
      <w:r w:rsidRPr="00F94A18">
        <w:rPr>
          <w:b/>
          <w:bCs/>
          <w:sz w:val="20"/>
          <w:szCs w:val="20"/>
        </w:rPr>
        <w:t xml:space="preserve">  Нефтеюганский район</w:t>
      </w:r>
    </w:p>
    <w:p w:rsidR="00FC622E" w:rsidRPr="00F94A18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0"/>
          <w:szCs w:val="20"/>
        </w:rPr>
      </w:pPr>
      <w:r w:rsidRPr="00F94A18">
        <w:rPr>
          <w:b/>
          <w:bCs/>
          <w:sz w:val="20"/>
          <w:szCs w:val="20"/>
        </w:rPr>
        <w:t xml:space="preserve">   Ханты-Мансийский автономный округ - Югра</w:t>
      </w:r>
    </w:p>
    <w:p w:rsidR="00FC622E" w:rsidRPr="00F94A18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0"/>
          <w:szCs w:val="20"/>
        </w:rPr>
      </w:pPr>
    </w:p>
    <w:p w:rsidR="00FC622E" w:rsidRPr="00F94A18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F94A18">
        <w:rPr>
          <w:b/>
          <w:bCs/>
          <w:sz w:val="24"/>
          <w:szCs w:val="24"/>
        </w:rPr>
        <w:t>АДМИНИСТРАЦИЯ</w:t>
      </w:r>
    </w:p>
    <w:p w:rsidR="00FC622E" w:rsidRPr="00B07361" w:rsidRDefault="00FC622E" w:rsidP="00661C40">
      <w:pPr>
        <w:pStyle w:val="a3"/>
        <w:tabs>
          <w:tab w:val="center" w:pos="0"/>
        </w:tabs>
        <w:ind w:right="-58"/>
        <w:jc w:val="center"/>
        <w:rPr>
          <w:b/>
          <w:bCs/>
          <w:sz w:val="40"/>
          <w:szCs w:val="40"/>
        </w:rPr>
      </w:pPr>
      <w:r w:rsidRPr="00F94A18">
        <w:rPr>
          <w:b/>
          <w:bCs/>
          <w:sz w:val="24"/>
          <w:szCs w:val="24"/>
        </w:rPr>
        <w:t xml:space="preserve">СЕЛЬСКОГО ПОСЕЛЕНИЯ </w:t>
      </w:r>
      <w:r>
        <w:rPr>
          <w:b/>
          <w:bCs/>
          <w:sz w:val="24"/>
          <w:szCs w:val="24"/>
        </w:rPr>
        <w:t>УСТЬ-ЮГАН</w:t>
      </w:r>
    </w:p>
    <w:p w:rsidR="00FC622E" w:rsidRPr="00CE2BD1" w:rsidRDefault="00FC622E" w:rsidP="00661C40">
      <w:pPr>
        <w:pStyle w:val="ConsPlusNonformat"/>
        <w:jc w:val="both"/>
        <w:rPr>
          <w:rFonts w:ascii="Times New Roman" w:hAnsi="Times New Roman" w:cs="Times New Roman"/>
        </w:rPr>
      </w:pPr>
    </w:p>
    <w:p w:rsidR="00FC622E" w:rsidRPr="00CE2BD1" w:rsidRDefault="00FC622E" w:rsidP="00661C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628325, п. Усть-Юган, д. 5</w:t>
      </w:r>
      <w:r w:rsidRPr="00CE2BD1">
        <w:rPr>
          <w:rFonts w:ascii="Times New Roman" w:hAnsi="Times New Roman" w:cs="Times New Roman"/>
        </w:rPr>
        <w:t>,</w:t>
      </w:r>
    </w:p>
    <w:p w:rsidR="00FC622E" w:rsidRPr="00E31ED1" w:rsidRDefault="00FC622E" w:rsidP="00661C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(3463) 31 60 39</w:t>
      </w:r>
      <w:r w:rsidRPr="00CE2BD1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  <w:lang w:val="en-US"/>
        </w:rPr>
        <w:t>yst</w:t>
      </w:r>
      <w:r w:rsidRPr="00E31E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uygan</w:t>
      </w:r>
      <w:r w:rsidRPr="00E31ED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E31E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FC622E" w:rsidRPr="00CE2BD1" w:rsidRDefault="00FC622E" w:rsidP="00661C40">
      <w:pPr>
        <w:pStyle w:val="ConsPlusNonformat"/>
        <w:jc w:val="center"/>
        <w:rPr>
          <w:rFonts w:ascii="Times New Roman" w:hAnsi="Times New Roman" w:cs="Times New Roman"/>
        </w:rPr>
      </w:pPr>
    </w:p>
    <w:p w:rsidR="00FC622E" w:rsidRPr="00CE2BD1" w:rsidRDefault="00FC622E" w:rsidP="00661C40">
      <w:pPr>
        <w:pStyle w:val="ConsPlusNonformat"/>
        <w:jc w:val="both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     </w:t>
      </w:r>
    </w:p>
    <w:p w:rsidR="00FC622E" w:rsidRPr="00661C40" w:rsidRDefault="00FC622E" w:rsidP="00661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C40">
        <w:rPr>
          <w:rFonts w:ascii="Times New Roman" w:hAnsi="Times New Roman" w:cs="Times New Roman"/>
          <w:sz w:val="28"/>
          <w:szCs w:val="28"/>
        </w:rPr>
        <w:t>ПРЕДПИСАНИЕ</w:t>
      </w:r>
    </w:p>
    <w:p w:rsidR="00FC622E" w:rsidRPr="00661C40" w:rsidRDefault="00FC622E" w:rsidP="00661C4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40">
        <w:rPr>
          <w:rFonts w:ascii="Times New Roman" w:hAnsi="Times New Roman" w:cs="Times New Roman"/>
          <w:b/>
          <w:bCs/>
          <w:sz w:val="24"/>
          <w:szCs w:val="24"/>
        </w:rPr>
        <w:t>О приостановке работ, связанных с пользованием автомобильными дорогами</w:t>
      </w:r>
    </w:p>
    <w:p w:rsidR="00FC622E" w:rsidRPr="00E31ED1" w:rsidRDefault="00FC622E" w:rsidP="00661C4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C40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Усть-Юган</w:t>
      </w:r>
    </w:p>
    <w:p w:rsidR="00FC622E" w:rsidRPr="00CE2BD1" w:rsidRDefault="00FC622E" w:rsidP="00661C40">
      <w:pPr>
        <w:pStyle w:val="ConsPlusNonformat"/>
        <w:jc w:val="center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N _________</w:t>
      </w:r>
    </w:p>
    <w:p w:rsidR="00FC622E" w:rsidRPr="00CE2BD1" w:rsidRDefault="00FC622E" w:rsidP="00661C40">
      <w:pPr>
        <w:pStyle w:val="ConsPlusNonformat"/>
        <w:jc w:val="center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 __________________ 20___ г.                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На  основании  Акта  проверки  пользователя  автомобильных  дорог  местного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значения: N _________ от 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Я,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ПРЕДПИСЫВАЮ ПРИОСТАНОВИТЬ РАБОТЫ,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СВЯЗАННЫЕ С ПОЛЬЗОВАНИЕМ АВТОМОБИЛЬНЫХ ДОРОГ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МЕСТНОГО ЗНАЧЕНИЯ</w:t>
      </w:r>
      <w:r w:rsidRPr="00661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Усть-Юган</w:t>
      </w:r>
      <w:r w:rsidRPr="00CE2BD1">
        <w:rPr>
          <w:rFonts w:ascii="Times New Roman" w:hAnsi="Times New Roman" w:cs="Times New Roman"/>
        </w:rPr>
        <w:t>: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lastRenderedPageBreak/>
        <w:t>(наименование    пользователя   автомобильных   дорог   местного   значения)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(наименование  участка  автомобильной  дороги местного значения</w:t>
      </w:r>
      <w:r w:rsidRPr="00661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C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Усть-Юган</w:t>
      </w:r>
      <w:r w:rsidRPr="00CE2BD1">
        <w:rPr>
          <w:rFonts w:ascii="Times New Roman" w:hAnsi="Times New Roman" w:cs="Times New Roman"/>
        </w:rPr>
        <w:t>)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Подпись лица, выдавшего предписание:         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            (подпись)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Предписание получено: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___________________________________________________________________________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(фамилия, имя, отчество, должность уполномоченного представителя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пользователя автомобильных дорог местного значения </w:t>
      </w:r>
      <w:r w:rsidRPr="00661C4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Усть-Юган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>______ _______________ 20___ г.            ______________</w:t>
      </w:r>
    </w:p>
    <w:p w:rsidR="00FC622E" w:rsidRPr="00CE2BD1" w:rsidRDefault="00FC622E" w:rsidP="00CE2BD1">
      <w:pPr>
        <w:pStyle w:val="ConsPlusNonformat"/>
        <w:rPr>
          <w:rFonts w:ascii="Times New Roman" w:hAnsi="Times New Roman" w:cs="Times New Roman"/>
        </w:rPr>
      </w:pPr>
      <w:r w:rsidRPr="00CE2BD1">
        <w:rPr>
          <w:rFonts w:ascii="Times New Roman" w:hAnsi="Times New Roman" w:cs="Times New Roman"/>
        </w:rPr>
        <w:t xml:space="preserve">                                (подпись)</w:t>
      </w: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C622E" w:rsidRDefault="00FC622E" w:rsidP="00CE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C622E" w:rsidRDefault="00FC622E" w:rsidP="00CE2B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FC622E" w:rsidRDefault="00FC622E" w:rsidP="00CE2BD1"/>
    <w:sectPr w:rsidR="00FC622E" w:rsidSect="00661C40">
      <w:headerReference w:type="default" r:id="rId19"/>
      <w:footerReference w:type="default" r:id="rId20"/>
      <w:pgSz w:w="11906" w:h="16838"/>
      <w:pgMar w:top="1135" w:right="850" w:bottom="993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B5" w:rsidRDefault="009020B5">
      <w:pPr>
        <w:spacing w:after="0" w:line="240" w:lineRule="auto"/>
      </w:pPr>
      <w:r>
        <w:separator/>
      </w:r>
    </w:p>
  </w:endnote>
  <w:endnote w:type="continuationSeparator" w:id="0">
    <w:p w:rsidR="009020B5" w:rsidRDefault="0090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2E" w:rsidRPr="007E402E" w:rsidRDefault="00FC622E">
    <w:pPr>
      <w:pStyle w:val="af0"/>
      <w:jc w:val="center"/>
      <w:rPr>
        <w:sz w:val="20"/>
        <w:szCs w:val="20"/>
      </w:rPr>
    </w:pPr>
  </w:p>
  <w:p w:rsidR="00FC622E" w:rsidRDefault="00FC622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2E" w:rsidRDefault="00FC62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B5" w:rsidRDefault="009020B5">
      <w:pPr>
        <w:spacing w:after="0" w:line="240" w:lineRule="auto"/>
      </w:pPr>
      <w:r>
        <w:separator/>
      </w:r>
    </w:p>
  </w:footnote>
  <w:footnote w:type="continuationSeparator" w:id="0">
    <w:p w:rsidR="009020B5" w:rsidRDefault="0090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2E" w:rsidRDefault="009020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23A">
      <w:rPr>
        <w:noProof/>
      </w:rPr>
      <w:t>20</w:t>
    </w:r>
    <w:r>
      <w:rPr>
        <w:noProof/>
      </w:rPr>
      <w:fldChar w:fldCharType="end"/>
    </w:r>
  </w:p>
  <w:p w:rsidR="00FC622E" w:rsidRDefault="00FC62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2E" w:rsidRPr="00BD2268" w:rsidRDefault="00FC622E" w:rsidP="00AA5719">
    <w:pPr>
      <w:pStyle w:val="a3"/>
      <w:framePr w:wrap="auto" w:vAnchor="text" w:hAnchor="margin" w:xAlign="center" w:y="1"/>
      <w:rPr>
        <w:rStyle w:val="af2"/>
      </w:rPr>
    </w:pPr>
    <w:r w:rsidRPr="00BD2268">
      <w:rPr>
        <w:rStyle w:val="af2"/>
      </w:rPr>
      <w:fldChar w:fldCharType="begin"/>
    </w:r>
    <w:r w:rsidRPr="00BD2268">
      <w:rPr>
        <w:rStyle w:val="af2"/>
      </w:rPr>
      <w:instrText xml:space="preserve">PAGE  </w:instrText>
    </w:r>
    <w:r w:rsidRPr="00BD2268">
      <w:rPr>
        <w:rStyle w:val="af2"/>
      </w:rPr>
      <w:fldChar w:fldCharType="separate"/>
    </w:r>
    <w:r w:rsidR="003B523A">
      <w:rPr>
        <w:rStyle w:val="af2"/>
        <w:noProof/>
      </w:rPr>
      <w:t>30</w:t>
    </w:r>
    <w:r w:rsidRPr="00BD2268">
      <w:rPr>
        <w:rStyle w:val="af2"/>
      </w:rPr>
      <w:fldChar w:fldCharType="end"/>
    </w:r>
  </w:p>
  <w:p w:rsidR="00FC622E" w:rsidRPr="000D0517" w:rsidRDefault="00FC622E">
    <w:pPr>
      <w:pStyle w:val="a3"/>
      <w:framePr w:wrap="auto" w:vAnchor="text" w:hAnchor="margin" w:xAlign="right" w:y="1"/>
      <w:rPr>
        <w:rStyle w:val="af2"/>
        <w:rFonts w:ascii="Arial" w:hAnsi="Arial" w:cs="Arial"/>
        <w:sz w:val="26"/>
        <w:szCs w:val="26"/>
      </w:rPr>
    </w:pPr>
  </w:p>
  <w:p w:rsidR="00FC622E" w:rsidRDefault="00FC622E" w:rsidP="00B07361">
    <w:pPr>
      <w:pStyle w:val="a3"/>
      <w:tabs>
        <w:tab w:val="clear" w:pos="8306"/>
        <w:tab w:val="left" w:pos="4248"/>
        <w:tab w:val="left" w:pos="511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E8A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E85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49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20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D8AB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4DC7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0A65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7A2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FB0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74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9C1B96"/>
    <w:multiLevelType w:val="hybridMultilevel"/>
    <w:tmpl w:val="25685DEC"/>
    <w:lvl w:ilvl="0" w:tplc="7CFA0A58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3C51277"/>
    <w:multiLevelType w:val="hybridMultilevel"/>
    <w:tmpl w:val="25EC519C"/>
    <w:lvl w:ilvl="0" w:tplc="1BAE29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2"/>
  </w:num>
  <w:num w:numId="14">
    <w:abstractNumId w:val="15"/>
  </w:num>
  <w:num w:numId="15">
    <w:abstractNumId w:val="19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20"/>
  </w:num>
  <w:num w:numId="21">
    <w:abstractNumId w:val="18"/>
  </w:num>
  <w:num w:numId="22">
    <w:abstractNumId w:val="23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748"/>
    <w:rsid w:val="0002524E"/>
    <w:rsid w:val="000253DA"/>
    <w:rsid w:val="00053A00"/>
    <w:rsid w:val="0005794F"/>
    <w:rsid w:val="00063648"/>
    <w:rsid w:val="000802A0"/>
    <w:rsid w:val="000811EB"/>
    <w:rsid w:val="0008264C"/>
    <w:rsid w:val="000920AF"/>
    <w:rsid w:val="000B259F"/>
    <w:rsid w:val="000C2E54"/>
    <w:rsid w:val="000C5914"/>
    <w:rsid w:val="000D0517"/>
    <w:rsid w:val="000D6876"/>
    <w:rsid w:val="000E57AA"/>
    <w:rsid w:val="000F1FF3"/>
    <w:rsid w:val="00122AA8"/>
    <w:rsid w:val="00130988"/>
    <w:rsid w:val="00141AA7"/>
    <w:rsid w:val="00147168"/>
    <w:rsid w:val="00147C54"/>
    <w:rsid w:val="00190F71"/>
    <w:rsid w:val="001A171E"/>
    <w:rsid w:val="001A528D"/>
    <w:rsid w:val="001B0507"/>
    <w:rsid w:val="001C045E"/>
    <w:rsid w:val="001E4624"/>
    <w:rsid w:val="001F4768"/>
    <w:rsid w:val="002404F2"/>
    <w:rsid w:val="00270C1D"/>
    <w:rsid w:val="002B66CB"/>
    <w:rsid w:val="00307DED"/>
    <w:rsid w:val="00311E42"/>
    <w:rsid w:val="00313A06"/>
    <w:rsid w:val="00313EA9"/>
    <w:rsid w:val="00326973"/>
    <w:rsid w:val="00355F1C"/>
    <w:rsid w:val="00365896"/>
    <w:rsid w:val="00373C79"/>
    <w:rsid w:val="003943F7"/>
    <w:rsid w:val="003A4B6A"/>
    <w:rsid w:val="003B4095"/>
    <w:rsid w:val="003B523A"/>
    <w:rsid w:val="003C2084"/>
    <w:rsid w:val="003D390B"/>
    <w:rsid w:val="003D7859"/>
    <w:rsid w:val="004373F3"/>
    <w:rsid w:val="00443277"/>
    <w:rsid w:val="004552E7"/>
    <w:rsid w:val="00465F7C"/>
    <w:rsid w:val="00470474"/>
    <w:rsid w:val="00471E2E"/>
    <w:rsid w:val="004A6280"/>
    <w:rsid w:val="004B5DE1"/>
    <w:rsid w:val="004E5AD2"/>
    <w:rsid w:val="00505C09"/>
    <w:rsid w:val="0055437B"/>
    <w:rsid w:val="00572433"/>
    <w:rsid w:val="005901D4"/>
    <w:rsid w:val="00593F18"/>
    <w:rsid w:val="005D4961"/>
    <w:rsid w:val="005F0B8D"/>
    <w:rsid w:val="006001C0"/>
    <w:rsid w:val="0060109C"/>
    <w:rsid w:val="0061284C"/>
    <w:rsid w:val="00647C4D"/>
    <w:rsid w:val="00661031"/>
    <w:rsid w:val="00661C40"/>
    <w:rsid w:val="00672886"/>
    <w:rsid w:val="00694B95"/>
    <w:rsid w:val="006A2E11"/>
    <w:rsid w:val="006C14A6"/>
    <w:rsid w:val="006C4427"/>
    <w:rsid w:val="006E64A0"/>
    <w:rsid w:val="007041C5"/>
    <w:rsid w:val="00730EB1"/>
    <w:rsid w:val="00761EB6"/>
    <w:rsid w:val="00790CBE"/>
    <w:rsid w:val="007A0B81"/>
    <w:rsid w:val="007A5AE9"/>
    <w:rsid w:val="007C729C"/>
    <w:rsid w:val="007D0078"/>
    <w:rsid w:val="007D6574"/>
    <w:rsid w:val="007E402E"/>
    <w:rsid w:val="007E7B87"/>
    <w:rsid w:val="008044CF"/>
    <w:rsid w:val="00836836"/>
    <w:rsid w:val="00851FDD"/>
    <w:rsid w:val="00865F44"/>
    <w:rsid w:val="0088606F"/>
    <w:rsid w:val="008E2E71"/>
    <w:rsid w:val="008F05FA"/>
    <w:rsid w:val="008F2581"/>
    <w:rsid w:val="009020B5"/>
    <w:rsid w:val="00917D73"/>
    <w:rsid w:val="0094322F"/>
    <w:rsid w:val="009C4FFA"/>
    <w:rsid w:val="009D680D"/>
    <w:rsid w:val="009E449F"/>
    <w:rsid w:val="00A125A7"/>
    <w:rsid w:val="00A316F1"/>
    <w:rsid w:val="00A40A37"/>
    <w:rsid w:val="00A83748"/>
    <w:rsid w:val="00A85E6A"/>
    <w:rsid w:val="00A8723E"/>
    <w:rsid w:val="00AA5719"/>
    <w:rsid w:val="00AB190D"/>
    <w:rsid w:val="00AD6876"/>
    <w:rsid w:val="00AE5756"/>
    <w:rsid w:val="00AF43C9"/>
    <w:rsid w:val="00B07361"/>
    <w:rsid w:val="00B30DC6"/>
    <w:rsid w:val="00B45C61"/>
    <w:rsid w:val="00B4727C"/>
    <w:rsid w:val="00B47745"/>
    <w:rsid w:val="00B529BD"/>
    <w:rsid w:val="00B631B0"/>
    <w:rsid w:val="00B7763D"/>
    <w:rsid w:val="00B979FB"/>
    <w:rsid w:val="00BB39B3"/>
    <w:rsid w:val="00BB3DB2"/>
    <w:rsid w:val="00BB6598"/>
    <w:rsid w:val="00BD2268"/>
    <w:rsid w:val="00BE390C"/>
    <w:rsid w:val="00C26374"/>
    <w:rsid w:val="00C26544"/>
    <w:rsid w:val="00C321EB"/>
    <w:rsid w:val="00C37D78"/>
    <w:rsid w:val="00C87661"/>
    <w:rsid w:val="00CA3A4C"/>
    <w:rsid w:val="00CB1B1D"/>
    <w:rsid w:val="00CB3467"/>
    <w:rsid w:val="00CC5C24"/>
    <w:rsid w:val="00CD1B29"/>
    <w:rsid w:val="00CE2BD1"/>
    <w:rsid w:val="00CE464F"/>
    <w:rsid w:val="00D2551C"/>
    <w:rsid w:val="00D34BD8"/>
    <w:rsid w:val="00D751D6"/>
    <w:rsid w:val="00D900F3"/>
    <w:rsid w:val="00DA38DD"/>
    <w:rsid w:val="00DA65A6"/>
    <w:rsid w:val="00DB466E"/>
    <w:rsid w:val="00DD7C51"/>
    <w:rsid w:val="00DE67B4"/>
    <w:rsid w:val="00E31ED1"/>
    <w:rsid w:val="00E33C76"/>
    <w:rsid w:val="00E4644C"/>
    <w:rsid w:val="00E46BA6"/>
    <w:rsid w:val="00E540F6"/>
    <w:rsid w:val="00E90D50"/>
    <w:rsid w:val="00E90E50"/>
    <w:rsid w:val="00EA12EC"/>
    <w:rsid w:val="00EC0D15"/>
    <w:rsid w:val="00EE0DE6"/>
    <w:rsid w:val="00EF3F6F"/>
    <w:rsid w:val="00F67957"/>
    <w:rsid w:val="00F72486"/>
    <w:rsid w:val="00F86EEB"/>
    <w:rsid w:val="00F94A18"/>
    <w:rsid w:val="00F96FF5"/>
    <w:rsid w:val="00FA1CD6"/>
    <w:rsid w:val="00FC622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4BD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5C24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ind w:left="5040" w:firstLine="119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C5C24"/>
    <w:rPr>
      <w:rFonts w:ascii="Times New Roman" w:hAnsi="Times New Roman" w:cs="Times New Roman"/>
      <w:b/>
      <w:bCs/>
      <w:cap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C5C24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CC5C2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B190D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99"/>
    <w:qFormat/>
    <w:rsid w:val="008E2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8E2E71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761EB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aaieiaie1">
    <w:name w:val="caaieiaie 1"/>
    <w:basedOn w:val="a"/>
    <w:next w:val="a"/>
    <w:uiPriority w:val="99"/>
    <w:rsid w:val="00CC5C24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7">
    <w:name w:val="Body Text"/>
    <w:basedOn w:val="a"/>
    <w:link w:val="a8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CC5C24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left="1358" w:firstLine="4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C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CC5C24"/>
    <w:rPr>
      <w:rFonts w:ascii="Times New Roman" w:hAnsi="Times New Roman" w:cs="Times New Roman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CC5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Текст выноски Знак"/>
    <w:link w:val="af"/>
    <w:uiPriority w:val="99"/>
    <w:semiHidden/>
    <w:locked/>
    <w:rsid w:val="00CC5C24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C5C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af0">
    <w:name w:val="footer"/>
    <w:basedOn w:val="a"/>
    <w:link w:val="af1"/>
    <w:uiPriority w:val="99"/>
    <w:rsid w:val="00CC5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CC5C24"/>
  </w:style>
  <w:style w:type="paragraph" w:customStyle="1" w:styleId="xl24">
    <w:name w:val="xl24"/>
    <w:basedOn w:val="a"/>
    <w:uiPriority w:val="99"/>
    <w:rsid w:val="00CC5C2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CC5C24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uiPriority w:val="99"/>
    <w:rsid w:val="00CC5C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CC5C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CC5C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f3">
    <w:name w:val="Текст примечания Знак"/>
    <w:link w:val="af4"/>
    <w:uiPriority w:val="99"/>
    <w:semiHidden/>
    <w:locked/>
    <w:rsid w:val="00CC5C24"/>
    <w:rPr>
      <w:rFonts w:ascii="Times New Roman" w:hAnsi="Times New Roman" w:cs="Times New Roman"/>
    </w:rPr>
  </w:style>
  <w:style w:type="paragraph" w:styleId="af4">
    <w:name w:val="annotation text"/>
    <w:basedOn w:val="a"/>
    <w:link w:val="af3"/>
    <w:uiPriority w:val="99"/>
    <w:semiHidden/>
    <w:rsid w:val="00C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locked/>
    <w:rPr>
      <w:sz w:val="20"/>
      <w:szCs w:val="20"/>
      <w:lang w:eastAsia="en-US"/>
    </w:rPr>
  </w:style>
  <w:style w:type="character" w:customStyle="1" w:styleId="af5">
    <w:name w:val="Тема примечания Знак"/>
    <w:link w:val="af6"/>
    <w:uiPriority w:val="99"/>
    <w:semiHidden/>
    <w:locked/>
    <w:rsid w:val="00CC5C24"/>
    <w:rPr>
      <w:rFonts w:ascii="Times New Roman" w:hAnsi="Times New Roman" w:cs="Times New Roman"/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rsid w:val="00CC5C24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f7">
    <w:name w:val="Знак"/>
    <w:basedOn w:val="a"/>
    <w:uiPriority w:val="99"/>
    <w:rsid w:val="00CC5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99"/>
    <w:qFormat/>
    <w:rsid w:val="00EE0D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9">
    <w:name w:val="Table Grid"/>
    <w:basedOn w:val="a1"/>
    <w:uiPriority w:val="99"/>
    <w:rsid w:val="00C37D7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C14A6"/>
    <w:rPr>
      <w:color w:val="0000FF"/>
      <w:u w:val="single"/>
    </w:rPr>
  </w:style>
  <w:style w:type="paragraph" w:customStyle="1" w:styleId="ConsPlusCell">
    <w:name w:val="ConsPlusCell"/>
    <w:uiPriority w:val="99"/>
    <w:rsid w:val="00CE2BD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7C47CBB7EDF0FF832DAB63EA7C0FCBADF650974C27B7704DC6ACDC03BFEB54A08F426F56UAW6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5FAD27416E6C4C6D34F971A92B053EA9790641778CBF17DCADE1BFB42913088AFABBA45D6648B78DC02DBAJ5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st-ugan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7C47CBB7EDF0FF832DAB63EA7C0FCBADF750904A20B7704DC6ACDC03BFEB54A08F426F55AED811UBW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7C47CBB7EDF0FF832DAB63EA7C0FCBADF651914626B7704DC6ACDC03UBWFJ" TargetMode="External"/><Relationship Id="rId10" Type="http://schemas.openxmlformats.org/officeDocument/2006/relationships/hyperlink" Target="consultantplus://offline/ref=B77C47CBB7EDF0FF832DAB63EA7C0FCBADF651974E2EB7704DC6ACDC03BFEB54A08F426F55AEDA18UBW6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7C47CBB7EDF0FF832DAB63EA7C0FCBADF650974C27B7704DC6ACDC03BFEB54A08F426F56UAW6J" TargetMode="External"/><Relationship Id="rId14" Type="http://schemas.openxmlformats.org/officeDocument/2006/relationships/hyperlink" Target="consultantplus://offline/ref=B77C47CBB7EDF0FF832DAB63EA7C0FCBADF750904A20B7704DC6ACDC03BFEB54A08F426F55AED811UBW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8622</Words>
  <Characters>49147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2013-12-16T05:51:00Z</cp:lastPrinted>
  <dcterms:created xsi:type="dcterms:W3CDTF">2022-03-29T06:28:00Z</dcterms:created>
  <dcterms:modified xsi:type="dcterms:W3CDTF">2022-03-29T06:28:00Z</dcterms:modified>
</cp:coreProperties>
</file>