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27B" w:rsidRPr="00697930" w:rsidRDefault="00A3780C" w:rsidP="00A0198C">
      <w:pPr>
        <w:tabs>
          <w:tab w:val="left" w:pos="3780"/>
        </w:tabs>
        <w:jc w:val="both"/>
        <w:rPr>
          <w:i/>
          <w:iCs/>
          <w:color w:val="000000"/>
        </w:rPr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Герб" style="position:absolute;left:0;text-align:left;margin-left:220pt;margin-top:6.05pt;width:46.5pt;height:58.3pt;z-index:1;visibility:visible">
            <v:imagedata r:id="rId7" o:title="" croptop="11021f" cropbottom="5364f" cropleft="6585f" cropright="6335f"/>
          </v:shape>
        </w:pict>
      </w:r>
    </w:p>
    <w:p w:rsidR="00D8027B" w:rsidRPr="00697930" w:rsidRDefault="00D8027B" w:rsidP="00A0198C">
      <w:pPr>
        <w:tabs>
          <w:tab w:val="left" w:pos="3780"/>
        </w:tabs>
        <w:jc w:val="both"/>
        <w:rPr>
          <w:i/>
          <w:iCs/>
          <w:color w:val="000000"/>
        </w:rPr>
      </w:pPr>
    </w:p>
    <w:p w:rsidR="00D8027B" w:rsidRPr="00697930" w:rsidRDefault="00D8027B" w:rsidP="00A0198C">
      <w:pPr>
        <w:tabs>
          <w:tab w:val="left" w:pos="3780"/>
        </w:tabs>
        <w:jc w:val="both"/>
        <w:rPr>
          <w:i/>
          <w:iCs/>
          <w:color w:val="000000"/>
        </w:rPr>
      </w:pPr>
    </w:p>
    <w:p w:rsidR="00D8027B" w:rsidRPr="00697930" w:rsidRDefault="00D8027B" w:rsidP="00A0198C">
      <w:pPr>
        <w:tabs>
          <w:tab w:val="left" w:pos="3780"/>
        </w:tabs>
        <w:jc w:val="both"/>
        <w:rPr>
          <w:i/>
          <w:iCs/>
          <w:color w:val="000000"/>
        </w:rPr>
      </w:pPr>
    </w:p>
    <w:p w:rsidR="00D8027B" w:rsidRPr="00697930" w:rsidRDefault="00D8027B" w:rsidP="00A0198C">
      <w:pPr>
        <w:ind w:right="18"/>
        <w:jc w:val="center"/>
        <w:rPr>
          <w:b/>
          <w:bCs/>
          <w:color w:val="000000"/>
        </w:rPr>
      </w:pPr>
    </w:p>
    <w:p w:rsidR="00D8027B" w:rsidRPr="00697930" w:rsidRDefault="00D8027B" w:rsidP="00A0198C">
      <w:pPr>
        <w:ind w:right="18"/>
        <w:jc w:val="center"/>
        <w:rPr>
          <w:b/>
          <w:bCs/>
          <w:color w:val="000000"/>
          <w:sz w:val="25"/>
          <w:szCs w:val="25"/>
        </w:rPr>
      </w:pPr>
      <w:r w:rsidRPr="00697930">
        <w:rPr>
          <w:b/>
          <w:bCs/>
          <w:color w:val="000000"/>
          <w:sz w:val="25"/>
          <w:szCs w:val="25"/>
        </w:rPr>
        <w:t>Муниципальное образование сельское поселение Усть-Юган</w:t>
      </w:r>
    </w:p>
    <w:p w:rsidR="00D8027B" w:rsidRPr="00697930" w:rsidRDefault="00D8027B" w:rsidP="00A0198C">
      <w:pPr>
        <w:ind w:right="18"/>
        <w:jc w:val="center"/>
        <w:rPr>
          <w:b/>
          <w:bCs/>
          <w:color w:val="000000"/>
          <w:sz w:val="25"/>
          <w:szCs w:val="25"/>
        </w:rPr>
      </w:pPr>
      <w:r w:rsidRPr="00697930">
        <w:rPr>
          <w:b/>
          <w:bCs/>
          <w:color w:val="000000"/>
          <w:sz w:val="25"/>
          <w:szCs w:val="25"/>
        </w:rPr>
        <w:t>Нефтеюганский район</w:t>
      </w:r>
    </w:p>
    <w:p w:rsidR="00D8027B" w:rsidRPr="00697930" w:rsidRDefault="00D8027B" w:rsidP="00A0198C">
      <w:pPr>
        <w:ind w:right="18"/>
        <w:jc w:val="center"/>
        <w:rPr>
          <w:b/>
          <w:bCs/>
          <w:color w:val="000000"/>
          <w:sz w:val="25"/>
          <w:szCs w:val="25"/>
        </w:rPr>
      </w:pPr>
      <w:r w:rsidRPr="00697930">
        <w:rPr>
          <w:b/>
          <w:bCs/>
          <w:color w:val="000000"/>
          <w:sz w:val="25"/>
          <w:szCs w:val="25"/>
        </w:rPr>
        <w:t>Ханты-Мансийский автономный округ – Югра</w:t>
      </w:r>
    </w:p>
    <w:p w:rsidR="00D8027B" w:rsidRPr="00697930" w:rsidRDefault="00D8027B" w:rsidP="00A0198C">
      <w:pPr>
        <w:ind w:right="18"/>
        <w:jc w:val="center"/>
        <w:rPr>
          <w:color w:val="000000"/>
        </w:rPr>
      </w:pPr>
    </w:p>
    <w:p w:rsidR="00D8027B" w:rsidRPr="00697930" w:rsidRDefault="00D8027B" w:rsidP="00A0198C">
      <w:pPr>
        <w:ind w:right="18"/>
        <w:jc w:val="center"/>
        <w:rPr>
          <w:b/>
          <w:bCs/>
          <w:color w:val="000000"/>
          <w:sz w:val="36"/>
          <w:szCs w:val="36"/>
        </w:rPr>
      </w:pPr>
      <w:r w:rsidRPr="00697930">
        <w:rPr>
          <w:b/>
          <w:bCs/>
          <w:color w:val="000000"/>
          <w:sz w:val="36"/>
          <w:szCs w:val="36"/>
        </w:rPr>
        <w:t xml:space="preserve">АДМИНИСТРАЦИЯ СЕЛЬСКОГО ПОСЕЛЕНИЯ </w:t>
      </w:r>
    </w:p>
    <w:p w:rsidR="00D8027B" w:rsidRPr="00697930" w:rsidRDefault="00D8027B" w:rsidP="00A0198C">
      <w:pPr>
        <w:ind w:right="18"/>
        <w:jc w:val="center"/>
        <w:rPr>
          <w:color w:val="000000"/>
        </w:rPr>
      </w:pPr>
      <w:r w:rsidRPr="00697930">
        <w:rPr>
          <w:b/>
          <w:bCs/>
          <w:color w:val="000000"/>
          <w:sz w:val="36"/>
          <w:szCs w:val="36"/>
        </w:rPr>
        <w:t>УСТЬ-ЮГАН</w:t>
      </w:r>
    </w:p>
    <w:p w:rsidR="00D8027B" w:rsidRPr="00697930" w:rsidRDefault="00D8027B" w:rsidP="00A0198C">
      <w:pPr>
        <w:ind w:right="18"/>
        <w:jc w:val="center"/>
        <w:rPr>
          <w:color w:val="000000"/>
        </w:rPr>
      </w:pPr>
    </w:p>
    <w:p w:rsidR="00D8027B" w:rsidRPr="00697930" w:rsidRDefault="00D8027B" w:rsidP="00A0198C">
      <w:pPr>
        <w:ind w:right="18"/>
        <w:jc w:val="center"/>
        <w:rPr>
          <w:b/>
          <w:bCs/>
          <w:color w:val="000000"/>
          <w:sz w:val="32"/>
          <w:szCs w:val="32"/>
        </w:rPr>
      </w:pPr>
      <w:r w:rsidRPr="00697930">
        <w:rPr>
          <w:b/>
          <w:bCs/>
          <w:color w:val="000000"/>
          <w:sz w:val="32"/>
          <w:szCs w:val="32"/>
        </w:rPr>
        <w:t>ПОСТАНОВЛЕНИ</w:t>
      </w:r>
      <w:r>
        <w:rPr>
          <w:b/>
          <w:bCs/>
          <w:color w:val="000000"/>
          <w:sz w:val="32"/>
          <w:szCs w:val="32"/>
        </w:rPr>
        <w:t>Е</w:t>
      </w:r>
    </w:p>
    <w:p w:rsidR="00D8027B" w:rsidRPr="00697930" w:rsidRDefault="00D8027B" w:rsidP="00A0198C">
      <w:pPr>
        <w:ind w:right="18"/>
        <w:jc w:val="center"/>
        <w:rPr>
          <w:b/>
          <w:bCs/>
          <w:color w:val="000000"/>
          <w:sz w:val="32"/>
          <w:szCs w:val="32"/>
        </w:rPr>
      </w:pPr>
    </w:p>
    <w:p w:rsidR="00D8027B" w:rsidRPr="00697930" w:rsidRDefault="00D8027B" w:rsidP="006B7B96">
      <w:pPr>
        <w:ind w:right="18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  <w:u w:val="single"/>
        </w:rPr>
        <w:t>__09.12.2015___</w:t>
      </w:r>
      <w:r w:rsidRPr="00697930">
        <w:rPr>
          <w:rFonts w:ascii="Arial" w:hAnsi="Arial" w:cs="Arial"/>
          <w:color w:val="000000"/>
          <w:sz w:val="26"/>
          <w:szCs w:val="26"/>
        </w:rPr>
        <w:t xml:space="preserve">                                                               </w:t>
      </w:r>
      <w:r>
        <w:rPr>
          <w:rFonts w:ascii="Arial" w:hAnsi="Arial" w:cs="Arial"/>
          <w:color w:val="000000"/>
          <w:sz w:val="26"/>
          <w:szCs w:val="26"/>
        </w:rPr>
        <w:t xml:space="preserve">                    </w:t>
      </w:r>
      <w:r w:rsidRPr="00697930">
        <w:rPr>
          <w:rFonts w:ascii="Arial" w:hAnsi="Arial" w:cs="Arial"/>
          <w:color w:val="000000"/>
          <w:sz w:val="26"/>
          <w:szCs w:val="26"/>
        </w:rPr>
        <w:t xml:space="preserve">№ </w:t>
      </w:r>
      <w:r>
        <w:rPr>
          <w:rFonts w:ascii="Arial" w:hAnsi="Arial" w:cs="Arial"/>
          <w:color w:val="000000"/>
          <w:sz w:val="26"/>
          <w:szCs w:val="26"/>
          <w:u w:val="single"/>
        </w:rPr>
        <w:t>_133-па__</w:t>
      </w:r>
    </w:p>
    <w:p w:rsidR="00D8027B" w:rsidRPr="00697930" w:rsidRDefault="00D8027B" w:rsidP="00A0198C">
      <w:pPr>
        <w:ind w:right="18"/>
        <w:jc w:val="center"/>
        <w:rPr>
          <w:color w:val="000000"/>
        </w:rPr>
      </w:pPr>
    </w:p>
    <w:p w:rsidR="00D8027B" w:rsidRPr="00697930" w:rsidRDefault="00D8027B" w:rsidP="00A0198C">
      <w:pPr>
        <w:ind w:right="18"/>
        <w:jc w:val="center"/>
        <w:rPr>
          <w:color w:val="000000"/>
          <w:sz w:val="20"/>
          <w:szCs w:val="20"/>
        </w:rPr>
      </w:pPr>
      <w:r w:rsidRPr="00697930">
        <w:rPr>
          <w:color w:val="000000"/>
        </w:rPr>
        <w:t xml:space="preserve">п. </w:t>
      </w:r>
      <w:r w:rsidRPr="00697930">
        <w:rPr>
          <w:color w:val="000000"/>
          <w:sz w:val="20"/>
          <w:szCs w:val="20"/>
        </w:rPr>
        <w:t>Усть-Юган</w:t>
      </w:r>
    </w:p>
    <w:p w:rsidR="00D8027B" w:rsidRDefault="00D8027B" w:rsidP="00A0198C">
      <w:pPr>
        <w:tabs>
          <w:tab w:val="left" w:pos="3780"/>
        </w:tabs>
        <w:jc w:val="both"/>
      </w:pPr>
    </w:p>
    <w:p w:rsidR="00D8027B" w:rsidRDefault="00D8027B" w:rsidP="00A0198C">
      <w:pPr>
        <w:tabs>
          <w:tab w:val="left" w:pos="3780"/>
        </w:tabs>
        <w:jc w:val="both"/>
      </w:pPr>
    </w:p>
    <w:p w:rsidR="00D8027B" w:rsidRDefault="00D8027B" w:rsidP="00A0198C">
      <w:pPr>
        <w:widowControl w:val="0"/>
        <w:autoSpaceDE w:val="0"/>
        <w:autoSpaceDN w:val="0"/>
        <w:jc w:val="center"/>
        <w:rPr>
          <w:rFonts w:ascii="Arial" w:hAnsi="Arial" w:cs="Arial"/>
          <w:sz w:val="26"/>
          <w:szCs w:val="26"/>
        </w:rPr>
      </w:pPr>
      <w:r w:rsidRPr="00A0198C">
        <w:rPr>
          <w:rFonts w:ascii="Arial" w:hAnsi="Arial" w:cs="Arial"/>
          <w:sz w:val="26"/>
          <w:szCs w:val="26"/>
        </w:rPr>
        <w:t xml:space="preserve">Об утверждении </w:t>
      </w:r>
      <w:proofErr w:type="gramStart"/>
      <w:r w:rsidRPr="00A0198C">
        <w:rPr>
          <w:rFonts w:ascii="Arial" w:hAnsi="Arial" w:cs="Arial"/>
          <w:sz w:val="26"/>
          <w:szCs w:val="26"/>
        </w:rPr>
        <w:t>порядка определения начальной цены предмета аукциона</w:t>
      </w:r>
      <w:proofErr w:type="gramEnd"/>
      <w:r w:rsidRPr="00A0198C">
        <w:rPr>
          <w:rFonts w:ascii="Arial" w:hAnsi="Arial" w:cs="Arial"/>
          <w:sz w:val="26"/>
          <w:szCs w:val="26"/>
        </w:rPr>
        <w:t xml:space="preserve"> </w:t>
      </w:r>
    </w:p>
    <w:p w:rsidR="00D8027B" w:rsidRDefault="00D8027B" w:rsidP="00A0198C">
      <w:pPr>
        <w:widowControl w:val="0"/>
        <w:autoSpaceDE w:val="0"/>
        <w:autoSpaceDN w:val="0"/>
        <w:jc w:val="center"/>
        <w:rPr>
          <w:rFonts w:ascii="Arial" w:hAnsi="Arial" w:cs="Arial"/>
          <w:sz w:val="26"/>
          <w:szCs w:val="26"/>
        </w:rPr>
      </w:pPr>
      <w:r w:rsidRPr="00A0198C">
        <w:rPr>
          <w:rFonts w:ascii="Arial" w:hAnsi="Arial" w:cs="Arial"/>
          <w:sz w:val="26"/>
          <w:szCs w:val="26"/>
        </w:rPr>
        <w:t xml:space="preserve">по продаже земельного участка, начальной цены предмета аукциона </w:t>
      </w:r>
    </w:p>
    <w:p w:rsidR="00D8027B" w:rsidRDefault="00D8027B" w:rsidP="00A0198C">
      <w:pPr>
        <w:widowControl w:val="0"/>
        <w:autoSpaceDE w:val="0"/>
        <w:autoSpaceDN w:val="0"/>
        <w:jc w:val="center"/>
        <w:rPr>
          <w:rFonts w:ascii="Arial" w:hAnsi="Arial" w:cs="Arial"/>
          <w:sz w:val="26"/>
          <w:szCs w:val="26"/>
        </w:rPr>
      </w:pPr>
      <w:r w:rsidRPr="00A0198C">
        <w:rPr>
          <w:rFonts w:ascii="Arial" w:hAnsi="Arial" w:cs="Arial"/>
          <w:sz w:val="26"/>
          <w:szCs w:val="26"/>
        </w:rPr>
        <w:t xml:space="preserve">по продаже </w:t>
      </w:r>
      <w:proofErr w:type="gramStart"/>
      <w:r w:rsidRPr="00A0198C">
        <w:rPr>
          <w:rFonts w:ascii="Arial" w:hAnsi="Arial" w:cs="Arial"/>
          <w:sz w:val="26"/>
          <w:szCs w:val="26"/>
        </w:rPr>
        <w:t>права заключения договора аренды земельного участка</w:t>
      </w:r>
      <w:proofErr w:type="gramEnd"/>
      <w:r w:rsidRPr="00A0198C">
        <w:rPr>
          <w:rFonts w:ascii="Arial" w:hAnsi="Arial" w:cs="Arial"/>
          <w:sz w:val="26"/>
          <w:szCs w:val="26"/>
        </w:rPr>
        <w:t xml:space="preserve">, </w:t>
      </w:r>
    </w:p>
    <w:p w:rsidR="00D8027B" w:rsidRDefault="00D8027B" w:rsidP="00A0198C">
      <w:pPr>
        <w:widowControl w:val="0"/>
        <w:autoSpaceDE w:val="0"/>
        <w:autoSpaceDN w:val="0"/>
        <w:jc w:val="center"/>
        <w:rPr>
          <w:rFonts w:ascii="Arial" w:hAnsi="Arial" w:cs="Arial"/>
          <w:sz w:val="26"/>
          <w:szCs w:val="26"/>
        </w:rPr>
      </w:pPr>
      <w:proofErr w:type="gramStart"/>
      <w:r w:rsidRPr="00A0198C">
        <w:rPr>
          <w:rFonts w:ascii="Arial" w:hAnsi="Arial" w:cs="Arial"/>
          <w:sz w:val="26"/>
          <w:szCs w:val="26"/>
        </w:rPr>
        <w:t>находящегося</w:t>
      </w:r>
      <w:proofErr w:type="gramEnd"/>
      <w:r w:rsidRPr="00A0198C">
        <w:rPr>
          <w:rFonts w:ascii="Arial" w:hAnsi="Arial" w:cs="Arial"/>
          <w:sz w:val="26"/>
          <w:szCs w:val="26"/>
        </w:rPr>
        <w:t xml:space="preserve"> в муниципальной собственности или государственная </w:t>
      </w:r>
    </w:p>
    <w:p w:rsidR="00D8027B" w:rsidRPr="00A0198C" w:rsidRDefault="00D8027B" w:rsidP="00A0198C">
      <w:pPr>
        <w:widowControl w:val="0"/>
        <w:autoSpaceDE w:val="0"/>
        <w:autoSpaceDN w:val="0"/>
        <w:jc w:val="center"/>
        <w:rPr>
          <w:rFonts w:ascii="Arial" w:hAnsi="Arial" w:cs="Arial"/>
          <w:sz w:val="26"/>
          <w:szCs w:val="26"/>
        </w:rPr>
      </w:pPr>
      <w:proofErr w:type="gramStart"/>
      <w:r w:rsidRPr="00A0198C">
        <w:rPr>
          <w:rFonts w:ascii="Arial" w:hAnsi="Arial" w:cs="Arial"/>
          <w:sz w:val="26"/>
          <w:szCs w:val="26"/>
        </w:rPr>
        <w:t>собственность</w:t>
      </w:r>
      <w:proofErr w:type="gramEnd"/>
      <w:r w:rsidRPr="00A0198C">
        <w:rPr>
          <w:rFonts w:ascii="Arial" w:hAnsi="Arial" w:cs="Arial"/>
          <w:sz w:val="26"/>
          <w:szCs w:val="26"/>
        </w:rPr>
        <w:t xml:space="preserve"> на которые не разграничена</w:t>
      </w:r>
    </w:p>
    <w:p w:rsidR="00D8027B" w:rsidRPr="00A0198C" w:rsidRDefault="00D8027B" w:rsidP="00A0198C">
      <w:pPr>
        <w:widowControl w:val="0"/>
        <w:autoSpaceDE w:val="0"/>
        <w:autoSpaceDN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D8027B" w:rsidRPr="00A0198C" w:rsidRDefault="00D8027B" w:rsidP="00A0198C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6"/>
          <w:szCs w:val="26"/>
        </w:rPr>
      </w:pPr>
      <w:r w:rsidRPr="00A0198C">
        <w:rPr>
          <w:rFonts w:ascii="Arial" w:hAnsi="Arial" w:cs="Arial"/>
          <w:sz w:val="26"/>
          <w:szCs w:val="26"/>
        </w:rPr>
        <w:t xml:space="preserve">В соответствии с </w:t>
      </w:r>
      <w:hyperlink r:id="rId8" w:history="1">
        <w:r w:rsidRPr="00A0198C">
          <w:rPr>
            <w:rFonts w:ascii="Arial" w:hAnsi="Arial" w:cs="Arial"/>
            <w:sz w:val="26"/>
            <w:szCs w:val="26"/>
          </w:rPr>
          <w:t>пунктами 12</w:t>
        </w:r>
      </w:hyperlink>
      <w:r w:rsidRPr="00A0198C">
        <w:rPr>
          <w:rFonts w:ascii="Arial" w:hAnsi="Arial" w:cs="Arial"/>
          <w:sz w:val="26"/>
          <w:szCs w:val="26"/>
        </w:rPr>
        <w:t xml:space="preserve">, </w:t>
      </w:r>
      <w:hyperlink r:id="rId9" w:history="1">
        <w:r w:rsidRPr="00A0198C">
          <w:rPr>
            <w:rFonts w:ascii="Arial" w:hAnsi="Arial" w:cs="Arial"/>
            <w:sz w:val="26"/>
            <w:szCs w:val="26"/>
          </w:rPr>
          <w:t>14 статьи 39.11</w:t>
        </w:r>
      </w:hyperlink>
      <w:r w:rsidRPr="00A0198C">
        <w:rPr>
          <w:rFonts w:ascii="Arial" w:hAnsi="Arial" w:cs="Arial"/>
          <w:sz w:val="26"/>
          <w:szCs w:val="26"/>
        </w:rPr>
        <w:t xml:space="preserve"> Земельного кодекса Ро</w:t>
      </w:r>
      <w:r w:rsidRPr="00A0198C">
        <w:rPr>
          <w:rFonts w:ascii="Arial" w:hAnsi="Arial" w:cs="Arial"/>
          <w:sz w:val="26"/>
          <w:szCs w:val="26"/>
        </w:rPr>
        <w:t>с</w:t>
      </w:r>
      <w:r w:rsidRPr="00A0198C">
        <w:rPr>
          <w:rFonts w:ascii="Arial" w:hAnsi="Arial" w:cs="Arial"/>
          <w:sz w:val="26"/>
          <w:szCs w:val="26"/>
        </w:rPr>
        <w:t xml:space="preserve">сийской Федерации, на основании Устава </w:t>
      </w:r>
      <w:r>
        <w:rPr>
          <w:rFonts w:ascii="Arial" w:hAnsi="Arial" w:cs="Arial"/>
          <w:sz w:val="26"/>
          <w:szCs w:val="26"/>
        </w:rPr>
        <w:t>сельского поселения Усть-Юган</w:t>
      </w:r>
      <w:r w:rsidRPr="00A0198C">
        <w:rPr>
          <w:rFonts w:ascii="Arial" w:hAnsi="Arial" w:cs="Arial"/>
          <w:sz w:val="26"/>
          <w:szCs w:val="26"/>
        </w:rPr>
        <w:t xml:space="preserve">, </w:t>
      </w:r>
      <w:proofErr w:type="gramStart"/>
      <w:r w:rsidRPr="00A0198C">
        <w:rPr>
          <w:rFonts w:ascii="Arial" w:hAnsi="Arial" w:cs="Arial"/>
          <w:sz w:val="26"/>
          <w:szCs w:val="26"/>
        </w:rPr>
        <w:t>п</w:t>
      </w:r>
      <w:proofErr w:type="gramEnd"/>
      <w:r w:rsidRPr="00A0198C">
        <w:rPr>
          <w:rFonts w:ascii="Arial" w:hAnsi="Arial" w:cs="Arial"/>
          <w:sz w:val="26"/>
          <w:szCs w:val="26"/>
        </w:rPr>
        <w:t xml:space="preserve"> о с т а н </w:t>
      </w:r>
      <w:proofErr w:type="gramStart"/>
      <w:r w:rsidRPr="00A0198C">
        <w:rPr>
          <w:rFonts w:ascii="Arial" w:hAnsi="Arial" w:cs="Arial"/>
          <w:sz w:val="26"/>
          <w:szCs w:val="26"/>
        </w:rPr>
        <w:t>о</w:t>
      </w:r>
      <w:proofErr w:type="gramEnd"/>
      <w:r w:rsidRPr="00A0198C">
        <w:rPr>
          <w:rFonts w:ascii="Arial" w:hAnsi="Arial" w:cs="Arial"/>
          <w:sz w:val="26"/>
          <w:szCs w:val="26"/>
        </w:rPr>
        <w:t xml:space="preserve"> в л я ю:</w:t>
      </w:r>
    </w:p>
    <w:p w:rsidR="00D8027B" w:rsidRPr="00A0198C" w:rsidRDefault="00D8027B" w:rsidP="00A0198C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6"/>
          <w:szCs w:val="26"/>
        </w:rPr>
      </w:pPr>
    </w:p>
    <w:p w:rsidR="00D8027B" w:rsidRPr="00A0198C" w:rsidRDefault="00D8027B" w:rsidP="00A0198C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6"/>
          <w:szCs w:val="26"/>
        </w:rPr>
      </w:pPr>
    </w:p>
    <w:p w:rsidR="00D8027B" w:rsidRPr="00A0198C" w:rsidRDefault="00D8027B" w:rsidP="00A0198C">
      <w:pPr>
        <w:widowControl w:val="0"/>
        <w:autoSpaceDE w:val="0"/>
        <w:autoSpaceDN w:val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</w:t>
      </w:r>
      <w:r w:rsidRPr="00A0198C">
        <w:rPr>
          <w:rFonts w:ascii="Arial" w:hAnsi="Arial" w:cs="Arial"/>
          <w:sz w:val="26"/>
          <w:szCs w:val="26"/>
        </w:rPr>
        <w:t xml:space="preserve">1. Утвердить </w:t>
      </w:r>
      <w:hyperlink w:anchor="P29" w:history="1">
        <w:r w:rsidRPr="00A0198C">
          <w:rPr>
            <w:rFonts w:ascii="Arial" w:hAnsi="Arial" w:cs="Arial"/>
            <w:sz w:val="26"/>
            <w:szCs w:val="26"/>
          </w:rPr>
          <w:t>порядок</w:t>
        </w:r>
      </w:hyperlink>
      <w:r w:rsidRPr="00A0198C">
        <w:rPr>
          <w:rFonts w:ascii="Arial" w:hAnsi="Arial" w:cs="Arial"/>
          <w:sz w:val="26"/>
          <w:szCs w:val="26"/>
        </w:rPr>
        <w:t xml:space="preserve"> определения начальной цены предмета аукциона по продаже земельного участка, начальной цены предмета аукциона по пр</w:t>
      </w:r>
      <w:r w:rsidRPr="00A0198C">
        <w:rPr>
          <w:rFonts w:ascii="Arial" w:hAnsi="Arial" w:cs="Arial"/>
          <w:sz w:val="26"/>
          <w:szCs w:val="26"/>
        </w:rPr>
        <w:t>о</w:t>
      </w:r>
      <w:r w:rsidRPr="00A0198C">
        <w:rPr>
          <w:rFonts w:ascii="Arial" w:hAnsi="Arial" w:cs="Arial"/>
          <w:sz w:val="26"/>
          <w:szCs w:val="26"/>
        </w:rPr>
        <w:t>даже права заключения договора аренды земельного участка, находящегося в муниципальной собственности или государственная собственность на кот</w:t>
      </w:r>
      <w:r w:rsidRPr="00A0198C">
        <w:rPr>
          <w:rFonts w:ascii="Arial" w:hAnsi="Arial" w:cs="Arial"/>
          <w:sz w:val="26"/>
          <w:szCs w:val="26"/>
        </w:rPr>
        <w:t>о</w:t>
      </w:r>
      <w:r w:rsidRPr="00A0198C">
        <w:rPr>
          <w:rFonts w:ascii="Arial" w:hAnsi="Arial" w:cs="Arial"/>
          <w:sz w:val="26"/>
          <w:szCs w:val="26"/>
        </w:rPr>
        <w:t>рый не разграничена, согласно приложению.</w:t>
      </w:r>
    </w:p>
    <w:p w:rsidR="00D8027B" w:rsidRDefault="00D8027B" w:rsidP="00A0198C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 2. </w:t>
      </w:r>
      <w:r>
        <w:rPr>
          <w:rFonts w:ascii="Arial" w:hAnsi="Arial" w:cs="Arial"/>
          <w:sz w:val="26"/>
          <w:szCs w:val="26"/>
        </w:rPr>
        <w:t>Настоящее постановление подлежит опубликованию (обнародованию) в информационном бюллетене «Усть-Юганский вестник» и размещению на официальном сайте органов местного самоуправления сельского поселения Усть-Юган в сети Интернет.</w:t>
      </w:r>
    </w:p>
    <w:p w:rsidR="00D8027B" w:rsidRDefault="00D8027B" w:rsidP="00A0198C">
      <w:pPr>
        <w:tabs>
          <w:tab w:val="left" w:pos="284"/>
        </w:tabs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3</w:t>
      </w:r>
      <w:r w:rsidRPr="004A5ED7">
        <w:rPr>
          <w:rFonts w:ascii="Arial" w:hAnsi="Arial" w:cs="Arial"/>
          <w:sz w:val="26"/>
          <w:szCs w:val="26"/>
        </w:rPr>
        <w:t xml:space="preserve">. Настоящее постановление вступает в силу  после </w:t>
      </w:r>
      <w:r>
        <w:rPr>
          <w:rFonts w:ascii="Arial" w:hAnsi="Arial" w:cs="Arial"/>
          <w:sz w:val="26"/>
          <w:szCs w:val="26"/>
        </w:rPr>
        <w:t xml:space="preserve">его официального опубликования </w:t>
      </w:r>
      <w:r w:rsidRPr="004A5ED7">
        <w:rPr>
          <w:rFonts w:ascii="Arial" w:hAnsi="Arial" w:cs="Arial"/>
          <w:sz w:val="26"/>
          <w:szCs w:val="26"/>
        </w:rPr>
        <w:t>(обнародования) в информационном бюллетене «Усть-Юганский вестник».</w:t>
      </w:r>
    </w:p>
    <w:p w:rsidR="00D8027B" w:rsidRDefault="00D8027B" w:rsidP="00A0198C">
      <w:pPr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ab/>
        <w:t xml:space="preserve">4. </w:t>
      </w:r>
      <w:proofErr w:type="gramStart"/>
      <w:r>
        <w:rPr>
          <w:rFonts w:ascii="Arial" w:hAnsi="Arial" w:cs="Arial"/>
          <w:color w:val="000000"/>
          <w:sz w:val="26"/>
          <w:szCs w:val="26"/>
        </w:rPr>
        <w:t>Контроль за</w:t>
      </w:r>
      <w:proofErr w:type="gramEnd"/>
      <w:r>
        <w:rPr>
          <w:rFonts w:ascii="Arial" w:hAnsi="Arial" w:cs="Arial"/>
          <w:color w:val="000000"/>
          <w:sz w:val="26"/>
          <w:szCs w:val="26"/>
        </w:rPr>
        <w:t xml:space="preserve"> исполнением данного постановления оставляю за собой.</w:t>
      </w:r>
    </w:p>
    <w:p w:rsidR="00D8027B" w:rsidRPr="00A0198C" w:rsidRDefault="00D8027B" w:rsidP="00A0198C">
      <w:pPr>
        <w:tabs>
          <w:tab w:val="left" w:pos="567"/>
          <w:tab w:val="left" w:pos="709"/>
        </w:tabs>
        <w:spacing w:after="120"/>
        <w:ind w:left="283"/>
        <w:rPr>
          <w:rFonts w:ascii="Arial" w:hAnsi="Arial" w:cs="Arial"/>
          <w:sz w:val="26"/>
          <w:szCs w:val="26"/>
        </w:rPr>
      </w:pPr>
    </w:p>
    <w:p w:rsidR="00D8027B" w:rsidRPr="00A0198C" w:rsidRDefault="00D8027B" w:rsidP="00A0198C">
      <w:pPr>
        <w:jc w:val="both"/>
        <w:rPr>
          <w:rFonts w:ascii="Arial" w:hAnsi="Arial" w:cs="Arial"/>
          <w:sz w:val="26"/>
          <w:szCs w:val="26"/>
        </w:rPr>
      </w:pPr>
    </w:p>
    <w:p w:rsidR="00D8027B" w:rsidRPr="00A0198C" w:rsidRDefault="00D8027B" w:rsidP="00A0198C">
      <w:pPr>
        <w:jc w:val="both"/>
        <w:rPr>
          <w:rFonts w:ascii="Arial" w:hAnsi="Arial" w:cs="Arial"/>
          <w:sz w:val="26"/>
          <w:szCs w:val="26"/>
        </w:rPr>
      </w:pPr>
    </w:p>
    <w:p w:rsidR="00D8027B" w:rsidRPr="00A0198C" w:rsidRDefault="00D8027B" w:rsidP="00A0198C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Глава поселения                                                      Б.В. </w:t>
      </w:r>
      <w:proofErr w:type="gramStart"/>
      <w:r>
        <w:rPr>
          <w:rFonts w:ascii="Arial" w:hAnsi="Arial" w:cs="Arial"/>
          <w:sz w:val="26"/>
          <w:szCs w:val="26"/>
        </w:rPr>
        <w:t>Сочинский</w:t>
      </w:r>
      <w:proofErr w:type="gramEnd"/>
      <w:r>
        <w:rPr>
          <w:rFonts w:ascii="Arial" w:hAnsi="Arial" w:cs="Arial"/>
          <w:sz w:val="26"/>
          <w:szCs w:val="26"/>
        </w:rPr>
        <w:t xml:space="preserve">                                           </w:t>
      </w:r>
    </w:p>
    <w:p w:rsidR="00D8027B" w:rsidRDefault="00D8027B" w:rsidP="00A0198C">
      <w:pPr>
        <w:jc w:val="both"/>
        <w:rPr>
          <w:sz w:val="26"/>
          <w:szCs w:val="26"/>
        </w:rPr>
      </w:pPr>
    </w:p>
    <w:p w:rsidR="00D8027B" w:rsidRDefault="00D8027B" w:rsidP="00A0198C">
      <w:pPr>
        <w:pStyle w:val="ConsPlusNormal"/>
        <w:widowControl/>
        <w:ind w:left="5670" w:firstLine="0"/>
        <w:jc w:val="both"/>
        <w:rPr>
          <w:sz w:val="25"/>
          <w:szCs w:val="25"/>
        </w:rPr>
      </w:pPr>
      <w:r>
        <w:rPr>
          <w:sz w:val="25"/>
          <w:szCs w:val="25"/>
        </w:rPr>
        <w:lastRenderedPageBreak/>
        <w:t xml:space="preserve">Приложение </w:t>
      </w:r>
    </w:p>
    <w:p w:rsidR="00D8027B" w:rsidRDefault="00D8027B" w:rsidP="00A0198C">
      <w:pPr>
        <w:pStyle w:val="ConsPlusNormal"/>
        <w:widowControl/>
        <w:ind w:left="5670" w:firstLine="0"/>
        <w:jc w:val="both"/>
        <w:rPr>
          <w:rFonts w:cs="Times New Roman"/>
          <w:sz w:val="25"/>
          <w:szCs w:val="25"/>
        </w:rPr>
      </w:pPr>
      <w:r>
        <w:rPr>
          <w:sz w:val="25"/>
          <w:szCs w:val="25"/>
        </w:rPr>
        <w:t>к постановлению</w:t>
      </w:r>
    </w:p>
    <w:p w:rsidR="00D8027B" w:rsidRDefault="00D8027B" w:rsidP="00A0198C">
      <w:pPr>
        <w:pStyle w:val="ConsPlusNormal"/>
        <w:widowControl/>
        <w:ind w:left="5670" w:firstLine="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администрации </w:t>
      </w:r>
      <w:proofErr w:type="gramStart"/>
      <w:r>
        <w:rPr>
          <w:sz w:val="25"/>
          <w:szCs w:val="25"/>
        </w:rPr>
        <w:t>сельского</w:t>
      </w:r>
      <w:proofErr w:type="gramEnd"/>
    </w:p>
    <w:p w:rsidR="00D8027B" w:rsidRDefault="00D8027B" w:rsidP="00A0198C">
      <w:pPr>
        <w:pStyle w:val="ConsPlusNormal"/>
        <w:widowControl/>
        <w:ind w:left="5670" w:firstLine="0"/>
        <w:jc w:val="both"/>
        <w:rPr>
          <w:sz w:val="25"/>
          <w:szCs w:val="25"/>
        </w:rPr>
      </w:pPr>
      <w:r>
        <w:rPr>
          <w:sz w:val="25"/>
          <w:szCs w:val="25"/>
        </w:rPr>
        <w:t>поселения Усть-Юган</w:t>
      </w:r>
    </w:p>
    <w:p w:rsidR="00D8027B" w:rsidRPr="006B7B96" w:rsidRDefault="00D8027B" w:rsidP="006B7B96">
      <w:pPr>
        <w:pStyle w:val="ConsPlusNormal"/>
        <w:widowControl/>
        <w:ind w:left="5670" w:firstLine="0"/>
        <w:rPr>
          <w:rFonts w:cs="Times New Roman"/>
          <w:sz w:val="25"/>
          <w:szCs w:val="25"/>
          <w:u w:val="single"/>
        </w:rPr>
      </w:pPr>
      <w:r>
        <w:rPr>
          <w:sz w:val="25"/>
          <w:szCs w:val="25"/>
        </w:rPr>
        <w:t xml:space="preserve">от </w:t>
      </w:r>
      <w:r>
        <w:rPr>
          <w:sz w:val="25"/>
          <w:szCs w:val="25"/>
          <w:u w:val="single"/>
        </w:rPr>
        <w:t>_09.12.2015</w:t>
      </w:r>
      <w:r>
        <w:rPr>
          <w:sz w:val="25"/>
          <w:szCs w:val="25"/>
        </w:rPr>
        <w:t>_№_</w:t>
      </w:r>
      <w:r w:rsidRPr="006B7B96">
        <w:rPr>
          <w:sz w:val="25"/>
          <w:szCs w:val="25"/>
          <w:u w:val="single"/>
        </w:rPr>
        <w:t>133-па_</w:t>
      </w:r>
      <w:r>
        <w:rPr>
          <w:sz w:val="25"/>
          <w:szCs w:val="25"/>
          <w:u w:val="single"/>
        </w:rPr>
        <w:t>___</w:t>
      </w:r>
    </w:p>
    <w:p w:rsidR="00D8027B" w:rsidRDefault="00D8027B" w:rsidP="00A0198C">
      <w:pPr>
        <w:jc w:val="both"/>
        <w:rPr>
          <w:sz w:val="26"/>
          <w:szCs w:val="26"/>
        </w:rPr>
      </w:pPr>
    </w:p>
    <w:p w:rsidR="00D8027B" w:rsidRDefault="00D8027B" w:rsidP="00A0198C">
      <w:pPr>
        <w:jc w:val="both"/>
        <w:rPr>
          <w:sz w:val="26"/>
          <w:szCs w:val="26"/>
        </w:rPr>
      </w:pPr>
    </w:p>
    <w:p w:rsidR="00D8027B" w:rsidRDefault="00A3780C" w:rsidP="00A0198C">
      <w:pPr>
        <w:widowControl w:val="0"/>
        <w:autoSpaceDE w:val="0"/>
        <w:autoSpaceDN w:val="0"/>
        <w:jc w:val="center"/>
        <w:rPr>
          <w:rFonts w:ascii="Arial" w:hAnsi="Arial" w:cs="Arial"/>
          <w:b/>
          <w:bCs/>
          <w:sz w:val="26"/>
          <w:szCs w:val="26"/>
        </w:rPr>
      </w:pPr>
      <w:hyperlink w:anchor="P29" w:history="1">
        <w:r w:rsidR="00D8027B" w:rsidRPr="00A0198C">
          <w:rPr>
            <w:rFonts w:ascii="Arial" w:hAnsi="Arial" w:cs="Arial"/>
            <w:b/>
            <w:bCs/>
            <w:sz w:val="26"/>
            <w:szCs w:val="26"/>
          </w:rPr>
          <w:t>Порядок</w:t>
        </w:r>
      </w:hyperlink>
      <w:r w:rsidR="00D8027B" w:rsidRPr="00A0198C">
        <w:rPr>
          <w:rFonts w:ascii="Arial" w:hAnsi="Arial" w:cs="Arial"/>
          <w:b/>
          <w:bCs/>
          <w:sz w:val="26"/>
          <w:szCs w:val="26"/>
        </w:rPr>
        <w:t xml:space="preserve"> </w:t>
      </w:r>
    </w:p>
    <w:p w:rsidR="00D8027B" w:rsidRPr="00A0198C" w:rsidRDefault="00D8027B" w:rsidP="00A0198C">
      <w:pPr>
        <w:widowControl w:val="0"/>
        <w:autoSpaceDE w:val="0"/>
        <w:autoSpaceDN w:val="0"/>
        <w:jc w:val="center"/>
        <w:rPr>
          <w:rFonts w:ascii="Arial" w:hAnsi="Arial" w:cs="Arial"/>
          <w:b/>
          <w:bCs/>
          <w:sz w:val="26"/>
          <w:szCs w:val="26"/>
        </w:rPr>
      </w:pPr>
      <w:r w:rsidRPr="00A0198C">
        <w:rPr>
          <w:rFonts w:ascii="Arial" w:hAnsi="Arial" w:cs="Arial"/>
          <w:b/>
          <w:bCs/>
          <w:sz w:val="26"/>
          <w:szCs w:val="26"/>
        </w:rPr>
        <w:t>определения начальной цены предмета аукциона по продаже земельн</w:t>
      </w:r>
      <w:r w:rsidRPr="00A0198C">
        <w:rPr>
          <w:rFonts w:ascii="Arial" w:hAnsi="Arial" w:cs="Arial"/>
          <w:b/>
          <w:bCs/>
          <w:sz w:val="26"/>
          <w:szCs w:val="26"/>
        </w:rPr>
        <w:t>о</w:t>
      </w:r>
      <w:r w:rsidRPr="00A0198C">
        <w:rPr>
          <w:rFonts w:ascii="Arial" w:hAnsi="Arial" w:cs="Arial"/>
          <w:b/>
          <w:bCs/>
          <w:sz w:val="26"/>
          <w:szCs w:val="26"/>
        </w:rPr>
        <w:t>го участка, начальной цены предмета аукциона по продаже права закл</w:t>
      </w:r>
      <w:r w:rsidRPr="00A0198C">
        <w:rPr>
          <w:rFonts w:ascii="Arial" w:hAnsi="Arial" w:cs="Arial"/>
          <w:b/>
          <w:bCs/>
          <w:sz w:val="26"/>
          <w:szCs w:val="26"/>
        </w:rPr>
        <w:t>ю</w:t>
      </w:r>
      <w:r w:rsidRPr="00A0198C">
        <w:rPr>
          <w:rFonts w:ascii="Arial" w:hAnsi="Arial" w:cs="Arial"/>
          <w:b/>
          <w:bCs/>
          <w:sz w:val="26"/>
          <w:szCs w:val="26"/>
        </w:rPr>
        <w:t>чения договора аренды земельного участка, находящегося в муниц</w:t>
      </w:r>
      <w:r w:rsidRPr="00A0198C">
        <w:rPr>
          <w:rFonts w:ascii="Arial" w:hAnsi="Arial" w:cs="Arial"/>
          <w:b/>
          <w:bCs/>
          <w:sz w:val="26"/>
          <w:szCs w:val="26"/>
        </w:rPr>
        <w:t>и</w:t>
      </w:r>
      <w:r w:rsidRPr="00A0198C">
        <w:rPr>
          <w:rFonts w:ascii="Arial" w:hAnsi="Arial" w:cs="Arial"/>
          <w:b/>
          <w:bCs/>
          <w:sz w:val="26"/>
          <w:szCs w:val="26"/>
        </w:rPr>
        <w:t>пальной собственности или государственная собственность на который не разграничена</w:t>
      </w:r>
    </w:p>
    <w:p w:rsidR="00D8027B" w:rsidRPr="00A0198C" w:rsidRDefault="00D8027B" w:rsidP="00A0198C">
      <w:pPr>
        <w:widowControl w:val="0"/>
        <w:autoSpaceDE w:val="0"/>
        <w:autoSpaceDN w:val="0"/>
        <w:jc w:val="both"/>
        <w:rPr>
          <w:rFonts w:ascii="Arial" w:hAnsi="Arial" w:cs="Arial"/>
          <w:sz w:val="26"/>
          <w:szCs w:val="26"/>
        </w:rPr>
      </w:pPr>
    </w:p>
    <w:p w:rsidR="00D8027B" w:rsidRPr="00A0198C" w:rsidRDefault="00D8027B" w:rsidP="00A0198C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6"/>
          <w:szCs w:val="26"/>
        </w:rPr>
      </w:pPr>
      <w:r w:rsidRPr="00A0198C">
        <w:rPr>
          <w:rFonts w:ascii="Arial" w:hAnsi="Arial" w:cs="Arial"/>
          <w:sz w:val="26"/>
          <w:szCs w:val="26"/>
        </w:rPr>
        <w:t xml:space="preserve">1. Начальной ценой предмета аукциона по продаже земельного участка, находящегося в муниципальной собственности </w:t>
      </w:r>
      <w:r>
        <w:rPr>
          <w:rFonts w:ascii="Arial" w:hAnsi="Arial" w:cs="Arial"/>
          <w:sz w:val="26"/>
          <w:szCs w:val="26"/>
        </w:rPr>
        <w:t>администрации сельского п</w:t>
      </w:r>
      <w:r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>селения Усть-Юган</w:t>
      </w:r>
      <w:r w:rsidRPr="00A0198C">
        <w:rPr>
          <w:rFonts w:ascii="Arial" w:hAnsi="Arial" w:cs="Arial"/>
          <w:sz w:val="26"/>
          <w:szCs w:val="26"/>
        </w:rPr>
        <w:t xml:space="preserve">, является рыночная стоимость такого земельного участка, определенная в соответствии с Федеральным </w:t>
      </w:r>
      <w:hyperlink r:id="rId10" w:history="1">
        <w:r w:rsidRPr="00A0198C">
          <w:rPr>
            <w:rFonts w:ascii="Arial" w:hAnsi="Arial" w:cs="Arial"/>
            <w:sz w:val="26"/>
            <w:szCs w:val="26"/>
          </w:rPr>
          <w:t>законом</w:t>
        </w:r>
      </w:hyperlink>
      <w:r w:rsidRPr="00A0198C">
        <w:rPr>
          <w:rFonts w:ascii="Arial" w:hAnsi="Arial" w:cs="Arial"/>
          <w:sz w:val="26"/>
          <w:szCs w:val="26"/>
        </w:rPr>
        <w:t xml:space="preserve"> от 29.07.1998 № 135-ФЗ </w:t>
      </w:r>
      <w:r>
        <w:rPr>
          <w:rFonts w:ascii="Arial" w:hAnsi="Arial" w:cs="Arial"/>
          <w:sz w:val="26"/>
          <w:szCs w:val="26"/>
        </w:rPr>
        <w:t>«</w:t>
      </w:r>
      <w:r w:rsidRPr="00A0198C">
        <w:rPr>
          <w:rFonts w:ascii="Arial" w:hAnsi="Arial" w:cs="Arial"/>
          <w:sz w:val="26"/>
          <w:szCs w:val="26"/>
        </w:rPr>
        <w:t>Об оценочной деятельности в Российской Федерации</w:t>
      </w:r>
      <w:r>
        <w:rPr>
          <w:rFonts w:ascii="Arial" w:hAnsi="Arial" w:cs="Arial"/>
          <w:sz w:val="26"/>
          <w:szCs w:val="26"/>
        </w:rPr>
        <w:t>»</w:t>
      </w:r>
      <w:r w:rsidRPr="00A0198C">
        <w:rPr>
          <w:rFonts w:ascii="Arial" w:hAnsi="Arial" w:cs="Arial"/>
          <w:sz w:val="26"/>
          <w:szCs w:val="26"/>
        </w:rPr>
        <w:t>.</w:t>
      </w:r>
    </w:p>
    <w:p w:rsidR="00D8027B" w:rsidRPr="00A0198C" w:rsidRDefault="00D8027B" w:rsidP="00A0198C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6"/>
          <w:szCs w:val="26"/>
        </w:rPr>
      </w:pPr>
      <w:r w:rsidRPr="00A0198C">
        <w:rPr>
          <w:rFonts w:ascii="Arial" w:hAnsi="Arial" w:cs="Arial"/>
          <w:sz w:val="26"/>
          <w:szCs w:val="26"/>
        </w:rPr>
        <w:t>2. Начальная цена предмета аукциона по продаже права заключения д</w:t>
      </w:r>
      <w:r w:rsidRPr="00A0198C">
        <w:rPr>
          <w:rFonts w:ascii="Arial" w:hAnsi="Arial" w:cs="Arial"/>
          <w:sz w:val="26"/>
          <w:szCs w:val="26"/>
        </w:rPr>
        <w:t>о</w:t>
      </w:r>
      <w:r w:rsidRPr="00A0198C">
        <w:rPr>
          <w:rFonts w:ascii="Arial" w:hAnsi="Arial" w:cs="Arial"/>
          <w:sz w:val="26"/>
          <w:szCs w:val="26"/>
        </w:rPr>
        <w:t>говора аренды земельного участка, находящегося в муниципальной собстве</w:t>
      </w:r>
      <w:r w:rsidRPr="00A0198C">
        <w:rPr>
          <w:rFonts w:ascii="Arial" w:hAnsi="Arial" w:cs="Arial"/>
          <w:sz w:val="26"/>
          <w:szCs w:val="26"/>
        </w:rPr>
        <w:t>н</w:t>
      </w:r>
      <w:r w:rsidRPr="00A0198C">
        <w:rPr>
          <w:rFonts w:ascii="Arial" w:hAnsi="Arial" w:cs="Arial"/>
          <w:sz w:val="26"/>
          <w:szCs w:val="26"/>
        </w:rPr>
        <w:t>ности или государственная собственность на который не разграничена, уст</w:t>
      </w:r>
      <w:r w:rsidRPr="00A0198C">
        <w:rPr>
          <w:rFonts w:ascii="Arial" w:hAnsi="Arial" w:cs="Arial"/>
          <w:sz w:val="26"/>
          <w:szCs w:val="26"/>
        </w:rPr>
        <w:t>а</w:t>
      </w:r>
      <w:r w:rsidRPr="00A0198C">
        <w:rPr>
          <w:rFonts w:ascii="Arial" w:hAnsi="Arial" w:cs="Arial"/>
          <w:sz w:val="26"/>
          <w:szCs w:val="26"/>
        </w:rPr>
        <w:t>навливается:</w:t>
      </w:r>
    </w:p>
    <w:p w:rsidR="00D8027B" w:rsidRPr="00A0198C" w:rsidRDefault="00D8027B" w:rsidP="00A0198C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6"/>
          <w:szCs w:val="26"/>
        </w:rPr>
      </w:pPr>
      <w:r w:rsidRPr="00A0198C">
        <w:rPr>
          <w:rFonts w:ascii="Arial" w:hAnsi="Arial" w:cs="Arial"/>
          <w:sz w:val="26"/>
          <w:szCs w:val="26"/>
        </w:rPr>
        <w:t>2.1. В случае предоставления земельного участка под строительство зд</w:t>
      </w:r>
      <w:r w:rsidRPr="00A0198C">
        <w:rPr>
          <w:rFonts w:ascii="Arial" w:hAnsi="Arial" w:cs="Arial"/>
          <w:sz w:val="26"/>
          <w:szCs w:val="26"/>
        </w:rPr>
        <w:t>а</w:t>
      </w:r>
      <w:r w:rsidRPr="00A0198C">
        <w:rPr>
          <w:rFonts w:ascii="Arial" w:hAnsi="Arial" w:cs="Arial"/>
          <w:sz w:val="26"/>
          <w:szCs w:val="26"/>
        </w:rPr>
        <w:t>ний (строений, сооружений) в размере ежегодной арендной платы, опред</w:t>
      </w:r>
      <w:r w:rsidRPr="00A0198C">
        <w:rPr>
          <w:rFonts w:ascii="Arial" w:hAnsi="Arial" w:cs="Arial"/>
          <w:sz w:val="26"/>
          <w:szCs w:val="26"/>
        </w:rPr>
        <w:t>е</w:t>
      </w:r>
      <w:r w:rsidRPr="00A0198C">
        <w:rPr>
          <w:rFonts w:ascii="Arial" w:hAnsi="Arial" w:cs="Arial"/>
          <w:sz w:val="26"/>
          <w:szCs w:val="26"/>
        </w:rPr>
        <w:t xml:space="preserve">ленной по результатам рыночной оценки в соответствии с Федеральным </w:t>
      </w:r>
      <w:hyperlink r:id="rId11" w:history="1">
        <w:r w:rsidRPr="00A0198C">
          <w:rPr>
            <w:rFonts w:ascii="Arial" w:hAnsi="Arial" w:cs="Arial"/>
            <w:sz w:val="26"/>
            <w:szCs w:val="26"/>
          </w:rPr>
          <w:t>з</w:t>
        </w:r>
        <w:r w:rsidRPr="00A0198C">
          <w:rPr>
            <w:rFonts w:ascii="Arial" w:hAnsi="Arial" w:cs="Arial"/>
            <w:sz w:val="26"/>
            <w:szCs w:val="26"/>
          </w:rPr>
          <w:t>а</w:t>
        </w:r>
        <w:r w:rsidRPr="00A0198C">
          <w:rPr>
            <w:rFonts w:ascii="Arial" w:hAnsi="Arial" w:cs="Arial"/>
            <w:sz w:val="26"/>
            <w:szCs w:val="26"/>
          </w:rPr>
          <w:t>коном</w:t>
        </w:r>
      </w:hyperlink>
      <w:r w:rsidRPr="00A0198C">
        <w:rPr>
          <w:rFonts w:ascii="Arial" w:hAnsi="Arial" w:cs="Arial"/>
          <w:sz w:val="26"/>
          <w:szCs w:val="26"/>
        </w:rPr>
        <w:t xml:space="preserve"> от 29.07.1998 № 135-ФЗ </w:t>
      </w:r>
      <w:r>
        <w:rPr>
          <w:rFonts w:ascii="Arial" w:hAnsi="Arial" w:cs="Arial"/>
          <w:sz w:val="26"/>
          <w:szCs w:val="26"/>
        </w:rPr>
        <w:t>«</w:t>
      </w:r>
      <w:r w:rsidRPr="00A0198C">
        <w:rPr>
          <w:rFonts w:ascii="Arial" w:hAnsi="Arial" w:cs="Arial"/>
          <w:sz w:val="26"/>
          <w:szCs w:val="26"/>
        </w:rPr>
        <w:t>Об оценочной деятельности в Российской Федерации</w:t>
      </w:r>
      <w:r>
        <w:rPr>
          <w:rFonts w:ascii="Arial" w:hAnsi="Arial" w:cs="Arial"/>
          <w:sz w:val="26"/>
          <w:szCs w:val="26"/>
        </w:rPr>
        <w:t>»</w:t>
      </w:r>
      <w:r w:rsidRPr="00A0198C">
        <w:rPr>
          <w:rFonts w:ascii="Arial" w:hAnsi="Arial" w:cs="Arial"/>
          <w:sz w:val="26"/>
          <w:szCs w:val="26"/>
        </w:rPr>
        <w:t>.</w:t>
      </w:r>
    </w:p>
    <w:p w:rsidR="00D8027B" w:rsidRPr="006B7B96" w:rsidRDefault="00D8027B" w:rsidP="006B7B96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6"/>
          <w:szCs w:val="26"/>
        </w:rPr>
        <w:sectPr w:rsidR="00D8027B" w:rsidRPr="006B7B96" w:rsidSect="00CF58B6">
          <w:headerReference w:type="default" r:id="rId12"/>
          <w:footerReference w:type="default" r:id="rId13"/>
          <w:pgSz w:w="11907" w:h="16840"/>
          <w:pgMar w:top="1134" w:right="567" w:bottom="1134" w:left="1701" w:header="709" w:footer="709" w:gutter="0"/>
          <w:pgNumType w:start="2"/>
          <w:cols w:space="720"/>
          <w:titlePg/>
          <w:docGrid w:linePitch="272"/>
        </w:sectPr>
      </w:pPr>
      <w:r w:rsidRPr="00A0198C">
        <w:rPr>
          <w:rFonts w:ascii="Arial" w:hAnsi="Arial" w:cs="Arial"/>
          <w:sz w:val="26"/>
          <w:szCs w:val="26"/>
        </w:rPr>
        <w:t>2.2. В случае предоставления земельного участка, не предусматрива</w:t>
      </w:r>
      <w:r w:rsidRPr="00A0198C">
        <w:rPr>
          <w:rFonts w:ascii="Arial" w:hAnsi="Arial" w:cs="Arial"/>
          <w:sz w:val="26"/>
          <w:szCs w:val="26"/>
        </w:rPr>
        <w:t>ю</w:t>
      </w:r>
      <w:r w:rsidRPr="00A0198C">
        <w:rPr>
          <w:rFonts w:ascii="Arial" w:hAnsi="Arial" w:cs="Arial"/>
          <w:sz w:val="26"/>
          <w:szCs w:val="26"/>
        </w:rPr>
        <w:t>щего строительство зданий (строений, сооружений), в размере ежегодной арендной платы в размере 1,5% кадастровой стоимости такого земельного участка, если результаты государственной кадастровой оценки утверждены не ранее чем за пять лет до даты принятия решения о проведен</w:t>
      </w:r>
      <w:proofErr w:type="gramStart"/>
      <w:r w:rsidRPr="00A0198C">
        <w:rPr>
          <w:rFonts w:ascii="Arial" w:hAnsi="Arial" w:cs="Arial"/>
          <w:sz w:val="26"/>
          <w:szCs w:val="26"/>
        </w:rPr>
        <w:t>ии ау</w:t>
      </w:r>
      <w:proofErr w:type="gramEnd"/>
      <w:r w:rsidRPr="00A0198C">
        <w:rPr>
          <w:rFonts w:ascii="Arial" w:hAnsi="Arial" w:cs="Arial"/>
          <w:sz w:val="26"/>
          <w:szCs w:val="26"/>
        </w:rPr>
        <w:t>кциона.</w:t>
      </w:r>
    </w:p>
    <w:p w:rsidR="00D8027B" w:rsidRDefault="00D8027B"/>
    <w:sectPr w:rsidR="00D8027B" w:rsidSect="00BB52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80C" w:rsidRDefault="00A3780C" w:rsidP="00A0198C">
      <w:r>
        <w:separator/>
      </w:r>
    </w:p>
  </w:endnote>
  <w:endnote w:type="continuationSeparator" w:id="0">
    <w:p w:rsidR="00A3780C" w:rsidRDefault="00A3780C" w:rsidP="00A01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27B" w:rsidRDefault="00D8027B">
    <w:pPr>
      <w:pStyle w:val="a5"/>
      <w:framePr w:wrap="auto" w:vAnchor="text" w:hAnchor="margin" w:xAlign="right" w:y="1"/>
      <w:rPr>
        <w:rStyle w:val="a7"/>
      </w:rPr>
    </w:pPr>
  </w:p>
  <w:p w:rsidR="00D8027B" w:rsidRDefault="00D8027B">
    <w:pPr>
      <w:pStyle w:val="a5"/>
      <w:framePr w:wrap="auto" w:vAnchor="text" w:hAnchor="margin" w:xAlign="right" w:y="1"/>
      <w:ind w:right="360"/>
      <w:rPr>
        <w:rStyle w:val="a7"/>
      </w:rPr>
    </w:pPr>
  </w:p>
  <w:p w:rsidR="00D8027B" w:rsidRDefault="00D8027B">
    <w:pPr>
      <w:pStyle w:val="a5"/>
      <w:framePr w:wrap="auto" w:vAnchor="text" w:hAnchor="margin" w:xAlign="right" w:y="1"/>
      <w:ind w:right="360"/>
      <w:rPr>
        <w:rStyle w:val="a7"/>
      </w:rPr>
    </w:pPr>
  </w:p>
  <w:p w:rsidR="00D8027B" w:rsidRDefault="00D8027B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80C" w:rsidRDefault="00A3780C" w:rsidP="00A0198C">
      <w:r>
        <w:separator/>
      </w:r>
    </w:p>
  </w:footnote>
  <w:footnote w:type="continuationSeparator" w:id="0">
    <w:p w:rsidR="00A3780C" w:rsidRDefault="00A3780C" w:rsidP="00A019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27B" w:rsidRDefault="00D8027B">
    <w:pPr>
      <w:pStyle w:val="a3"/>
      <w:jc w:val="center"/>
    </w:pPr>
    <w:r>
      <w:t>2</w:t>
    </w:r>
  </w:p>
  <w:p w:rsidR="00D8027B" w:rsidRDefault="00D8027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198C"/>
    <w:rsid w:val="001573BD"/>
    <w:rsid w:val="001D04A7"/>
    <w:rsid w:val="001E0064"/>
    <w:rsid w:val="002F7249"/>
    <w:rsid w:val="003E3F79"/>
    <w:rsid w:val="004A5ED7"/>
    <w:rsid w:val="00657FCD"/>
    <w:rsid w:val="00697930"/>
    <w:rsid w:val="006B7B96"/>
    <w:rsid w:val="00891A20"/>
    <w:rsid w:val="00974FEF"/>
    <w:rsid w:val="00A0198C"/>
    <w:rsid w:val="00A3780C"/>
    <w:rsid w:val="00BB5259"/>
    <w:rsid w:val="00C117D0"/>
    <w:rsid w:val="00C15B85"/>
    <w:rsid w:val="00CF58B6"/>
    <w:rsid w:val="00D8027B"/>
    <w:rsid w:val="00ED0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98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0198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A0198C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A0198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A0198C"/>
    <w:rPr>
      <w:rFonts w:ascii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rsid w:val="00A0198C"/>
  </w:style>
  <w:style w:type="paragraph" w:customStyle="1" w:styleId="a8">
    <w:name w:val="Знак"/>
    <w:basedOn w:val="a"/>
    <w:uiPriority w:val="99"/>
    <w:rsid w:val="00A0198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A0198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9">
    <w:name w:val="Balloon Text"/>
    <w:basedOn w:val="a"/>
    <w:link w:val="aa"/>
    <w:uiPriority w:val="99"/>
    <w:semiHidden/>
    <w:rsid w:val="00891A2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891A20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4192EC36800BDCAB7C048C13139BEC6636C50D61BA8DC7A03A0170CEFEA0E7BB15BAF5A85M5RBL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4192EC36800BDCAB7C048C13139BEC663635ADD16A9DC7A03A0170CEFMERA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7BA5DBDEF31C4E1D0688324AB5603F28315381142A3E612B3AEEE5B94525d1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4192EC36800BDCAB7C048C13139BEC6636C50D61BA8DC7A03A0170CEFEA0E7BB15BAF5A85M5R9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2015-12-09T06:11:00Z</cp:lastPrinted>
  <dcterms:created xsi:type="dcterms:W3CDTF">2022-03-31T11:40:00Z</dcterms:created>
  <dcterms:modified xsi:type="dcterms:W3CDTF">2022-03-31T11:40:00Z</dcterms:modified>
</cp:coreProperties>
</file>