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6CF6" w14:textId="597E0E4A" w:rsidR="001D2352" w:rsidRPr="001D2352" w:rsidRDefault="002E4C80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9F54FC" wp14:editId="552B738E">
            <wp:simplePos x="0" y="0"/>
            <wp:positionH relativeFrom="column">
              <wp:posOffset>2464435</wp:posOffset>
            </wp:positionH>
            <wp:positionV relativeFrom="paragraph">
              <wp:posOffset>-3810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D03FE" w14:textId="69A0D0FB" w:rsidR="001D2352" w:rsidRPr="001D2352" w:rsidRDefault="001D2352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</w:p>
    <w:p w14:paraId="676EECF4" w14:textId="77777777" w:rsidR="001D2352" w:rsidRPr="001D2352" w:rsidRDefault="001D2352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</w:p>
    <w:p w14:paraId="258549FF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491F9DFB" w14:textId="77777777" w:rsidR="002E4C80" w:rsidRPr="002E4C80" w:rsidRDefault="002E4C80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5BBD0F63" w14:textId="77777777" w:rsidR="002E4C80" w:rsidRPr="002E4C80" w:rsidRDefault="002E4C80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0574910F" w14:textId="5CFC7262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1D2352">
        <w:rPr>
          <w:rFonts w:eastAsia="Times New Roman" w:cs="Times New Roman"/>
          <w:b/>
          <w:sz w:val="25"/>
          <w:szCs w:val="25"/>
          <w:lang w:eastAsia="ru-RU"/>
        </w:rPr>
        <w:t>Усть-Юган</w:t>
      </w:r>
      <w:proofErr w:type="spellEnd"/>
    </w:p>
    <w:p w14:paraId="63EDA29F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>Нефтеюганский муниципальный район</w:t>
      </w:r>
    </w:p>
    <w:p w14:paraId="2E84941D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2F32FB05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1D4CA87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2352">
        <w:rPr>
          <w:rFonts w:eastAsia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14:paraId="6B6A8378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6"/>
          <w:szCs w:val="24"/>
          <w:lang w:eastAsia="ru-RU"/>
        </w:rPr>
      </w:pPr>
      <w:r w:rsidRPr="001D2352">
        <w:rPr>
          <w:rFonts w:eastAsia="Times New Roman" w:cs="Times New Roman"/>
          <w:b/>
          <w:sz w:val="36"/>
          <w:szCs w:val="36"/>
          <w:lang w:eastAsia="ru-RU"/>
        </w:rPr>
        <w:t>УСТЬ-ЮГАН</w:t>
      </w:r>
    </w:p>
    <w:p w14:paraId="7042780B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6"/>
          <w:szCs w:val="24"/>
          <w:lang w:eastAsia="ru-RU"/>
        </w:rPr>
      </w:pPr>
    </w:p>
    <w:p w14:paraId="41043C1A" w14:textId="1380F804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D2352">
        <w:rPr>
          <w:rFonts w:eastAsia="Times New Roman" w:cs="Times New Roman"/>
          <w:b/>
          <w:sz w:val="32"/>
          <w:szCs w:val="32"/>
          <w:lang w:eastAsia="ru-RU"/>
        </w:rPr>
        <w:t>ПОСТАНОВЛЕНИ</w:t>
      </w:r>
      <w:r w:rsidR="004C5C46">
        <w:rPr>
          <w:rFonts w:eastAsia="Times New Roman" w:cs="Times New Roman"/>
          <w:b/>
          <w:sz w:val="32"/>
          <w:szCs w:val="32"/>
          <w:lang w:eastAsia="ru-RU"/>
        </w:rPr>
        <w:t>Е</w:t>
      </w:r>
    </w:p>
    <w:p w14:paraId="5A827FE5" w14:textId="77777777" w:rsidR="001D2352" w:rsidRPr="00BC2834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80"/>
        <w:gridCol w:w="3117"/>
        <w:gridCol w:w="484"/>
        <w:gridCol w:w="1225"/>
      </w:tblGrid>
      <w:tr w:rsidR="001D2352" w:rsidRPr="00BC2834" w14:paraId="0858DAE7" w14:textId="77777777" w:rsidTr="009870C3"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7154D9" w14:textId="09A9839B" w:rsidR="001D2352" w:rsidRPr="00BC2834" w:rsidRDefault="00C30F37" w:rsidP="001D2352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2834">
              <w:rPr>
                <w:rFonts w:eastAsia="Times New Roman" w:cs="Times New Roman"/>
                <w:sz w:val="28"/>
                <w:szCs w:val="28"/>
                <w:lang w:eastAsia="ru-RU"/>
              </w:rPr>
              <w:t>08.09.2022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25D0EED0" w14:textId="77777777" w:rsidR="001D2352" w:rsidRPr="00BC2834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5B665D34" w14:textId="77777777" w:rsidR="001D2352" w:rsidRPr="00BC2834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28436" w14:textId="77777777" w:rsidR="001D2352" w:rsidRPr="00BC2834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283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66C9CF" w14:textId="0CE4E51B" w:rsidR="001D2352" w:rsidRPr="00BC2834" w:rsidRDefault="00C30F37" w:rsidP="001D2352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C2834">
              <w:rPr>
                <w:rFonts w:eastAsia="Times New Roman" w:cs="Times New Roman"/>
                <w:sz w:val="28"/>
                <w:szCs w:val="28"/>
                <w:lang w:eastAsia="ru-RU"/>
              </w:rPr>
              <w:t>125-па</w:t>
            </w:r>
          </w:p>
        </w:tc>
      </w:tr>
    </w:tbl>
    <w:p w14:paraId="53D2808C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2352">
        <w:rPr>
          <w:rFonts w:eastAsia="Times New Roman" w:cs="Times New Roman"/>
          <w:szCs w:val="24"/>
          <w:lang w:eastAsia="ru-RU"/>
        </w:rPr>
        <w:t xml:space="preserve">п. </w:t>
      </w:r>
      <w:proofErr w:type="spellStart"/>
      <w:r w:rsidRPr="001D2352">
        <w:rPr>
          <w:rFonts w:eastAsia="Times New Roman" w:cs="Times New Roman"/>
          <w:sz w:val="20"/>
          <w:szCs w:val="20"/>
          <w:lang w:eastAsia="ru-RU"/>
        </w:rPr>
        <w:t>Усть-Юган</w:t>
      </w:r>
      <w:proofErr w:type="spellEnd"/>
    </w:p>
    <w:p w14:paraId="34069055" w14:textId="02DE18A3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D63C8A9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63FE574" w14:textId="77777777" w:rsidR="001D2352" w:rsidRDefault="009837DB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9837DB">
        <w:rPr>
          <w:rFonts w:eastAsia="Calibri" w:cs="Times New Roman"/>
          <w:sz w:val="28"/>
          <w:szCs w:val="28"/>
        </w:rPr>
        <w:t xml:space="preserve">О внесении изменений </w:t>
      </w:r>
      <w:r>
        <w:rPr>
          <w:rFonts w:eastAsia="Calibri" w:cs="Times New Roman"/>
          <w:sz w:val="28"/>
          <w:szCs w:val="28"/>
        </w:rPr>
        <w:t xml:space="preserve">в </w:t>
      </w:r>
      <w:r w:rsidR="001D2352"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 xml:space="preserve">остановление </w:t>
      </w:r>
      <w:r w:rsidR="001D2352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дминистрации сельского </w:t>
      </w:r>
    </w:p>
    <w:p w14:paraId="128A9D88" w14:textId="102A6A62" w:rsidR="009837DB" w:rsidRDefault="009837DB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поселения </w:t>
      </w:r>
      <w:proofErr w:type="spellStart"/>
      <w:r>
        <w:rPr>
          <w:rFonts w:eastAsia="Calibri" w:cs="Times New Roman"/>
          <w:sz w:val="28"/>
          <w:szCs w:val="28"/>
        </w:rPr>
        <w:t>Усть</w:t>
      </w:r>
      <w:proofErr w:type="spellEnd"/>
      <w:r>
        <w:rPr>
          <w:rFonts w:eastAsia="Calibri" w:cs="Times New Roman"/>
          <w:sz w:val="28"/>
          <w:szCs w:val="28"/>
        </w:rPr>
        <w:t>–</w:t>
      </w:r>
      <w:proofErr w:type="spellStart"/>
      <w:r>
        <w:rPr>
          <w:rFonts w:eastAsia="Calibri" w:cs="Times New Roman"/>
          <w:sz w:val="28"/>
          <w:szCs w:val="28"/>
        </w:rPr>
        <w:t>Юган</w:t>
      </w:r>
      <w:proofErr w:type="spellEnd"/>
      <w:r>
        <w:rPr>
          <w:rFonts w:eastAsia="Calibri" w:cs="Times New Roman"/>
          <w:sz w:val="28"/>
          <w:szCs w:val="28"/>
        </w:rPr>
        <w:t xml:space="preserve"> от 23.11.2018 № 239-па «</w:t>
      </w:r>
      <w:r w:rsidRPr="009837DB">
        <w:rPr>
          <w:rFonts w:eastAsia="Calibri" w:cs="Times New Roman"/>
          <w:sz w:val="28"/>
          <w:szCs w:val="28"/>
        </w:rPr>
        <w:t>О защите информации</w:t>
      </w:r>
      <w:r>
        <w:rPr>
          <w:rFonts w:eastAsia="Calibri" w:cs="Times New Roman"/>
          <w:sz w:val="28"/>
          <w:szCs w:val="28"/>
        </w:rPr>
        <w:t>»</w:t>
      </w:r>
    </w:p>
    <w:p w14:paraId="0080D8E0" w14:textId="77777777" w:rsidR="001D2352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(в редакции от</w:t>
      </w:r>
      <w:r w:rsidRPr="001D2352">
        <w:rPr>
          <w:rFonts w:eastAsia="Calibri" w:cs="Times New Roman"/>
          <w:sz w:val="28"/>
          <w:szCs w:val="28"/>
        </w:rPr>
        <w:t xml:space="preserve"> 05.02.2019 № 23-па, </w:t>
      </w:r>
      <w:r>
        <w:rPr>
          <w:rFonts w:eastAsia="Calibri" w:cs="Times New Roman"/>
          <w:sz w:val="28"/>
          <w:szCs w:val="28"/>
        </w:rPr>
        <w:t xml:space="preserve">от 10.04.2019 № 57-па, </w:t>
      </w:r>
    </w:p>
    <w:p w14:paraId="14415629" w14:textId="77777777" w:rsidR="001D2352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1D2352">
        <w:rPr>
          <w:rFonts w:eastAsia="Calibri" w:cs="Times New Roman"/>
          <w:sz w:val="28"/>
          <w:szCs w:val="28"/>
        </w:rPr>
        <w:t xml:space="preserve">от 27.05.2019 № 90-па, от 29.08.2019 № 144-па, от 27.09.2019 № 164-па, </w:t>
      </w:r>
    </w:p>
    <w:p w14:paraId="34AC47FD" w14:textId="05A489A6" w:rsidR="001D2352" w:rsidRPr="009837DB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1D2352">
        <w:rPr>
          <w:rFonts w:eastAsia="Calibri" w:cs="Times New Roman"/>
          <w:sz w:val="28"/>
          <w:szCs w:val="28"/>
        </w:rPr>
        <w:t>от 21.01.2020 № 07-па</w:t>
      </w:r>
      <w:r>
        <w:rPr>
          <w:rFonts w:eastAsia="Calibri" w:cs="Times New Roman"/>
          <w:sz w:val="28"/>
          <w:szCs w:val="28"/>
        </w:rPr>
        <w:t>)</w:t>
      </w:r>
    </w:p>
    <w:p w14:paraId="044ECD9D" w14:textId="77777777" w:rsidR="00885EFD" w:rsidRDefault="00885EFD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5BFAA4CB" w14:textId="77777777" w:rsidR="00885EFD" w:rsidRDefault="00885EFD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298419EB" w14:textId="2683EC6B" w:rsidR="009837DB" w:rsidRDefault="009837DB" w:rsidP="009837DB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</w:t>
      </w:r>
      <w:r w:rsidR="00885EFD">
        <w:rPr>
          <w:rFonts w:eastAsia="Calibri" w:cs="Times New Roman"/>
          <w:sz w:val="28"/>
          <w:szCs w:val="28"/>
        </w:rPr>
        <w:t>и</w:t>
      </w:r>
      <w:r w:rsidRPr="009837DB">
        <w:rPr>
          <w:rFonts w:eastAsia="Calibri" w:cs="Times New Roman"/>
          <w:sz w:val="28"/>
          <w:szCs w:val="28"/>
        </w:rPr>
        <w:t xml:space="preserve"> закон</w:t>
      </w:r>
      <w:r w:rsidR="00885EFD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м</w:t>
      </w:r>
      <w:r w:rsidR="00885EFD">
        <w:rPr>
          <w:rFonts w:eastAsia="Calibri" w:cs="Times New Roman"/>
          <w:sz w:val="28"/>
          <w:szCs w:val="28"/>
        </w:rPr>
        <w:t>и</w:t>
      </w:r>
      <w:r w:rsidRPr="009837DB">
        <w:rPr>
          <w:rFonts w:eastAsia="Calibri" w:cs="Times New Roman"/>
          <w:sz w:val="28"/>
          <w:szCs w:val="28"/>
        </w:rPr>
        <w:t xml:space="preserve"> от </w:t>
      </w:r>
      <w:r w:rsidR="00885EFD">
        <w:rPr>
          <w:rFonts w:eastAsia="Calibri" w:cs="Times New Roman"/>
          <w:sz w:val="28"/>
          <w:szCs w:val="28"/>
        </w:rPr>
        <w:t>14.07.2022</w:t>
      </w:r>
      <w:r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>№</w:t>
      </w:r>
      <w:r w:rsidRPr="009837DB">
        <w:rPr>
          <w:rFonts w:eastAsia="Calibri" w:cs="Times New Roman"/>
          <w:sz w:val="28"/>
          <w:szCs w:val="28"/>
        </w:rPr>
        <w:t xml:space="preserve"> 266-ФЗ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 xml:space="preserve">О внесении изменений в Федеральный закон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 w:rsidRPr="009837DB">
        <w:rPr>
          <w:rFonts w:eastAsia="Calibri" w:cs="Times New Roman"/>
          <w:sz w:val="28"/>
          <w:szCs w:val="28"/>
        </w:rPr>
        <w:t xml:space="preserve">, отдельные законодательные акты Российской Федерации и признании утратившей силу части четырнадцатой статьи 30 Федерального закона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банках и банковской деятельности</w:t>
      </w:r>
      <w:r w:rsidR="00885EFD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, </w:t>
      </w:r>
      <w:r w:rsidRPr="009837DB">
        <w:rPr>
          <w:rFonts w:eastAsia="Calibri" w:cs="Times New Roman"/>
          <w:sz w:val="28"/>
          <w:szCs w:val="28"/>
        </w:rPr>
        <w:t xml:space="preserve">от </w:t>
      </w:r>
      <w:r w:rsidR="00885EFD">
        <w:rPr>
          <w:rFonts w:eastAsia="Calibri" w:cs="Times New Roman"/>
          <w:sz w:val="28"/>
          <w:szCs w:val="28"/>
        </w:rPr>
        <w:t>27.07.2006</w:t>
      </w:r>
      <w:r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 xml:space="preserve">№ </w:t>
      </w:r>
      <w:r w:rsidRPr="009837DB">
        <w:rPr>
          <w:rFonts w:eastAsia="Calibri" w:cs="Times New Roman"/>
          <w:sz w:val="28"/>
          <w:szCs w:val="28"/>
        </w:rPr>
        <w:t xml:space="preserve"> 152-ФЗ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, </w:t>
      </w:r>
      <w:r w:rsidR="00885EFD">
        <w:rPr>
          <w:rFonts w:eastAsia="Calibri" w:cs="Times New Roman"/>
          <w:sz w:val="28"/>
          <w:szCs w:val="28"/>
        </w:rPr>
        <w:t>п о с т а н о в л я ю:</w:t>
      </w:r>
    </w:p>
    <w:p w14:paraId="4BE313DA" w14:textId="77777777" w:rsidR="009837DB" w:rsidRDefault="009837DB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511C302A" w14:textId="524E2B6A" w:rsidR="00885EFD" w:rsidRDefault="009837DB" w:rsidP="00783283">
      <w:pPr>
        <w:suppressAutoHyphens w:val="0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Внести </w:t>
      </w:r>
      <w:r w:rsidR="00885EFD">
        <w:rPr>
          <w:rFonts w:eastAsia="Calibri" w:cs="Times New Roman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="00885EFD">
        <w:rPr>
          <w:rFonts w:eastAsia="Calibri" w:cs="Times New Roman"/>
          <w:sz w:val="28"/>
          <w:szCs w:val="28"/>
        </w:rPr>
        <w:t>Усть</w:t>
      </w:r>
      <w:proofErr w:type="spellEnd"/>
      <w:r w:rsidR="00885EFD">
        <w:rPr>
          <w:rFonts w:eastAsia="Calibri" w:cs="Times New Roman"/>
          <w:sz w:val="28"/>
          <w:szCs w:val="28"/>
        </w:rPr>
        <w:t>–</w:t>
      </w:r>
      <w:proofErr w:type="spellStart"/>
      <w:r w:rsidR="00885EFD">
        <w:rPr>
          <w:rFonts w:eastAsia="Calibri" w:cs="Times New Roman"/>
          <w:sz w:val="28"/>
          <w:szCs w:val="28"/>
        </w:rPr>
        <w:t>Юган</w:t>
      </w:r>
      <w:proofErr w:type="spellEnd"/>
      <w:r w:rsidR="00885EFD">
        <w:rPr>
          <w:rFonts w:eastAsia="Calibri" w:cs="Times New Roman"/>
          <w:sz w:val="28"/>
          <w:szCs w:val="28"/>
        </w:rPr>
        <w:t xml:space="preserve"> от 23.11.2018 № 239-па «</w:t>
      </w:r>
      <w:r w:rsidR="00885EFD" w:rsidRPr="009837DB">
        <w:rPr>
          <w:rFonts w:eastAsia="Calibri" w:cs="Times New Roman"/>
          <w:sz w:val="28"/>
          <w:szCs w:val="28"/>
        </w:rPr>
        <w:t>О защите информации</w:t>
      </w:r>
      <w:r w:rsidR="00885EFD">
        <w:rPr>
          <w:rFonts w:eastAsia="Calibri" w:cs="Times New Roman"/>
          <w:sz w:val="28"/>
          <w:szCs w:val="28"/>
        </w:rPr>
        <w:t>» (в редакции от</w:t>
      </w:r>
      <w:r w:rsidR="00885EFD" w:rsidRPr="001D2352">
        <w:rPr>
          <w:rFonts w:eastAsia="Calibri" w:cs="Times New Roman"/>
          <w:sz w:val="28"/>
          <w:szCs w:val="28"/>
        </w:rPr>
        <w:t xml:space="preserve"> 05.02.2019 № 23-па, </w:t>
      </w:r>
      <w:r w:rsidR="00885EFD">
        <w:rPr>
          <w:rFonts w:eastAsia="Calibri" w:cs="Times New Roman"/>
          <w:sz w:val="28"/>
          <w:szCs w:val="28"/>
        </w:rPr>
        <w:t xml:space="preserve">от 10.04.2019 № 57-па, </w:t>
      </w:r>
      <w:r w:rsidR="00885EFD" w:rsidRPr="001D2352">
        <w:rPr>
          <w:rFonts w:eastAsia="Calibri" w:cs="Times New Roman"/>
          <w:sz w:val="28"/>
          <w:szCs w:val="28"/>
        </w:rPr>
        <w:t>от 27.05.2019 № 90-па, от 29.08.2019 № 144-па, от 27.09.2019 № 164-па, от 21.01.2020 № 07-па</w:t>
      </w:r>
      <w:r w:rsidR="00885EFD">
        <w:rPr>
          <w:rFonts w:eastAsia="Calibri" w:cs="Times New Roman"/>
          <w:sz w:val="28"/>
          <w:szCs w:val="28"/>
        </w:rPr>
        <w:t>) следующие изменения:</w:t>
      </w:r>
    </w:p>
    <w:p w14:paraId="25F068FB" w14:textId="1BE45667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1.1. </w:t>
      </w:r>
      <w:r w:rsidRPr="009D2551">
        <w:rPr>
          <w:rFonts w:eastAsia="Calibri" w:cs="Times New Roman"/>
          <w:sz w:val="28"/>
          <w:szCs w:val="28"/>
        </w:rPr>
        <w:t>Приложение № 9</w:t>
      </w:r>
      <w:r>
        <w:rPr>
          <w:rFonts w:eastAsia="Calibri" w:cs="Times New Roman"/>
          <w:sz w:val="28"/>
          <w:szCs w:val="28"/>
        </w:rPr>
        <w:t xml:space="preserve"> дополнить абзацем следующего содержания:</w:t>
      </w:r>
    </w:p>
    <w:p w14:paraId="538BF4EB" w14:textId="0DF8EF83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Предоставление биометрических персональных данных не может быть обязательным, за исключением случаев, предусмотренных частью 2 ст. 11 Федерального закона от </w:t>
      </w:r>
      <w:r w:rsidR="00885EFD">
        <w:rPr>
          <w:rFonts w:eastAsia="Calibri" w:cs="Times New Roman"/>
          <w:sz w:val="28"/>
          <w:szCs w:val="28"/>
        </w:rPr>
        <w:t>27.07.2006</w:t>
      </w:r>
      <w:r w:rsidR="00885EFD"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885EFD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>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  <w:r>
        <w:rPr>
          <w:rFonts w:eastAsia="Calibri" w:cs="Times New Roman"/>
          <w:sz w:val="28"/>
          <w:szCs w:val="28"/>
        </w:rPr>
        <w:t>»</w:t>
      </w:r>
      <w:r w:rsidR="00885EFD">
        <w:rPr>
          <w:rFonts w:eastAsia="Calibri" w:cs="Times New Roman"/>
          <w:sz w:val="28"/>
          <w:szCs w:val="28"/>
        </w:rPr>
        <w:t>.</w:t>
      </w:r>
    </w:p>
    <w:p w14:paraId="175C7BAE" w14:textId="3410582D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1.2. Пункт 6.4 Раздела 6 </w:t>
      </w:r>
      <w:r w:rsidR="00DF7887">
        <w:rPr>
          <w:rFonts w:eastAsia="Calibri" w:cs="Times New Roman"/>
          <w:sz w:val="28"/>
          <w:szCs w:val="28"/>
        </w:rPr>
        <w:t>Приложения 14</w:t>
      </w:r>
      <w:r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p w14:paraId="5FFF0A7B" w14:textId="77777777" w:rsidR="009D2551" w:rsidRP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6.4. Поручение обработки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>:</w:t>
      </w:r>
    </w:p>
    <w:p w14:paraId="5641E86C" w14:textId="46E097EF" w:rsidR="009D2551" w:rsidRP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 w:rsidRPr="009D2551">
        <w:rPr>
          <w:rFonts w:eastAsia="Calibri" w:cs="Times New Roman"/>
          <w:sz w:val="28"/>
          <w:szCs w:val="28"/>
        </w:rPr>
        <w:lastRenderedPageBreak/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в том числе требование об уведомлении оператора о случаях, предусмотренных частью 3.1 статьи 21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>.</w:t>
      </w:r>
    </w:p>
    <w:p w14:paraId="397E6BF9" w14:textId="5221309B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 w:rsidRPr="009D2551">
        <w:rPr>
          <w:rFonts w:eastAsia="Calibri" w:cs="Times New Roman"/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Fonts w:eastAsia="Calibri" w:cs="Times New Roman"/>
          <w:sz w:val="28"/>
          <w:szCs w:val="28"/>
        </w:rPr>
        <w:t>»</w:t>
      </w:r>
      <w:r w:rsidR="00343FBE">
        <w:rPr>
          <w:rFonts w:eastAsia="Calibri" w:cs="Times New Roman"/>
          <w:sz w:val="28"/>
          <w:szCs w:val="28"/>
        </w:rPr>
        <w:t>.</w:t>
      </w:r>
    </w:p>
    <w:p w14:paraId="3CC8BA8A" w14:textId="57EBB64B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1.3. Пункт 9.2 Раздела 9</w:t>
      </w:r>
      <w:r w:rsidRPr="009D2551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="00E92584">
        <w:rPr>
          <w:rFonts w:eastAsia="Calibri" w:cs="Times New Roman"/>
          <w:sz w:val="28"/>
          <w:szCs w:val="28"/>
        </w:rPr>
        <w:t>Приложения 14</w:t>
      </w:r>
      <w:r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p w14:paraId="5028CB28" w14:textId="50651766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9.2.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</w:t>
      </w:r>
      <w:r w:rsidRPr="009D2551">
        <w:rPr>
          <w:rFonts w:eastAsia="Calibri" w:cs="Times New Roman"/>
          <w:sz w:val="28"/>
          <w:szCs w:val="28"/>
        </w:rPr>
        <w:lastRenderedPageBreak/>
        <w:t xml:space="preserve">проверяются оператором. Согласие на обработку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 xml:space="preserve"> может быть отозвано субъектом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>»</w:t>
      </w:r>
      <w:r w:rsidR="00E92584">
        <w:rPr>
          <w:rFonts w:eastAsia="Calibri" w:cs="Times New Roman"/>
          <w:sz w:val="28"/>
          <w:szCs w:val="28"/>
        </w:rPr>
        <w:t>.</w:t>
      </w:r>
    </w:p>
    <w:p w14:paraId="772AA2A7" w14:textId="77777777" w:rsidR="00C30F37" w:rsidRPr="00C30F37" w:rsidRDefault="00C30F37" w:rsidP="00C30F37">
      <w:pPr>
        <w:tabs>
          <w:tab w:val="left" w:pos="6165"/>
        </w:tabs>
        <w:suppressAutoHyphens w:val="0"/>
        <w:spacing w:line="276" w:lineRule="auto"/>
        <w:ind w:firstLine="851"/>
        <w:rPr>
          <w:rFonts w:eastAsia="Calibri" w:cs="Times New Roman"/>
          <w:sz w:val="28"/>
          <w:szCs w:val="28"/>
        </w:rPr>
      </w:pPr>
      <w:r w:rsidRPr="00C30F37">
        <w:rPr>
          <w:rFonts w:eastAsia="Calibri" w:cs="Times New Roman"/>
          <w:sz w:val="28"/>
          <w:szCs w:val="28"/>
        </w:rPr>
        <w:t xml:space="preserve">2. Настоящее постановление подлежит размещению на официальном сайте органа местного самоуправления сельского поселения </w:t>
      </w:r>
      <w:proofErr w:type="spellStart"/>
      <w:r w:rsidRPr="00C30F37">
        <w:rPr>
          <w:rFonts w:eastAsia="Calibri" w:cs="Times New Roman"/>
          <w:sz w:val="28"/>
          <w:szCs w:val="28"/>
        </w:rPr>
        <w:t>Усть-Юган</w:t>
      </w:r>
      <w:proofErr w:type="spellEnd"/>
      <w:r w:rsidRPr="00C30F37">
        <w:rPr>
          <w:rFonts w:eastAsia="Calibri" w:cs="Times New Roman"/>
          <w:sz w:val="28"/>
          <w:szCs w:val="28"/>
        </w:rPr>
        <w:t xml:space="preserve"> в сети интернет.</w:t>
      </w:r>
    </w:p>
    <w:p w14:paraId="39AED4E2" w14:textId="77777777" w:rsidR="00C30F37" w:rsidRPr="00C30F37" w:rsidRDefault="00C30F37" w:rsidP="00C30F37">
      <w:pPr>
        <w:tabs>
          <w:tab w:val="left" w:pos="6165"/>
        </w:tabs>
        <w:suppressAutoHyphens w:val="0"/>
        <w:spacing w:line="276" w:lineRule="auto"/>
        <w:ind w:firstLine="851"/>
        <w:rPr>
          <w:rFonts w:eastAsia="Calibri" w:cs="Times New Roman"/>
          <w:sz w:val="28"/>
          <w:szCs w:val="28"/>
        </w:rPr>
      </w:pPr>
      <w:r w:rsidRPr="00C30F37">
        <w:rPr>
          <w:rFonts w:eastAsia="Calibri" w:cs="Times New Roman"/>
          <w:sz w:val="28"/>
          <w:szCs w:val="28"/>
        </w:rPr>
        <w:t>3. Контроль за исполнением постановления оставляю за собой.</w:t>
      </w:r>
    </w:p>
    <w:p w14:paraId="1A7DEBA6" w14:textId="40A72168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6B969EC" w14:textId="72216616" w:rsidR="00C30F37" w:rsidRDefault="00C30F3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65654A7" w14:textId="38FA4B7B" w:rsidR="00C30F37" w:rsidRDefault="00C30F3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3FE7661" w14:textId="77777777" w:rsidR="00C30F37" w:rsidRPr="00C30F37" w:rsidRDefault="00C30F37" w:rsidP="00C30F37">
      <w:pPr>
        <w:suppressAutoHyphens w:val="0"/>
        <w:ind w:firstLine="0"/>
        <w:rPr>
          <w:rFonts w:eastAsia="Calibri" w:cs="Times New Roman"/>
          <w:sz w:val="28"/>
          <w:szCs w:val="28"/>
        </w:rPr>
      </w:pPr>
      <w:r w:rsidRPr="00C30F37">
        <w:rPr>
          <w:rFonts w:eastAsia="Calibri" w:cs="Times New Roman"/>
          <w:sz w:val="28"/>
          <w:szCs w:val="28"/>
        </w:rPr>
        <w:t xml:space="preserve">Глава сельского </w:t>
      </w:r>
    </w:p>
    <w:p w14:paraId="752E8C17" w14:textId="65C2ADF1" w:rsidR="00C30F37" w:rsidRPr="00C30F37" w:rsidRDefault="00C30F37" w:rsidP="00C30F37">
      <w:pPr>
        <w:tabs>
          <w:tab w:val="left" w:pos="6237"/>
        </w:tabs>
        <w:suppressAutoHyphens w:val="0"/>
        <w:ind w:firstLine="0"/>
        <w:rPr>
          <w:rFonts w:eastAsia="Calibri" w:cs="Times New Roman"/>
          <w:sz w:val="28"/>
          <w:szCs w:val="28"/>
        </w:rPr>
      </w:pPr>
      <w:r w:rsidRPr="00C30F37">
        <w:rPr>
          <w:rFonts w:eastAsia="Calibri" w:cs="Times New Roman"/>
          <w:sz w:val="28"/>
          <w:szCs w:val="28"/>
        </w:rPr>
        <w:t xml:space="preserve">поселения </w:t>
      </w:r>
      <w:proofErr w:type="spellStart"/>
      <w:r w:rsidRPr="00C30F37">
        <w:rPr>
          <w:rFonts w:eastAsia="Calibri" w:cs="Times New Roman"/>
          <w:sz w:val="28"/>
          <w:szCs w:val="28"/>
        </w:rPr>
        <w:t>Усть-Юган</w:t>
      </w:r>
      <w:proofErr w:type="spellEnd"/>
      <w:r w:rsidRPr="00C30F37">
        <w:rPr>
          <w:rFonts w:eastAsia="Calibri" w:cs="Times New Roman"/>
          <w:sz w:val="28"/>
          <w:szCs w:val="28"/>
        </w:rPr>
        <w:t xml:space="preserve">                                                   В.А. Мякишев</w:t>
      </w:r>
    </w:p>
    <w:p w14:paraId="6BC60D4D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7F9468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144134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16214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907CC9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3C90AB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2AD664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1396A1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2A6D17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4BE7A0D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A5D2AE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34496A5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9541BF8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AC1E5BE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B976C0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B18701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390B52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82D67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36959C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BA6385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2CCC7B5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516641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7099693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5E25A4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7AEE7BB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1BFCCDC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C6EDA6E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3BE7BF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sectPr w:rsidR="009837DB" w:rsidSect="00E92584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9FD7" w14:textId="77777777" w:rsidR="006A08A1" w:rsidRDefault="006A08A1" w:rsidP="001C2217">
      <w:r>
        <w:separator/>
      </w:r>
    </w:p>
  </w:endnote>
  <w:endnote w:type="continuationSeparator" w:id="0">
    <w:p w14:paraId="498C6E6D" w14:textId="77777777" w:rsidR="006A08A1" w:rsidRDefault="006A08A1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B62" w14:textId="77777777" w:rsidR="006A08A1" w:rsidRDefault="006A08A1" w:rsidP="001C2217">
      <w:r>
        <w:separator/>
      </w:r>
    </w:p>
  </w:footnote>
  <w:footnote w:type="continuationSeparator" w:id="0">
    <w:p w14:paraId="237FB76E" w14:textId="77777777" w:rsidR="006A08A1" w:rsidRDefault="006A08A1" w:rsidP="001C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 w15:restartNumberingAfterBreak="0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 w15:restartNumberingAfterBreak="0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 w15:restartNumberingAfterBreak="0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 w15:restartNumberingAfterBreak="0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 w15:restartNumberingAfterBreak="0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0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 w15:restartNumberingAfterBreak="0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-142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2" w15:restartNumberingAfterBreak="0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 w15:restartNumberingAfterBreak="0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 w15:restartNumberingAfterBreak="0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 w15:restartNumberingAfterBreak="0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 w15:restartNumberingAfterBreak="0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 w15:restartNumberingAfterBreak="0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 w15:restartNumberingAfterBreak="0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 w15:restartNumberingAfterBreak="0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 w15:restartNumberingAfterBreak="0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 w15:restartNumberingAfterBreak="0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 w15:restartNumberingAfterBreak="0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 w15:restartNumberingAfterBreak="0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 w15:restartNumberingAfterBreak="0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 w15:restartNumberingAfterBreak="0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 w15:restartNumberingAfterBreak="0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79"/>
    <w:rsid w:val="00042FAA"/>
    <w:rsid w:val="0004713E"/>
    <w:rsid w:val="00057E3F"/>
    <w:rsid w:val="00060D14"/>
    <w:rsid w:val="00063496"/>
    <w:rsid w:val="000635BC"/>
    <w:rsid w:val="000839AD"/>
    <w:rsid w:val="00095E96"/>
    <w:rsid w:val="000B3103"/>
    <w:rsid w:val="000C4D83"/>
    <w:rsid w:val="000D437F"/>
    <w:rsid w:val="000D5B8A"/>
    <w:rsid w:val="000D7763"/>
    <w:rsid w:val="000D7C6D"/>
    <w:rsid w:val="00114646"/>
    <w:rsid w:val="0012299B"/>
    <w:rsid w:val="0013056D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C081E"/>
    <w:rsid w:val="001C2217"/>
    <w:rsid w:val="001D2352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E4C80"/>
    <w:rsid w:val="002F2784"/>
    <w:rsid w:val="00320AE3"/>
    <w:rsid w:val="00323FFD"/>
    <w:rsid w:val="00334359"/>
    <w:rsid w:val="00342F03"/>
    <w:rsid w:val="00343FBE"/>
    <w:rsid w:val="00345551"/>
    <w:rsid w:val="003848DF"/>
    <w:rsid w:val="003863E3"/>
    <w:rsid w:val="00390867"/>
    <w:rsid w:val="003A51E4"/>
    <w:rsid w:val="003D0D47"/>
    <w:rsid w:val="003D397A"/>
    <w:rsid w:val="003E4450"/>
    <w:rsid w:val="00400D59"/>
    <w:rsid w:val="004017CB"/>
    <w:rsid w:val="004163A9"/>
    <w:rsid w:val="00416D0F"/>
    <w:rsid w:val="004172D8"/>
    <w:rsid w:val="0043439F"/>
    <w:rsid w:val="004345DD"/>
    <w:rsid w:val="00455007"/>
    <w:rsid w:val="00484719"/>
    <w:rsid w:val="00487BCB"/>
    <w:rsid w:val="004933D0"/>
    <w:rsid w:val="004C26F4"/>
    <w:rsid w:val="004C5C46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8A1"/>
    <w:rsid w:val="006A0B9E"/>
    <w:rsid w:val="006A3347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573F7"/>
    <w:rsid w:val="00761D99"/>
    <w:rsid w:val="00764E08"/>
    <w:rsid w:val="0076692C"/>
    <w:rsid w:val="00767297"/>
    <w:rsid w:val="00770A8D"/>
    <w:rsid w:val="007737C0"/>
    <w:rsid w:val="00783283"/>
    <w:rsid w:val="007B2307"/>
    <w:rsid w:val="007D1FBF"/>
    <w:rsid w:val="007F4246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85EFD"/>
    <w:rsid w:val="008923A1"/>
    <w:rsid w:val="008A2986"/>
    <w:rsid w:val="008E345B"/>
    <w:rsid w:val="008F5140"/>
    <w:rsid w:val="00904D4D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37DB"/>
    <w:rsid w:val="00985A7C"/>
    <w:rsid w:val="00985B0E"/>
    <w:rsid w:val="009976C7"/>
    <w:rsid w:val="009B4562"/>
    <w:rsid w:val="009B7B48"/>
    <w:rsid w:val="009D152B"/>
    <w:rsid w:val="009D2551"/>
    <w:rsid w:val="009F1D79"/>
    <w:rsid w:val="00A03AFE"/>
    <w:rsid w:val="00A0714E"/>
    <w:rsid w:val="00A076B5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B20035"/>
    <w:rsid w:val="00B2222A"/>
    <w:rsid w:val="00B234CE"/>
    <w:rsid w:val="00B450A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B6621"/>
    <w:rsid w:val="00BB73EA"/>
    <w:rsid w:val="00BC2834"/>
    <w:rsid w:val="00BD0F84"/>
    <w:rsid w:val="00BD2D52"/>
    <w:rsid w:val="00BE09E9"/>
    <w:rsid w:val="00BF6D13"/>
    <w:rsid w:val="00BF7C2C"/>
    <w:rsid w:val="00C1230F"/>
    <w:rsid w:val="00C26593"/>
    <w:rsid w:val="00C30F37"/>
    <w:rsid w:val="00C37C57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5C93"/>
    <w:rsid w:val="00CE6C79"/>
    <w:rsid w:val="00CF4312"/>
    <w:rsid w:val="00D029C0"/>
    <w:rsid w:val="00D064FA"/>
    <w:rsid w:val="00D15E02"/>
    <w:rsid w:val="00D2517F"/>
    <w:rsid w:val="00D35B92"/>
    <w:rsid w:val="00D40573"/>
    <w:rsid w:val="00D47B8E"/>
    <w:rsid w:val="00D556BB"/>
    <w:rsid w:val="00D644CC"/>
    <w:rsid w:val="00D67CCC"/>
    <w:rsid w:val="00D71AE2"/>
    <w:rsid w:val="00D84DE7"/>
    <w:rsid w:val="00D86B2F"/>
    <w:rsid w:val="00D87E63"/>
    <w:rsid w:val="00DB0FC2"/>
    <w:rsid w:val="00DB6743"/>
    <w:rsid w:val="00DC0D48"/>
    <w:rsid w:val="00DD561B"/>
    <w:rsid w:val="00DF1585"/>
    <w:rsid w:val="00DF5860"/>
    <w:rsid w:val="00DF7887"/>
    <w:rsid w:val="00E05234"/>
    <w:rsid w:val="00E21B2D"/>
    <w:rsid w:val="00E2376D"/>
    <w:rsid w:val="00E60BDD"/>
    <w:rsid w:val="00E74645"/>
    <w:rsid w:val="00E75ECF"/>
    <w:rsid w:val="00E76AC6"/>
    <w:rsid w:val="00E84327"/>
    <w:rsid w:val="00E9201F"/>
    <w:rsid w:val="00E92584"/>
    <w:rsid w:val="00E95AB0"/>
    <w:rsid w:val="00EA4702"/>
    <w:rsid w:val="00EA7380"/>
    <w:rsid w:val="00EA73F8"/>
    <w:rsid w:val="00EB36C5"/>
    <w:rsid w:val="00ED2130"/>
    <w:rsid w:val="00ED30D2"/>
    <w:rsid w:val="00ED36B0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9493B"/>
    <w:rsid w:val="00FA237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2D9A"/>
  <w15:docId w15:val="{B83EF1D6-BBC7-4031-93AB-9324629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character" w:styleId="af4">
    <w:name w:val="Emphasis"/>
    <w:basedOn w:val="a2"/>
    <w:uiPriority w:val="20"/>
    <w:qFormat/>
    <w:rsid w:val="00320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800A-1BDD-4F71-AC3C-FBF7BBF1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2022-09-09T06:43:00Z</cp:lastPrinted>
  <dcterms:created xsi:type="dcterms:W3CDTF">2022-09-06T04:23:00Z</dcterms:created>
  <dcterms:modified xsi:type="dcterms:W3CDTF">2022-09-09T06:43:00Z</dcterms:modified>
</cp:coreProperties>
</file>