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23" w:rsidRDefault="00E569C6" w:rsidP="00100D1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C26A23" w:rsidRDefault="00C26A23" w:rsidP="00100D1B">
      <w:pPr>
        <w:tabs>
          <w:tab w:val="left" w:pos="3780"/>
        </w:tabs>
        <w:jc w:val="both"/>
      </w:pPr>
    </w:p>
    <w:p w:rsidR="00C26A23" w:rsidRDefault="00C26A23" w:rsidP="00100D1B">
      <w:pPr>
        <w:tabs>
          <w:tab w:val="left" w:pos="3780"/>
        </w:tabs>
        <w:jc w:val="both"/>
      </w:pPr>
    </w:p>
    <w:p w:rsidR="00C26A23" w:rsidRDefault="00C26A23" w:rsidP="00100D1B">
      <w:pPr>
        <w:tabs>
          <w:tab w:val="left" w:pos="3780"/>
        </w:tabs>
        <w:jc w:val="both"/>
      </w:pPr>
    </w:p>
    <w:p w:rsidR="00C26A23" w:rsidRDefault="00C26A23" w:rsidP="00100D1B">
      <w:pPr>
        <w:ind w:right="18"/>
        <w:rPr>
          <w:b/>
          <w:bCs/>
          <w:sz w:val="18"/>
          <w:szCs w:val="18"/>
        </w:rPr>
      </w:pPr>
    </w:p>
    <w:p w:rsidR="00C26A23" w:rsidRDefault="00C26A23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C26A23" w:rsidRDefault="00C26A23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C26A23" w:rsidRDefault="00C26A23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C26A23" w:rsidRDefault="00C26A23" w:rsidP="00100D1B">
      <w:pPr>
        <w:ind w:right="18"/>
        <w:jc w:val="center"/>
      </w:pPr>
    </w:p>
    <w:p w:rsidR="00C26A23" w:rsidRDefault="00C26A23" w:rsidP="00100D1B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C26A23" w:rsidRDefault="00C26A23" w:rsidP="00100D1B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C26A23" w:rsidRDefault="00C26A23" w:rsidP="00100D1B">
      <w:pPr>
        <w:ind w:right="18"/>
        <w:jc w:val="center"/>
        <w:rPr>
          <w:rFonts w:ascii="Arial" w:hAnsi="Arial" w:cs="Arial"/>
        </w:rPr>
      </w:pPr>
    </w:p>
    <w:p w:rsidR="00C26A23" w:rsidRDefault="00C26A23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ПОСТАНОВЛЕНИЕ</w:t>
      </w:r>
    </w:p>
    <w:p w:rsidR="00C26A23" w:rsidRDefault="00C26A23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C26A23" w:rsidRDefault="00C26A23" w:rsidP="00100D1B">
      <w:pPr>
        <w:ind w:right="18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24.09.2013</w:t>
      </w:r>
      <w:r>
        <w:rPr>
          <w:rFonts w:ascii="Arial" w:hAnsi="Arial" w:cs="Arial"/>
          <w:sz w:val="26"/>
          <w:szCs w:val="26"/>
        </w:rPr>
        <w:t xml:space="preserve">_                                                                </w:t>
      </w:r>
      <w:r>
        <w:t xml:space="preserve">                            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</w:rPr>
        <w:t xml:space="preserve"> _</w:t>
      </w:r>
      <w:r>
        <w:rPr>
          <w:rFonts w:ascii="Arial" w:hAnsi="Arial" w:cs="Arial"/>
          <w:u w:val="single"/>
        </w:rPr>
        <w:t>103-па_</w:t>
      </w:r>
    </w:p>
    <w:p w:rsidR="00C26A23" w:rsidRDefault="00C26A23" w:rsidP="00100D1B">
      <w:pPr>
        <w:ind w:right="18"/>
        <w:jc w:val="center"/>
      </w:pPr>
    </w:p>
    <w:p w:rsidR="00C26A23" w:rsidRDefault="00C26A23" w:rsidP="00100D1B">
      <w:pPr>
        <w:ind w:right="18"/>
        <w:jc w:val="center"/>
      </w:pPr>
      <w:r>
        <w:t>п. Усть-Юган</w:t>
      </w:r>
    </w:p>
    <w:p w:rsidR="00C26A23" w:rsidRDefault="00C26A23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C26A23" w:rsidRDefault="00C26A23" w:rsidP="00100D1B">
      <w:pPr>
        <w:pStyle w:val="ConsPlusNormal"/>
        <w:widowControl/>
        <w:spacing w:line="29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 комиссии по соблюдению требований </w:t>
      </w:r>
    </w:p>
    <w:p w:rsidR="00C26A23" w:rsidRDefault="00C26A23" w:rsidP="00100D1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служебному поведению муниципальных служащих и урегулированию </w:t>
      </w:r>
    </w:p>
    <w:p w:rsidR="00C26A23" w:rsidRDefault="00C26A23" w:rsidP="00100D1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конфликта интересов в администрации сельского поселения Усть-Юган</w:t>
      </w:r>
    </w:p>
    <w:p w:rsidR="00C26A23" w:rsidRDefault="00C26A23" w:rsidP="00100D1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6A23" w:rsidRDefault="00C26A23" w:rsidP="00100D1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6A23" w:rsidRDefault="00C26A23" w:rsidP="00100D1B">
      <w:pPr>
        <w:pStyle w:val="ConsPlusNormal"/>
        <w:widowControl/>
        <w:spacing w:line="290" w:lineRule="exact"/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25.12.2008 № 273-ФЗ </w:t>
      </w:r>
      <w:r>
        <w:rPr>
          <w:sz w:val="26"/>
          <w:szCs w:val="26"/>
        </w:rPr>
        <w:br/>
        <w:t xml:space="preserve">«О противодействии коррупции» (с изменениями на 07.05.2013), от 02.03.2007 № 25-ФЗ «О муниципальной службе в Российской Федерации» (с изменениями на 07.05.2013),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C26A23" w:rsidRDefault="00C26A23" w:rsidP="00100D1B">
      <w:pPr>
        <w:pStyle w:val="ConsPlusNormal"/>
        <w:widowControl/>
        <w:spacing w:line="290" w:lineRule="exact"/>
        <w:ind w:firstLine="540"/>
        <w:jc w:val="both"/>
        <w:rPr>
          <w:rFonts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комиссии по соблюдению требований к служебному поведению муниципальных служащих и урегулированию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фликта интересов в администрации сельского поселения Усть-Юган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гласно приложению № 1.</w:t>
      </w:r>
    </w:p>
    <w:p w:rsidR="00C26A23" w:rsidRDefault="00C26A2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 по соблюдению требований к служе</w:t>
      </w:r>
      <w:r>
        <w:rPr>
          <w:sz w:val="26"/>
          <w:szCs w:val="26"/>
        </w:rPr>
        <w:t>б</w:t>
      </w:r>
      <w:r>
        <w:rPr>
          <w:sz w:val="26"/>
          <w:szCs w:val="26"/>
        </w:rPr>
        <w:t>ному поведению муниципальных служащих и урегулированию конфликта интересов в администрации сельского поселения Усть-Юган согласно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ложению № 2.</w:t>
      </w:r>
    </w:p>
    <w:p w:rsidR="00C26A23" w:rsidRDefault="00C26A2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сельского поселения Усть-Юган от 27.04.2012 № 39-па «Об утверждении положения о комиссии по соблюд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требований к служебному поведению муниципальных служащих и ур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гулированию конфликта интересов в администрации сельского поселения Усть-Юган» считать утратившим силу.</w:t>
      </w:r>
    </w:p>
    <w:p w:rsidR="00C26A23" w:rsidRDefault="00C26A2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Ведущему  специалисту администрации сельского поселения Усть-Юган Богомоловой И.Н.  ознакомить муниципальных служащих с данным постановлением под роспись. </w:t>
      </w:r>
    </w:p>
    <w:p w:rsidR="00C26A23" w:rsidRDefault="00C26A2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Настоящее постановление подлежит опубликованию (обнародов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нию) в информационном бюллетене «Усть-Юганский вестник».</w:t>
      </w:r>
    </w:p>
    <w:p w:rsidR="00C26A23" w:rsidRDefault="00C26A2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после официального </w:t>
      </w:r>
      <w:r>
        <w:rPr>
          <w:sz w:val="26"/>
          <w:szCs w:val="26"/>
        </w:rPr>
        <w:br/>
        <w:t>опубликования (обнародования) в  информационном бюллетене «Усть-Юганский вестник».</w:t>
      </w:r>
    </w:p>
    <w:p w:rsidR="00C26A23" w:rsidRDefault="00C26A2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proofErr w:type="gramStart"/>
      <w:r>
        <w:rPr>
          <w:spacing w:val="-2"/>
          <w:sz w:val="26"/>
          <w:szCs w:val="26"/>
        </w:rPr>
        <w:t>Контроль за</w:t>
      </w:r>
      <w:proofErr w:type="gramEnd"/>
      <w:r>
        <w:rPr>
          <w:spacing w:val="-2"/>
          <w:sz w:val="26"/>
          <w:szCs w:val="26"/>
        </w:rPr>
        <w:t xml:space="preserve"> выполнением распоряжения оставляю за собой</w:t>
      </w:r>
      <w:r>
        <w:rPr>
          <w:sz w:val="26"/>
          <w:szCs w:val="26"/>
        </w:rPr>
        <w:t>.</w:t>
      </w:r>
    </w:p>
    <w:p w:rsidR="00C26A23" w:rsidRDefault="00C26A2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jc w:val="both"/>
        <w:rPr>
          <w:rFonts w:cs="Times New Roman"/>
          <w:sz w:val="26"/>
          <w:szCs w:val="26"/>
        </w:rPr>
      </w:pPr>
    </w:p>
    <w:p w:rsidR="00C26A23" w:rsidRDefault="00C26A2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jc w:val="both"/>
        <w:rPr>
          <w:rFonts w:cs="Times New Roman"/>
          <w:sz w:val="26"/>
          <w:szCs w:val="26"/>
        </w:rPr>
      </w:pPr>
    </w:p>
    <w:p w:rsidR="00C26A23" w:rsidRDefault="00C26A2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jc w:val="both"/>
        <w:rPr>
          <w:rFonts w:cs="Times New Roman"/>
          <w:sz w:val="26"/>
          <w:szCs w:val="26"/>
        </w:rPr>
      </w:pPr>
    </w:p>
    <w:p w:rsidR="00C26A23" w:rsidRDefault="00C26A2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jc w:val="both"/>
        <w:rPr>
          <w:rFonts w:cs="Times New Roman"/>
          <w:sz w:val="26"/>
          <w:szCs w:val="26"/>
        </w:rPr>
      </w:pPr>
    </w:p>
    <w:p w:rsidR="00C26A23" w:rsidRDefault="00C26A2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Б.В. </w:t>
      </w:r>
      <w:proofErr w:type="gramStart"/>
      <w:r>
        <w:rPr>
          <w:sz w:val="26"/>
          <w:szCs w:val="26"/>
        </w:rPr>
        <w:t>Сочинский</w:t>
      </w:r>
      <w:proofErr w:type="gramEnd"/>
    </w:p>
    <w:p w:rsidR="00C26A23" w:rsidRDefault="00C26A23" w:rsidP="00100D1B">
      <w:pPr>
        <w:pStyle w:val="ConsPlusNormal"/>
        <w:widowControl/>
        <w:tabs>
          <w:tab w:val="left" w:pos="0"/>
          <w:tab w:val="left" w:pos="980"/>
        </w:tabs>
        <w:spacing w:line="290" w:lineRule="exact"/>
        <w:ind w:left="684" w:firstLine="0"/>
        <w:jc w:val="both"/>
        <w:rPr>
          <w:rFonts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C26A23" w:rsidRDefault="00C26A23" w:rsidP="008A1499">
      <w:pPr>
        <w:pStyle w:val="ConsPlusNormal"/>
        <w:widowControl/>
        <w:tabs>
          <w:tab w:val="left" w:pos="0"/>
        </w:tabs>
        <w:spacing w:line="290" w:lineRule="exact"/>
        <w:ind w:right="8505" w:firstLine="0"/>
        <w:jc w:val="both"/>
        <w:rPr>
          <w:sz w:val="26"/>
          <w:szCs w:val="26"/>
        </w:rPr>
        <w:sectPr w:rsidR="00C26A23" w:rsidSect="00914163">
          <w:headerReference w:type="default" r:id="rId9"/>
          <w:pgSz w:w="11906" w:h="16838"/>
          <w:pgMar w:top="1418" w:right="849" w:bottom="1134" w:left="1701" w:header="709" w:footer="709" w:gutter="0"/>
          <w:cols w:space="720"/>
          <w:titlePg/>
          <w:docGrid w:linePitch="326"/>
        </w:sectPr>
      </w:pPr>
      <w:r>
        <w:rPr>
          <w:sz w:val="26"/>
          <w:szCs w:val="26"/>
        </w:rPr>
        <w:t xml:space="preserve">                                            </w:t>
      </w:r>
    </w:p>
    <w:p w:rsidR="00C26A23" w:rsidRDefault="00C26A23" w:rsidP="00100D1B">
      <w:pPr>
        <w:rPr>
          <w:rFonts w:ascii="Arial" w:hAnsi="Arial" w:cs="Arial"/>
          <w:sz w:val="26"/>
          <w:szCs w:val="26"/>
        </w:rPr>
      </w:pPr>
    </w:p>
    <w:p w:rsidR="00C26A23" w:rsidRDefault="00C26A23" w:rsidP="00100D1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Приложение  </w:t>
      </w:r>
    </w:p>
    <w:p w:rsidR="00C26A23" w:rsidRDefault="00C26A23" w:rsidP="00EC7111">
      <w:pPr>
        <w:ind w:left="5387" w:hanging="538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к постановлению администрации</w:t>
      </w:r>
    </w:p>
    <w:p w:rsidR="00C26A23" w:rsidRDefault="00C26A23" w:rsidP="00100D1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сельского поселения Усть-Юган</w:t>
      </w:r>
    </w:p>
    <w:p w:rsidR="00C26A23" w:rsidRDefault="00C26A23" w:rsidP="00100D1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от </w:t>
      </w:r>
      <w:r>
        <w:rPr>
          <w:rFonts w:ascii="Arial" w:hAnsi="Arial" w:cs="Arial"/>
          <w:color w:val="252525"/>
          <w:sz w:val="26"/>
          <w:szCs w:val="26"/>
        </w:rPr>
        <w:t xml:space="preserve"> 24.09.2013 № 103-па</w:t>
      </w:r>
    </w:p>
    <w:p w:rsidR="00C26A23" w:rsidRDefault="00C26A23" w:rsidP="00100D1B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C26A23" w:rsidRDefault="00C26A23" w:rsidP="00100D1B">
      <w:pPr>
        <w:shd w:val="clear" w:color="auto" w:fill="FFFFFF"/>
        <w:ind w:left="5610"/>
        <w:rPr>
          <w:rFonts w:ascii="Arial" w:hAnsi="Arial" w:cs="Arial"/>
          <w:sz w:val="26"/>
          <w:szCs w:val="26"/>
        </w:rPr>
      </w:pPr>
    </w:p>
    <w:p w:rsidR="00C26A23" w:rsidRPr="008A1499" w:rsidRDefault="00C26A23" w:rsidP="00100D1B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A1499">
        <w:rPr>
          <w:b/>
          <w:bCs/>
          <w:sz w:val="26"/>
          <w:szCs w:val="26"/>
        </w:rPr>
        <w:t>ПОЛОЖЕНИЕ</w:t>
      </w:r>
    </w:p>
    <w:p w:rsidR="00C26A23" w:rsidRPr="008A1499" w:rsidRDefault="00C26A23" w:rsidP="00100D1B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A1499">
        <w:rPr>
          <w:b/>
          <w:bCs/>
          <w:sz w:val="26"/>
          <w:szCs w:val="26"/>
        </w:rPr>
        <w:t xml:space="preserve"> о комиссии по соблюдению требований к служебному поведению </w:t>
      </w:r>
    </w:p>
    <w:p w:rsidR="00C26A23" w:rsidRPr="008A1499" w:rsidRDefault="00C26A23" w:rsidP="00100D1B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A1499">
        <w:rPr>
          <w:b/>
          <w:bCs/>
          <w:sz w:val="26"/>
          <w:szCs w:val="26"/>
        </w:rPr>
        <w:t xml:space="preserve">муниципальных служащих и урегулированию конфликта интересов </w:t>
      </w:r>
    </w:p>
    <w:p w:rsidR="00C26A23" w:rsidRPr="008A1499" w:rsidRDefault="00C26A23" w:rsidP="00100D1B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A1499">
        <w:rPr>
          <w:b/>
          <w:bCs/>
          <w:sz w:val="26"/>
          <w:szCs w:val="26"/>
        </w:rPr>
        <w:t>в администрации сельского поселения Усть-Юган</w:t>
      </w:r>
    </w:p>
    <w:p w:rsidR="00C26A23" w:rsidRDefault="00C26A23" w:rsidP="00100D1B">
      <w:pPr>
        <w:pStyle w:val="ConsPlusNormal"/>
        <w:widowControl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6A23" w:rsidRDefault="00C26A23" w:rsidP="00100D1B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197"/>
        </w:tabs>
        <w:ind w:left="0" w:firstLine="6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C26A23" w:rsidRDefault="00C26A23" w:rsidP="00100D1B">
      <w:pPr>
        <w:pStyle w:val="ConsPlusNormal"/>
        <w:widowControl/>
        <w:numPr>
          <w:ilvl w:val="0"/>
          <w:numId w:val="3"/>
        </w:numPr>
        <w:tabs>
          <w:tab w:val="num" w:pos="1197"/>
        </w:tabs>
        <w:ind w:left="0" w:firstLine="70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 Положение определяет порядок формирования и де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тельность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администрации сельского поселения Усть-Юган далее (администрация поселения) в соответствии с Федеральными закон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 от 02.03.2007 № 25-ФЗ «О муниципальной службе в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рации» (с изменениями на 07.05.2013), от 25.12.2008 № 273-ФЗ «О прот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водействии коррупции» (с изменениями на 07.05.2013), Указом</w:t>
      </w:r>
      <w:proofErr w:type="gramEnd"/>
      <w:r>
        <w:rPr>
          <w:sz w:val="26"/>
          <w:szCs w:val="26"/>
        </w:rPr>
        <w:t xml:space="preserve"> Президента Российской Федерации от  01.07.2010 № 821 «О комиссиях по соблюдению требований к служебному поведению федеральных государственных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жащих и урегулированию конфликта интересов».</w:t>
      </w:r>
    </w:p>
    <w:p w:rsidR="00C26A23" w:rsidRDefault="00C26A23" w:rsidP="00100D1B">
      <w:pPr>
        <w:pStyle w:val="ConsPlusNormal"/>
        <w:widowControl/>
        <w:numPr>
          <w:ilvl w:val="0"/>
          <w:numId w:val="3"/>
        </w:numPr>
        <w:tabs>
          <w:tab w:val="num" w:pos="1197"/>
        </w:tabs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в своей деятельности руководствуется Конституцией </w:t>
      </w:r>
      <w:r>
        <w:rPr>
          <w:sz w:val="26"/>
          <w:szCs w:val="26"/>
        </w:rPr>
        <w:br/>
        <w:t>Российской Федерации, федеральными законами, актами Президента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 и Правительства Российской Федерации, нормативн</w:t>
      </w:r>
      <w:r>
        <w:rPr>
          <w:sz w:val="26"/>
          <w:szCs w:val="26"/>
        </w:rPr>
        <w:t>ы</w:t>
      </w:r>
      <w:r>
        <w:rPr>
          <w:sz w:val="26"/>
          <w:szCs w:val="26"/>
        </w:rPr>
        <w:t>ми правовыми актами автономного округа, муниципальными правовыми 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тами, настоящим Положением.</w:t>
      </w:r>
    </w:p>
    <w:p w:rsidR="00C26A23" w:rsidRDefault="00C26A23" w:rsidP="00100D1B">
      <w:pPr>
        <w:pStyle w:val="ConsPlusNormal"/>
        <w:widowControl/>
        <w:numPr>
          <w:ilvl w:val="0"/>
          <w:numId w:val="3"/>
        </w:numPr>
        <w:tabs>
          <w:tab w:val="num" w:pos="1197"/>
        </w:tabs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комиссии являются:</w:t>
      </w:r>
    </w:p>
    <w:p w:rsidR="00C26A23" w:rsidRDefault="00C26A23" w:rsidP="00100D1B">
      <w:pPr>
        <w:numPr>
          <w:ilvl w:val="0"/>
          <w:numId w:val="4"/>
        </w:numPr>
        <w:tabs>
          <w:tab w:val="num" w:pos="1190"/>
        </w:tabs>
        <w:autoSpaceDE w:val="0"/>
        <w:autoSpaceDN w:val="0"/>
        <w:adjustRightInd w:val="0"/>
        <w:ind w:left="0" w:firstLine="7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осуществление мер по предупреждению коррупции в 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сельского поселения Усть-Юган;</w:t>
      </w:r>
    </w:p>
    <w:p w:rsidR="00C26A23" w:rsidRPr="00612222" w:rsidRDefault="00C26A23" w:rsidP="00612222">
      <w:pPr>
        <w:numPr>
          <w:ilvl w:val="0"/>
          <w:numId w:val="4"/>
        </w:numPr>
        <w:tabs>
          <w:tab w:val="num" w:pos="567"/>
          <w:tab w:val="num" w:pos="1190"/>
        </w:tabs>
        <w:autoSpaceDE w:val="0"/>
        <w:autoSpaceDN w:val="0"/>
        <w:adjustRightInd w:val="0"/>
        <w:ind w:left="0" w:firstLine="7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обеспечение соблюдения муниципальными служащими огранич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и запретов, требований о предотвращении или урегулировании ко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фликта интересов, а также в обеспечении исполнения ими обязанностей, установленных Федеральными законами «О муниципальной службе в Ро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сийской Федерации», «О противодействии коррупции» (далее – требования к служебному поведению и (или) требования об урегулировании конфликта интересов).</w:t>
      </w:r>
    </w:p>
    <w:p w:rsidR="00C26A23" w:rsidRDefault="00C26A23" w:rsidP="00100D1B">
      <w:pPr>
        <w:pStyle w:val="ConsPlusNormal"/>
        <w:widowControl/>
        <w:numPr>
          <w:ilvl w:val="0"/>
          <w:numId w:val="3"/>
        </w:numPr>
        <w:tabs>
          <w:tab w:val="num" w:pos="1197"/>
        </w:tabs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Комиссия,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сельского поселения Усть-Юган.</w:t>
      </w:r>
    </w:p>
    <w:p w:rsidR="00C26A23" w:rsidRDefault="00C26A23" w:rsidP="00100D1B">
      <w:pPr>
        <w:pStyle w:val="ConsPlusNormal"/>
        <w:widowControl/>
        <w:tabs>
          <w:tab w:val="left" w:pos="0"/>
        </w:tabs>
        <w:ind w:firstLine="0"/>
        <w:jc w:val="both"/>
        <w:rPr>
          <w:rFonts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197"/>
        </w:tabs>
        <w:ind w:left="0" w:firstLine="6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образования комиссии</w:t>
      </w:r>
    </w:p>
    <w:p w:rsidR="00C26A23" w:rsidRPr="00342337" w:rsidRDefault="00C26A23" w:rsidP="00100D1B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1218"/>
        </w:tabs>
        <w:ind w:left="0" w:firstLine="720"/>
        <w:jc w:val="both"/>
        <w:rPr>
          <w:rFonts w:cs="Times New Roman"/>
          <w:sz w:val="26"/>
          <w:szCs w:val="26"/>
        </w:rPr>
      </w:pPr>
      <w:r w:rsidRPr="00342337">
        <w:rPr>
          <w:sz w:val="26"/>
          <w:szCs w:val="26"/>
        </w:rPr>
        <w:t>Комиссия образуется правовым актом администрации сельского поселения Усть-Юган</w:t>
      </w:r>
      <w:r w:rsidRPr="00342337">
        <w:rPr>
          <w:spacing w:val="-2"/>
          <w:sz w:val="26"/>
          <w:szCs w:val="26"/>
        </w:rPr>
        <w:t xml:space="preserve">, которым утверждается ее состав и порядок работы. </w:t>
      </w:r>
    </w:p>
    <w:p w:rsidR="00C26A23" w:rsidRDefault="00C26A23" w:rsidP="00100D1B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1218"/>
        </w:tabs>
        <w:ind w:left="0" w:firstLine="720"/>
        <w:jc w:val="both"/>
        <w:rPr>
          <w:sz w:val="26"/>
          <w:szCs w:val="26"/>
        </w:rPr>
      </w:pPr>
      <w:r w:rsidRPr="00342337">
        <w:rPr>
          <w:sz w:val="26"/>
          <w:szCs w:val="26"/>
        </w:rPr>
        <w:t>В состав комиссии входят</w:t>
      </w:r>
      <w:r>
        <w:rPr>
          <w:sz w:val="26"/>
          <w:szCs w:val="26"/>
        </w:rPr>
        <w:t>:</w:t>
      </w:r>
    </w:p>
    <w:p w:rsidR="00C26A23" w:rsidRDefault="00C26A2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proofErr w:type="gramStart"/>
      <w:r>
        <w:rPr>
          <w:sz w:val="26"/>
          <w:szCs w:val="26"/>
        </w:rPr>
        <w:t>а)</w:t>
      </w:r>
      <w:r w:rsidRPr="00342337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главы поселения (</w:t>
      </w:r>
      <w:r w:rsidRPr="00342337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>), ведущий специалист по организационной и кадровой работе) (секретарь комиссии), ведущий специалист по юридической работе</w:t>
      </w:r>
      <w:r w:rsidRPr="00342337">
        <w:rPr>
          <w:sz w:val="26"/>
          <w:szCs w:val="26"/>
        </w:rPr>
        <w:t xml:space="preserve"> </w:t>
      </w:r>
      <w:r>
        <w:rPr>
          <w:sz w:val="26"/>
          <w:szCs w:val="26"/>
        </w:rPr>
        <w:t>иные должностные лица;</w:t>
      </w:r>
      <w:proofErr w:type="gramEnd"/>
    </w:p>
    <w:p w:rsidR="00C26A23" w:rsidRDefault="00C26A2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б) п</w:t>
      </w:r>
      <w:r w:rsidRPr="00342337">
        <w:rPr>
          <w:sz w:val="26"/>
          <w:szCs w:val="26"/>
        </w:rPr>
        <w:t xml:space="preserve">редставители </w:t>
      </w:r>
      <w:r>
        <w:rPr>
          <w:sz w:val="26"/>
          <w:szCs w:val="26"/>
        </w:rPr>
        <w:t xml:space="preserve">средних </w:t>
      </w:r>
      <w:r w:rsidRPr="00342337">
        <w:rPr>
          <w:sz w:val="26"/>
          <w:szCs w:val="26"/>
        </w:rPr>
        <w:t>образовательных учреждений</w:t>
      </w:r>
      <w:r>
        <w:rPr>
          <w:sz w:val="26"/>
          <w:szCs w:val="26"/>
        </w:rPr>
        <w:t xml:space="preserve"> (общеобр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зовательных школ) – преподаватели социальных и общественных дисц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плин,  с учетом территориальной особенности муниципального образования (по согласованию).</w:t>
      </w:r>
    </w:p>
    <w:p w:rsidR="00C26A23" w:rsidRDefault="00C26A23" w:rsidP="00DD7256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  <w:r w:rsidRPr="00342337">
        <w:rPr>
          <w:sz w:val="26"/>
          <w:szCs w:val="26"/>
        </w:rPr>
        <w:t xml:space="preserve"> Число членов комиссии, не замещающих должности муниципальной слу</w:t>
      </w:r>
      <w:r w:rsidRPr="00342337">
        <w:rPr>
          <w:sz w:val="26"/>
          <w:szCs w:val="26"/>
        </w:rPr>
        <w:t>ж</w:t>
      </w:r>
      <w:r w:rsidRPr="00342337">
        <w:rPr>
          <w:sz w:val="26"/>
          <w:szCs w:val="26"/>
        </w:rPr>
        <w:t>бы в органе местного самоуправления, должно составлять не менее одной четверти от общего числа членов комиссии.</w:t>
      </w:r>
    </w:p>
    <w:p w:rsidR="00C26A23" w:rsidRDefault="00C26A2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2.3. Глава сельского поселения Усть-Юган может принять решение о включении в состав комиссии:</w:t>
      </w:r>
    </w:p>
    <w:p w:rsidR="00C26A23" w:rsidRDefault="00C26A2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представителя общественного Совета при главе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Усть-Юган;</w:t>
      </w:r>
    </w:p>
    <w:p w:rsidR="00C26A23" w:rsidRDefault="00C26A2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представителя профсоюзной организации, действующей в устано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ленном порядке в администрации сельского поселения Усть-Юган.</w:t>
      </w:r>
    </w:p>
    <w:p w:rsidR="00C26A23" w:rsidRPr="00DD7256" w:rsidRDefault="00C26A23" w:rsidP="00DD7256">
      <w:pPr>
        <w:pStyle w:val="ConsPlusNormal"/>
        <w:widowControl/>
        <w:ind w:firstLine="0"/>
        <w:jc w:val="both"/>
        <w:rPr>
          <w:rFonts w:cs="Times New Roman"/>
          <w:spacing w:val="-2"/>
          <w:sz w:val="26"/>
          <w:szCs w:val="26"/>
        </w:rPr>
      </w:pPr>
      <w:r>
        <w:rPr>
          <w:sz w:val="26"/>
          <w:szCs w:val="26"/>
        </w:rPr>
        <w:t xml:space="preserve">          2.4. Все члены комиссии при принятии решений обладают равными правами.</w:t>
      </w:r>
    </w:p>
    <w:p w:rsidR="00C26A23" w:rsidRDefault="00C26A23" w:rsidP="00B1029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2.5. Состав комиссии формируется таким образом, чтобы была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ключена возможность возникновения конфликта интересов, который мог бы повлиять на принимаемые комиссией решения.</w:t>
      </w:r>
    </w:p>
    <w:p w:rsidR="00C26A23" w:rsidRDefault="00C26A23" w:rsidP="00100D1B">
      <w:pPr>
        <w:pStyle w:val="ConsPlusNormal"/>
        <w:widowControl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2.6. Руководство комиссией осуществляет председатель комиссии, в его отсутствии – заместитель.</w:t>
      </w:r>
    </w:p>
    <w:p w:rsidR="00C26A23" w:rsidRDefault="00C26A23" w:rsidP="00100D1B">
      <w:pPr>
        <w:pStyle w:val="ConsPlusNormal"/>
        <w:widowControl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2.7. В заседаниях комиссии с правом совещательного голоса учас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вуют:</w:t>
      </w:r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а) непосредственный руководитель муниципального служащего, в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ношении которого комиссией рассматривается вопрос о соблюдении треб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ваний к служебному поведению и (или) требований об урегулировании ко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фликта интересов; </w:t>
      </w:r>
      <w:proofErr w:type="gramEnd"/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другие муниципальные служащие, замещающие должности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службы в администрации поселения; специалисты, которые 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гут дать пояснения по вопросам муниципальной службы и вопросам,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сматриваемым комиссией; должностные лица других органов, представит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ли заинтересованных организаций; </w:t>
      </w:r>
      <w:proofErr w:type="gramStart"/>
      <w:r>
        <w:rPr>
          <w:rFonts w:ascii="Arial" w:hAnsi="Arial" w:cs="Arial"/>
          <w:sz w:val="26"/>
          <w:szCs w:val="26"/>
        </w:rPr>
        <w:t>представитель муниципального служ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щего, в отношении которого комиссией рассматривается вопрос о соблюд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требований к служебному поведению и (или) требований об урегулир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вании конфликта интересов,- по решению председателя комиссии, прин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маемому в каждом конкретном случае </w:t>
      </w:r>
      <w:r>
        <w:rPr>
          <w:rFonts w:ascii="Arial" w:hAnsi="Arial" w:cs="Arial"/>
          <w:spacing w:val="-2"/>
          <w:sz w:val="26"/>
          <w:szCs w:val="26"/>
        </w:rPr>
        <w:t>отдельно не менее чем за три дня до дня заседания комиссии на основании ходатайства</w:t>
      </w:r>
      <w:r>
        <w:rPr>
          <w:rFonts w:ascii="Arial" w:hAnsi="Arial" w:cs="Arial"/>
          <w:sz w:val="26"/>
          <w:szCs w:val="26"/>
        </w:rPr>
        <w:t xml:space="preserve"> муниципального служ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щего, в отношении которого комиссией рассматривается этот вопрос, или любого члена комиссии.</w:t>
      </w:r>
      <w:proofErr w:type="gramEnd"/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2.8. Заседание комиссии считается правомочным, если на нем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сутствует не менее двух третей от общего числа ее членов. Проведение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седания комиссии без участия лиц, указанных в подпункте «б» пункта 2.2. настоящего Положения, недопустимо.</w:t>
      </w:r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 При возникновении прямой или косвенной личной заинтересова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ности члена комиссии, которая может привести к конфликту интересов при рассмотрении вопроса, включенного в повестку дня, он обязан до начала </w:t>
      </w:r>
      <w:r>
        <w:rPr>
          <w:rFonts w:ascii="Arial" w:hAnsi="Arial" w:cs="Arial"/>
          <w:sz w:val="26"/>
          <w:szCs w:val="26"/>
        </w:rPr>
        <w:lastRenderedPageBreak/>
        <w:t>заседания заявить об этом. В таком случае соответствующий член коми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сии не принимает участия в рассмотрении указанного вопроса.</w:t>
      </w:r>
    </w:p>
    <w:p w:rsidR="00C26A23" w:rsidRDefault="00C26A23" w:rsidP="00100D1B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197"/>
        </w:tabs>
        <w:ind w:left="0" w:firstLine="6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работы комиссии</w:t>
      </w:r>
    </w:p>
    <w:p w:rsidR="00C26A23" w:rsidRDefault="00C26A23" w:rsidP="00100D1B">
      <w:pPr>
        <w:numPr>
          <w:ilvl w:val="0"/>
          <w:numId w:val="6"/>
        </w:numPr>
        <w:tabs>
          <w:tab w:val="clear" w:pos="1215"/>
          <w:tab w:val="num" w:pos="0"/>
          <w:tab w:val="left" w:pos="1197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Основаниями для проведения заседания комиссии являются:</w:t>
      </w:r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представление главой поселения сельского поселения Усть-Юган в соответствии с пунктом 19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сельского поселения Усть-Юган, и соблюдения муниципальными служащими администрации сельского поселения Усть-Юган требований к служебному поведению, материалов проверки, свидетельствующих:</w:t>
      </w:r>
      <w:proofErr w:type="gramEnd"/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- о представлении муниципальным служащим недостоверных или 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полных сведений о доходах, об имуществе и обязательствах имуществе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ного характера;</w:t>
      </w:r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- о несоблюдении муниципальным служащим требований о предо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вращении или урегулировании конфликта интересов либо требований к служебному поведению;</w:t>
      </w:r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б) поступившие ведущему специалисту (по организационной и кадр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вой работе) администрации сельского поселения Усть-Юган:</w:t>
      </w:r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обращение гражданина, замещавшего в администрации сельского поселения Усть-Юган, включенную в перечень должностей, утвержденный нормативным правовым актом администрации сельского поселения Усть-Юган, о даче согласия на замещение должности в коммерческой или не коммерческой организации либо на выполнение работы на условиях гра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данско-правового договора в коммерческой или некоммерческой организ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ции, если отдельные функции по государственному управлению этой орг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низацией входили в его должностные (служебные) обязанности, до</w:t>
      </w:r>
      <w:proofErr w:type="gramEnd"/>
      <w:r>
        <w:rPr>
          <w:sz w:val="26"/>
          <w:szCs w:val="26"/>
        </w:rPr>
        <w:t xml:space="preserve"> истеч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двух лет со дня увольнения с муниципальной службы муниципального образования сельское поселение Усть-Юган;</w:t>
      </w:r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- заявление  муниципального служащего о невозможности по объе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тивным причинам представить сведения о доходах, об имуществе и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тельствах имущественного  характера своих супруги (супруга) и несове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шеннолетних детей;</w:t>
      </w:r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главы сельского поселения Усть-Юган или любого члена комиссии, касающееся обеспечения соблюдения муниципальным служащим требований к служебному поведению и (или) требований об ур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гулировании конфликта интересов либо осуществления в администрации сельского поселения Усть-Юган мер по предупреждению коррупции;</w:t>
      </w:r>
    </w:p>
    <w:p w:rsidR="00C26A23" w:rsidRDefault="00C26A2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представление главой сельского поселения Усть-Юган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ствием расходов лиц, замещающих государственные должности, и иных лиц их доходам».</w:t>
      </w:r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Комиссия не рассматривает сообщения о преступлениях и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нистративных правонарушениях, а также анонимные обращения, не пров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дит проверки по фактам нарушения служебной дисциплины.</w:t>
      </w:r>
    </w:p>
    <w:p w:rsidR="00C26A23" w:rsidRDefault="00C26A23" w:rsidP="00FE4DE3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3.3. Председатель комиссии при поступлении к нему информации,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держащей основания для проведения заседания комиссии:</w:t>
      </w:r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в трехдневный срок назначает дату заседания комиссии, при этом дата заседания комиссии не может быть назначена позднее семи дней со дня поступления указанной информации;</w:t>
      </w:r>
    </w:p>
    <w:p w:rsidR="00C26A23" w:rsidRDefault="00C26A23" w:rsidP="00FE4DE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 xml:space="preserve">          б) организует ознакомление муниципального служащего, в отношении которого</w:t>
      </w:r>
      <w:r>
        <w:rPr>
          <w:rFonts w:ascii="Arial" w:hAnsi="Arial" w:cs="Arial"/>
          <w:sz w:val="26"/>
          <w:szCs w:val="26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рассматривает ходатайства о приглашении на заседание комиссии лиц, указанных в подпункте «б» пункта 2.7. настоящего Положения, прин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мает решение об их удовлетворении (об отказе в удовлетворении) и о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смотрении (об отказе в рассмотрении) в ходе заседания комиссии дополн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тельных материалов.</w:t>
      </w:r>
    </w:p>
    <w:p w:rsidR="00C26A23" w:rsidRDefault="00C26A2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C26A23" w:rsidRDefault="00C26A2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письменной просьбы муниципального служащего о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смотрении указанного вопроса без его участия заседание комиссии пров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дится в его отсутствие. </w:t>
      </w:r>
    </w:p>
    <w:p w:rsidR="00C26A23" w:rsidRDefault="00C26A2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неявки муниципального служащего или его представителя на заседание комиссии при отсутствии письменной просьбы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служащего о рассмотрении указанного вопроса без его участия рассмо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рение вопроса откладывается. В случае вторичной неявки муниципального служащего или его представителя без уважительных причин комиссия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жет принять решение о рассмотрении указанного вопроса в отсутствие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служащего.</w:t>
      </w:r>
    </w:p>
    <w:p w:rsidR="00C26A23" w:rsidRDefault="00C26A2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На заседании комиссии заслушиваются пояснения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26A23" w:rsidRDefault="00C26A23" w:rsidP="003179C1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Члены комиссии и лица, участвовавшие в ее заседании, не впр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ве разглашать сведения, ставшие им известными в ходе работы комиссии.</w:t>
      </w:r>
    </w:p>
    <w:p w:rsidR="00C26A23" w:rsidRDefault="00C26A23" w:rsidP="006F7973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3.7. Организационно-техническое и документационное обеспечение де</w:t>
      </w:r>
      <w:r>
        <w:rPr>
          <w:rFonts w:ascii="Arial" w:hAnsi="Arial" w:cs="Arial"/>
          <w:spacing w:val="-4"/>
          <w:sz w:val="26"/>
          <w:szCs w:val="26"/>
        </w:rPr>
        <w:t>я</w:t>
      </w:r>
      <w:r>
        <w:rPr>
          <w:rFonts w:ascii="Arial" w:hAnsi="Arial" w:cs="Arial"/>
          <w:spacing w:val="-4"/>
          <w:sz w:val="26"/>
          <w:szCs w:val="26"/>
        </w:rPr>
        <w:t>тельности</w:t>
      </w:r>
      <w:r>
        <w:rPr>
          <w:rFonts w:ascii="Arial" w:hAnsi="Arial" w:cs="Arial"/>
          <w:sz w:val="26"/>
          <w:szCs w:val="26"/>
        </w:rPr>
        <w:t xml:space="preserve"> комиссии, а также информирование членов комиссии о вопросах, включенных в повестку дня, о дате, времени и месте заседания, ознако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ление членов комиссии с материалами, представляемыми для обсуждения на заседании комиссии о вопросах, включенных в повестку дня, с прилож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нием информации для предварительного ознакомления осуществляются секретарем комиссии.</w:t>
      </w:r>
    </w:p>
    <w:p w:rsidR="00C26A23" w:rsidRDefault="00C26A23" w:rsidP="006F7973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3.8. Дата, время и место заседания комиссии устанавливаются ее пре</w:t>
      </w:r>
      <w:r>
        <w:rPr>
          <w:rFonts w:ascii="Arial" w:hAnsi="Arial" w:cs="Arial"/>
          <w:spacing w:val="-4"/>
          <w:sz w:val="26"/>
          <w:szCs w:val="26"/>
        </w:rPr>
        <w:t>д</w:t>
      </w:r>
      <w:r>
        <w:rPr>
          <w:rFonts w:ascii="Arial" w:hAnsi="Arial" w:cs="Arial"/>
          <w:spacing w:val="-4"/>
          <w:sz w:val="26"/>
          <w:szCs w:val="26"/>
        </w:rPr>
        <w:t xml:space="preserve">седателем после сбора материалов, необходимых для заседания комиссии. </w:t>
      </w:r>
    </w:p>
    <w:p w:rsidR="00C26A23" w:rsidRDefault="00C26A23" w:rsidP="00744A44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3.9. По итогам рассмотрения информации, указанной в абзаце втором подпункта «а» пункта 3.1 настоящего Положения, комиссия принимает одно из следующих решений:</w:t>
      </w:r>
    </w:p>
    <w:p w:rsidR="00C26A23" w:rsidRDefault="00C26A2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установить, что представленные муниципальным служащим свед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о доходах, об имуществе и обязательствах имущественного характера являются достоверными и полными; </w:t>
      </w:r>
    </w:p>
    <w:p w:rsidR="00C26A23" w:rsidRDefault="00C26A23" w:rsidP="004754E9">
      <w:pPr>
        <w:pStyle w:val="ConsPlusNormal"/>
        <w:widowControl/>
        <w:tabs>
          <w:tab w:val="num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представленные муниципальным служащим свед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</w:t>
      </w:r>
      <w:r w:rsidRPr="004754E9">
        <w:rPr>
          <w:sz w:val="26"/>
          <w:szCs w:val="26"/>
        </w:rPr>
        <w:t xml:space="preserve"> </w:t>
      </w:r>
      <w:r>
        <w:rPr>
          <w:sz w:val="26"/>
          <w:szCs w:val="26"/>
        </w:rPr>
        <w:t>о доходах, об имуществе и обязательствах имущественного характера являются недостоверными и (или) неполными. В этом случае комиссия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комендует главе сельского поселения Усть-Юган применить к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ному служащему конкретную меру ответственности.</w:t>
      </w:r>
    </w:p>
    <w:p w:rsidR="00C26A23" w:rsidRDefault="00C26A23" w:rsidP="004754E9">
      <w:pPr>
        <w:pStyle w:val="ConsPlusNormal"/>
        <w:widowControl/>
        <w:tabs>
          <w:tab w:val="num" w:pos="1162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3.10. По итогам рассмотрения информации, указанной в абзаце третьем подпункта «а» пункта 3.1 настоящего Положения, комиссия принимает одно из следующих решений:</w:t>
      </w:r>
    </w:p>
    <w:p w:rsidR="00C26A23" w:rsidRDefault="00C26A2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установить, что муниципальный служащий соблюдал требования </w:t>
      </w:r>
      <w:r>
        <w:rPr>
          <w:sz w:val="26"/>
          <w:szCs w:val="26"/>
        </w:rPr>
        <w:br/>
        <w:t>к служебному поведению муниципальных служащих и урегулированию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фликта интересов;</w:t>
      </w:r>
    </w:p>
    <w:p w:rsidR="00C26A23" w:rsidRDefault="00C26A2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муниципальный служащий не соблюдал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к служебному поведению и (или) требования об урегулировании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фликта интересов. В этом случае комиссия рекомендует главе сельского поселения Усть-Юган указать муниципальному служащему на недопуст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26A23" w:rsidRDefault="00C26A23" w:rsidP="00744A44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3.11. По итогам рассмотрения вопроса, указанного в абзаце втором по</w:t>
      </w:r>
      <w:r>
        <w:rPr>
          <w:rFonts w:ascii="Arial" w:hAnsi="Arial" w:cs="Arial"/>
          <w:spacing w:val="-4"/>
          <w:sz w:val="26"/>
          <w:szCs w:val="26"/>
        </w:rPr>
        <w:t>д</w:t>
      </w:r>
      <w:r>
        <w:rPr>
          <w:rFonts w:ascii="Arial" w:hAnsi="Arial" w:cs="Arial"/>
          <w:spacing w:val="-4"/>
          <w:sz w:val="26"/>
          <w:szCs w:val="26"/>
        </w:rPr>
        <w:t>пункта «б»  пункта 3.1 настоящего Положения, комиссия принимает одно из следующих решений:</w:t>
      </w:r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дать гражданину согласие на замещение должности в коммерч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ской или некоммерческой организации либо на выполнение работы на условиях гражданско-правового договора в коммерческой или некоммерч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ской организации, если отдельные функции по муниципальному управл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этой организацией входили в его должностные (служебные) обязанн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сти;</w:t>
      </w:r>
    </w:p>
    <w:p w:rsidR="00C26A23" w:rsidRDefault="00C26A2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отказать гражданину в замещении должности в коммерческой или </w:t>
      </w:r>
      <w:r>
        <w:rPr>
          <w:rFonts w:ascii="Arial" w:hAnsi="Arial" w:cs="Arial"/>
          <w:sz w:val="26"/>
          <w:szCs w:val="26"/>
        </w:rPr>
        <w:br/>
        <w:t>некоммерческой организации либо в выполнении работы на условиях гра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данско-правового договора в коммерческой или некоммерческой организ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ции, </w:t>
      </w:r>
      <w:r>
        <w:rPr>
          <w:rFonts w:ascii="Arial" w:hAnsi="Arial" w:cs="Arial"/>
          <w:sz w:val="26"/>
          <w:szCs w:val="26"/>
        </w:rPr>
        <w:t>если отдельные функции по муниципальному управлению этой орган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зацией входили в его должностные (служебные) обязанности, и мотивир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вать свой отказ.</w:t>
      </w:r>
    </w:p>
    <w:p w:rsidR="00C26A23" w:rsidRDefault="00C26A23" w:rsidP="00546AF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3.12. </w:t>
      </w:r>
      <w:r>
        <w:rPr>
          <w:rFonts w:ascii="Arial" w:hAnsi="Arial" w:cs="Arial"/>
          <w:spacing w:val="-4"/>
          <w:sz w:val="26"/>
          <w:szCs w:val="26"/>
        </w:rPr>
        <w:t>По итогам рассмотрения информации, указанной в абзаце третьем подпункта «б» пункта  3.1. настоящего Положения, комиссия принимает одно из следующих решений:</w:t>
      </w:r>
    </w:p>
    <w:p w:rsidR="00C26A23" w:rsidRDefault="00C26A2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а) признать, что причина непредставления муниципальным служащим </w:t>
      </w:r>
      <w:r>
        <w:rPr>
          <w:rFonts w:ascii="Arial" w:hAnsi="Arial" w:cs="Arial"/>
          <w:sz w:val="26"/>
          <w:szCs w:val="26"/>
        </w:rPr>
        <w:br/>
        <w:t>сведений о доходах, об имуществе и обязательствах имущественного х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рактера своих супруги (супруга) и несовершеннолетних детей является объективной и уважительной;</w:t>
      </w:r>
    </w:p>
    <w:p w:rsidR="00C26A23" w:rsidRDefault="00C26A2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б) признать, что причина непредставления муниципальным служащим </w:t>
      </w:r>
      <w:r>
        <w:rPr>
          <w:rFonts w:ascii="Arial" w:hAnsi="Arial" w:cs="Arial"/>
          <w:sz w:val="26"/>
          <w:szCs w:val="26"/>
        </w:rPr>
        <w:br/>
        <w:t>сведений о доходах, об имуществе и обязательствах имущественного х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рактера своих супруги (супруга) и несовершеннолетних детей не является уважительной. В этом случае комиссия рекомендует муниципальному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жащему принять меры по представлению указанных сведений;</w:t>
      </w:r>
    </w:p>
    <w:p w:rsidR="00C26A23" w:rsidRDefault="00C26A2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в) признать, что причина непредставления муниципальным служащим </w:t>
      </w:r>
      <w:r>
        <w:rPr>
          <w:rFonts w:ascii="Arial" w:hAnsi="Arial" w:cs="Arial"/>
          <w:sz w:val="26"/>
          <w:szCs w:val="26"/>
        </w:rPr>
        <w:br/>
        <w:t>сведений о доходах, об имуществе и обязательствах имущественного х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>
        <w:rPr>
          <w:rFonts w:ascii="Arial" w:hAnsi="Arial" w:cs="Arial"/>
          <w:spacing w:val="-2"/>
          <w:sz w:val="26"/>
          <w:szCs w:val="26"/>
        </w:rPr>
        <w:t>рекомендует главе сельского поселения Усть-Юган применить к муниципальному</w:t>
      </w:r>
      <w:r>
        <w:rPr>
          <w:rFonts w:ascii="Arial" w:hAnsi="Arial" w:cs="Arial"/>
          <w:sz w:val="26"/>
          <w:szCs w:val="26"/>
        </w:rPr>
        <w:t xml:space="preserve"> служащему конкретную меру ответственности.</w:t>
      </w:r>
    </w:p>
    <w:p w:rsidR="00C26A23" w:rsidRDefault="00C26A2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3.13. По итогам рассмотрения вопроса, указанного в подпункте «г» пункта 3.1. настоящего положения, комиссия принимает одно из следующих решений;</w:t>
      </w:r>
    </w:p>
    <w:p w:rsidR="00C26A23" w:rsidRDefault="00C26A2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а) признать, что сведения, представленные муниципальным служ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щим в соответствии с частью 1 статьи 3 Федерального закона «О </w:t>
      </w:r>
      <w:proofErr w:type="gramStart"/>
      <w:r>
        <w:rPr>
          <w:rFonts w:ascii="Arial" w:hAnsi="Arial" w:cs="Arial"/>
          <w:sz w:val="26"/>
          <w:szCs w:val="26"/>
        </w:rPr>
        <w:t>контроле за</w:t>
      </w:r>
      <w:proofErr w:type="gramEnd"/>
      <w:r>
        <w:rPr>
          <w:rFonts w:ascii="Arial" w:hAnsi="Arial" w:cs="Arial"/>
          <w:sz w:val="26"/>
          <w:szCs w:val="26"/>
        </w:rPr>
        <w:t xml:space="preserve"> соответствием расходов лиц, замещающих государственные должности и иных лиц их доходам», являются достоверными и полными;</w:t>
      </w:r>
    </w:p>
    <w:p w:rsidR="00C26A23" w:rsidRDefault="00C26A2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б) признать что сведения, представленные гражданским служащим в соответствии с частью 1 статьи 3 Федерального закона «О </w:t>
      </w:r>
      <w:proofErr w:type="gramStart"/>
      <w:r>
        <w:rPr>
          <w:rFonts w:ascii="Arial" w:hAnsi="Arial" w:cs="Arial"/>
          <w:sz w:val="26"/>
          <w:szCs w:val="26"/>
        </w:rPr>
        <w:t>контроле за</w:t>
      </w:r>
      <w:proofErr w:type="gramEnd"/>
      <w:r>
        <w:rPr>
          <w:rFonts w:ascii="Arial" w:hAnsi="Arial" w:cs="Arial"/>
          <w:sz w:val="26"/>
          <w:szCs w:val="26"/>
        </w:rPr>
        <w:t xml:space="preserve">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ответствием расходов лиц, замещающих государственные должности, и иных лиц их доходам», являются недостоверными и (или) неполными. В этом случае  комиссия рекомендует главе сельского поселения Усть-Юган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расходами, в органы прокуратуры и (или) иные государстве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органы в соответствии с их компетенцией.</w:t>
      </w:r>
    </w:p>
    <w:p w:rsidR="00C26A23" w:rsidRDefault="00C26A2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3.14. По итогам рассмотрения вопроса, указанного подпунктами «а», «б» и «г» пункта 3.1 настоящего Положения, при наличии к тому оснований коми</w:t>
      </w:r>
      <w:r>
        <w:rPr>
          <w:rFonts w:ascii="Arial" w:hAnsi="Arial" w:cs="Arial"/>
          <w:spacing w:val="-4"/>
          <w:sz w:val="26"/>
          <w:szCs w:val="26"/>
        </w:rPr>
        <w:t>с</w:t>
      </w:r>
      <w:r>
        <w:rPr>
          <w:rFonts w:ascii="Arial" w:hAnsi="Arial" w:cs="Arial"/>
          <w:spacing w:val="-4"/>
          <w:sz w:val="26"/>
          <w:szCs w:val="26"/>
        </w:rPr>
        <w:t>сия может принять иное решение, чем это предусмотрено пунктами 3.9 - 3.13. настоящего Положения. Основания и мотивы принятия такого решения дол</w:t>
      </w:r>
      <w:r>
        <w:rPr>
          <w:rFonts w:ascii="Arial" w:hAnsi="Arial" w:cs="Arial"/>
          <w:spacing w:val="-4"/>
          <w:sz w:val="26"/>
          <w:szCs w:val="26"/>
        </w:rPr>
        <w:t>ж</w:t>
      </w:r>
      <w:r>
        <w:rPr>
          <w:rFonts w:ascii="Arial" w:hAnsi="Arial" w:cs="Arial"/>
          <w:spacing w:val="-4"/>
          <w:sz w:val="26"/>
          <w:szCs w:val="26"/>
        </w:rPr>
        <w:t>ны быть отражены в протоколе заседания комиссии.</w:t>
      </w:r>
    </w:p>
    <w:p w:rsidR="00C26A23" w:rsidRDefault="00C26A2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3.15. По итогам рассмотрения вопроса, указанного в абзаце втором подпункта «б» пункта 3.1. настоящего Положения, направить гражданину письменное уведомление и уведомить его устно о принятом решении в течение одного рабочего дня.</w:t>
      </w:r>
    </w:p>
    <w:p w:rsidR="00C26A23" w:rsidRDefault="00C26A2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3.15. По итогам рассмотрения вопроса, предусмотренного подпунктом «в» пункта 3.1. настоящего Положения, комиссия принимает соответствующее решение.</w:t>
      </w:r>
    </w:p>
    <w:p w:rsidR="00C26A23" w:rsidRDefault="00C26A2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 3.16. Для исполнения решений комиссии могут быть подготовлены пр</w:t>
      </w:r>
      <w:r>
        <w:rPr>
          <w:rFonts w:ascii="Arial" w:hAnsi="Arial" w:cs="Arial"/>
          <w:spacing w:val="-4"/>
          <w:sz w:val="26"/>
          <w:szCs w:val="26"/>
        </w:rPr>
        <w:t>о</w:t>
      </w:r>
      <w:r>
        <w:rPr>
          <w:rFonts w:ascii="Arial" w:hAnsi="Arial" w:cs="Arial"/>
          <w:spacing w:val="-4"/>
          <w:sz w:val="26"/>
          <w:szCs w:val="26"/>
        </w:rPr>
        <w:t>екты правовых актов администрации сельского поселения Усть-Юган, которые в установленном порядке представляются на рассмотрение главы сельского поселения Усть-Юган.</w:t>
      </w:r>
    </w:p>
    <w:p w:rsidR="00C26A23" w:rsidRDefault="00C26A23" w:rsidP="00B63560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3.17. Решения комиссии по вопросам, указанным в пункте 3.1. настоящ</w:t>
      </w:r>
      <w:r>
        <w:rPr>
          <w:rFonts w:ascii="Arial" w:hAnsi="Arial" w:cs="Arial"/>
          <w:spacing w:val="-4"/>
          <w:sz w:val="26"/>
          <w:szCs w:val="26"/>
        </w:rPr>
        <w:t>е</w:t>
      </w:r>
      <w:r>
        <w:rPr>
          <w:rFonts w:ascii="Arial" w:hAnsi="Arial" w:cs="Arial"/>
          <w:spacing w:val="-4"/>
          <w:sz w:val="26"/>
          <w:szCs w:val="26"/>
        </w:rPr>
        <w:t xml:space="preserve">го Положения, принимаются 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C26A23" w:rsidRDefault="00C26A23" w:rsidP="002825F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3.18. Решения комиссии оформляются протоколами, которые подп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сывают члены комиссии, принимавшие участие в заседании. Член коми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сии, несогласный с решением комиссии, вправе в письменной форме изл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жить свое мнение, которое подлежит обязательному приобщению к прот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колу заседания комиссии, с которым должен быть ознакомлен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ный служащий. Решения комиссии носят рекомендательный характер за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lastRenderedPageBreak/>
        <w:t>ключением решения, принимаемого по итогам</w:t>
      </w:r>
      <w:r>
        <w:rPr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рассмотрения вопроса, ук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занного в абзаце втором подпункта «б»  пункта 3.1. настоящего Положения, которое носит обязательный характер.</w:t>
      </w:r>
    </w:p>
    <w:p w:rsidR="00C26A23" w:rsidRDefault="00C26A23" w:rsidP="003179C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3.19. В протоколе заседания комиссии указываются: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заседания комиссии, фамилии, имена, отчества членов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миссии и других лиц, присутствующих на заседании;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формулировка каждого из рассматриваемых на заседании коми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сии вопросов с указанием фамилии, имени, отчества, должности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служащего, в отношении которого рассматривается вопрос о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блюдении требований к служебному поведению и (или) требований об ур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гулировании конфликта интересов;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предъявляемые к муниципальному служащему претензии, матер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алы, на которых они основываются;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содержание пояснений муниципального служащего и других лиц </w:t>
      </w:r>
      <w:r>
        <w:rPr>
          <w:rFonts w:ascii="Arial" w:hAnsi="Arial" w:cs="Arial"/>
          <w:sz w:val="26"/>
          <w:szCs w:val="26"/>
        </w:rPr>
        <w:br/>
        <w:t>по существу предъявляемых претензий;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фамилии, имена, отчества выступивших на заседании лиц и кра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кое изложение их выступлений;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источник информации, содержащей основания для проведения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седания комиссии, дата поступления информации в администрацию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другие сведения;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результаты голосования;</w:t>
      </w:r>
    </w:p>
    <w:p w:rsidR="00C26A23" w:rsidRDefault="00C26A2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и обоснование его принятия.</w:t>
      </w:r>
    </w:p>
    <w:p w:rsidR="00C26A23" w:rsidRDefault="00C26A23" w:rsidP="00B6356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3.20. Члены комиссии, несогласные с решением, вправе в письменной форме изложить свое мнение, которое подлежит обязательному  приобщ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к протоколу заседания комиссии и с которым должен быть ознакомлен муниципальный служащий.</w:t>
      </w:r>
    </w:p>
    <w:p w:rsidR="00C26A23" w:rsidRDefault="00C26A23" w:rsidP="00B7423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3.21. Копии протокола заседания комиссии в трехдневный срок со дня заседания направляются главе сельского поселения Усть-Юган, полностью или в виде выписок из него – муниципальному служащему, а также по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шению комиссии – иным заинтересованным лицам.</w:t>
      </w:r>
    </w:p>
    <w:p w:rsidR="00C26A23" w:rsidRDefault="00C26A23" w:rsidP="00B7423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3.22. Глава поселения обязан рассмотреть протокол заседания коми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сии и вправе учесть в пределах своей компетенции, содержащиеся в нем рекомендации при принятии решения о применении к муниципальному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26A23" w:rsidRDefault="00C26A23" w:rsidP="00B7423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рассмотрении рекомендаций комиссии и принятом решении глава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в письменной форме уведомляет комиссию в месячный срок со дня поступления к нему протокола заседания. Решение главы поселения огл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шается на ближайшем заседании комиссии и принимается к сведению без обсуждения.</w:t>
      </w:r>
    </w:p>
    <w:p w:rsidR="00C26A23" w:rsidRDefault="00C26A23" w:rsidP="00B63560">
      <w:pPr>
        <w:autoSpaceDE w:val="0"/>
        <w:autoSpaceDN w:val="0"/>
        <w:adjustRightInd w:val="0"/>
        <w:ind w:hanging="85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3.23. Решение комиссии может быть обжаловано муниципальным служащим в порядке, предусмотренном законодательством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дерации.</w:t>
      </w:r>
    </w:p>
    <w:p w:rsidR="00C26A23" w:rsidRDefault="00C26A23" w:rsidP="00B7423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3.24. В случае установления комиссией признаков дисциплинарного </w:t>
      </w:r>
      <w:r>
        <w:rPr>
          <w:rFonts w:ascii="Arial" w:hAnsi="Arial" w:cs="Arial"/>
          <w:sz w:val="26"/>
          <w:szCs w:val="26"/>
        </w:rPr>
        <w:br/>
        <w:t>проступка в действиях (бездействии) муниципального служащего информ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ция об этом направляется главе поселения для решения вопроса о прим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lastRenderedPageBreak/>
        <w:t>нении к муниципальному служащему мер ответственности, предусмотре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нормативными правовыми актами Российской Федерации.</w:t>
      </w:r>
    </w:p>
    <w:p w:rsidR="00C26A23" w:rsidRDefault="00C26A23" w:rsidP="007F5B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3.25. В случае установления комиссией факта совершения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пальным служащим действия (бездействия), содержащего признаки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нистративного правонарушения или состава преступления, председатель комиссии обязан передать эту информацию и подтверждающие такой факт документы  в правоприменительные органы в 3-дневный срок, а при нео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ходимости – немедленно</w:t>
      </w:r>
      <w:r>
        <w:rPr>
          <w:sz w:val="26"/>
          <w:szCs w:val="26"/>
        </w:rPr>
        <w:t>.</w:t>
      </w:r>
    </w:p>
    <w:p w:rsidR="00C26A23" w:rsidRDefault="00C26A23" w:rsidP="003179C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3.26. Копия протокола заседания комиссии или выписка из него прио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26A23" w:rsidRDefault="00C26A23" w:rsidP="003179C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2.27. В целях планомерной работы, ежегодно не позднее 20 декабря, </w:t>
      </w:r>
      <w:r>
        <w:rPr>
          <w:rFonts w:ascii="Arial" w:hAnsi="Arial" w:cs="Arial"/>
          <w:sz w:val="26"/>
          <w:szCs w:val="26"/>
        </w:rPr>
        <w:br/>
        <w:t>председателем комиссии утверждается План работы комиссии по соблюд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требований к служебному поведению муниципальных служащих и ур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гулированию конфликта интересов в администрации поселения на очере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ной календарный год.</w:t>
      </w:r>
    </w:p>
    <w:p w:rsidR="00C26A23" w:rsidRDefault="00C26A23" w:rsidP="00100D1B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317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317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317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6A23" w:rsidRDefault="00C26A23" w:rsidP="00100D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A23" w:rsidRPr="003179C1" w:rsidRDefault="00C26A23" w:rsidP="003179C1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3179C1"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C26A23" w:rsidRDefault="00C26A23" w:rsidP="003179C1">
      <w:pPr>
        <w:pStyle w:val="a3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C26A23" w:rsidRDefault="00C26A23" w:rsidP="003179C1">
      <w:pPr>
        <w:pStyle w:val="a3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C26A23" w:rsidRDefault="00C26A23" w:rsidP="003179C1">
      <w:pPr>
        <w:pStyle w:val="a3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24.09.2013   № 103-па</w:t>
      </w:r>
    </w:p>
    <w:p w:rsidR="00C26A23" w:rsidRDefault="00C26A23" w:rsidP="003179C1">
      <w:pPr>
        <w:pStyle w:val="a3"/>
        <w:ind w:firstLine="5245"/>
        <w:rPr>
          <w:rFonts w:ascii="Arial" w:hAnsi="Arial" w:cs="Arial"/>
          <w:sz w:val="26"/>
          <w:szCs w:val="26"/>
        </w:rPr>
      </w:pPr>
    </w:p>
    <w:p w:rsidR="00C26A23" w:rsidRDefault="00C26A23" w:rsidP="003179C1">
      <w:pPr>
        <w:pStyle w:val="a3"/>
        <w:ind w:firstLine="5245"/>
        <w:jc w:val="center"/>
        <w:rPr>
          <w:rFonts w:ascii="Arial" w:hAnsi="Arial" w:cs="Arial"/>
          <w:sz w:val="26"/>
          <w:szCs w:val="26"/>
        </w:rPr>
      </w:pPr>
    </w:p>
    <w:p w:rsidR="00C26A23" w:rsidRDefault="00C26A23" w:rsidP="003179C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</w:t>
      </w:r>
    </w:p>
    <w:p w:rsidR="00C26A23" w:rsidRDefault="00C26A23" w:rsidP="00B8469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комиссии по соблюдению требований к служебному поведению</w:t>
      </w:r>
    </w:p>
    <w:p w:rsidR="00C26A23" w:rsidRDefault="00C26A23" w:rsidP="00B8469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муниципальных служащих и урегулированию конфликта интересов</w:t>
      </w:r>
    </w:p>
    <w:p w:rsidR="00C26A23" w:rsidRDefault="00C26A23" w:rsidP="00B8469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администрации сельского поселения Усть-Юган</w:t>
      </w:r>
    </w:p>
    <w:p w:rsidR="00C26A23" w:rsidRDefault="00C26A23" w:rsidP="00B84691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Мякишев Владимир                                    -  заместитель главы поселения</w:t>
      </w: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Анатольевич                                                  председатель комиссии</w:t>
      </w: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Богомолова Ирина                                    - ведущий специалист по </w:t>
      </w:r>
      <w:proofErr w:type="gramStart"/>
      <w:r>
        <w:rPr>
          <w:rFonts w:ascii="Arial" w:hAnsi="Arial" w:cs="Arial"/>
          <w:sz w:val="26"/>
          <w:szCs w:val="26"/>
        </w:rPr>
        <w:t>кадровой</w:t>
      </w:r>
      <w:proofErr w:type="gramEnd"/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Николаевна                                                 работе</w:t>
      </w: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Секретарь комиссии</w:t>
      </w: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комиссии:</w:t>
      </w:r>
    </w:p>
    <w:p w:rsidR="00C26A23" w:rsidRDefault="00C26A23" w:rsidP="00B050A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6A23" w:rsidRDefault="00C26A23" w:rsidP="00B050A7">
      <w:pPr>
        <w:pStyle w:val="a3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Онопийко</w:t>
      </w:r>
      <w:proofErr w:type="spellEnd"/>
      <w:r>
        <w:rPr>
          <w:rFonts w:ascii="Arial" w:hAnsi="Arial" w:cs="Arial"/>
          <w:sz w:val="26"/>
          <w:szCs w:val="26"/>
        </w:rPr>
        <w:t xml:space="preserve"> Ирина                                        - заведующая организационно-</w:t>
      </w:r>
    </w:p>
    <w:p w:rsidR="00C26A23" w:rsidRDefault="00C26A23" w:rsidP="00B050A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Васильевна                                                 правовым сектором</w:t>
      </w:r>
    </w:p>
    <w:p w:rsidR="00C26A23" w:rsidRDefault="00C26A23" w:rsidP="00B050A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</w:t>
      </w: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Мякишева Наталья                                  - председатель профсоюза</w:t>
      </w: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Викторовна</w:t>
      </w:r>
    </w:p>
    <w:p w:rsidR="00C26A23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6A23" w:rsidRPr="003179C1" w:rsidRDefault="00C26A23" w:rsidP="00B8469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образовательного учреждения (по согласованию).</w:t>
      </w:r>
    </w:p>
    <w:sectPr w:rsidR="00C26A23" w:rsidRPr="003179C1" w:rsidSect="003179C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C6" w:rsidRDefault="00E569C6" w:rsidP="003179C1">
      <w:r>
        <w:separator/>
      </w:r>
    </w:p>
  </w:endnote>
  <w:endnote w:type="continuationSeparator" w:id="0">
    <w:p w:rsidR="00E569C6" w:rsidRDefault="00E569C6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C6" w:rsidRDefault="00E569C6" w:rsidP="003179C1">
      <w:r>
        <w:separator/>
      </w:r>
    </w:p>
  </w:footnote>
  <w:footnote w:type="continuationSeparator" w:id="0">
    <w:p w:rsidR="00E569C6" w:rsidRDefault="00E569C6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23" w:rsidRDefault="00E569C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85E">
      <w:rPr>
        <w:noProof/>
      </w:rPr>
      <w:t>11</w:t>
    </w:r>
    <w:r>
      <w:rPr>
        <w:noProof/>
      </w:rPr>
      <w:fldChar w:fldCharType="end"/>
    </w:r>
  </w:p>
  <w:p w:rsidR="00C26A23" w:rsidRDefault="00C26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60"/>
        </w:tabs>
      </w:pPr>
    </w:lvl>
    <w:lvl w:ilvl="2" w:tplc="FCBA012A">
      <w:numFmt w:val="none"/>
      <w:lvlText w:val=""/>
      <w:lvlJc w:val="left"/>
      <w:pPr>
        <w:tabs>
          <w:tab w:val="num" w:pos="360"/>
        </w:tabs>
      </w:pPr>
    </w:lvl>
    <w:lvl w:ilvl="3" w:tplc="07C8D3E0">
      <w:numFmt w:val="none"/>
      <w:lvlText w:val=""/>
      <w:lvlJc w:val="left"/>
      <w:pPr>
        <w:tabs>
          <w:tab w:val="num" w:pos="360"/>
        </w:tabs>
      </w:pPr>
    </w:lvl>
    <w:lvl w:ilvl="4" w:tplc="F86A8AEE">
      <w:numFmt w:val="none"/>
      <w:lvlText w:val=""/>
      <w:lvlJc w:val="left"/>
      <w:pPr>
        <w:tabs>
          <w:tab w:val="num" w:pos="360"/>
        </w:tabs>
      </w:pPr>
    </w:lvl>
    <w:lvl w:ilvl="5" w:tplc="659203EE">
      <w:numFmt w:val="none"/>
      <w:lvlText w:val=""/>
      <w:lvlJc w:val="left"/>
      <w:pPr>
        <w:tabs>
          <w:tab w:val="num" w:pos="360"/>
        </w:tabs>
      </w:pPr>
    </w:lvl>
    <w:lvl w:ilvl="6" w:tplc="092643EC">
      <w:numFmt w:val="none"/>
      <w:lvlText w:val=""/>
      <w:lvlJc w:val="left"/>
      <w:pPr>
        <w:tabs>
          <w:tab w:val="num" w:pos="360"/>
        </w:tabs>
      </w:pPr>
    </w:lvl>
    <w:lvl w:ilvl="7" w:tplc="417EF5C6">
      <w:numFmt w:val="none"/>
      <w:lvlText w:val=""/>
      <w:lvlJc w:val="left"/>
      <w:pPr>
        <w:tabs>
          <w:tab w:val="num" w:pos="360"/>
        </w:tabs>
      </w:pPr>
    </w:lvl>
    <w:lvl w:ilvl="8" w:tplc="63CCEA3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3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D1B"/>
    <w:rsid w:val="0003573B"/>
    <w:rsid w:val="000D472C"/>
    <w:rsid w:val="00100D1B"/>
    <w:rsid w:val="001818AC"/>
    <w:rsid w:val="00181FAE"/>
    <w:rsid w:val="00267D23"/>
    <w:rsid w:val="002825F8"/>
    <w:rsid w:val="002A08D4"/>
    <w:rsid w:val="002A5B52"/>
    <w:rsid w:val="002F4E57"/>
    <w:rsid w:val="00315B0E"/>
    <w:rsid w:val="003179C1"/>
    <w:rsid w:val="00342337"/>
    <w:rsid w:val="00380DEF"/>
    <w:rsid w:val="00451C0D"/>
    <w:rsid w:val="004754E9"/>
    <w:rsid w:val="00546AF4"/>
    <w:rsid w:val="005845FD"/>
    <w:rsid w:val="005C2CF9"/>
    <w:rsid w:val="005C5B6E"/>
    <w:rsid w:val="005F2C70"/>
    <w:rsid w:val="00612222"/>
    <w:rsid w:val="00622665"/>
    <w:rsid w:val="00637E26"/>
    <w:rsid w:val="006567CA"/>
    <w:rsid w:val="00676259"/>
    <w:rsid w:val="006A2F8A"/>
    <w:rsid w:val="006E4B36"/>
    <w:rsid w:val="006F7973"/>
    <w:rsid w:val="00744A44"/>
    <w:rsid w:val="007F5B8E"/>
    <w:rsid w:val="00830F39"/>
    <w:rsid w:val="00841949"/>
    <w:rsid w:val="00896EFC"/>
    <w:rsid w:val="008A1499"/>
    <w:rsid w:val="008C4AA8"/>
    <w:rsid w:val="008C64F7"/>
    <w:rsid w:val="008D0460"/>
    <w:rsid w:val="008E4DD0"/>
    <w:rsid w:val="00914163"/>
    <w:rsid w:val="00933191"/>
    <w:rsid w:val="0097585E"/>
    <w:rsid w:val="009A1C16"/>
    <w:rsid w:val="00AA2F8A"/>
    <w:rsid w:val="00B050A7"/>
    <w:rsid w:val="00B10295"/>
    <w:rsid w:val="00B63560"/>
    <w:rsid w:val="00B74234"/>
    <w:rsid w:val="00B84691"/>
    <w:rsid w:val="00C26A23"/>
    <w:rsid w:val="00C67EF8"/>
    <w:rsid w:val="00CC1A7D"/>
    <w:rsid w:val="00CF648F"/>
    <w:rsid w:val="00D87790"/>
    <w:rsid w:val="00DD7256"/>
    <w:rsid w:val="00DE7E90"/>
    <w:rsid w:val="00E323BF"/>
    <w:rsid w:val="00E569C6"/>
    <w:rsid w:val="00E978D7"/>
    <w:rsid w:val="00EC7111"/>
    <w:rsid w:val="00EF665D"/>
    <w:rsid w:val="00F66D0F"/>
    <w:rsid w:val="00F8507C"/>
    <w:rsid w:val="00FD4915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179C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2013-09-24T03:25:00Z</cp:lastPrinted>
  <dcterms:created xsi:type="dcterms:W3CDTF">2022-03-29T05:37:00Z</dcterms:created>
  <dcterms:modified xsi:type="dcterms:W3CDTF">2022-03-29T05:37:00Z</dcterms:modified>
</cp:coreProperties>
</file>