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25" w:rsidRDefault="0055250F" w:rsidP="00E26225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Герб" style="position:absolute;left:0;text-align:left;margin-left:207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E26225" w:rsidRDefault="00E26225" w:rsidP="00E26225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26225" w:rsidRDefault="00E26225" w:rsidP="00E26225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26225" w:rsidRDefault="00E26225" w:rsidP="00E26225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F7D9D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F7D9D">
        <w:rPr>
          <w:rFonts w:ascii="Times New Roman" w:hAnsi="Times New Roman" w:cs="Times New Roman"/>
          <w:b/>
          <w:sz w:val="25"/>
          <w:szCs w:val="25"/>
        </w:rPr>
        <w:t>Нефтеюганский район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F7D9D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D9D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D9D">
        <w:rPr>
          <w:rFonts w:ascii="Times New Roman" w:hAnsi="Times New Roman" w:cs="Times New Roman"/>
          <w:b/>
          <w:sz w:val="36"/>
          <w:szCs w:val="36"/>
        </w:rPr>
        <w:t>СЕЛЬСКОГО ПОСЕЛЕНИЯ УСТЬ-ЮГАН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D9D">
        <w:rPr>
          <w:rFonts w:ascii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6225" w:rsidRPr="005F7D9D" w:rsidRDefault="00E26225" w:rsidP="00E26225">
      <w:pPr>
        <w:ind w:right="18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28</w:t>
      </w:r>
      <w:r w:rsidRPr="005F7D9D">
        <w:rPr>
          <w:rFonts w:cs="Times New Roman"/>
          <w:szCs w:val="24"/>
          <w:u w:val="single"/>
        </w:rPr>
        <w:t>.06.2019</w:t>
      </w:r>
      <w:r w:rsidRPr="005F7D9D"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 xml:space="preserve">        </w:t>
      </w:r>
      <w:r w:rsidRPr="005F7D9D"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Times New Roman"/>
          <w:szCs w:val="24"/>
        </w:rPr>
        <w:t xml:space="preserve">           </w:t>
      </w:r>
      <w:r w:rsidRPr="005F7D9D">
        <w:rPr>
          <w:rFonts w:cs="Times New Roman"/>
          <w:szCs w:val="24"/>
        </w:rPr>
        <w:t xml:space="preserve">№ </w:t>
      </w:r>
      <w:r w:rsidRPr="005F7D9D">
        <w:rPr>
          <w:rFonts w:cs="Times New Roman"/>
          <w:szCs w:val="24"/>
          <w:u w:val="single"/>
        </w:rPr>
        <w:t>6</w:t>
      </w:r>
      <w:r>
        <w:rPr>
          <w:rFonts w:cs="Times New Roman"/>
          <w:szCs w:val="24"/>
          <w:u w:val="single"/>
        </w:rPr>
        <w:t>4</w:t>
      </w:r>
    </w:p>
    <w:p w:rsidR="00E26225" w:rsidRPr="005F7D9D" w:rsidRDefault="00E26225" w:rsidP="00E2622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5F7D9D">
        <w:rPr>
          <w:rFonts w:ascii="Times New Roman" w:hAnsi="Times New Roman" w:cs="Times New Roman"/>
          <w:sz w:val="20"/>
          <w:szCs w:val="20"/>
        </w:rPr>
        <w:t>п. Усть-Юган</w:t>
      </w:r>
    </w:p>
    <w:p w:rsidR="00E26225" w:rsidRPr="005F7D9D" w:rsidRDefault="00E26225" w:rsidP="00E26225">
      <w:pPr>
        <w:rPr>
          <w:rFonts w:ascii="Times New Roman" w:hAnsi="Times New Roman" w:cs="Times New Roman"/>
          <w:sz w:val="20"/>
          <w:szCs w:val="20"/>
        </w:rPr>
      </w:pPr>
    </w:p>
    <w:p w:rsidR="00E26225" w:rsidRPr="005F7D9D" w:rsidRDefault="00E26225" w:rsidP="00E26225">
      <w:pPr>
        <w:rPr>
          <w:rFonts w:ascii="Times New Roman" w:hAnsi="Times New Roman" w:cs="Times New Roman"/>
          <w:sz w:val="20"/>
          <w:szCs w:val="20"/>
        </w:rPr>
      </w:pPr>
    </w:p>
    <w:p w:rsidR="00E13331" w:rsidRPr="00E26225" w:rsidRDefault="00F04449" w:rsidP="00E13331">
      <w:pPr>
        <w:ind w:right="-1"/>
        <w:jc w:val="center"/>
      </w:pPr>
      <w:r w:rsidRPr="00E26225">
        <w:t>Об утверждении методики расчета арендной платы</w:t>
      </w:r>
    </w:p>
    <w:p w:rsidR="00F04449" w:rsidRPr="00E26225" w:rsidRDefault="00F04449" w:rsidP="00E13331">
      <w:pPr>
        <w:ind w:right="-1"/>
        <w:jc w:val="center"/>
      </w:pPr>
      <w:r w:rsidRPr="00E26225">
        <w:t>за пользование объектами муниципальной собственности</w:t>
      </w:r>
    </w:p>
    <w:p w:rsidR="00F04449" w:rsidRPr="00E26225" w:rsidRDefault="00F04449" w:rsidP="00E13331">
      <w:pPr>
        <w:suppressAutoHyphens/>
        <w:jc w:val="center"/>
        <w:rPr>
          <w:lang w:eastAsia="ar-SA"/>
        </w:rPr>
      </w:pPr>
    </w:p>
    <w:p w:rsidR="00E26225" w:rsidRPr="00E26225" w:rsidRDefault="00E26225" w:rsidP="00E13331">
      <w:pPr>
        <w:suppressAutoHyphens/>
        <w:jc w:val="center"/>
        <w:rPr>
          <w:lang w:eastAsia="ar-SA"/>
        </w:rPr>
      </w:pPr>
    </w:p>
    <w:p w:rsidR="00F04449" w:rsidRPr="00E26225" w:rsidRDefault="00F04449" w:rsidP="009C4289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E26225">
        <w:rPr>
          <w:lang w:eastAsia="ar-SA"/>
        </w:rPr>
        <w:t>В соответствии со статьями 209, 215 Гражданского кодекса Российской Федерации, статьей 62 Бюджетного кодекса Российской Федерации, стать</w:t>
      </w:r>
      <w:r w:rsidR="009C4289" w:rsidRPr="00E26225">
        <w:rPr>
          <w:lang w:eastAsia="ar-SA"/>
        </w:rPr>
        <w:t>ей 51 Федерального закона от 06.10.</w:t>
      </w:r>
      <w:r w:rsidRPr="00E26225">
        <w:rPr>
          <w:lang w:eastAsia="ar-SA"/>
        </w:rPr>
        <w:t>2003 № 131-ФЗ «Об общих принципах организации местного самоуправления в Российской Федерации», Уставом сельского поселения Усть-Юган, Положением о порядке управления и распоряжения собственностью муниципального образования сельское поселение Усть-Юган, утвержденного решением Совета депутатов сельского поселения Усть-Юган от 04.09.2013 № 321, Совет депутатов</w:t>
      </w:r>
      <w:proofErr w:type="gramEnd"/>
      <w:r w:rsidRPr="00E26225">
        <w:rPr>
          <w:lang w:eastAsia="ar-SA"/>
        </w:rPr>
        <w:t xml:space="preserve"> сельского поселения Усть-Юган:</w:t>
      </w:r>
    </w:p>
    <w:p w:rsidR="00F04449" w:rsidRPr="00E26225" w:rsidRDefault="00F04449" w:rsidP="00F04449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04449" w:rsidRPr="00E26225" w:rsidRDefault="00F04449" w:rsidP="00F04449">
      <w:pPr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E26225">
        <w:rPr>
          <w:b/>
          <w:lang w:eastAsia="ar-SA"/>
        </w:rPr>
        <w:t>РЕШИЛ:</w:t>
      </w:r>
    </w:p>
    <w:p w:rsidR="00F04449" w:rsidRPr="00E26225" w:rsidRDefault="00F04449" w:rsidP="00F04449">
      <w:pPr>
        <w:suppressAutoHyphens/>
        <w:ind w:firstLine="720"/>
        <w:jc w:val="both"/>
        <w:rPr>
          <w:spacing w:val="20"/>
          <w:lang w:eastAsia="ar-SA"/>
        </w:rPr>
      </w:pPr>
    </w:p>
    <w:p w:rsidR="00F04449" w:rsidRPr="00E26225" w:rsidRDefault="00F04449" w:rsidP="00F04449">
      <w:pPr>
        <w:ind w:firstLine="708"/>
        <w:jc w:val="both"/>
      </w:pPr>
      <w:r w:rsidRPr="00E26225">
        <w:t>1. Утвердить:</w:t>
      </w:r>
    </w:p>
    <w:p w:rsidR="00F04449" w:rsidRPr="00E26225" w:rsidRDefault="00F04449" w:rsidP="00F04449">
      <w:pPr>
        <w:ind w:firstLine="708"/>
        <w:jc w:val="both"/>
      </w:pPr>
      <w:r w:rsidRPr="00E26225">
        <w:t>1.1. Методику расчета арендной платы за пользование нежилыми п</w:t>
      </w:r>
      <w:r w:rsidRPr="00E26225">
        <w:t>о</w:t>
      </w:r>
      <w:r w:rsidRPr="00E26225">
        <w:t xml:space="preserve">мещениями, находящимися в муниципальной собственности муниципального образования сельское поселение Усть-Юган, согласно приложению </w:t>
      </w:r>
      <w:r w:rsidR="00E13331" w:rsidRPr="00E26225">
        <w:t xml:space="preserve">№ </w:t>
      </w:r>
      <w:r w:rsidRPr="00E26225">
        <w:t>1.</w:t>
      </w:r>
    </w:p>
    <w:p w:rsidR="00F04449" w:rsidRPr="00E26225" w:rsidRDefault="00F04449" w:rsidP="00F04449">
      <w:pPr>
        <w:ind w:firstLine="708"/>
        <w:jc w:val="both"/>
      </w:pPr>
      <w:r w:rsidRPr="00E26225">
        <w:t>1.2. Методику расчета арендной платы за пользование движимым им</w:t>
      </w:r>
      <w:r w:rsidRPr="00E26225">
        <w:t>у</w:t>
      </w:r>
      <w:r w:rsidRPr="00E26225">
        <w:t>ществом, находящимся в муниципальной собственности муниципального о</w:t>
      </w:r>
      <w:r w:rsidRPr="00E26225">
        <w:t>б</w:t>
      </w:r>
      <w:r w:rsidRPr="00E26225">
        <w:t xml:space="preserve">разования сельское поселение Усть-Юган, согласно приложению </w:t>
      </w:r>
      <w:r w:rsidR="00E13331" w:rsidRPr="00E26225">
        <w:t xml:space="preserve">№ </w:t>
      </w:r>
      <w:r w:rsidRPr="00E26225">
        <w:t>2.</w:t>
      </w:r>
    </w:p>
    <w:p w:rsidR="00DB71C8" w:rsidRPr="00E26225" w:rsidRDefault="00DB71C8" w:rsidP="00E26225">
      <w:pPr>
        <w:tabs>
          <w:tab w:val="left" w:pos="709"/>
        </w:tabs>
        <w:jc w:val="both"/>
      </w:pPr>
      <w:r w:rsidRPr="00E26225">
        <w:t xml:space="preserve">          1.3. Порядок определения годовой арендной платы за пользование объектами, за исключением нежилых помещений и движимого имущества, находящимися в муниципальной собственности Нефтеюганского района, с</w:t>
      </w:r>
      <w:r w:rsidRPr="00E26225">
        <w:t>о</w:t>
      </w:r>
      <w:r w:rsidRPr="00E26225">
        <w:t xml:space="preserve">гласно приложению </w:t>
      </w:r>
      <w:r w:rsidR="003D2C96">
        <w:t xml:space="preserve">№ </w:t>
      </w:r>
      <w:r w:rsidRPr="00E26225">
        <w:t>3.</w:t>
      </w:r>
    </w:p>
    <w:p w:rsidR="00F04449" w:rsidRPr="00E26225" w:rsidRDefault="00F04449" w:rsidP="00E26225">
      <w:pPr>
        <w:tabs>
          <w:tab w:val="left" w:pos="709"/>
          <w:tab w:val="left" w:pos="6379"/>
        </w:tabs>
        <w:autoSpaceDE w:val="0"/>
        <w:autoSpaceDN w:val="0"/>
        <w:adjustRightInd w:val="0"/>
        <w:jc w:val="both"/>
      </w:pPr>
      <w:r w:rsidRPr="00E26225">
        <w:t xml:space="preserve">          2. Настоящее решение подлежит опубликованию (обнародованию) в бюллетене «Усть-Юганский вестник» и размещению на сайте органов местн</w:t>
      </w:r>
      <w:r w:rsidRPr="00E26225">
        <w:t>о</w:t>
      </w:r>
      <w:r w:rsidRPr="00E26225">
        <w:t>го самоуправления.</w:t>
      </w:r>
    </w:p>
    <w:p w:rsidR="00F04449" w:rsidRPr="00E26225" w:rsidRDefault="00F04449" w:rsidP="00E26225">
      <w:pPr>
        <w:tabs>
          <w:tab w:val="left" w:pos="6379"/>
        </w:tabs>
        <w:autoSpaceDE w:val="0"/>
        <w:autoSpaceDN w:val="0"/>
        <w:adjustRightInd w:val="0"/>
        <w:jc w:val="both"/>
      </w:pPr>
      <w:r w:rsidRPr="00E26225">
        <w:t xml:space="preserve">          3. Настоящее решение вступает в силу со дня его официального опу</w:t>
      </w:r>
      <w:r w:rsidRPr="00E26225">
        <w:t>б</w:t>
      </w:r>
      <w:r w:rsidRPr="00E26225">
        <w:t>ликования (обнародования) в бюллетене «Усть-Юганский вестник».</w:t>
      </w:r>
    </w:p>
    <w:p w:rsidR="00F04449" w:rsidRPr="00E26225" w:rsidRDefault="00F04449" w:rsidP="00E26225">
      <w:pPr>
        <w:tabs>
          <w:tab w:val="left" w:pos="6379"/>
        </w:tabs>
        <w:autoSpaceDE w:val="0"/>
        <w:autoSpaceDN w:val="0"/>
        <w:adjustRightInd w:val="0"/>
        <w:jc w:val="both"/>
      </w:pPr>
      <w:r w:rsidRPr="00E26225">
        <w:lastRenderedPageBreak/>
        <w:t xml:space="preserve">          4. </w:t>
      </w:r>
      <w:proofErr w:type="gramStart"/>
      <w:r w:rsidRPr="00E26225">
        <w:t>Контроль за</w:t>
      </w:r>
      <w:proofErr w:type="gramEnd"/>
      <w:r w:rsidRPr="00E26225">
        <w:t xml:space="preserve"> исполнением решения возложить на Совет депутатов сельского поселения Усть-Юган.</w:t>
      </w:r>
    </w:p>
    <w:p w:rsidR="00F04449" w:rsidRPr="00E26225" w:rsidRDefault="00F04449" w:rsidP="00F04449">
      <w:pPr>
        <w:tabs>
          <w:tab w:val="left" w:pos="6379"/>
        </w:tabs>
        <w:autoSpaceDE w:val="0"/>
        <w:autoSpaceDN w:val="0"/>
        <w:adjustRightInd w:val="0"/>
      </w:pPr>
    </w:p>
    <w:p w:rsidR="00F04449" w:rsidRDefault="00F04449" w:rsidP="00F04449">
      <w:pPr>
        <w:tabs>
          <w:tab w:val="left" w:pos="6379"/>
        </w:tabs>
        <w:autoSpaceDE w:val="0"/>
        <w:autoSpaceDN w:val="0"/>
        <w:adjustRightInd w:val="0"/>
      </w:pPr>
    </w:p>
    <w:p w:rsidR="00E26225" w:rsidRPr="00E26225" w:rsidRDefault="00E26225" w:rsidP="00F04449">
      <w:pPr>
        <w:tabs>
          <w:tab w:val="left" w:pos="6379"/>
        </w:tabs>
        <w:autoSpaceDE w:val="0"/>
        <w:autoSpaceDN w:val="0"/>
        <w:adjustRightInd w:val="0"/>
      </w:pPr>
    </w:p>
    <w:p w:rsidR="00F04449" w:rsidRPr="00E26225" w:rsidRDefault="00F04449" w:rsidP="00E26225">
      <w:pPr>
        <w:tabs>
          <w:tab w:val="left" w:pos="709"/>
          <w:tab w:val="left" w:pos="6237"/>
          <w:tab w:val="left" w:pos="6379"/>
          <w:tab w:val="left" w:pos="8505"/>
        </w:tabs>
        <w:autoSpaceDE w:val="0"/>
        <w:autoSpaceDN w:val="0"/>
        <w:adjustRightInd w:val="0"/>
      </w:pPr>
      <w:r w:rsidRPr="00E26225">
        <w:t xml:space="preserve">Глава поселения                                                   </w:t>
      </w:r>
      <w:r w:rsidR="009C4289" w:rsidRPr="00E26225">
        <w:t xml:space="preserve">     </w:t>
      </w:r>
      <w:r w:rsidR="003D2522" w:rsidRPr="00E26225">
        <w:t xml:space="preserve"> </w:t>
      </w:r>
      <w:r w:rsidRPr="00E26225">
        <w:t>В.А. Мякишев</w:t>
      </w:r>
    </w:p>
    <w:p w:rsidR="00A55BCE" w:rsidRPr="00E26225" w:rsidRDefault="00F04449" w:rsidP="003F2A8A">
      <w:pPr>
        <w:tabs>
          <w:tab w:val="left" w:pos="6379"/>
        </w:tabs>
        <w:autoSpaceDE w:val="0"/>
        <w:autoSpaceDN w:val="0"/>
        <w:adjustRightInd w:val="0"/>
      </w:pPr>
      <w:r w:rsidRPr="00E26225">
        <w:t xml:space="preserve">                                                         </w:t>
      </w:r>
    </w:p>
    <w:p w:rsidR="00E26225" w:rsidRDefault="00E13331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  <w:r w:rsidRPr="00E26225">
        <w:t xml:space="preserve">                                                                </w:t>
      </w:r>
      <w:r w:rsidR="00446272" w:rsidRPr="00E26225">
        <w:t xml:space="preserve">    </w:t>
      </w:r>
      <w:r w:rsidRPr="00E26225">
        <w:t xml:space="preserve"> </w:t>
      </w: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26225" w:rsidRDefault="00E26225" w:rsidP="00446272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13331" w:rsidRPr="00E26225" w:rsidRDefault="00F04449" w:rsidP="0055471A">
      <w:pPr>
        <w:tabs>
          <w:tab w:val="left" w:pos="6096"/>
        </w:tabs>
        <w:autoSpaceDE w:val="0"/>
        <w:autoSpaceDN w:val="0"/>
        <w:adjustRightInd w:val="0"/>
        <w:ind w:firstLine="5670"/>
      </w:pPr>
      <w:r w:rsidRPr="00E26225">
        <w:lastRenderedPageBreak/>
        <w:t xml:space="preserve">Приложение </w:t>
      </w:r>
      <w:r w:rsidR="00446272" w:rsidRPr="00E26225">
        <w:t xml:space="preserve">№ </w:t>
      </w:r>
      <w:r w:rsidRPr="00E26225">
        <w:t>1</w:t>
      </w:r>
      <w:r w:rsidR="00E13331" w:rsidRPr="00E26225">
        <w:t xml:space="preserve"> </w:t>
      </w:r>
    </w:p>
    <w:p w:rsidR="00F04449" w:rsidRPr="00E26225" w:rsidRDefault="00E26225" w:rsidP="0055471A">
      <w:pPr>
        <w:autoSpaceDE w:val="0"/>
        <w:autoSpaceDN w:val="0"/>
        <w:adjustRightInd w:val="0"/>
        <w:ind w:firstLine="5670"/>
      </w:pPr>
      <w:r>
        <w:t>к</w:t>
      </w:r>
      <w:r w:rsidR="00EC0D81" w:rsidRPr="00E26225">
        <w:t xml:space="preserve"> </w:t>
      </w:r>
      <w:r w:rsidR="00F04449" w:rsidRPr="00E26225">
        <w:t>решени</w:t>
      </w:r>
      <w:r>
        <w:t>ю</w:t>
      </w:r>
      <w:r w:rsidR="00F04449" w:rsidRPr="00E26225">
        <w:t xml:space="preserve"> Совета депутатов</w:t>
      </w:r>
    </w:p>
    <w:p w:rsidR="00EC0D81" w:rsidRPr="00E26225" w:rsidRDefault="00F04449" w:rsidP="0055471A">
      <w:pPr>
        <w:tabs>
          <w:tab w:val="left" w:pos="6096"/>
        </w:tabs>
        <w:autoSpaceDE w:val="0"/>
        <w:autoSpaceDN w:val="0"/>
        <w:adjustRightInd w:val="0"/>
        <w:ind w:firstLine="5670"/>
      </w:pPr>
      <w:r w:rsidRPr="00E26225">
        <w:t>сельского поселения</w:t>
      </w:r>
      <w:r w:rsidR="00E26225">
        <w:t xml:space="preserve"> </w:t>
      </w:r>
      <w:r w:rsidRPr="00E26225">
        <w:t>Усть-Юган</w:t>
      </w:r>
    </w:p>
    <w:p w:rsidR="00F04449" w:rsidRPr="00E26225" w:rsidRDefault="00F04449" w:rsidP="0055471A">
      <w:pPr>
        <w:autoSpaceDE w:val="0"/>
        <w:autoSpaceDN w:val="0"/>
        <w:adjustRightInd w:val="0"/>
        <w:ind w:firstLine="5670"/>
      </w:pPr>
      <w:r w:rsidRPr="00E26225">
        <w:t xml:space="preserve">от </w:t>
      </w:r>
      <w:r w:rsidR="00E26225">
        <w:t xml:space="preserve">28.06.2019 </w:t>
      </w:r>
      <w:r w:rsidRPr="00E26225">
        <w:t xml:space="preserve">№ </w:t>
      </w:r>
      <w:r w:rsidR="00E26225">
        <w:t>64</w:t>
      </w:r>
    </w:p>
    <w:p w:rsidR="00F04449" w:rsidRDefault="00F04449" w:rsidP="00F04449">
      <w:pPr>
        <w:autoSpaceDE w:val="0"/>
        <w:autoSpaceDN w:val="0"/>
        <w:adjustRightInd w:val="0"/>
        <w:jc w:val="both"/>
      </w:pPr>
    </w:p>
    <w:p w:rsidR="00E26225" w:rsidRPr="00E26225" w:rsidRDefault="00E26225" w:rsidP="00F04449">
      <w:pPr>
        <w:autoSpaceDE w:val="0"/>
        <w:autoSpaceDN w:val="0"/>
        <w:adjustRightInd w:val="0"/>
        <w:jc w:val="both"/>
      </w:pPr>
    </w:p>
    <w:p w:rsidR="00A55BCE" w:rsidRPr="00E26225" w:rsidRDefault="00F04449" w:rsidP="00F04449">
      <w:pPr>
        <w:autoSpaceDE w:val="0"/>
        <w:autoSpaceDN w:val="0"/>
        <w:adjustRightInd w:val="0"/>
        <w:jc w:val="center"/>
        <w:rPr>
          <w:bCs/>
        </w:rPr>
      </w:pPr>
      <w:r w:rsidRPr="00E26225">
        <w:rPr>
          <w:bCs/>
        </w:rPr>
        <w:t>Методика расчета арендной платы за пользование нежилыми помещениями,</w:t>
      </w:r>
    </w:p>
    <w:p w:rsidR="00A55BCE" w:rsidRPr="00E26225" w:rsidRDefault="00F04449" w:rsidP="00F04449">
      <w:pPr>
        <w:autoSpaceDE w:val="0"/>
        <w:autoSpaceDN w:val="0"/>
        <w:adjustRightInd w:val="0"/>
        <w:jc w:val="center"/>
        <w:rPr>
          <w:bCs/>
        </w:rPr>
      </w:pPr>
      <w:r w:rsidRPr="00E26225">
        <w:rPr>
          <w:bCs/>
        </w:rPr>
        <w:t xml:space="preserve"> </w:t>
      </w:r>
      <w:proofErr w:type="gramStart"/>
      <w:r w:rsidRPr="00E26225">
        <w:rPr>
          <w:bCs/>
        </w:rPr>
        <w:t>находящимися</w:t>
      </w:r>
      <w:proofErr w:type="gramEnd"/>
      <w:r w:rsidRPr="00E26225">
        <w:rPr>
          <w:bCs/>
        </w:rPr>
        <w:t xml:space="preserve"> в муниципальной собственности муниципального образования </w:t>
      </w:r>
    </w:p>
    <w:p w:rsidR="00F04449" w:rsidRPr="00E26225" w:rsidRDefault="00F04449" w:rsidP="00F04449">
      <w:pPr>
        <w:autoSpaceDE w:val="0"/>
        <w:autoSpaceDN w:val="0"/>
        <w:adjustRightInd w:val="0"/>
        <w:jc w:val="center"/>
        <w:rPr>
          <w:bCs/>
        </w:rPr>
      </w:pPr>
      <w:r w:rsidRPr="00E26225">
        <w:rPr>
          <w:bCs/>
        </w:rPr>
        <w:t xml:space="preserve">сельское поселение </w:t>
      </w:r>
      <w:r w:rsidRPr="00E26225">
        <w:t>Усть-Юган</w:t>
      </w:r>
    </w:p>
    <w:p w:rsidR="00F04449" w:rsidRPr="00E26225" w:rsidRDefault="00F04449" w:rsidP="00F04449">
      <w:pPr>
        <w:autoSpaceDE w:val="0"/>
        <w:autoSpaceDN w:val="0"/>
        <w:adjustRightInd w:val="0"/>
      </w:pPr>
    </w:p>
    <w:p w:rsidR="00F04449" w:rsidRPr="00E26225" w:rsidRDefault="00F04449" w:rsidP="00F04449">
      <w:pPr>
        <w:autoSpaceDE w:val="0"/>
        <w:autoSpaceDN w:val="0"/>
        <w:adjustRightInd w:val="0"/>
        <w:ind w:firstLine="709"/>
        <w:jc w:val="both"/>
      </w:pPr>
      <w:r w:rsidRPr="00E26225">
        <w:t>1. Расчет стоимости годовой арендной платы за пользование нежилыми помещениями, находящимися в муниципальной собственности муниципальн</w:t>
      </w:r>
      <w:r w:rsidRPr="00E26225">
        <w:t>о</w:t>
      </w:r>
      <w:r w:rsidRPr="00E26225">
        <w:t>го образования сельское поселение Усть-Юган, производится следующим о</w:t>
      </w:r>
      <w:r w:rsidRPr="00E26225">
        <w:t>б</w:t>
      </w:r>
      <w:r w:rsidRPr="00E26225">
        <w:t>разом:</w:t>
      </w:r>
    </w:p>
    <w:p w:rsidR="00F04449" w:rsidRPr="00E26225" w:rsidRDefault="00F04449" w:rsidP="00F04449">
      <w:pPr>
        <w:autoSpaceDE w:val="0"/>
        <w:autoSpaceDN w:val="0"/>
        <w:adjustRightInd w:val="0"/>
        <w:ind w:firstLine="709"/>
        <w:jc w:val="both"/>
      </w:pPr>
    </w:p>
    <w:p w:rsidR="00F04449" w:rsidRPr="00E26225" w:rsidRDefault="00F04449" w:rsidP="00F04449">
      <w:pPr>
        <w:autoSpaceDE w:val="0"/>
        <w:autoSpaceDN w:val="0"/>
        <w:adjustRightInd w:val="0"/>
        <w:ind w:firstLine="709"/>
        <w:jc w:val="both"/>
      </w:pPr>
      <w:r w:rsidRPr="00E26225">
        <w:t>А</w:t>
      </w:r>
      <w:r w:rsidRPr="00E26225">
        <w:rPr>
          <w:vertAlign w:val="subscript"/>
        </w:rPr>
        <w:t xml:space="preserve">п </w:t>
      </w:r>
      <w:r w:rsidRPr="00E26225">
        <w:t xml:space="preserve"> = ((А</w:t>
      </w:r>
      <w:r w:rsidRPr="00E26225">
        <w:rPr>
          <w:vertAlign w:val="subscript"/>
        </w:rPr>
        <w:t xml:space="preserve">баз </w:t>
      </w:r>
      <w:r w:rsidRPr="00E26225">
        <w:t xml:space="preserve">х </w:t>
      </w:r>
      <w:r w:rsidRPr="00E26225">
        <w:rPr>
          <w:lang w:val="en-US"/>
        </w:rPr>
        <w:t>S</w:t>
      </w:r>
      <w:r w:rsidRPr="00E26225">
        <w:t xml:space="preserve">) х </w:t>
      </w:r>
      <w:proofErr w:type="spellStart"/>
      <w:r w:rsidRPr="00E26225">
        <w:t>К</w:t>
      </w:r>
      <w:r w:rsidRPr="00E26225">
        <w:rPr>
          <w:vertAlign w:val="subscript"/>
        </w:rPr>
        <w:t>инж</w:t>
      </w:r>
      <w:proofErr w:type="spellEnd"/>
      <w:r w:rsidRPr="00E26225">
        <w:t xml:space="preserve"> х </w:t>
      </w:r>
      <w:proofErr w:type="spellStart"/>
      <w:r w:rsidRPr="00E26225">
        <w:t>К</w:t>
      </w:r>
      <w:r w:rsidRPr="00E26225">
        <w:rPr>
          <w:vertAlign w:val="subscript"/>
        </w:rPr>
        <w:t>н</w:t>
      </w:r>
      <w:proofErr w:type="spellEnd"/>
      <w:r w:rsidRPr="00E26225">
        <w:rPr>
          <w:vertAlign w:val="subscript"/>
        </w:rPr>
        <w:t xml:space="preserve"> </w:t>
      </w:r>
      <w:r w:rsidRPr="00E26225">
        <w:t xml:space="preserve">х </w:t>
      </w:r>
      <w:proofErr w:type="spellStart"/>
      <w:r w:rsidRPr="00E26225">
        <w:t>К</w:t>
      </w:r>
      <w:r w:rsidRPr="00E26225">
        <w:rPr>
          <w:vertAlign w:val="subscript"/>
        </w:rPr>
        <w:t>смсп</w:t>
      </w:r>
      <w:proofErr w:type="spellEnd"/>
      <w:r w:rsidRPr="00E26225">
        <w:t xml:space="preserve"> х К</w:t>
      </w:r>
      <w:r w:rsidRPr="00E26225">
        <w:rPr>
          <w:vertAlign w:val="subscript"/>
        </w:rPr>
        <w:t>м</w:t>
      </w:r>
      <w:r w:rsidRPr="00E26225">
        <w:t xml:space="preserve"> х </w:t>
      </w:r>
      <w:proofErr w:type="spellStart"/>
      <w:proofErr w:type="gramStart"/>
      <w:r w:rsidRPr="00E26225">
        <w:t>К</w:t>
      </w:r>
      <w:r w:rsidRPr="00E26225">
        <w:rPr>
          <w:vertAlign w:val="subscript"/>
        </w:rPr>
        <w:t>р</w:t>
      </w:r>
      <w:proofErr w:type="spellEnd"/>
      <w:proofErr w:type="gramEnd"/>
      <w:r w:rsidRPr="00E26225">
        <w:rPr>
          <w:vertAlign w:val="subscript"/>
        </w:rPr>
        <w:t xml:space="preserve"> </w:t>
      </w:r>
      <w:r w:rsidRPr="00E26225">
        <w:t xml:space="preserve">х </w:t>
      </w:r>
      <w:proofErr w:type="spellStart"/>
      <w:r w:rsidRPr="00E26225">
        <w:t>К</w:t>
      </w:r>
      <w:r w:rsidRPr="00E26225">
        <w:rPr>
          <w:vertAlign w:val="subscript"/>
        </w:rPr>
        <w:t>чнп</w:t>
      </w:r>
      <w:proofErr w:type="spellEnd"/>
      <w:r w:rsidRPr="00E26225">
        <w:t>) х 12 мес., где</w:t>
      </w:r>
    </w:p>
    <w:p w:rsidR="00F04449" w:rsidRPr="00E26225" w:rsidRDefault="00F04449" w:rsidP="00F04449">
      <w:pPr>
        <w:autoSpaceDE w:val="0"/>
        <w:autoSpaceDN w:val="0"/>
        <w:adjustRightInd w:val="0"/>
        <w:ind w:firstLine="709"/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4394"/>
        <w:gridCol w:w="1276"/>
        <w:gridCol w:w="566"/>
      </w:tblGrid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shd w:val="clear" w:color="auto" w:fill="auto"/>
          </w:tcPr>
          <w:p w:rsidR="00F04449" w:rsidRPr="00E26225" w:rsidRDefault="00F04449" w:rsidP="00F04449">
            <w:r w:rsidRPr="00E26225">
              <w:t>А</w:t>
            </w:r>
            <w:r w:rsidRPr="00E26225">
              <w:rPr>
                <w:vertAlign w:val="subscript"/>
              </w:rPr>
              <w:t>п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Арендная плата за год, без НДС, руб.</w:t>
            </w:r>
          </w:p>
        </w:tc>
      </w:tr>
      <w:tr w:rsidR="00F04449" w:rsidRPr="00E26225" w:rsidTr="00A659B3">
        <w:trPr>
          <w:gridAfter w:val="1"/>
          <w:wAfter w:w="566" w:type="dxa"/>
          <w:trHeight w:val="371"/>
        </w:trPr>
        <w:tc>
          <w:tcPr>
            <w:tcW w:w="959" w:type="dxa"/>
            <w:shd w:val="clear" w:color="auto" w:fill="auto"/>
          </w:tcPr>
          <w:p w:rsidR="00F04449" w:rsidRPr="00E26225" w:rsidRDefault="00F04449" w:rsidP="00F04449">
            <w:r w:rsidRPr="00E26225">
              <w:t>А</w:t>
            </w:r>
            <w:r w:rsidRPr="00E26225">
              <w:rPr>
                <w:vertAlign w:val="subscript"/>
              </w:rPr>
              <w:t>баз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04449" w:rsidRPr="00E26225" w:rsidRDefault="00F04449" w:rsidP="00F04449">
            <w:r w:rsidRPr="00E26225">
              <w:t>Базовая ставка арендной платы, руб.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100,00</w:t>
            </w:r>
          </w:p>
        </w:tc>
      </w:tr>
      <w:tr w:rsidR="00F04449" w:rsidRPr="00E26225" w:rsidTr="00A659B3">
        <w:trPr>
          <w:gridAfter w:val="1"/>
          <w:wAfter w:w="566" w:type="dxa"/>
          <w:trHeight w:val="247"/>
        </w:trPr>
        <w:tc>
          <w:tcPr>
            <w:tcW w:w="959" w:type="dxa"/>
            <w:shd w:val="clear" w:color="auto" w:fill="auto"/>
          </w:tcPr>
          <w:p w:rsidR="00F04449" w:rsidRPr="00E26225" w:rsidRDefault="00F04449" w:rsidP="00F04449">
            <w:r w:rsidRPr="00E26225">
              <w:rPr>
                <w:lang w:val="en-US"/>
              </w:rPr>
              <w:t>S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Площадь арендуемого нежилого помещения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 w:val="restart"/>
            <w:shd w:val="clear" w:color="auto" w:fill="auto"/>
          </w:tcPr>
          <w:p w:rsidR="00F04449" w:rsidRPr="00E26225" w:rsidRDefault="00F04449" w:rsidP="00F04449">
            <w:proofErr w:type="spellStart"/>
            <w:r w:rsidRPr="00E26225">
              <w:t>К</w:t>
            </w:r>
            <w:r w:rsidRPr="00E26225">
              <w:rPr>
                <w:vertAlign w:val="subscript"/>
              </w:rPr>
              <w:t>инж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F04449" w:rsidRPr="00E26225" w:rsidRDefault="00F04449" w:rsidP="00F04449">
            <w:r w:rsidRPr="00E26225">
              <w:t>Коэффициент нал</w:t>
            </w:r>
            <w:r w:rsidRPr="00E26225">
              <w:t>и</w:t>
            </w:r>
            <w:r w:rsidRPr="00E26225">
              <w:t>чия  инженерных с</w:t>
            </w:r>
            <w:r w:rsidRPr="00E26225">
              <w:t>е</w:t>
            </w:r>
            <w:r w:rsidRPr="00E26225">
              <w:t>тей (комфортность)</w:t>
            </w:r>
          </w:p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r w:rsidRPr="00E26225">
              <w:t>без коммуникаций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при наличии только электроэне</w:t>
            </w:r>
            <w:r w:rsidRPr="00E26225">
              <w:t>р</w:t>
            </w:r>
            <w:r w:rsidRPr="00E26225">
              <w:t>гии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0,8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при наличии только отопления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0,8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при наличии электроэнергии и отопления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при наличии электроэнергии, отопления, коммунальных услуг частично или в полном объеме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1,05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 w:val="restart"/>
            <w:shd w:val="clear" w:color="auto" w:fill="auto"/>
          </w:tcPr>
          <w:p w:rsidR="00F04449" w:rsidRPr="00E26225" w:rsidRDefault="00F04449" w:rsidP="00F04449">
            <w:proofErr w:type="spellStart"/>
            <w:r w:rsidRPr="00E26225">
              <w:t>К</w:t>
            </w:r>
            <w:r w:rsidRPr="00E26225">
              <w:rPr>
                <w:vertAlign w:val="subscript"/>
              </w:rPr>
              <w:t>н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F04449" w:rsidRPr="00E26225" w:rsidRDefault="00F04449" w:rsidP="00F04449">
            <w:r w:rsidRPr="00E26225">
              <w:t>Цель использования арендуемого муниц</w:t>
            </w:r>
            <w:r w:rsidRPr="00E26225">
              <w:t>и</w:t>
            </w:r>
            <w:r w:rsidRPr="00E26225">
              <w:t>пального нежилого помещения</w:t>
            </w:r>
          </w:p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образовательная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0,075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социальное назначение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0,075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 xml:space="preserve">производство хлеба, </w:t>
            </w:r>
            <w:proofErr w:type="spellStart"/>
            <w:proofErr w:type="gramStart"/>
            <w:r w:rsidRPr="00E26225">
              <w:t>хлебо</w:t>
            </w:r>
            <w:proofErr w:type="spellEnd"/>
            <w:r w:rsidRPr="00E26225">
              <w:t>-булочных</w:t>
            </w:r>
            <w:proofErr w:type="gramEnd"/>
            <w:r w:rsidRPr="00E26225">
              <w:t>, мучных и кондитерских изделий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0,300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общественное питание, без ре</w:t>
            </w:r>
            <w:r w:rsidRPr="00E26225">
              <w:t>а</w:t>
            </w:r>
            <w:r w:rsidRPr="00E26225">
              <w:t xml:space="preserve">лизации </w:t>
            </w:r>
            <w:proofErr w:type="gramStart"/>
            <w:r w:rsidRPr="00E26225">
              <w:t>вино-водочных</w:t>
            </w:r>
            <w:proofErr w:type="gramEnd"/>
            <w:r w:rsidRPr="00E26225">
              <w:t xml:space="preserve"> изделий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0,300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 xml:space="preserve">культурные, религиозные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спортивные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 xml:space="preserve">здравоохранение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ветеринарные услуги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 xml:space="preserve">коммунальные и бытовые услуги, в том числе: </w:t>
            </w:r>
          </w:p>
          <w:p w:rsidR="00F04449" w:rsidRPr="00E26225" w:rsidRDefault="00F04449" w:rsidP="00F04449">
            <w:pPr>
              <w:jc w:val="both"/>
            </w:pPr>
            <w:r w:rsidRPr="00E26225">
              <w:t>-услуги бань и душевых</w:t>
            </w:r>
          </w:p>
          <w:p w:rsidR="00F04449" w:rsidRPr="00E26225" w:rsidRDefault="00F04449" w:rsidP="00F04449">
            <w:pPr>
              <w:jc w:val="both"/>
            </w:pPr>
            <w:r w:rsidRPr="00E26225">
              <w:t>-парикмахерские</w:t>
            </w:r>
          </w:p>
          <w:p w:rsidR="00F04449" w:rsidRPr="00E26225" w:rsidRDefault="00F04449" w:rsidP="00F04449">
            <w:pPr>
              <w:jc w:val="both"/>
            </w:pPr>
            <w:r w:rsidRPr="00E26225">
              <w:t>-ремонт, пошив одежды, обуви, головных уборов</w:t>
            </w:r>
          </w:p>
          <w:p w:rsidR="00F04449" w:rsidRPr="00E26225" w:rsidRDefault="00F04449" w:rsidP="00F04449">
            <w:pPr>
              <w:jc w:val="both"/>
            </w:pPr>
            <w:r w:rsidRPr="00E26225">
              <w:t>-услуги фото- и киноателье</w:t>
            </w:r>
          </w:p>
          <w:p w:rsidR="00F04449" w:rsidRPr="00E26225" w:rsidRDefault="00F04449" w:rsidP="00F04449">
            <w:pPr>
              <w:jc w:val="both"/>
            </w:pPr>
            <w:r w:rsidRPr="00E26225">
              <w:t>-ремонт и техническое обслуж</w:t>
            </w:r>
            <w:r w:rsidRPr="00E26225">
              <w:t>и</w:t>
            </w:r>
            <w:r w:rsidRPr="00E26225">
              <w:t>вание бытовых и электроприб</w:t>
            </w:r>
            <w:r w:rsidRPr="00E26225">
              <w:t>о</w:t>
            </w:r>
            <w:r w:rsidRPr="00E26225">
              <w:lastRenderedPageBreak/>
              <w:t>ров</w:t>
            </w:r>
          </w:p>
          <w:p w:rsidR="00F04449" w:rsidRPr="00E26225" w:rsidRDefault="00F04449" w:rsidP="00F04449">
            <w:pPr>
              <w:jc w:val="both"/>
            </w:pPr>
            <w:r w:rsidRPr="00E26225">
              <w:t>-изготовление и ремонт мебели</w:t>
            </w:r>
          </w:p>
          <w:p w:rsidR="00F04449" w:rsidRPr="00E26225" w:rsidRDefault="00F04449" w:rsidP="00F04449">
            <w:pPr>
              <w:jc w:val="both"/>
            </w:pPr>
            <w:r w:rsidRPr="00E26225">
              <w:t>-химическая чистка и крашение, услуги прачечных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lastRenderedPageBreak/>
              <w:t>0,525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аптечные пункты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0,550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 xml:space="preserve">административные цели (в </w:t>
            </w:r>
            <w:proofErr w:type="spellStart"/>
            <w:r w:rsidRPr="00E26225">
              <w:t>т.ч</w:t>
            </w:r>
            <w:proofErr w:type="spellEnd"/>
            <w:r w:rsidRPr="00E26225">
              <w:t>. под офисы), производственные, складские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1,070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roofErr w:type="gramStart"/>
            <w:r w:rsidRPr="00E26225">
              <w:t xml:space="preserve">торговля (в </w:t>
            </w:r>
            <w:proofErr w:type="spellStart"/>
            <w:r w:rsidRPr="00E26225">
              <w:t>т.ч</w:t>
            </w:r>
            <w:proofErr w:type="spellEnd"/>
            <w:r w:rsidRPr="00E26225">
              <w:t>. оптовая и розни</w:t>
            </w:r>
            <w:r w:rsidRPr="00E26225">
              <w:t>ч</w:t>
            </w:r>
            <w:r w:rsidRPr="00E26225">
              <w:t>ная, магазины, торговые павил</w:t>
            </w:r>
            <w:r w:rsidRPr="00E26225">
              <w:t>ь</w:t>
            </w:r>
            <w:r w:rsidRPr="00E26225">
              <w:t xml:space="preserve">оны и киоски, буфеты, бары)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1,090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банковская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1,800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roofErr w:type="spellStart"/>
            <w:r w:rsidRPr="00E26225">
              <w:t>К</w:t>
            </w:r>
            <w:r w:rsidRPr="00E26225">
              <w:rPr>
                <w:vertAlign w:val="subscript"/>
              </w:rPr>
              <w:t>смсп</w:t>
            </w:r>
            <w:proofErr w:type="spellEnd"/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both"/>
            </w:pPr>
            <w:r w:rsidRPr="00E26225">
              <w:t>Коэффициент для субъектов малого и среднего предпр</w:t>
            </w:r>
            <w:r w:rsidRPr="00E26225">
              <w:t>и</w:t>
            </w:r>
            <w:r w:rsidRPr="00E26225">
              <w:t>нимательства*</w:t>
            </w:r>
          </w:p>
          <w:p w:rsidR="00F04449" w:rsidRPr="00E26225" w:rsidRDefault="00F04449" w:rsidP="00F04449">
            <w:pPr>
              <w:jc w:val="both"/>
            </w:pPr>
          </w:p>
          <w:p w:rsidR="00F04449" w:rsidRPr="00E26225" w:rsidRDefault="00F04449" w:rsidP="00F04449">
            <w:pPr>
              <w:jc w:val="both"/>
            </w:pPr>
            <w:r w:rsidRPr="00E26225">
              <w:t>*Применяется в отношении имущества включенного в п</w:t>
            </w:r>
            <w:r w:rsidRPr="00E26225">
              <w:t>е</w:t>
            </w:r>
            <w:r w:rsidRPr="00E26225">
              <w:t>речень муниципального имущества предоставляемого во владения и (или) в пользование субъектам малого и среднего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</w:p>
          <w:p w:rsidR="00F04449" w:rsidRPr="00E26225" w:rsidRDefault="00F04449" w:rsidP="00F04449">
            <w:pPr>
              <w:jc w:val="center"/>
            </w:pPr>
          </w:p>
          <w:p w:rsidR="00F04449" w:rsidRPr="00E26225" w:rsidRDefault="00F04449" w:rsidP="00F04449">
            <w:pPr>
              <w:jc w:val="center"/>
            </w:pPr>
            <w:r w:rsidRPr="00E26225">
              <w:t>0,8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К</w:t>
            </w:r>
            <w:r w:rsidRPr="00E26225">
              <w:rPr>
                <w:vertAlign w:val="subscript"/>
              </w:rPr>
              <w:t>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Коэффициент вида строительного мат</w:t>
            </w:r>
            <w:r w:rsidRPr="00E26225">
              <w:t>е</w:t>
            </w:r>
            <w:r w:rsidRPr="00E26225">
              <w:t>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кирпич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железобетон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комбинированные (деревянно-кирпичное)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</w:p>
          <w:p w:rsidR="00F04449" w:rsidRPr="00E26225" w:rsidRDefault="00F04449" w:rsidP="00F04449">
            <w:pPr>
              <w:jc w:val="center"/>
            </w:pPr>
            <w:r w:rsidRPr="00E26225">
              <w:t>0,8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дерево, сборно-щитовое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0,6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павильоны, киоски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 w:val="restart"/>
            <w:shd w:val="clear" w:color="auto" w:fill="auto"/>
          </w:tcPr>
          <w:p w:rsidR="00F04449" w:rsidRPr="00E26225" w:rsidRDefault="00F04449" w:rsidP="00F04449">
            <w:proofErr w:type="spellStart"/>
            <w:proofErr w:type="gramStart"/>
            <w:r w:rsidRPr="00E26225">
              <w:t>К</w:t>
            </w:r>
            <w:r w:rsidRPr="00E26225">
              <w:rPr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Коэффициент, учит</w:t>
            </w:r>
            <w:r w:rsidRPr="00E26225">
              <w:t>ы</w:t>
            </w:r>
            <w:r w:rsidRPr="00E26225">
              <w:t>вающий располож</w:t>
            </w:r>
            <w:r w:rsidRPr="00E26225">
              <w:t>е</w:t>
            </w:r>
            <w:r w:rsidRPr="00E26225">
              <w:t>ние помещения</w:t>
            </w:r>
          </w:p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r w:rsidRPr="00E26225">
              <w:t>отдельно стоящее здание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1,5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r w:rsidRPr="00E26225">
              <w:t>надземная встроенно-пристроенная часть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</w:p>
          <w:p w:rsidR="00F04449" w:rsidRPr="00E26225" w:rsidRDefault="00F04449" w:rsidP="00F04449">
            <w:pPr>
              <w:jc w:val="center"/>
            </w:pPr>
            <w:r w:rsidRPr="00E26225">
              <w:t>1,0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r w:rsidRPr="00E26225">
              <w:t>чердак (мансарда)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0,75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r w:rsidRPr="00E26225">
              <w:t>подвал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  <w:r w:rsidRPr="00E26225">
              <w:t>0,25</w:t>
            </w:r>
          </w:p>
        </w:tc>
      </w:tr>
      <w:tr w:rsidR="00F04449" w:rsidRPr="00E26225" w:rsidTr="00A659B3">
        <w:trPr>
          <w:gridAfter w:val="1"/>
          <w:wAfter w:w="566" w:type="dxa"/>
          <w:trHeight w:val="674"/>
        </w:trPr>
        <w:tc>
          <w:tcPr>
            <w:tcW w:w="959" w:type="dxa"/>
            <w:vMerge w:val="restart"/>
            <w:shd w:val="clear" w:color="auto" w:fill="auto"/>
          </w:tcPr>
          <w:p w:rsidR="00F04449" w:rsidRPr="00E26225" w:rsidRDefault="00F04449" w:rsidP="00F04449">
            <w:proofErr w:type="spellStart"/>
            <w:r w:rsidRPr="00E26225">
              <w:t>К</w:t>
            </w:r>
            <w:r w:rsidRPr="00E26225">
              <w:rPr>
                <w:vertAlign w:val="subscript"/>
              </w:rPr>
              <w:t>чнп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F04449" w:rsidRPr="00E26225" w:rsidRDefault="00F04449" w:rsidP="00F04449">
            <w:r w:rsidRPr="00E26225">
              <w:t>Коэффициент чи</w:t>
            </w:r>
            <w:r w:rsidRPr="00E26225">
              <w:t>с</w:t>
            </w:r>
            <w:r w:rsidRPr="00E26225">
              <w:t>ленности населенного пункта</w:t>
            </w:r>
          </w:p>
        </w:tc>
        <w:tc>
          <w:tcPr>
            <w:tcW w:w="4394" w:type="dxa"/>
            <w:shd w:val="clear" w:color="auto" w:fill="auto"/>
          </w:tcPr>
          <w:p w:rsidR="00F04449" w:rsidRPr="00E26225" w:rsidRDefault="00F04449" w:rsidP="00F04449">
            <w:r w:rsidRPr="00E26225">
              <w:t>до 1000 чел.:</w:t>
            </w:r>
          </w:p>
          <w:p w:rsidR="00F04449" w:rsidRPr="00E26225" w:rsidRDefault="00F04449" w:rsidP="00F04449">
            <w:r w:rsidRPr="00E26225">
              <w:t>п. Усть-Юган</w:t>
            </w:r>
          </w:p>
          <w:p w:rsidR="00F04449" w:rsidRPr="00E26225" w:rsidRDefault="00F04449" w:rsidP="00F04449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</w:p>
          <w:p w:rsidR="00F04449" w:rsidRPr="00E26225" w:rsidRDefault="00F04449" w:rsidP="00F04449">
            <w:pPr>
              <w:jc w:val="center"/>
            </w:pPr>
            <w:r w:rsidRPr="00E26225">
              <w:t>0,2</w:t>
            </w:r>
          </w:p>
        </w:tc>
      </w:tr>
      <w:tr w:rsidR="00F04449" w:rsidRPr="00E26225" w:rsidTr="00A659B3">
        <w:trPr>
          <w:gridAfter w:val="1"/>
          <w:wAfter w:w="566" w:type="dxa"/>
        </w:trPr>
        <w:tc>
          <w:tcPr>
            <w:tcW w:w="959" w:type="dxa"/>
            <w:vMerge/>
            <w:shd w:val="clear" w:color="auto" w:fill="auto"/>
          </w:tcPr>
          <w:p w:rsidR="00F04449" w:rsidRPr="00E26225" w:rsidRDefault="00F04449" w:rsidP="00F04449">
            <w:pPr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r w:rsidRPr="00E26225">
              <w:t>От 1000 до 5000 чел.:</w:t>
            </w:r>
          </w:p>
          <w:p w:rsidR="00F04449" w:rsidRPr="00E26225" w:rsidRDefault="00F04449" w:rsidP="00F04449">
            <w:r w:rsidRPr="00E26225">
              <w:t>п. Юганская Обь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</w:p>
          <w:p w:rsidR="00F04449" w:rsidRPr="00E26225" w:rsidRDefault="00F04449" w:rsidP="00F04449">
            <w:pPr>
              <w:jc w:val="center"/>
            </w:pPr>
            <w:r w:rsidRPr="00E26225">
              <w:t>1,0</w:t>
            </w:r>
          </w:p>
        </w:tc>
      </w:tr>
      <w:tr w:rsidR="00F04449" w:rsidRPr="00E26225" w:rsidTr="00A659B3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449" w:rsidRPr="00E26225" w:rsidRDefault="00F04449" w:rsidP="00F04449"/>
        </w:tc>
      </w:tr>
    </w:tbl>
    <w:p w:rsidR="00F04449" w:rsidRPr="00E26225" w:rsidRDefault="00F04449" w:rsidP="00F04449">
      <w:pPr>
        <w:tabs>
          <w:tab w:val="left" w:pos="0"/>
        </w:tabs>
        <w:ind w:left="1065" w:right="-1"/>
        <w:contextualSpacing/>
        <w:jc w:val="both"/>
      </w:pPr>
    </w:p>
    <w:p w:rsidR="00F04449" w:rsidRPr="00E26225" w:rsidRDefault="00446272" w:rsidP="00E13331">
      <w:pPr>
        <w:ind w:firstLine="720"/>
        <w:jc w:val="both"/>
      </w:pPr>
      <w:r w:rsidRPr="00E26225">
        <w:rPr>
          <w:bCs/>
        </w:rPr>
        <w:t>2. Если в арендуемом объекте</w:t>
      </w:r>
      <w:r w:rsidR="00F04449" w:rsidRPr="00E26225">
        <w:rPr>
          <w:bCs/>
        </w:rPr>
        <w:t xml:space="preserve"> помещения имеют различные цели и</w:t>
      </w:r>
      <w:r w:rsidR="00F04449" w:rsidRPr="00E26225">
        <w:rPr>
          <w:bCs/>
        </w:rPr>
        <w:t>с</w:t>
      </w:r>
      <w:r w:rsidR="00F04449" w:rsidRPr="00E26225">
        <w:rPr>
          <w:bCs/>
        </w:rPr>
        <w:t>пользования (например: административные, производственно-складские, коммунально-бытовые, и т.д.), арендная плата рассчитывается отдельно, с</w:t>
      </w:r>
      <w:r w:rsidR="00F04449" w:rsidRPr="00E26225">
        <w:rPr>
          <w:bCs/>
        </w:rPr>
        <w:t>о</w:t>
      </w:r>
      <w:r w:rsidR="00F04449" w:rsidRPr="00E26225">
        <w:rPr>
          <w:bCs/>
        </w:rPr>
        <w:t>ответственно каждому назначению и занимаемой площади, в соответствии с к</w:t>
      </w:r>
      <w:r w:rsidR="00F04449" w:rsidRPr="00E26225">
        <w:t>оэффициентом назначения объекта (вид деятельности).</w:t>
      </w:r>
    </w:p>
    <w:p w:rsidR="00F04449" w:rsidRPr="00E26225" w:rsidRDefault="00F04449" w:rsidP="00F04449">
      <w:pPr>
        <w:ind w:firstLine="720"/>
        <w:jc w:val="both"/>
      </w:pPr>
      <w:r w:rsidRPr="00E26225">
        <w:t>3. При заключении договоров аренды на площади в помещениях в целях установки:</w:t>
      </w:r>
    </w:p>
    <w:p w:rsidR="00F04449" w:rsidRPr="00E26225" w:rsidRDefault="00F04449" w:rsidP="00F04449">
      <w:pPr>
        <w:ind w:firstLine="720"/>
        <w:jc w:val="both"/>
      </w:pPr>
      <w:r w:rsidRPr="00E26225">
        <w:t>-банковских автоматов, автоматов по приему платежей размер арен</w:t>
      </w:r>
      <w:r w:rsidRPr="00E26225">
        <w:t>д</w:t>
      </w:r>
      <w:r w:rsidRPr="00E26225">
        <w:t xml:space="preserve">ной платы устанавливается в сумме 1000 (одна тысяча) рублей </w:t>
      </w:r>
      <w:r w:rsidR="00446272" w:rsidRPr="00E26225">
        <w:t xml:space="preserve">00 копеек </w:t>
      </w:r>
      <w:r w:rsidRPr="00E26225">
        <w:t xml:space="preserve">за </w:t>
      </w:r>
      <w:smartTag w:uri="urn:schemas-microsoft-com:office:smarttags" w:element="metricconverter">
        <w:smartTagPr>
          <w:attr w:name="ProductID" w:val="1 м2"/>
        </w:smartTagPr>
        <w:r w:rsidRPr="00E26225">
          <w:t>1 м</w:t>
        </w:r>
        <w:proofErr w:type="gramStart"/>
        <w:r w:rsidRPr="00E26225">
          <w:rPr>
            <w:vertAlign w:val="superscript"/>
          </w:rPr>
          <w:t>2</w:t>
        </w:r>
      </w:smartTag>
      <w:proofErr w:type="gramEnd"/>
      <w:r w:rsidRPr="00E26225">
        <w:t>, без учета налога на добавленную стоимость;</w:t>
      </w:r>
    </w:p>
    <w:p w:rsidR="00F04449" w:rsidRPr="00E26225" w:rsidRDefault="00F04449" w:rsidP="00F04449">
      <w:pPr>
        <w:ind w:firstLine="720"/>
        <w:jc w:val="both"/>
      </w:pPr>
      <w:r w:rsidRPr="00E26225">
        <w:lastRenderedPageBreak/>
        <w:t xml:space="preserve">-продуктовых автоматов, размер арендной платы устанавливается в сумме 300 (триста) рублей </w:t>
      </w:r>
      <w:r w:rsidR="00446272" w:rsidRPr="00E26225">
        <w:t xml:space="preserve">00 копеек </w:t>
      </w:r>
      <w:r w:rsidRPr="00E26225">
        <w:t xml:space="preserve">за </w:t>
      </w:r>
      <w:smartTag w:uri="urn:schemas-microsoft-com:office:smarttags" w:element="metricconverter">
        <w:smartTagPr>
          <w:attr w:name="ProductID" w:val="1 м2"/>
        </w:smartTagPr>
        <w:r w:rsidRPr="00E26225">
          <w:t>1 м</w:t>
        </w:r>
        <w:r w:rsidRPr="00E26225">
          <w:rPr>
            <w:vertAlign w:val="superscript"/>
          </w:rPr>
          <w:t>2</w:t>
        </w:r>
      </w:smartTag>
      <w:r w:rsidRPr="00E26225">
        <w:t>, без учета налога на добавле</w:t>
      </w:r>
      <w:r w:rsidRPr="00E26225">
        <w:t>н</w:t>
      </w:r>
      <w:r w:rsidRPr="00E26225">
        <w:t>ную стоимость.</w:t>
      </w:r>
    </w:p>
    <w:p w:rsidR="00F04449" w:rsidRPr="00E26225" w:rsidRDefault="00F04449" w:rsidP="003D2522">
      <w:pPr>
        <w:tabs>
          <w:tab w:val="left" w:pos="709"/>
        </w:tabs>
        <w:ind w:firstLine="720"/>
        <w:jc w:val="both"/>
      </w:pPr>
      <w:r w:rsidRPr="00E26225">
        <w:t>4. При установке на (в) здании (сооружении, строении) телекоммуник</w:t>
      </w:r>
      <w:r w:rsidRPr="00E26225">
        <w:t>а</w:t>
      </w:r>
      <w:r w:rsidRPr="00E26225">
        <w:t>ционного оборудования, антенн сотовой связи, иного аналогичного оборуд</w:t>
      </w:r>
      <w:r w:rsidRPr="00E26225">
        <w:t>о</w:t>
      </w:r>
      <w:r w:rsidRPr="00E26225">
        <w:t>вания, арендная плата устанавливается в размере 15000 (пятнадцать тысяч) рублей 00 копеек в месяц за один комплект оборудования на (в) одном здании (сооружении, строении).</w:t>
      </w:r>
    </w:p>
    <w:p w:rsidR="00F04449" w:rsidRPr="00E26225" w:rsidRDefault="00F04449" w:rsidP="009C428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26225">
        <w:t xml:space="preserve">5. </w:t>
      </w:r>
      <w:r w:rsidRPr="00E26225">
        <w:rPr>
          <w:bCs/>
        </w:rPr>
        <w:t>В случае выявления существенного отличия размера арендной пл</w:t>
      </w:r>
      <w:r w:rsidRPr="00E26225">
        <w:rPr>
          <w:bCs/>
        </w:rPr>
        <w:t>а</w:t>
      </w:r>
      <w:r w:rsidRPr="00E26225">
        <w:rPr>
          <w:bCs/>
        </w:rPr>
        <w:t>ты, исчисленной в соответствии с настоящей методикой, от реальной – р</w:t>
      </w:r>
      <w:r w:rsidRPr="00E26225">
        <w:rPr>
          <w:bCs/>
        </w:rPr>
        <w:t>ы</w:t>
      </w:r>
      <w:r w:rsidRPr="00E26225">
        <w:rPr>
          <w:bCs/>
        </w:rPr>
        <w:t>ночной стоимости арендной платы, величина арендной платы принимается к расчету по стоимости оценки. Оценка рыночной стоимости отражается в отч</w:t>
      </w:r>
      <w:r w:rsidRPr="00E26225">
        <w:rPr>
          <w:bCs/>
        </w:rPr>
        <w:t>е</w:t>
      </w:r>
      <w:r w:rsidRPr="00E26225">
        <w:rPr>
          <w:bCs/>
        </w:rPr>
        <w:t>те об оценке рыночной стоимости права аренды объекта.</w:t>
      </w:r>
    </w:p>
    <w:p w:rsidR="00F04449" w:rsidRPr="00E26225" w:rsidRDefault="00F04449" w:rsidP="009C428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26225">
        <w:rPr>
          <w:bCs/>
        </w:rPr>
        <w:t xml:space="preserve">6. </w:t>
      </w:r>
      <w:r w:rsidRPr="00E26225">
        <w:t>При нарушении срока внесения арендной платы, начисляется пеня в размере 0,1 % с суммы просроченного платежа за каждый день просрочки.</w:t>
      </w:r>
    </w:p>
    <w:p w:rsidR="00F04449" w:rsidRPr="00E26225" w:rsidRDefault="00F04449" w:rsidP="009C4289">
      <w:pPr>
        <w:ind w:firstLine="720"/>
        <w:jc w:val="both"/>
      </w:pPr>
    </w:p>
    <w:p w:rsidR="00F04449" w:rsidRPr="00E26225" w:rsidRDefault="00F04449" w:rsidP="00F04449">
      <w:pPr>
        <w:ind w:firstLine="567"/>
        <w:jc w:val="both"/>
      </w:pPr>
    </w:p>
    <w:p w:rsidR="00F04449" w:rsidRPr="00E26225" w:rsidRDefault="00F04449" w:rsidP="00F04449"/>
    <w:p w:rsidR="00F04449" w:rsidRPr="00E26225" w:rsidRDefault="00F04449" w:rsidP="00F04449"/>
    <w:p w:rsidR="00F04449" w:rsidRPr="00E26225" w:rsidRDefault="00F04449" w:rsidP="00F04449">
      <w:pPr>
        <w:autoSpaceDE w:val="0"/>
        <w:autoSpaceDN w:val="0"/>
        <w:adjustRightInd w:val="0"/>
        <w:ind w:firstLine="540"/>
        <w:jc w:val="right"/>
      </w:pPr>
    </w:p>
    <w:p w:rsidR="00F04449" w:rsidRPr="00E26225" w:rsidRDefault="00F04449" w:rsidP="00F04449">
      <w:pPr>
        <w:autoSpaceDE w:val="0"/>
        <w:autoSpaceDN w:val="0"/>
        <w:adjustRightInd w:val="0"/>
        <w:ind w:firstLine="540"/>
        <w:jc w:val="right"/>
      </w:pPr>
    </w:p>
    <w:p w:rsidR="00F04449" w:rsidRPr="00E26225" w:rsidRDefault="00F04449" w:rsidP="00F04449">
      <w:pPr>
        <w:autoSpaceDE w:val="0"/>
        <w:autoSpaceDN w:val="0"/>
        <w:adjustRightInd w:val="0"/>
        <w:ind w:firstLine="540"/>
        <w:jc w:val="right"/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04449" w:rsidRPr="00F04449" w:rsidRDefault="00F04449" w:rsidP="00F0444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9C4289" w:rsidRDefault="009C4289" w:rsidP="009C4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4289" w:rsidRDefault="009C4289" w:rsidP="009C4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4289" w:rsidRDefault="009C4289" w:rsidP="009C4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4289" w:rsidRDefault="009C4289" w:rsidP="009C4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6225" w:rsidRPr="00E26225" w:rsidRDefault="00E26225" w:rsidP="00E26225">
      <w:pPr>
        <w:tabs>
          <w:tab w:val="left" w:pos="6096"/>
        </w:tabs>
        <w:autoSpaceDE w:val="0"/>
        <w:autoSpaceDN w:val="0"/>
        <w:adjustRightInd w:val="0"/>
        <w:ind w:firstLine="5670"/>
      </w:pPr>
      <w:r w:rsidRPr="00E26225">
        <w:lastRenderedPageBreak/>
        <w:t xml:space="preserve">Приложение № </w:t>
      </w:r>
      <w:r>
        <w:t>2</w:t>
      </w:r>
      <w:r w:rsidRPr="00E26225">
        <w:t xml:space="preserve"> </w:t>
      </w:r>
    </w:p>
    <w:p w:rsidR="00E26225" w:rsidRPr="00E26225" w:rsidRDefault="00E26225" w:rsidP="00E26225">
      <w:pPr>
        <w:autoSpaceDE w:val="0"/>
        <w:autoSpaceDN w:val="0"/>
        <w:adjustRightInd w:val="0"/>
        <w:ind w:firstLine="5670"/>
      </w:pPr>
      <w:r>
        <w:t>к</w:t>
      </w:r>
      <w:r w:rsidRPr="00E26225">
        <w:t xml:space="preserve"> решени</w:t>
      </w:r>
      <w:r>
        <w:t>ю</w:t>
      </w:r>
      <w:r w:rsidRPr="00E26225">
        <w:t xml:space="preserve"> Совета депутатов</w:t>
      </w:r>
    </w:p>
    <w:p w:rsidR="00E26225" w:rsidRPr="00E26225" w:rsidRDefault="00E26225" w:rsidP="00E26225">
      <w:pPr>
        <w:tabs>
          <w:tab w:val="left" w:pos="6096"/>
        </w:tabs>
        <w:autoSpaceDE w:val="0"/>
        <w:autoSpaceDN w:val="0"/>
        <w:adjustRightInd w:val="0"/>
        <w:ind w:firstLine="5670"/>
      </w:pPr>
      <w:r w:rsidRPr="00E26225">
        <w:t>сельского поселения</w:t>
      </w:r>
      <w:r>
        <w:t xml:space="preserve"> </w:t>
      </w:r>
      <w:r w:rsidRPr="00E26225">
        <w:t>Усть-Юган</w:t>
      </w:r>
    </w:p>
    <w:p w:rsidR="00F04449" w:rsidRDefault="00E26225" w:rsidP="00E26225">
      <w:pPr>
        <w:autoSpaceDE w:val="0"/>
        <w:autoSpaceDN w:val="0"/>
        <w:adjustRightInd w:val="0"/>
        <w:ind w:firstLine="5670"/>
      </w:pPr>
      <w:r w:rsidRPr="00E26225">
        <w:t xml:space="preserve">от </w:t>
      </w:r>
      <w:r>
        <w:t xml:space="preserve">28.06.2019 </w:t>
      </w:r>
      <w:r w:rsidRPr="00E26225">
        <w:t xml:space="preserve">№ </w:t>
      </w:r>
      <w:r>
        <w:t>64</w:t>
      </w:r>
    </w:p>
    <w:p w:rsidR="00E26225" w:rsidRDefault="00E26225" w:rsidP="00E26225">
      <w:pPr>
        <w:autoSpaceDE w:val="0"/>
        <w:autoSpaceDN w:val="0"/>
        <w:adjustRightInd w:val="0"/>
        <w:ind w:firstLine="540"/>
        <w:jc w:val="center"/>
      </w:pPr>
    </w:p>
    <w:p w:rsidR="00E26225" w:rsidRPr="00E26225" w:rsidRDefault="00E26225" w:rsidP="00E26225">
      <w:pPr>
        <w:autoSpaceDE w:val="0"/>
        <w:autoSpaceDN w:val="0"/>
        <w:adjustRightInd w:val="0"/>
        <w:ind w:firstLine="540"/>
        <w:jc w:val="center"/>
      </w:pPr>
    </w:p>
    <w:p w:rsidR="00D06C07" w:rsidRPr="00E26225" w:rsidRDefault="00F04449" w:rsidP="00D06C07">
      <w:pPr>
        <w:jc w:val="center"/>
      </w:pPr>
      <w:r w:rsidRPr="00E26225">
        <w:t>Методика расчета арендной платы за пользование движимым имуществом,</w:t>
      </w:r>
    </w:p>
    <w:p w:rsidR="00F04449" w:rsidRPr="00E26225" w:rsidRDefault="00F04449" w:rsidP="00D06C07">
      <w:pPr>
        <w:jc w:val="center"/>
      </w:pPr>
      <w:r w:rsidRPr="00E26225">
        <w:t>находящимся в муниципальной собственности муниципального образования</w:t>
      </w:r>
    </w:p>
    <w:p w:rsidR="00D06C07" w:rsidRPr="00E26225" w:rsidRDefault="00F04449" w:rsidP="00D06C07">
      <w:pPr>
        <w:jc w:val="center"/>
      </w:pPr>
      <w:r w:rsidRPr="00E26225">
        <w:t xml:space="preserve">сельское  поселение </w:t>
      </w:r>
      <w:r w:rsidR="00D06C07" w:rsidRPr="00E26225">
        <w:t xml:space="preserve"> Усть-Юган</w:t>
      </w:r>
    </w:p>
    <w:p w:rsidR="00F04449" w:rsidRDefault="00F04449" w:rsidP="00D06C07">
      <w:pPr>
        <w:jc w:val="both"/>
      </w:pPr>
    </w:p>
    <w:p w:rsidR="00E26225" w:rsidRPr="00E26225" w:rsidRDefault="00E26225" w:rsidP="00E26225">
      <w:pPr>
        <w:tabs>
          <w:tab w:val="left" w:pos="709"/>
        </w:tabs>
        <w:jc w:val="both"/>
      </w:pPr>
    </w:p>
    <w:p w:rsidR="00F04449" w:rsidRPr="00E26225" w:rsidRDefault="00E13331" w:rsidP="00E13331">
      <w:pPr>
        <w:tabs>
          <w:tab w:val="left" w:pos="709"/>
        </w:tabs>
      </w:pPr>
      <w:r w:rsidRPr="00E26225">
        <w:t xml:space="preserve">          </w:t>
      </w:r>
      <w:r w:rsidR="00F04449" w:rsidRPr="00E26225">
        <w:t>1. Методика устанавливает порядок определения величины арендной платы за пользование движимым имуществом, находящимся в муниципал</w:t>
      </w:r>
      <w:r w:rsidR="00F04449" w:rsidRPr="00E26225">
        <w:t>ь</w:t>
      </w:r>
      <w:r w:rsidR="00F04449" w:rsidRPr="00E26225">
        <w:t xml:space="preserve">ной собственности муниципального образования сельское  поселение </w:t>
      </w:r>
      <w:r w:rsidR="00D06C07" w:rsidRPr="00E26225">
        <w:t>Усть-Юган</w:t>
      </w:r>
      <w:r w:rsidR="00F04449" w:rsidRPr="00E26225">
        <w:t>.</w:t>
      </w:r>
    </w:p>
    <w:p w:rsidR="00F04449" w:rsidRPr="00E26225" w:rsidRDefault="00F04449" w:rsidP="00F04449">
      <w:pPr>
        <w:ind w:firstLine="709"/>
        <w:rPr>
          <w:bCs/>
        </w:rPr>
      </w:pPr>
      <w:r w:rsidRPr="00E26225">
        <w:rPr>
          <w:bCs/>
        </w:rPr>
        <w:t>Размер арендной платы (руб.) в год определяется по формуле:</w:t>
      </w:r>
    </w:p>
    <w:tbl>
      <w:tblPr>
        <w:tblW w:w="8987" w:type="dxa"/>
        <w:tblInd w:w="675" w:type="dxa"/>
        <w:tblLook w:val="01E0" w:firstRow="1" w:lastRow="1" w:firstColumn="1" w:lastColumn="1" w:noHBand="0" w:noVBand="0"/>
      </w:tblPr>
      <w:tblGrid>
        <w:gridCol w:w="873"/>
        <w:gridCol w:w="1418"/>
        <w:gridCol w:w="6696"/>
      </w:tblGrid>
      <w:tr w:rsidR="00F04449" w:rsidRPr="00E26225" w:rsidTr="00A659B3">
        <w:tc>
          <w:tcPr>
            <w:tcW w:w="873" w:type="dxa"/>
            <w:vMerge w:val="restart"/>
            <w:shd w:val="clear" w:color="auto" w:fill="auto"/>
          </w:tcPr>
          <w:p w:rsidR="00F04449" w:rsidRPr="00E26225" w:rsidRDefault="00F04449" w:rsidP="00F04449">
            <w:pPr>
              <w:jc w:val="right"/>
              <w:rPr>
                <w:bCs/>
              </w:rPr>
            </w:pPr>
            <w:r w:rsidRPr="00E26225">
              <w:rPr>
                <w:bCs/>
              </w:rPr>
              <w:t xml:space="preserve">А =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Ц  х  К</w:t>
            </w:r>
            <w:r w:rsidRPr="00E26225">
              <w:rPr>
                <w:bCs/>
                <w:vertAlign w:val="subscript"/>
              </w:rPr>
              <w:t>а</w:t>
            </w:r>
          </w:p>
        </w:tc>
        <w:tc>
          <w:tcPr>
            <w:tcW w:w="6696" w:type="dxa"/>
            <w:vMerge w:val="restart"/>
            <w:shd w:val="clear" w:color="auto" w:fill="auto"/>
          </w:tcPr>
          <w:p w:rsidR="00F04449" w:rsidRPr="00E26225" w:rsidRDefault="00F04449" w:rsidP="00F04449">
            <w:pPr>
              <w:ind w:left="776" w:hanging="776"/>
              <w:jc w:val="both"/>
              <w:rPr>
                <w:bCs/>
              </w:rPr>
            </w:pPr>
            <w:r w:rsidRPr="00E26225">
              <w:rPr>
                <w:bCs/>
              </w:rPr>
              <w:t>, где</w:t>
            </w:r>
          </w:p>
        </w:tc>
      </w:tr>
      <w:tr w:rsidR="00F04449" w:rsidRPr="00E26225" w:rsidTr="00A659B3">
        <w:tc>
          <w:tcPr>
            <w:tcW w:w="873" w:type="dxa"/>
            <w:vMerge/>
            <w:shd w:val="clear" w:color="auto" w:fill="auto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100</w:t>
            </w:r>
          </w:p>
        </w:tc>
        <w:tc>
          <w:tcPr>
            <w:tcW w:w="6696" w:type="dxa"/>
            <w:vMerge/>
            <w:shd w:val="clear" w:color="auto" w:fill="auto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</w:p>
        </w:tc>
      </w:tr>
    </w:tbl>
    <w:p w:rsidR="00F04449" w:rsidRPr="00E26225" w:rsidRDefault="00F04449" w:rsidP="00F04449">
      <w:pPr>
        <w:ind w:firstLine="709"/>
        <w:jc w:val="both"/>
        <w:rPr>
          <w:bCs/>
        </w:rPr>
      </w:pPr>
      <w:r w:rsidRPr="00E26225">
        <w:rPr>
          <w:bCs/>
        </w:rPr>
        <w:t>А - годовая арендная плата, без НДС, руб.;</w:t>
      </w:r>
    </w:p>
    <w:p w:rsidR="00F04449" w:rsidRPr="00E26225" w:rsidRDefault="00F04449" w:rsidP="00F04449">
      <w:pPr>
        <w:ind w:firstLine="709"/>
        <w:jc w:val="both"/>
        <w:rPr>
          <w:bCs/>
        </w:rPr>
      </w:pPr>
      <w:r w:rsidRPr="00E26225">
        <w:rPr>
          <w:bCs/>
        </w:rPr>
        <w:t>Ц – первоначальная стоимость имущества по данным бухгалтерского учета, руб.;</w:t>
      </w:r>
    </w:p>
    <w:p w:rsidR="00F04449" w:rsidRPr="00E26225" w:rsidRDefault="00F04449" w:rsidP="00F04449">
      <w:pPr>
        <w:ind w:firstLine="709"/>
        <w:jc w:val="both"/>
        <w:rPr>
          <w:bCs/>
        </w:rPr>
      </w:pPr>
      <w:r w:rsidRPr="00E26225">
        <w:rPr>
          <w:bCs/>
        </w:rPr>
        <w:t>К</w:t>
      </w:r>
      <w:r w:rsidRPr="00E26225">
        <w:rPr>
          <w:bCs/>
          <w:vertAlign w:val="subscript"/>
        </w:rPr>
        <w:t>а</w:t>
      </w:r>
      <w:r w:rsidRPr="00E26225">
        <w:rPr>
          <w:bCs/>
        </w:rPr>
        <w:t xml:space="preserve"> - арендный коэффициент, указан в таблице № 1.</w:t>
      </w:r>
    </w:p>
    <w:p w:rsidR="00F04449" w:rsidRPr="00E26225" w:rsidRDefault="00F04449" w:rsidP="00F04449">
      <w:pPr>
        <w:ind w:firstLine="709"/>
        <w:jc w:val="both"/>
      </w:pPr>
      <w:r w:rsidRPr="00E26225">
        <w:t>2. При сдаче в аренду канала телефонной канализации, сумма арен</w:t>
      </w:r>
      <w:r w:rsidRPr="00E26225">
        <w:t>д</w:t>
      </w:r>
      <w:r w:rsidRPr="00E26225">
        <w:t xml:space="preserve">ной платы в месяц устанавливается 5000 (пять тысяч) рублей 00 копеек за 1 место 1 </w:t>
      </w:r>
      <w:proofErr w:type="spellStart"/>
      <w:r w:rsidRPr="00E26225">
        <w:t>кан</w:t>
      </w:r>
      <w:proofErr w:type="spellEnd"/>
      <w:r w:rsidRPr="00E26225">
        <w:t>./км., без учета налога на добавленную стоимость.</w:t>
      </w:r>
    </w:p>
    <w:p w:rsidR="00F04449" w:rsidRPr="00E26225" w:rsidRDefault="00F04449" w:rsidP="00F0444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26225">
        <w:rPr>
          <w:bCs/>
        </w:rPr>
        <w:t>3. В случае выявления существенного отличия размера арендной пл</w:t>
      </w:r>
      <w:r w:rsidRPr="00E26225">
        <w:rPr>
          <w:bCs/>
        </w:rPr>
        <w:t>а</w:t>
      </w:r>
      <w:r w:rsidRPr="00E26225">
        <w:rPr>
          <w:bCs/>
        </w:rPr>
        <w:t>ты, исчисленной в соответствии с настоящей методикой, от реальной – р</w:t>
      </w:r>
      <w:r w:rsidRPr="00E26225">
        <w:rPr>
          <w:bCs/>
        </w:rPr>
        <w:t>ы</w:t>
      </w:r>
      <w:r w:rsidRPr="00E26225">
        <w:rPr>
          <w:bCs/>
        </w:rPr>
        <w:t>ночной стоимости арендной платы, величина арендной платы принимается к расчету по стоимости оценки. Оценка рыночной стоимости отражается в отч</w:t>
      </w:r>
      <w:r w:rsidRPr="00E26225">
        <w:rPr>
          <w:bCs/>
        </w:rPr>
        <w:t>е</w:t>
      </w:r>
      <w:r w:rsidRPr="00E26225">
        <w:rPr>
          <w:bCs/>
        </w:rPr>
        <w:t>те об оценке рыночной стоимости права аренды объекта.</w:t>
      </w:r>
    </w:p>
    <w:p w:rsidR="00F04449" w:rsidRPr="00E26225" w:rsidRDefault="00F04449" w:rsidP="00F0444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26225">
        <w:rPr>
          <w:bCs/>
        </w:rPr>
        <w:t xml:space="preserve">4. </w:t>
      </w:r>
      <w:r w:rsidRPr="00E26225">
        <w:t>При нарушении срока внесения арендной платы, начисляется пеня в размере 0,1 % с суммы просроченного платежа за каждый день просрочки.</w:t>
      </w: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1"/>
        <w:gridCol w:w="843"/>
      </w:tblGrid>
      <w:tr w:rsidR="00F04449" w:rsidRPr="00E26225" w:rsidTr="00A659B3">
        <w:tc>
          <w:tcPr>
            <w:tcW w:w="9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449" w:rsidRPr="00E26225" w:rsidRDefault="00F04449" w:rsidP="00F04449">
            <w:pPr>
              <w:jc w:val="right"/>
              <w:rPr>
                <w:bCs/>
              </w:rPr>
            </w:pPr>
            <w:r w:rsidRPr="00E26225">
              <w:rPr>
                <w:bCs/>
              </w:rPr>
              <w:t xml:space="preserve">Таблица </w:t>
            </w:r>
            <w:r w:rsidR="00446272" w:rsidRPr="00E26225">
              <w:rPr>
                <w:bCs/>
              </w:rPr>
              <w:t xml:space="preserve">№ </w:t>
            </w:r>
            <w:r w:rsidRPr="00E26225">
              <w:rPr>
                <w:bCs/>
              </w:rPr>
              <w:t>1</w:t>
            </w:r>
          </w:p>
        </w:tc>
      </w:tr>
      <w:tr w:rsidR="00F04449" w:rsidRPr="00E26225" w:rsidTr="00A659B3">
        <w:tc>
          <w:tcPr>
            <w:tcW w:w="8640" w:type="dxa"/>
            <w:gridSpan w:val="2"/>
            <w:tcBorders>
              <w:top w:val="single" w:sz="4" w:space="0" w:color="auto"/>
            </w:tcBorders>
          </w:tcPr>
          <w:p w:rsidR="00F04449" w:rsidRPr="00E26225" w:rsidRDefault="00F04449" w:rsidP="00F04449">
            <w:pPr>
              <w:ind w:left="-648" w:firstLine="648"/>
              <w:jc w:val="center"/>
              <w:rPr>
                <w:bCs/>
              </w:rPr>
            </w:pPr>
            <w:r w:rsidRPr="00E26225">
              <w:rPr>
                <w:bCs/>
              </w:rPr>
              <w:t>Наименование имущества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Ка</w:t>
            </w:r>
          </w:p>
        </w:tc>
      </w:tr>
      <w:tr w:rsidR="00F04449" w:rsidRPr="00E26225" w:rsidTr="00A659B3">
        <w:tc>
          <w:tcPr>
            <w:tcW w:w="709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</w:t>
            </w:r>
          </w:p>
        </w:tc>
        <w:tc>
          <w:tcPr>
            <w:tcW w:w="7931" w:type="dxa"/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Транспортные средства, самоходные машины, в том числе:</w:t>
            </w:r>
          </w:p>
        </w:tc>
        <w:tc>
          <w:tcPr>
            <w:tcW w:w="843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</w:p>
        </w:tc>
      </w:tr>
      <w:tr w:rsidR="00F04449" w:rsidRPr="00E26225" w:rsidTr="00A659B3">
        <w:tc>
          <w:tcPr>
            <w:tcW w:w="709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1.1</w:t>
            </w:r>
          </w:p>
        </w:tc>
        <w:tc>
          <w:tcPr>
            <w:tcW w:w="7931" w:type="dxa"/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Легковые</w:t>
            </w:r>
          </w:p>
        </w:tc>
        <w:tc>
          <w:tcPr>
            <w:tcW w:w="843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15,5</w:t>
            </w:r>
          </w:p>
        </w:tc>
      </w:tr>
      <w:tr w:rsidR="00F04449" w:rsidRPr="00E26225" w:rsidTr="00A659B3">
        <w:tc>
          <w:tcPr>
            <w:tcW w:w="709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1.2</w:t>
            </w:r>
          </w:p>
        </w:tc>
        <w:tc>
          <w:tcPr>
            <w:tcW w:w="7931" w:type="dxa"/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Грузовые, самоходные</w:t>
            </w:r>
          </w:p>
        </w:tc>
        <w:tc>
          <w:tcPr>
            <w:tcW w:w="843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  <w:tr w:rsidR="00F04449" w:rsidRPr="00E26225" w:rsidTr="00A659B3">
        <w:tc>
          <w:tcPr>
            <w:tcW w:w="709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1.3</w:t>
            </w:r>
          </w:p>
        </w:tc>
        <w:tc>
          <w:tcPr>
            <w:tcW w:w="7931" w:type="dxa"/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Автобусы</w:t>
            </w:r>
          </w:p>
        </w:tc>
        <w:tc>
          <w:tcPr>
            <w:tcW w:w="843" w:type="dxa"/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 xml:space="preserve">Телекоммуникационное оборудование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5,0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Оборудование средств связи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20,0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Станки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Пищевое, общественное питание, холодильное, торговое об</w:t>
            </w:r>
            <w:r w:rsidRPr="00E26225">
              <w:rPr>
                <w:bCs/>
              </w:rPr>
              <w:t>о</w:t>
            </w:r>
            <w:r w:rsidRPr="00E26225">
              <w:rPr>
                <w:bCs/>
              </w:rPr>
              <w:t>рудование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12,0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Медицинское оборудование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 xml:space="preserve">Оборудование по производству </w:t>
            </w:r>
            <w:proofErr w:type="spellStart"/>
            <w:r w:rsidRPr="00E26225">
              <w:rPr>
                <w:bCs/>
              </w:rPr>
              <w:t>хлебо</w:t>
            </w:r>
            <w:proofErr w:type="spellEnd"/>
            <w:r w:rsidRPr="00E26225">
              <w:rPr>
                <w:bCs/>
              </w:rPr>
              <w:t>-булочных, мучных и кондитерских изделий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Компьютерная и организационная техника (компьютеры, при</w:t>
            </w:r>
            <w:r w:rsidRPr="00E26225">
              <w:rPr>
                <w:bCs/>
              </w:rPr>
              <w:t>н</w:t>
            </w:r>
            <w:r w:rsidRPr="00E26225">
              <w:rPr>
                <w:bCs/>
              </w:rPr>
              <w:t>теры, копировально-множительные аппараты, сканеры, лам</w:t>
            </w:r>
            <w:r w:rsidRPr="00E26225">
              <w:rPr>
                <w:bCs/>
              </w:rPr>
              <w:t>и</w:t>
            </w:r>
            <w:r w:rsidRPr="00E26225">
              <w:rPr>
                <w:bCs/>
              </w:rPr>
              <w:t xml:space="preserve">наторы, </w:t>
            </w:r>
            <w:proofErr w:type="spellStart"/>
            <w:r w:rsidRPr="00E26225">
              <w:rPr>
                <w:bCs/>
              </w:rPr>
              <w:t>брошюраторы</w:t>
            </w:r>
            <w:proofErr w:type="spellEnd"/>
            <w:r w:rsidRPr="00E26225">
              <w:rPr>
                <w:bCs/>
              </w:rPr>
              <w:t>, счетчики купюр, монет, и пр.)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20,0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9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Бытовая техника и электроприборы (холодильники, телевиз</w:t>
            </w:r>
            <w:r w:rsidRPr="00E26225">
              <w:rPr>
                <w:bCs/>
              </w:rPr>
              <w:t>о</w:t>
            </w:r>
            <w:r w:rsidRPr="00E26225">
              <w:rPr>
                <w:bCs/>
              </w:rPr>
              <w:lastRenderedPageBreak/>
              <w:t xml:space="preserve">ры, микроволновые печи, стиральные машины, пылесосы, вентиляторы, кондиционеры, </w:t>
            </w:r>
            <w:proofErr w:type="spellStart"/>
            <w:r w:rsidRPr="00E26225">
              <w:rPr>
                <w:bCs/>
              </w:rPr>
              <w:t>водоподогреватели</w:t>
            </w:r>
            <w:proofErr w:type="spellEnd"/>
            <w:r w:rsidRPr="00E26225">
              <w:rPr>
                <w:bCs/>
              </w:rPr>
              <w:t xml:space="preserve"> и пр.)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lastRenderedPageBreak/>
              <w:t>15,0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lastRenderedPageBreak/>
              <w:t>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 xml:space="preserve">Движимое имущество бытового назначения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8,0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Мебель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  <w:tr w:rsidR="00F04449" w:rsidRPr="00E26225" w:rsidTr="00A65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both"/>
              <w:rPr>
                <w:bCs/>
              </w:rPr>
            </w:pPr>
            <w:r w:rsidRPr="00E26225">
              <w:rPr>
                <w:bCs/>
              </w:rPr>
              <w:t>Движимое имущество, не вошедшее ни в одну из групп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49" w:rsidRPr="00E26225" w:rsidRDefault="00F04449" w:rsidP="00F04449">
            <w:pPr>
              <w:jc w:val="center"/>
              <w:rPr>
                <w:bCs/>
              </w:rPr>
            </w:pPr>
            <w:r w:rsidRPr="00E26225">
              <w:rPr>
                <w:bCs/>
              </w:rPr>
              <w:t>10,0</w:t>
            </w:r>
          </w:p>
        </w:tc>
      </w:tr>
    </w:tbl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7B3B74" w:rsidRPr="00E26225" w:rsidRDefault="007B3B74" w:rsidP="006C3E78"/>
    <w:p w:rsidR="00DF1BF9" w:rsidRPr="00E26225" w:rsidRDefault="00043D3E" w:rsidP="007B3B74">
      <w:r w:rsidRPr="00E26225">
        <w:t xml:space="preserve">                               </w:t>
      </w:r>
      <w:r w:rsidR="006160B3" w:rsidRPr="00E26225">
        <w:t xml:space="preserve">      </w:t>
      </w:r>
    </w:p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7B3B74"/>
    <w:p w:rsidR="00446272" w:rsidRPr="00E26225" w:rsidRDefault="00446272" w:rsidP="00446272">
      <w:pPr>
        <w:ind w:firstLine="567"/>
        <w:jc w:val="right"/>
        <w:outlineLvl w:val="1"/>
        <w:rPr>
          <w:bCs/>
          <w:iCs/>
        </w:rPr>
      </w:pPr>
    </w:p>
    <w:p w:rsidR="00E26225" w:rsidRPr="00E26225" w:rsidRDefault="00E26225" w:rsidP="00E26225">
      <w:pPr>
        <w:tabs>
          <w:tab w:val="left" w:pos="6096"/>
        </w:tabs>
        <w:autoSpaceDE w:val="0"/>
        <w:autoSpaceDN w:val="0"/>
        <w:adjustRightInd w:val="0"/>
        <w:ind w:firstLine="5670"/>
      </w:pPr>
      <w:r w:rsidRPr="00E26225">
        <w:t xml:space="preserve">Приложение № </w:t>
      </w:r>
      <w:r>
        <w:t>3</w:t>
      </w:r>
      <w:r w:rsidRPr="00E26225">
        <w:t xml:space="preserve"> </w:t>
      </w:r>
    </w:p>
    <w:p w:rsidR="00E26225" w:rsidRPr="00E26225" w:rsidRDefault="00E26225" w:rsidP="00E26225">
      <w:pPr>
        <w:autoSpaceDE w:val="0"/>
        <w:autoSpaceDN w:val="0"/>
        <w:adjustRightInd w:val="0"/>
        <w:ind w:firstLine="5670"/>
      </w:pPr>
      <w:r>
        <w:t>к</w:t>
      </w:r>
      <w:r w:rsidRPr="00E26225">
        <w:t xml:space="preserve"> решени</w:t>
      </w:r>
      <w:r>
        <w:t>ю</w:t>
      </w:r>
      <w:r w:rsidRPr="00E26225">
        <w:t xml:space="preserve"> Совета депутатов</w:t>
      </w:r>
    </w:p>
    <w:p w:rsidR="00E26225" w:rsidRPr="00E26225" w:rsidRDefault="00E26225" w:rsidP="00E26225">
      <w:pPr>
        <w:tabs>
          <w:tab w:val="left" w:pos="6096"/>
        </w:tabs>
        <w:autoSpaceDE w:val="0"/>
        <w:autoSpaceDN w:val="0"/>
        <w:adjustRightInd w:val="0"/>
        <w:ind w:firstLine="5670"/>
      </w:pPr>
      <w:r w:rsidRPr="00E26225">
        <w:t>сельского поселения</w:t>
      </w:r>
      <w:r>
        <w:t xml:space="preserve"> </w:t>
      </w:r>
      <w:r w:rsidRPr="00E26225">
        <w:t>Усть-Юган</w:t>
      </w:r>
    </w:p>
    <w:p w:rsidR="00446272" w:rsidRPr="00E26225" w:rsidRDefault="00E26225" w:rsidP="00E26225">
      <w:pPr>
        <w:autoSpaceDE w:val="0"/>
        <w:autoSpaceDN w:val="0"/>
        <w:adjustRightInd w:val="0"/>
        <w:ind w:firstLine="5670"/>
        <w:jc w:val="both"/>
      </w:pPr>
      <w:r w:rsidRPr="00E26225">
        <w:t xml:space="preserve">от </w:t>
      </w:r>
      <w:r>
        <w:t xml:space="preserve">28.06.2019 </w:t>
      </w:r>
      <w:r w:rsidRPr="00E26225">
        <w:t xml:space="preserve">№ </w:t>
      </w:r>
      <w:r>
        <w:t>64</w:t>
      </w:r>
    </w:p>
    <w:p w:rsidR="00446272" w:rsidRDefault="00446272" w:rsidP="003F2A8A">
      <w:pPr>
        <w:autoSpaceDE w:val="0"/>
        <w:autoSpaceDN w:val="0"/>
        <w:adjustRightInd w:val="0"/>
        <w:jc w:val="both"/>
      </w:pPr>
    </w:p>
    <w:p w:rsidR="00E26225" w:rsidRPr="00E26225" w:rsidRDefault="00E26225" w:rsidP="003F2A8A">
      <w:pPr>
        <w:autoSpaceDE w:val="0"/>
        <w:autoSpaceDN w:val="0"/>
        <w:adjustRightInd w:val="0"/>
        <w:jc w:val="both"/>
      </w:pPr>
    </w:p>
    <w:p w:rsidR="00446272" w:rsidRPr="00E26225" w:rsidRDefault="00446272" w:rsidP="00446272">
      <w:pPr>
        <w:jc w:val="center"/>
        <w:rPr>
          <w:bCs/>
          <w:iCs/>
        </w:rPr>
      </w:pPr>
      <w:r w:rsidRPr="00E26225">
        <w:rPr>
          <w:bCs/>
          <w:iCs/>
        </w:rPr>
        <w:t xml:space="preserve">Порядок определения годовой арендной платы за пользование объектами, </w:t>
      </w:r>
    </w:p>
    <w:p w:rsidR="00446272" w:rsidRPr="00E26225" w:rsidRDefault="00446272" w:rsidP="00446272">
      <w:pPr>
        <w:jc w:val="center"/>
        <w:rPr>
          <w:bCs/>
          <w:iCs/>
        </w:rPr>
      </w:pPr>
      <w:r w:rsidRPr="00E26225">
        <w:rPr>
          <w:bCs/>
          <w:iCs/>
        </w:rPr>
        <w:t xml:space="preserve">за исключением нежилых помещений и движимого имущества, </w:t>
      </w:r>
    </w:p>
    <w:p w:rsidR="00446272" w:rsidRPr="00E26225" w:rsidRDefault="00446272" w:rsidP="00446272">
      <w:pPr>
        <w:jc w:val="center"/>
      </w:pPr>
      <w:r w:rsidRPr="00E26225">
        <w:rPr>
          <w:bCs/>
          <w:iCs/>
        </w:rPr>
        <w:t xml:space="preserve">находящимися в муниципальной собственности </w:t>
      </w:r>
      <w:r w:rsidRPr="00E26225">
        <w:t xml:space="preserve">муниципального </w:t>
      </w:r>
    </w:p>
    <w:p w:rsidR="00446272" w:rsidRPr="00E26225" w:rsidRDefault="00446272" w:rsidP="00446272">
      <w:pPr>
        <w:jc w:val="center"/>
        <w:rPr>
          <w:bCs/>
          <w:iCs/>
        </w:rPr>
      </w:pPr>
      <w:r w:rsidRPr="00E26225">
        <w:t>образования</w:t>
      </w:r>
      <w:r w:rsidRPr="00E26225">
        <w:rPr>
          <w:bCs/>
          <w:iCs/>
        </w:rPr>
        <w:t xml:space="preserve"> </w:t>
      </w:r>
      <w:r w:rsidR="009C4289" w:rsidRPr="00E26225">
        <w:t xml:space="preserve">сельское  поселение </w:t>
      </w:r>
      <w:r w:rsidRPr="00E26225">
        <w:t xml:space="preserve"> Усть-Юган</w:t>
      </w:r>
    </w:p>
    <w:p w:rsidR="00446272" w:rsidRDefault="00446272" w:rsidP="00446272">
      <w:pPr>
        <w:ind w:firstLine="567"/>
        <w:jc w:val="center"/>
        <w:outlineLvl w:val="1"/>
        <w:rPr>
          <w:b/>
          <w:bCs/>
          <w:iCs/>
        </w:rPr>
      </w:pPr>
    </w:p>
    <w:p w:rsidR="00E26225" w:rsidRPr="00E26225" w:rsidRDefault="00E26225" w:rsidP="00446272">
      <w:pPr>
        <w:ind w:firstLine="567"/>
        <w:jc w:val="center"/>
        <w:outlineLvl w:val="1"/>
        <w:rPr>
          <w:b/>
          <w:bCs/>
          <w:iCs/>
        </w:rPr>
      </w:pPr>
    </w:p>
    <w:p w:rsidR="00446272" w:rsidRPr="00E26225" w:rsidRDefault="00446272" w:rsidP="00446272">
      <w:pPr>
        <w:tabs>
          <w:tab w:val="left" w:pos="709"/>
        </w:tabs>
        <w:jc w:val="both"/>
      </w:pPr>
      <w:r w:rsidRPr="00E26225">
        <w:t xml:space="preserve">          1. Размер годовой арендной платы за пользование объектом, наход</w:t>
      </w:r>
      <w:r w:rsidRPr="00E26225">
        <w:t>я</w:t>
      </w:r>
      <w:r w:rsidRPr="00E26225">
        <w:t>щимся в муниципальной собственности муниципального образования</w:t>
      </w:r>
      <w:r w:rsidRPr="00E26225">
        <w:rPr>
          <w:bCs/>
          <w:iCs/>
        </w:rPr>
        <w:t xml:space="preserve"> </w:t>
      </w:r>
      <w:r w:rsidR="009C4289" w:rsidRPr="00E26225">
        <w:t>сел</w:t>
      </w:r>
      <w:r w:rsidR="009C4289" w:rsidRPr="00E26225">
        <w:t>ь</w:t>
      </w:r>
      <w:r w:rsidR="009C4289" w:rsidRPr="00E26225">
        <w:t xml:space="preserve">ское  поселение </w:t>
      </w:r>
      <w:r w:rsidRPr="00E26225">
        <w:t xml:space="preserve"> Усть-Юган, за исключением нежилых помещений и движим</w:t>
      </w:r>
      <w:r w:rsidRPr="00E26225">
        <w:t>о</w:t>
      </w:r>
      <w:r w:rsidRPr="00E26225">
        <w:t>го имущества, определяется по результатам рыночной оценки стоимости г</w:t>
      </w:r>
      <w:r w:rsidRPr="00E26225">
        <w:t>о</w:t>
      </w:r>
      <w:r w:rsidRPr="00E26225">
        <w:t xml:space="preserve">довой арендной платы за пользование объектом. </w:t>
      </w:r>
    </w:p>
    <w:p w:rsidR="00446272" w:rsidRPr="00E26225" w:rsidRDefault="00446272" w:rsidP="00446272">
      <w:pPr>
        <w:tabs>
          <w:tab w:val="left" w:pos="709"/>
        </w:tabs>
        <w:jc w:val="both"/>
      </w:pPr>
      <w:r w:rsidRPr="00E26225">
        <w:t xml:space="preserve">           2. Рыночная оценка стоимости годовой арендной платы за пользование объектом муниципальной собственности муниципального образования</w:t>
      </w:r>
      <w:r w:rsidRPr="00E26225">
        <w:rPr>
          <w:bCs/>
          <w:iCs/>
        </w:rPr>
        <w:t xml:space="preserve"> </w:t>
      </w:r>
      <w:r w:rsidR="009C4289" w:rsidRPr="00E26225">
        <w:t>сел</w:t>
      </w:r>
      <w:r w:rsidR="009C4289" w:rsidRPr="00E26225">
        <w:t>ь</w:t>
      </w:r>
      <w:r w:rsidR="009C4289" w:rsidRPr="00E26225">
        <w:t xml:space="preserve">ское  поселение </w:t>
      </w:r>
      <w:r w:rsidRPr="00E26225">
        <w:t xml:space="preserve"> Усть-Юган отражается в отчете об оценке годовой арендной платы за пользование объектом, составленном в соответствии со статьей 11 Федерального закона от 29.07.1998</w:t>
      </w:r>
      <w:hyperlink r:id="rId9" w:history="1">
        <w:r w:rsidRPr="00E26225">
          <w:rPr>
            <w:color w:val="0000FF"/>
          </w:rPr>
          <w:t xml:space="preserve"> </w:t>
        </w:r>
        <w:r w:rsidRPr="00E26225">
          <w:t>№ 135-ФЗ «Об оценочной</w:t>
        </w:r>
      </w:hyperlink>
      <w:r w:rsidRPr="00E26225">
        <w:t xml:space="preserve"> деятельности в Российской Федерации».</w:t>
      </w:r>
    </w:p>
    <w:p w:rsidR="00446272" w:rsidRPr="00E26225" w:rsidRDefault="00446272" w:rsidP="00446272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E26225">
        <w:t>3. При нарушении срока внесения арендной платы, начисляется пеня в размере 0,1 % с суммы просроченного пл</w:t>
      </w:r>
      <w:r w:rsidR="009C4289" w:rsidRPr="00E26225">
        <w:t>атежа за каждый день просрочки</w:t>
      </w:r>
      <w:r w:rsidRPr="00E26225">
        <w:t>.</w:t>
      </w:r>
    </w:p>
    <w:p w:rsidR="00446272" w:rsidRPr="00E26225" w:rsidRDefault="00446272" w:rsidP="00446272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446272" w:rsidRPr="00E26225" w:rsidRDefault="00446272" w:rsidP="00446272">
      <w:pPr>
        <w:ind w:firstLine="567"/>
        <w:jc w:val="both"/>
        <w:rPr>
          <w:rFonts w:eastAsia="Calibri"/>
        </w:rPr>
      </w:pPr>
    </w:p>
    <w:p w:rsidR="00446272" w:rsidRPr="00E26225" w:rsidRDefault="00446272" w:rsidP="00446272">
      <w:pPr>
        <w:ind w:firstLine="567"/>
        <w:jc w:val="both"/>
      </w:pPr>
    </w:p>
    <w:p w:rsidR="00446272" w:rsidRPr="00E26225" w:rsidRDefault="00446272" w:rsidP="007B3B74">
      <w:pPr>
        <w:rPr>
          <w:bCs/>
        </w:rPr>
      </w:pPr>
    </w:p>
    <w:sectPr w:rsidR="00446272" w:rsidRPr="00E26225" w:rsidSect="009C4289">
      <w:head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0F" w:rsidRDefault="0055250F">
      <w:r>
        <w:separator/>
      </w:r>
    </w:p>
  </w:endnote>
  <w:endnote w:type="continuationSeparator" w:id="0">
    <w:p w:rsidR="0055250F" w:rsidRDefault="0055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0F" w:rsidRDefault="0055250F">
      <w:r>
        <w:separator/>
      </w:r>
    </w:p>
  </w:footnote>
  <w:footnote w:type="continuationSeparator" w:id="0">
    <w:p w:rsidR="0055250F" w:rsidRDefault="0055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C7F">
      <w:rPr>
        <w:rStyle w:val="a5"/>
        <w:noProof/>
      </w:rPr>
      <w:t>8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0F0A4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0C7F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383D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2C96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250F"/>
    <w:rsid w:val="0055471A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350B2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4289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317EF"/>
    <w:rsid w:val="00A339C1"/>
    <w:rsid w:val="00A35A5D"/>
    <w:rsid w:val="00A44242"/>
    <w:rsid w:val="00A4551E"/>
    <w:rsid w:val="00A55BC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5766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B71C8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13331"/>
    <w:rsid w:val="00E26225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4449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6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6225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ae24133b-90b5-4060-a069-67db4993c7f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2019-05-16T11:37:00Z</cp:lastPrinted>
  <dcterms:created xsi:type="dcterms:W3CDTF">2022-04-12T09:16:00Z</dcterms:created>
  <dcterms:modified xsi:type="dcterms:W3CDTF">2022-04-12T09:16:00Z</dcterms:modified>
</cp:coreProperties>
</file>