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EB35B6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BE15EF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BE15EF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16.06.2016</w:t>
            </w:r>
          </w:p>
        </w:tc>
        <w:tc>
          <w:tcPr>
            <w:tcW w:w="7736" w:type="dxa"/>
            <w:vMerge w:val="restart"/>
          </w:tcPr>
          <w:p w:rsidR="00B328B2" w:rsidRDefault="00B328B2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>№ _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="00BE15EF">
              <w:rPr>
                <w:rFonts w:ascii="Arial" w:hAnsi="Arial" w:cs="Arial"/>
                <w:sz w:val="26"/>
                <w:szCs w:val="26"/>
                <w:u w:val="single"/>
              </w:rPr>
              <w:t>215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472A1" w:rsidRDefault="00C2417F" w:rsidP="001472A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6"/>
          <w:szCs w:val="26"/>
        </w:rPr>
      </w:pPr>
      <w:r w:rsidRPr="00C2417F">
        <w:rPr>
          <w:rFonts w:ascii="Arial" w:hAnsi="Arial" w:cs="Arial"/>
          <w:sz w:val="26"/>
          <w:szCs w:val="26"/>
        </w:rPr>
        <w:t xml:space="preserve">Об </w:t>
      </w:r>
      <w:r w:rsidR="001472A1">
        <w:rPr>
          <w:rFonts w:ascii="Arial" w:hAnsi="Arial" w:cs="Arial"/>
          <w:sz w:val="26"/>
          <w:szCs w:val="26"/>
        </w:rPr>
        <w:t xml:space="preserve">установлении в 2016 году случаев и сроков приведения </w:t>
      </w:r>
    </w:p>
    <w:p w:rsidR="001472A1" w:rsidRDefault="001472A1" w:rsidP="001472A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муниципальных программ сельского поселения Усть-Юган в соответствие </w:t>
      </w:r>
    </w:p>
    <w:p w:rsidR="00C2417F" w:rsidRPr="00C2417F" w:rsidRDefault="001472A1" w:rsidP="001472A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решением Совета депутатов сельского поселения Усть-Юган о бюджете</w:t>
      </w:r>
    </w:p>
    <w:p w:rsidR="00C2417F" w:rsidRPr="00C2417F" w:rsidRDefault="00C2417F" w:rsidP="00C2417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C2417F" w:rsidRDefault="001472A1" w:rsidP="00147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На основании пункта 2 статьи 179 Бюджетного кодекса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дерации, в соответствии с Федеральными законами от 06.10.2003 № 131-ФЗ «Об общих принципах организации местного самоуправления в Российской Федерации», от 30.03.2016</w:t>
      </w:r>
      <w:r w:rsidR="00BE15E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71-ФЗ «О приостановлении действия абзаца четвёртого пункта 2 статьи 179 Бюджетного кодекса Российской Федерации»</w:t>
      </w:r>
      <w:r w:rsidR="00C2417F">
        <w:rPr>
          <w:rFonts w:ascii="Arial" w:eastAsia="Calibri" w:hAnsi="Arial" w:cs="Arial"/>
          <w:sz w:val="26"/>
          <w:szCs w:val="26"/>
          <w:lang w:eastAsia="en-US"/>
        </w:rPr>
        <w:t>, Совет депутатов</w:t>
      </w:r>
    </w:p>
    <w:p w:rsidR="00C2417F" w:rsidRPr="00C2417F" w:rsidRDefault="00C2417F" w:rsidP="00C2417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  <w:lang w:eastAsia="en-US"/>
        </w:rPr>
        <w:t>РЕШИЛ:</w:t>
      </w:r>
    </w:p>
    <w:p w:rsidR="001472A1" w:rsidRDefault="00C2417F" w:rsidP="00C2417F">
      <w:pPr>
        <w:numPr>
          <w:ilvl w:val="0"/>
          <w:numId w:val="4"/>
        </w:numPr>
        <w:tabs>
          <w:tab w:val="left" w:pos="993"/>
          <w:tab w:val="left" w:pos="4253"/>
        </w:tabs>
        <w:spacing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2417F">
        <w:rPr>
          <w:rFonts w:ascii="Arial" w:eastAsia="Calibri" w:hAnsi="Arial" w:cs="Arial"/>
          <w:sz w:val="26"/>
          <w:szCs w:val="26"/>
          <w:lang w:eastAsia="en-US"/>
        </w:rPr>
        <w:t>У</w:t>
      </w:r>
      <w:r w:rsidR="001472A1">
        <w:rPr>
          <w:rFonts w:ascii="Arial" w:eastAsia="Calibri" w:hAnsi="Arial" w:cs="Arial"/>
          <w:sz w:val="26"/>
          <w:szCs w:val="26"/>
          <w:lang w:eastAsia="en-US"/>
        </w:rPr>
        <w:t>становить, что в 2016 году муниципальные программы сельского п</w:t>
      </w:r>
      <w:r w:rsidR="001472A1">
        <w:rPr>
          <w:rFonts w:ascii="Arial" w:eastAsia="Calibri" w:hAnsi="Arial" w:cs="Arial"/>
          <w:sz w:val="26"/>
          <w:szCs w:val="26"/>
          <w:lang w:eastAsia="en-US"/>
        </w:rPr>
        <w:t>о</w:t>
      </w:r>
      <w:r w:rsidR="001472A1">
        <w:rPr>
          <w:rFonts w:ascii="Arial" w:eastAsia="Calibri" w:hAnsi="Arial" w:cs="Arial"/>
          <w:sz w:val="26"/>
          <w:szCs w:val="26"/>
          <w:lang w:eastAsia="en-US"/>
        </w:rPr>
        <w:t>селения Усть-Юган подлежат приведению в соответствие с решением о бю</w:t>
      </w:r>
      <w:r w:rsidR="001472A1">
        <w:rPr>
          <w:rFonts w:ascii="Arial" w:eastAsia="Calibri" w:hAnsi="Arial" w:cs="Arial"/>
          <w:sz w:val="26"/>
          <w:szCs w:val="26"/>
          <w:lang w:eastAsia="en-US"/>
        </w:rPr>
        <w:t>д</w:t>
      </w:r>
      <w:r w:rsidR="001472A1">
        <w:rPr>
          <w:rFonts w:ascii="Arial" w:eastAsia="Calibri" w:hAnsi="Arial" w:cs="Arial"/>
          <w:sz w:val="26"/>
          <w:szCs w:val="26"/>
          <w:lang w:eastAsia="en-US"/>
        </w:rPr>
        <w:t>жете сельского поселения Усть-Юган на 2016 год в случаях:</w:t>
      </w:r>
    </w:p>
    <w:p w:rsidR="00C2417F" w:rsidRDefault="003C5857" w:rsidP="003C5857">
      <w:pPr>
        <w:tabs>
          <w:tab w:val="left" w:pos="993"/>
          <w:tab w:val="left" w:pos="425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 </w:t>
      </w:r>
      <w:r w:rsidR="00BE15EF"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>
        <w:rPr>
          <w:rFonts w:ascii="Arial" w:eastAsia="Calibri" w:hAnsi="Arial" w:cs="Arial"/>
          <w:sz w:val="26"/>
          <w:szCs w:val="26"/>
          <w:lang w:eastAsia="en-US"/>
        </w:rPr>
        <w:t>и</w:t>
      </w:r>
      <w:r w:rsidR="001472A1">
        <w:rPr>
          <w:rFonts w:ascii="Arial" w:eastAsia="Calibri" w:hAnsi="Arial" w:cs="Arial"/>
          <w:sz w:val="26"/>
          <w:szCs w:val="26"/>
          <w:lang w:eastAsia="en-US"/>
        </w:rPr>
        <w:t>зменения наименования программы, подпрограммы</w:t>
      </w:r>
      <w:r>
        <w:rPr>
          <w:rFonts w:ascii="Arial" w:eastAsia="Calibri" w:hAnsi="Arial" w:cs="Arial"/>
          <w:sz w:val="26"/>
          <w:szCs w:val="26"/>
          <w:lang w:eastAsia="en-US"/>
        </w:rPr>
        <w:t>, исполнителей, соисполнителей программы;</w:t>
      </w:r>
    </w:p>
    <w:p w:rsidR="003C5857" w:rsidRDefault="003C5857" w:rsidP="003C5857">
      <w:pPr>
        <w:tabs>
          <w:tab w:val="left" w:pos="993"/>
          <w:tab w:val="left" w:pos="425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</w:t>
      </w:r>
      <w:r w:rsidR="00BE15EF">
        <w:rPr>
          <w:rFonts w:ascii="Arial" w:eastAsia="Calibri" w:hAnsi="Arial" w:cs="Arial"/>
          <w:sz w:val="26"/>
          <w:szCs w:val="26"/>
          <w:lang w:eastAsia="en-US"/>
        </w:rPr>
        <w:t>-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изменения целей, задач, непосредственных, конечных результатов, направленных на реализацию муниципальной программы;</w:t>
      </w:r>
    </w:p>
    <w:p w:rsidR="003C5857" w:rsidRDefault="003C5857" w:rsidP="003C5857">
      <w:pPr>
        <w:tabs>
          <w:tab w:val="left" w:pos="993"/>
          <w:tab w:val="left" w:pos="425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 </w:t>
      </w:r>
      <w:r w:rsidR="00BE15EF"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>
        <w:rPr>
          <w:rFonts w:ascii="Arial" w:eastAsia="Calibri" w:hAnsi="Arial" w:cs="Arial"/>
          <w:sz w:val="26"/>
          <w:szCs w:val="26"/>
          <w:lang w:eastAsia="en-US"/>
        </w:rPr>
        <w:t>уточнения объёма финансового обеспечения на реализацию муниц</w:t>
      </w:r>
      <w:r>
        <w:rPr>
          <w:rFonts w:ascii="Arial" w:eastAsia="Calibri" w:hAnsi="Arial" w:cs="Arial"/>
          <w:sz w:val="26"/>
          <w:szCs w:val="26"/>
          <w:lang w:eastAsia="en-US"/>
        </w:rPr>
        <w:t>и</w:t>
      </w:r>
      <w:r>
        <w:rPr>
          <w:rFonts w:ascii="Arial" w:eastAsia="Calibri" w:hAnsi="Arial" w:cs="Arial"/>
          <w:sz w:val="26"/>
          <w:szCs w:val="26"/>
          <w:lang w:eastAsia="en-US"/>
        </w:rPr>
        <w:t>пальной программы;</w:t>
      </w:r>
    </w:p>
    <w:p w:rsidR="003C5857" w:rsidRDefault="003C5857" w:rsidP="003C5857">
      <w:pPr>
        <w:tabs>
          <w:tab w:val="left" w:pos="993"/>
          <w:tab w:val="left" w:pos="425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 </w:t>
      </w:r>
      <w:r w:rsidR="00BE15EF"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>
        <w:rPr>
          <w:rFonts w:ascii="Arial" w:eastAsia="Calibri" w:hAnsi="Arial" w:cs="Arial"/>
          <w:sz w:val="26"/>
          <w:szCs w:val="26"/>
          <w:lang w:eastAsia="en-US"/>
        </w:rPr>
        <w:t>изменения мероприятий муниципальной программы;</w:t>
      </w:r>
    </w:p>
    <w:p w:rsidR="003C5857" w:rsidRPr="00C2417F" w:rsidRDefault="003C5857" w:rsidP="003C5857">
      <w:pPr>
        <w:tabs>
          <w:tab w:val="left" w:pos="993"/>
          <w:tab w:val="left" w:pos="425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 </w:t>
      </w:r>
      <w:r w:rsidR="00BE15EF"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>
        <w:rPr>
          <w:rFonts w:ascii="Arial" w:eastAsia="Calibri" w:hAnsi="Arial" w:cs="Arial"/>
          <w:sz w:val="26"/>
          <w:szCs w:val="26"/>
          <w:lang w:eastAsia="en-US"/>
        </w:rPr>
        <w:t>по результатам ежегодной оценки эффективности муниципальной пр</w:t>
      </w:r>
      <w:r>
        <w:rPr>
          <w:rFonts w:ascii="Arial" w:eastAsia="Calibri" w:hAnsi="Arial" w:cs="Arial"/>
          <w:sz w:val="26"/>
          <w:szCs w:val="26"/>
          <w:lang w:eastAsia="en-US"/>
        </w:rPr>
        <w:t>о</w:t>
      </w:r>
      <w:r>
        <w:rPr>
          <w:rFonts w:ascii="Arial" w:eastAsia="Calibri" w:hAnsi="Arial" w:cs="Arial"/>
          <w:sz w:val="26"/>
          <w:szCs w:val="26"/>
          <w:lang w:eastAsia="en-US"/>
        </w:rPr>
        <w:t>граммы</w:t>
      </w:r>
    </w:p>
    <w:p w:rsidR="003C5857" w:rsidRDefault="005B0E90" w:rsidP="005B0E90">
      <w:pPr>
        <w:tabs>
          <w:tab w:val="left" w:pos="99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 2. 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Установить, что в 2016 году муниципальные программы сельского п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о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селения Усть-Юган подлежат приведению</w:t>
      </w:r>
      <w:r w:rsidR="00BE15EF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в соответствие с решением о бю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д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жете сельского поселения Усть-Юган на 2016 год в срок не позднее трёх м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е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сяцев со дня вступления его в силу.</w:t>
      </w:r>
    </w:p>
    <w:p w:rsidR="00C2417F" w:rsidRDefault="003C5857" w:rsidP="005B0E90">
      <w:pPr>
        <w:tabs>
          <w:tab w:val="left" w:pos="99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 3. </w:t>
      </w:r>
      <w:r w:rsidR="00C2417F" w:rsidRPr="005B0E90">
        <w:rPr>
          <w:rFonts w:ascii="Arial" w:eastAsia="Calibri" w:hAnsi="Arial" w:cs="Arial"/>
          <w:sz w:val="26"/>
          <w:szCs w:val="26"/>
          <w:lang w:eastAsia="en-US"/>
        </w:rPr>
        <w:t xml:space="preserve">Настоящее решение </w:t>
      </w:r>
      <w:r w:rsidR="005B0E90" w:rsidRPr="005B0E90">
        <w:rPr>
          <w:rFonts w:ascii="Arial" w:eastAsia="Calibri" w:hAnsi="Arial" w:cs="Arial"/>
          <w:sz w:val="26"/>
          <w:szCs w:val="26"/>
          <w:lang w:eastAsia="en-US"/>
        </w:rPr>
        <w:t>подлежит официальному опубликованию (обн</w:t>
      </w:r>
      <w:r w:rsidR="005B0E90" w:rsidRPr="005B0E90">
        <w:rPr>
          <w:rFonts w:ascii="Arial" w:eastAsia="Calibri" w:hAnsi="Arial" w:cs="Arial"/>
          <w:sz w:val="26"/>
          <w:szCs w:val="26"/>
          <w:lang w:eastAsia="en-US"/>
        </w:rPr>
        <w:t>а</w:t>
      </w:r>
      <w:r w:rsidR="005B0E90" w:rsidRPr="005B0E90">
        <w:rPr>
          <w:rFonts w:ascii="Arial" w:eastAsia="Calibri" w:hAnsi="Arial" w:cs="Arial"/>
          <w:sz w:val="26"/>
          <w:szCs w:val="26"/>
          <w:lang w:eastAsia="en-US"/>
        </w:rPr>
        <w:t>родованию) в информационном бюллетене «Усть-Юганский вестник» и ра</w:t>
      </w:r>
      <w:r w:rsidR="005B0E90" w:rsidRPr="005B0E90">
        <w:rPr>
          <w:rFonts w:ascii="Arial" w:eastAsia="Calibri" w:hAnsi="Arial" w:cs="Arial"/>
          <w:sz w:val="26"/>
          <w:szCs w:val="26"/>
          <w:lang w:eastAsia="en-US"/>
        </w:rPr>
        <w:t>з</w:t>
      </w:r>
      <w:r w:rsidR="005B0E90" w:rsidRPr="005B0E90">
        <w:rPr>
          <w:rFonts w:ascii="Arial" w:eastAsia="Calibri" w:hAnsi="Arial" w:cs="Arial"/>
          <w:sz w:val="26"/>
          <w:szCs w:val="26"/>
          <w:lang w:eastAsia="en-US"/>
        </w:rPr>
        <w:lastRenderedPageBreak/>
        <w:t>мещению на официальном сайте органов местного самоуправления сел</w:t>
      </w:r>
      <w:r w:rsidR="005B0E90" w:rsidRPr="005B0E90">
        <w:rPr>
          <w:rFonts w:ascii="Arial" w:eastAsia="Calibri" w:hAnsi="Arial" w:cs="Arial"/>
          <w:sz w:val="26"/>
          <w:szCs w:val="26"/>
          <w:lang w:eastAsia="en-US"/>
        </w:rPr>
        <w:t>ь</w:t>
      </w:r>
      <w:r w:rsidR="005B0E90" w:rsidRPr="005B0E90">
        <w:rPr>
          <w:rFonts w:ascii="Arial" w:eastAsia="Calibri" w:hAnsi="Arial" w:cs="Arial"/>
          <w:sz w:val="26"/>
          <w:szCs w:val="26"/>
          <w:lang w:eastAsia="en-US"/>
        </w:rPr>
        <w:t>ского поселения Усть-Юган в сети Интернет.</w:t>
      </w:r>
    </w:p>
    <w:p w:rsidR="005B0E90" w:rsidRPr="005B0E90" w:rsidRDefault="00583DE2" w:rsidP="00583DE2">
      <w:pPr>
        <w:tabs>
          <w:tab w:val="left" w:pos="993"/>
        </w:tabs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       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>4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. </w:t>
      </w:r>
      <w:r w:rsidR="005B0E90"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после его официального опубл</w:t>
      </w:r>
      <w:r w:rsidR="005B0E90">
        <w:rPr>
          <w:rFonts w:ascii="Arial" w:eastAsia="Calibri" w:hAnsi="Arial" w:cs="Arial"/>
          <w:sz w:val="26"/>
          <w:szCs w:val="26"/>
          <w:lang w:eastAsia="en-US"/>
        </w:rPr>
        <w:t>и</w:t>
      </w:r>
      <w:r w:rsidR="005B0E90">
        <w:rPr>
          <w:rFonts w:ascii="Arial" w:eastAsia="Calibri" w:hAnsi="Arial" w:cs="Arial"/>
          <w:sz w:val="26"/>
          <w:szCs w:val="26"/>
          <w:lang w:eastAsia="en-US"/>
        </w:rPr>
        <w:t>кования (обнародования) в информационном бюллетене «Усть-Юганский вестник»</w:t>
      </w:r>
      <w:r w:rsidR="003C5857">
        <w:rPr>
          <w:rFonts w:ascii="Arial" w:eastAsia="Calibri" w:hAnsi="Arial" w:cs="Arial"/>
          <w:sz w:val="26"/>
          <w:szCs w:val="26"/>
          <w:lang w:eastAsia="en-US"/>
        </w:rPr>
        <w:t xml:space="preserve"> и распространяет своё действие на правоотношения, возникшие с 01.04.2016.</w:t>
      </w:r>
    </w:p>
    <w:p w:rsidR="00C2417F" w:rsidRPr="00C2417F" w:rsidRDefault="00C2417F" w:rsidP="00C2417F">
      <w:pPr>
        <w:ind w:left="705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C2417F" w:rsidRPr="00C2417F" w:rsidRDefault="00C2417F" w:rsidP="00C2417F">
      <w:pPr>
        <w:ind w:left="705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3C5857" w:rsidRDefault="003C5857" w:rsidP="00C2417F">
      <w:pPr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rPr>
          <w:rFonts w:ascii="Arial" w:eastAsia="Calibri" w:hAnsi="Arial" w:cs="Arial"/>
          <w:sz w:val="26"/>
          <w:szCs w:val="26"/>
          <w:lang w:eastAsia="en-US"/>
        </w:rPr>
        <w:t>Исполняющий</w:t>
      </w:r>
      <w:proofErr w:type="gramEnd"/>
      <w:r>
        <w:rPr>
          <w:rFonts w:ascii="Arial" w:eastAsia="Calibri" w:hAnsi="Arial" w:cs="Arial"/>
          <w:sz w:val="26"/>
          <w:szCs w:val="26"/>
          <w:lang w:eastAsia="en-US"/>
        </w:rPr>
        <w:t xml:space="preserve"> обязанности</w:t>
      </w:r>
    </w:p>
    <w:p w:rsidR="00C2417F" w:rsidRPr="00583DE2" w:rsidRDefault="003C5857" w:rsidP="00C2417F">
      <w:pPr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г</w:t>
      </w:r>
      <w:r w:rsidR="00583DE2">
        <w:rPr>
          <w:rFonts w:ascii="Arial" w:eastAsia="Calibri" w:hAnsi="Arial" w:cs="Arial"/>
          <w:sz w:val="26"/>
          <w:szCs w:val="26"/>
          <w:lang w:eastAsia="en-US"/>
        </w:rPr>
        <w:t>лав</w:t>
      </w:r>
      <w:r>
        <w:rPr>
          <w:rFonts w:ascii="Arial" w:eastAsia="Calibri" w:hAnsi="Arial" w:cs="Arial"/>
          <w:sz w:val="26"/>
          <w:szCs w:val="26"/>
          <w:lang w:eastAsia="en-US"/>
        </w:rPr>
        <w:t>ы</w:t>
      </w:r>
      <w:r w:rsidR="00583DE2">
        <w:rPr>
          <w:rFonts w:ascii="Arial" w:eastAsia="Calibri" w:hAnsi="Arial" w:cs="Arial"/>
          <w:sz w:val="26"/>
          <w:szCs w:val="26"/>
          <w:lang w:eastAsia="en-US"/>
        </w:rPr>
        <w:t xml:space="preserve"> поселения                                                        </w:t>
      </w:r>
      <w:r>
        <w:rPr>
          <w:rFonts w:ascii="Arial" w:eastAsia="Calibri" w:hAnsi="Arial" w:cs="Arial"/>
          <w:sz w:val="26"/>
          <w:szCs w:val="26"/>
          <w:lang w:eastAsia="en-US"/>
        </w:rPr>
        <w:t>В.А. Мякишев</w:t>
      </w:r>
    </w:p>
    <w:p w:rsidR="00C2417F" w:rsidRPr="00C2417F" w:rsidRDefault="00C2417F" w:rsidP="00C2417F">
      <w:pPr>
        <w:ind w:left="5670"/>
        <w:contextualSpacing/>
        <w:rPr>
          <w:rFonts w:ascii="Arial" w:eastAsia="Calibri" w:hAnsi="Arial" w:cs="Arial"/>
          <w:sz w:val="26"/>
          <w:szCs w:val="26"/>
          <w:lang w:eastAsia="en-US"/>
        </w:rPr>
      </w:pPr>
    </w:p>
    <w:p w:rsidR="00583DE2" w:rsidRDefault="00583DE2" w:rsidP="00C2417F">
      <w:pPr>
        <w:tabs>
          <w:tab w:val="left" w:pos="6237"/>
        </w:tabs>
        <w:autoSpaceDE w:val="0"/>
        <w:autoSpaceDN w:val="0"/>
        <w:adjustRightInd w:val="0"/>
        <w:ind w:left="5670"/>
        <w:jc w:val="both"/>
        <w:rPr>
          <w:rFonts w:ascii="Arial" w:hAnsi="Arial" w:cs="Arial"/>
          <w:sz w:val="26"/>
          <w:szCs w:val="26"/>
        </w:rPr>
      </w:pPr>
    </w:p>
    <w:sectPr w:rsidR="00583DE2" w:rsidSect="00BE15E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B6" w:rsidRDefault="00EB3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35B6" w:rsidRDefault="00EB3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B6" w:rsidRDefault="00EB3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35B6" w:rsidRDefault="00EB3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B2" w:rsidRDefault="00B328B2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3285">
      <w:rPr>
        <w:rStyle w:val="a6"/>
        <w:noProof/>
      </w:rPr>
      <w:t>2</w:t>
    </w:r>
    <w:r>
      <w:rPr>
        <w:rStyle w:val="a6"/>
      </w:rPr>
      <w:fldChar w:fldCharType="end"/>
    </w:r>
  </w:p>
  <w:p w:rsidR="00B328B2" w:rsidRDefault="00B328B2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0E84DE7"/>
    <w:multiLevelType w:val="hybridMultilevel"/>
    <w:tmpl w:val="898E7D62"/>
    <w:lvl w:ilvl="0" w:tplc="1666C2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AE35084"/>
    <w:multiLevelType w:val="hybridMultilevel"/>
    <w:tmpl w:val="3B047F28"/>
    <w:lvl w:ilvl="0" w:tplc="1666C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40360"/>
    <w:rsid w:val="000606C7"/>
    <w:rsid w:val="00084DD5"/>
    <w:rsid w:val="000C1312"/>
    <w:rsid w:val="000E7247"/>
    <w:rsid w:val="00105E44"/>
    <w:rsid w:val="001472A1"/>
    <w:rsid w:val="00195877"/>
    <w:rsid w:val="001D102E"/>
    <w:rsid w:val="001D5C9F"/>
    <w:rsid w:val="001E6185"/>
    <w:rsid w:val="002A08D4"/>
    <w:rsid w:val="002F13C6"/>
    <w:rsid w:val="00325639"/>
    <w:rsid w:val="00367EEC"/>
    <w:rsid w:val="00382705"/>
    <w:rsid w:val="003C5857"/>
    <w:rsid w:val="003C766F"/>
    <w:rsid w:val="003D66FD"/>
    <w:rsid w:val="0043607B"/>
    <w:rsid w:val="004D5995"/>
    <w:rsid w:val="0050755A"/>
    <w:rsid w:val="00517018"/>
    <w:rsid w:val="00556D8C"/>
    <w:rsid w:val="00583DE2"/>
    <w:rsid w:val="005B0E90"/>
    <w:rsid w:val="00610D41"/>
    <w:rsid w:val="0063221F"/>
    <w:rsid w:val="00650AD5"/>
    <w:rsid w:val="0065191B"/>
    <w:rsid w:val="00661C26"/>
    <w:rsid w:val="00670131"/>
    <w:rsid w:val="00675ED9"/>
    <w:rsid w:val="00680CC1"/>
    <w:rsid w:val="00694890"/>
    <w:rsid w:val="00696772"/>
    <w:rsid w:val="006C0B0E"/>
    <w:rsid w:val="006C53BC"/>
    <w:rsid w:val="006E2E43"/>
    <w:rsid w:val="0073229B"/>
    <w:rsid w:val="00743F09"/>
    <w:rsid w:val="0076153E"/>
    <w:rsid w:val="007760AD"/>
    <w:rsid w:val="007A4A48"/>
    <w:rsid w:val="007B0362"/>
    <w:rsid w:val="007B49BC"/>
    <w:rsid w:val="007F6371"/>
    <w:rsid w:val="00846A75"/>
    <w:rsid w:val="0085798C"/>
    <w:rsid w:val="00876E9C"/>
    <w:rsid w:val="0089437D"/>
    <w:rsid w:val="008C180F"/>
    <w:rsid w:val="008D051A"/>
    <w:rsid w:val="008F03FF"/>
    <w:rsid w:val="00923ED0"/>
    <w:rsid w:val="00941070"/>
    <w:rsid w:val="009D00BA"/>
    <w:rsid w:val="009E153C"/>
    <w:rsid w:val="009F7936"/>
    <w:rsid w:val="00A30AC5"/>
    <w:rsid w:val="00A72850"/>
    <w:rsid w:val="00AD3D39"/>
    <w:rsid w:val="00AD674B"/>
    <w:rsid w:val="00AF5BB7"/>
    <w:rsid w:val="00B214E8"/>
    <w:rsid w:val="00B328B2"/>
    <w:rsid w:val="00B41389"/>
    <w:rsid w:val="00B97459"/>
    <w:rsid w:val="00BE15EF"/>
    <w:rsid w:val="00C2417F"/>
    <w:rsid w:val="00C42A90"/>
    <w:rsid w:val="00C537FD"/>
    <w:rsid w:val="00C7278E"/>
    <w:rsid w:val="00C73144"/>
    <w:rsid w:val="00C74E80"/>
    <w:rsid w:val="00CC2626"/>
    <w:rsid w:val="00CC2633"/>
    <w:rsid w:val="00CD78E6"/>
    <w:rsid w:val="00D25455"/>
    <w:rsid w:val="00D31A07"/>
    <w:rsid w:val="00D52998"/>
    <w:rsid w:val="00D70E12"/>
    <w:rsid w:val="00DA63DD"/>
    <w:rsid w:val="00DB20D9"/>
    <w:rsid w:val="00DC152B"/>
    <w:rsid w:val="00DE6016"/>
    <w:rsid w:val="00E07109"/>
    <w:rsid w:val="00E72146"/>
    <w:rsid w:val="00E85950"/>
    <w:rsid w:val="00E951F1"/>
    <w:rsid w:val="00EB35B6"/>
    <w:rsid w:val="00EE3865"/>
    <w:rsid w:val="00EE7A70"/>
    <w:rsid w:val="00F02BA7"/>
    <w:rsid w:val="00F0312B"/>
    <w:rsid w:val="00F64552"/>
    <w:rsid w:val="00F67C7A"/>
    <w:rsid w:val="00FD4915"/>
    <w:rsid w:val="00FE1816"/>
    <w:rsid w:val="00FF1D8A"/>
    <w:rsid w:val="00FF3285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5B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B0E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0F3F-FCA8-4EE1-B901-691286B2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2016-06-20T05:41:00Z</cp:lastPrinted>
  <dcterms:created xsi:type="dcterms:W3CDTF">2022-04-11T07:57:00Z</dcterms:created>
  <dcterms:modified xsi:type="dcterms:W3CDTF">2022-04-11T07:57:00Z</dcterms:modified>
</cp:coreProperties>
</file>