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ED" w:rsidRDefault="00C9390F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5pt;margin-top:9pt;width:46.5pt;height:58.3pt;z-index:1;visibility:visible">
            <v:imagedata r:id="rId8" o:title="" croptop="11021f" cropbottom="5364f" cropleft="6585f" cropright="6335f"/>
          </v:shape>
        </w:pict>
      </w: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0FED" w:rsidRPr="00FF7318" w:rsidRDefault="00C90FED" w:rsidP="00FF731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C90FED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FED" w:rsidRPr="00395604" w:rsidRDefault="00C90FED" w:rsidP="002E75F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95604">
              <w:rPr>
                <w:rFonts w:ascii="Arial" w:hAnsi="Arial" w:cs="Arial"/>
                <w:sz w:val="26"/>
                <w:szCs w:val="26"/>
              </w:rPr>
              <w:t>24.09.2015</w:t>
            </w:r>
          </w:p>
        </w:tc>
        <w:tc>
          <w:tcPr>
            <w:tcW w:w="7736" w:type="dxa"/>
            <w:vMerge w:val="restart"/>
          </w:tcPr>
          <w:p w:rsidR="00C90FED" w:rsidRPr="004D367D" w:rsidRDefault="00C90FE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№ </w:t>
            </w:r>
            <w:r>
              <w:rPr>
                <w:rFonts w:ascii="Arial" w:hAnsi="Arial" w:cs="Arial"/>
                <w:sz w:val="26"/>
                <w:szCs w:val="26"/>
              </w:rPr>
              <w:t>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152___</w:t>
            </w:r>
            <w:r w:rsidRPr="004D367D">
              <w:rPr>
                <w:rFonts w:ascii="Arial" w:hAnsi="Arial" w:cs="Arial"/>
                <w:color w:val="FFFFFF"/>
                <w:sz w:val="26"/>
                <w:szCs w:val="26"/>
                <w:u w:val="single"/>
              </w:rPr>
              <w:t>_</w:t>
            </w:r>
          </w:p>
        </w:tc>
      </w:tr>
      <w:tr w:rsidR="00C90FED" w:rsidRPr="004D367D">
        <w:trPr>
          <w:cantSplit/>
          <w:trHeight w:val="232"/>
        </w:trPr>
        <w:tc>
          <w:tcPr>
            <w:tcW w:w="1620" w:type="dxa"/>
          </w:tcPr>
          <w:p w:rsidR="00C90FED" w:rsidRPr="004D367D" w:rsidRDefault="00C90FE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C90FED" w:rsidRPr="004D367D" w:rsidRDefault="00C90FED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C90FED" w:rsidRDefault="00C90FED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C90FED" w:rsidRDefault="00C90FED" w:rsidP="006328E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2F7C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О передаче контрольно-счетному органу муниципального </w:t>
      </w:r>
    </w:p>
    <w:p w:rsidR="00C90FED" w:rsidRDefault="00C90FED" w:rsidP="00FF73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района полномочий </w:t>
      </w:r>
      <w:r w:rsidRPr="002F7CBB">
        <w:rPr>
          <w:rFonts w:ascii="Arial" w:hAnsi="Arial" w:cs="Arial"/>
          <w:color w:val="000000"/>
          <w:sz w:val="26"/>
          <w:szCs w:val="26"/>
        </w:rPr>
        <w:t>к</w:t>
      </w:r>
      <w:r w:rsidRPr="002F7CBB">
        <w:rPr>
          <w:rFonts w:ascii="Arial" w:hAnsi="Arial" w:cs="Arial"/>
          <w:sz w:val="26"/>
          <w:szCs w:val="26"/>
        </w:rPr>
        <w:t>онтрольно-счетного органа поселения</w:t>
      </w:r>
    </w:p>
    <w:p w:rsidR="00C90FED" w:rsidRPr="002F7CBB" w:rsidRDefault="00C90FED" w:rsidP="00FF73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90FED" w:rsidRDefault="00C90FED" w:rsidP="00FF73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2F7CBB">
        <w:rPr>
          <w:rFonts w:ascii="Arial" w:hAnsi="Arial" w:cs="Arial"/>
          <w:sz w:val="26"/>
          <w:szCs w:val="26"/>
        </w:rPr>
        <w:t xml:space="preserve">Руководствуясь  частью 4 статьи 15  Федерального закона </w:t>
      </w:r>
      <w:r>
        <w:rPr>
          <w:rFonts w:ascii="Arial" w:hAnsi="Arial" w:cs="Arial"/>
          <w:sz w:val="26"/>
          <w:szCs w:val="26"/>
        </w:rPr>
        <w:t xml:space="preserve">от </w:t>
      </w:r>
      <w:r w:rsidRPr="002F7CBB">
        <w:rPr>
          <w:rFonts w:ascii="Arial" w:hAnsi="Arial" w:cs="Arial"/>
          <w:sz w:val="26"/>
          <w:szCs w:val="26"/>
        </w:rPr>
        <w:t>06.10.2003 № 131-ФЗ «Об общих принципах организации местного самоуправления в Российской Федерации», пунктом 11  статьи 3 Федерального закона от 07.02.2011 № 6-ФЗ «Об общих принципах организации и деятельности ко</w:t>
      </w:r>
      <w:r w:rsidRPr="002F7CBB">
        <w:rPr>
          <w:rFonts w:ascii="Arial" w:hAnsi="Arial" w:cs="Arial"/>
          <w:sz w:val="26"/>
          <w:szCs w:val="26"/>
        </w:rPr>
        <w:t>н</w:t>
      </w:r>
      <w:r w:rsidRPr="002F7CBB">
        <w:rPr>
          <w:rFonts w:ascii="Arial" w:hAnsi="Arial" w:cs="Arial"/>
          <w:sz w:val="26"/>
          <w:szCs w:val="26"/>
        </w:rPr>
        <w:t>трольно-счетных органов субъектов Российской Федерации и муниципал</w:t>
      </w:r>
      <w:r w:rsidRPr="002F7CBB">
        <w:rPr>
          <w:rFonts w:ascii="Arial" w:hAnsi="Arial" w:cs="Arial"/>
          <w:sz w:val="26"/>
          <w:szCs w:val="26"/>
        </w:rPr>
        <w:t>ь</w:t>
      </w:r>
      <w:r w:rsidRPr="002F7CBB">
        <w:rPr>
          <w:rFonts w:ascii="Arial" w:hAnsi="Arial" w:cs="Arial"/>
          <w:sz w:val="26"/>
          <w:szCs w:val="26"/>
        </w:rPr>
        <w:t xml:space="preserve">ных образований», Уставом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2F7CBB">
        <w:rPr>
          <w:rFonts w:ascii="Arial" w:hAnsi="Arial" w:cs="Arial"/>
          <w:sz w:val="26"/>
          <w:szCs w:val="26"/>
        </w:rPr>
        <w:t>, в целях  обе</w:t>
      </w:r>
      <w:r w:rsidRPr="002F7CBB">
        <w:rPr>
          <w:rFonts w:ascii="Arial" w:hAnsi="Arial" w:cs="Arial"/>
          <w:sz w:val="26"/>
          <w:szCs w:val="26"/>
        </w:rPr>
        <w:t>с</w:t>
      </w:r>
      <w:r w:rsidRPr="002F7CBB">
        <w:rPr>
          <w:rFonts w:ascii="Arial" w:hAnsi="Arial" w:cs="Arial"/>
          <w:sz w:val="26"/>
          <w:szCs w:val="26"/>
        </w:rPr>
        <w:t>печения исполнения  полномочий контрольно-счетного органа поселения</w:t>
      </w:r>
      <w:r>
        <w:rPr>
          <w:rFonts w:ascii="Arial" w:hAnsi="Arial" w:cs="Arial"/>
          <w:sz w:val="26"/>
          <w:szCs w:val="26"/>
        </w:rPr>
        <w:t xml:space="preserve">, </w:t>
      </w:r>
      <w:r w:rsidRPr="002F7CBB">
        <w:rPr>
          <w:rFonts w:ascii="Arial" w:hAnsi="Arial" w:cs="Arial"/>
          <w:sz w:val="26"/>
          <w:szCs w:val="26"/>
        </w:rPr>
        <w:t>Совет де</w:t>
      </w:r>
      <w:r>
        <w:rPr>
          <w:rFonts w:ascii="Arial" w:hAnsi="Arial" w:cs="Arial"/>
          <w:sz w:val="26"/>
          <w:szCs w:val="26"/>
        </w:rPr>
        <w:t xml:space="preserve">путатов </w:t>
      </w:r>
      <w:r w:rsidRPr="002F7CBB">
        <w:rPr>
          <w:rFonts w:ascii="Arial" w:hAnsi="Arial" w:cs="Arial"/>
          <w:sz w:val="26"/>
          <w:szCs w:val="26"/>
        </w:rPr>
        <w:t>сель</w:t>
      </w:r>
      <w:r>
        <w:rPr>
          <w:rFonts w:ascii="Arial" w:hAnsi="Arial" w:cs="Arial"/>
          <w:sz w:val="26"/>
          <w:szCs w:val="26"/>
        </w:rPr>
        <w:t xml:space="preserve">ского </w:t>
      </w:r>
      <w:r w:rsidRPr="002F7CBB">
        <w:rPr>
          <w:rFonts w:ascii="Arial" w:hAnsi="Arial" w:cs="Arial"/>
          <w:sz w:val="26"/>
          <w:szCs w:val="26"/>
        </w:rPr>
        <w:t>поселе</w:t>
      </w:r>
      <w:r>
        <w:rPr>
          <w:rFonts w:ascii="Arial" w:hAnsi="Arial" w:cs="Arial"/>
          <w:sz w:val="26"/>
          <w:szCs w:val="26"/>
        </w:rPr>
        <w:t>ния Усть-Юган</w:t>
      </w:r>
    </w:p>
    <w:p w:rsidR="00C90FED" w:rsidRDefault="00C90FED" w:rsidP="00FF73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0FED" w:rsidRPr="002F7CBB" w:rsidRDefault="00C90FED" w:rsidP="002F7CB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F7CBB">
        <w:rPr>
          <w:rFonts w:ascii="Arial" w:hAnsi="Arial" w:cs="Arial"/>
          <w:b/>
          <w:bCs/>
          <w:sz w:val="26"/>
          <w:szCs w:val="26"/>
        </w:rPr>
        <w:t>РЕШИЛ:</w:t>
      </w:r>
    </w:p>
    <w:p w:rsidR="00C90FED" w:rsidRPr="002F7CBB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2F7CBB">
        <w:rPr>
          <w:rFonts w:ascii="Arial" w:hAnsi="Arial" w:cs="Arial"/>
          <w:sz w:val="26"/>
          <w:szCs w:val="26"/>
        </w:rPr>
        <w:t>Передать  Контрольно-счетной палате Нефтеюганского района по</w:t>
      </w:r>
      <w:r w:rsidRPr="002F7CBB">
        <w:rPr>
          <w:rFonts w:ascii="Arial" w:hAnsi="Arial" w:cs="Arial"/>
          <w:sz w:val="26"/>
          <w:szCs w:val="26"/>
        </w:rPr>
        <w:t>л</w:t>
      </w:r>
      <w:r w:rsidRPr="002F7CBB">
        <w:rPr>
          <w:rFonts w:ascii="Arial" w:hAnsi="Arial" w:cs="Arial"/>
          <w:sz w:val="26"/>
          <w:szCs w:val="26"/>
        </w:rPr>
        <w:t xml:space="preserve">номочия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 xml:space="preserve">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2F7CBB">
        <w:rPr>
          <w:rFonts w:ascii="Arial" w:hAnsi="Arial" w:cs="Arial"/>
          <w:sz w:val="26"/>
          <w:szCs w:val="26"/>
        </w:rPr>
        <w:t xml:space="preserve"> по осуществлению внешнего муниципального финансового контроля.</w:t>
      </w:r>
    </w:p>
    <w:p w:rsidR="00C90FED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2F7CBB">
        <w:rPr>
          <w:rFonts w:ascii="Arial" w:hAnsi="Arial" w:cs="Arial"/>
          <w:sz w:val="26"/>
          <w:szCs w:val="26"/>
        </w:rPr>
        <w:t xml:space="preserve">2. Установить, что должностные лица Контрольно-счетной палаты Нефтеюганского района при осуществлении полномочий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>поселения обладают полномочиями, установле</w:t>
      </w:r>
      <w:r w:rsidRPr="002F7CBB">
        <w:rPr>
          <w:rFonts w:ascii="Arial" w:hAnsi="Arial" w:cs="Arial"/>
          <w:sz w:val="26"/>
          <w:szCs w:val="26"/>
        </w:rPr>
        <w:t>н</w:t>
      </w:r>
      <w:r w:rsidRPr="002F7CBB">
        <w:rPr>
          <w:rFonts w:ascii="Arial" w:hAnsi="Arial" w:cs="Arial"/>
          <w:sz w:val="26"/>
          <w:szCs w:val="26"/>
        </w:rPr>
        <w:t>ными федеральными законами, Уставом Нефтеюганского района и иными муниципальными правовыми актами   Нефтеюганского района.</w:t>
      </w:r>
    </w:p>
    <w:p w:rsidR="00C90FED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Утвердить типовое соглашение о передаче полномочий по осущест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лению внешнего муниципального контроля согласно приложению.</w:t>
      </w:r>
    </w:p>
    <w:p w:rsidR="00C90FED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</w:t>
      </w:r>
      <w:r w:rsidRPr="002F7CBB">
        <w:rPr>
          <w:rFonts w:ascii="Arial" w:hAnsi="Arial" w:cs="Arial"/>
          <w:sz w:val="26"/>
          <w:szCs w:val="26"/>
        </w:rPr>
        <w:t xml:space="preserve">Заключить соглашение с Думой Нефтеюганского района  о передаче контрольно-счетному органу муниципального района (Контрольно-счетной палате Нефтеюганского района) полномочий контрольно-счетного органа </w:t>
      </w:r>
    </w:p>
    <w:p w:rsidR="00C90FED" w:rsidRPr="002F7CBB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>поселения по осуществлению внешнего муниципального финан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вого контроля с 1 января</w:t>
      </w:r>
      <w:r w:rsidRPr="002F7CBB">
        <w:rPr>
          <w:rFonts w:ascii="Arial" w:hAnsi="Arial" w:cs="Arial"/>
          <w:sz w:val="26"/>
          <w:szCs w:val="26"/>
        </w:rPr>
        <w:t xml:space="preserve"> по 31 дек</w:t>
      </w:r>
      <w:r>
        <w:rPr>
          <w:rFonts w:ascii="Arial" w:hAnsi="Arial" w:cs="Arial"/>
          <w:sz w:val="26"/>
          <w:szCs w:val="26"/>
        </w:rPr>
        <w:t>абря 2016</w:t>
      </w:r>
      <w:r w:rsidRPr="002F7CBB">
        <w:rPr>
          <w:rFonts w:ascii="Arial" w:hAnsi="Arial" w:cs="Arial"/>
          <w:sz w:val="26"/>
          <w:szCs w:val="26"/>
        </w:rPr>
        <w:t xml:space="preserve"> года.</w:t>
      </w:r>
    </w:p>
    <w:p w:rsidR="00C90FED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 </w:t>
      </w:r>
      <w:r w:rsidRPr="002F7CBB">
        <w:rPr>
          <w:rFonts w:ascii="Arial" w:hAnsi="Arial" w:cs="Arial"/>
          <w:sz w:val="26"/>
          <w:szCs w:val="26"/>
        </w:rPr>
        <w:t xml:space="preserve">Настоящее Решение подлежит </w:t>
      </w:r>
      <w:r>
        <w:rPr>
          <w:rFonts w:ascii="Arial" w:hAnsi="Arial" w:cs="Arial"/>
          <w:sz w:val="26"/>
          <w:szCs w:val="26"/>
        </w:rPr>
        <w:t xml:space="preserve">официальному </w:t>
      </w:r>
      <w:r w:rsidRPr="002F7CBB">
        <w:rPr>
          <w:rFonts w:ascii="Arial" w:hAnsi="Arial" w:cs="Arial"/>
          <w:sz w:val="26"/>
          <w:szCs w:val="26"/>
        </w:rPr>
        <w:t>опубликованию (обн</w:t>
      </w:r>
      <w:r w:rsidRPr="002F7CBB">
        <w:rPr>
          <w:rFonts w:ascii="Arial" w:hAnsi="Arial" w:cs="Arial"/>
          <w:sz w:val="26"/>
          <w:szCs w:val="26"/>
        </w:rPr>
        <w:t>а</w:t>
      </w:r>
      <w:r w:rsidRPr="002F7CBB">
        <w:rPr>
          <w:rFonts w:ascii="Arial" w:hAnsi="Arial" w:cs="Arial"/>
          <w:sz w:val="26"/>
          <w:szCs w:val="26"/>
        </w:rPr>
        <w:t xml:space="preserve">родованию) в </w:t>
      </w:r>
      <w:r>
        <w:rPr>
          <w:rFonts w:ascii="Arial" w:hAnsi="Arial" w:cs="Arial"/>
          <w:sz w:val="26"/>
          <w:szCs w:val="26"/>
        </w:rPr>
        <w:t>информационном бюллетене «Усть-Юганский</w:t>
      </w:r>
      <w:r w:rsidRPr="002F7CBB">
        <w:rPr>
          <w:rFonts w:ascii="Arial" w:hAnsi="Arial" w:cs="Arial"/>
          <w:sz w:val="26"/>
          <w:szCs w:val="26"/>
        </w:rPr>
        <w:t xml:space="preserve"> вестник» и раз</w:t>
      </w:r>
      <w:r>
        <w:rPr>
          <w:rFonts w:ascii="Arial" w:hAnsi="Arial" w:cs="Arial"/>
          <w:sz w:val="26"/>
          <w:szCs w:val="26"/>
        </w:rPr>
        <w:t>-</w:t>
      </w:r>
    </w:p>
    <w:p w:rsidR="00C90FED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>мещению на официальном сайте органов местного самоуправления сельск</w:t>
      </w:r>
      <w:r w:rsidRPr="002F7CBB">
        <w:rPr>
          <w:rFonts w:ascii="Arial" w:hAnsi="Arial" w:cs="Arial"/>
          <w:sz w:val="26"/>
          <w:szCs w:val="26"/>
        </w:rPr>
        <w:t>о</w:t>
      </w:r>
      <w:r w:rsidRPr="002F7CBB">
        <w:rPr>
          <w:rFonts w:ascii="Arial" w:hAnsi="Arial" w:cs="Arial"/>
          <w:sz w:val="26"/>
          <w:szCs w:val="26"/>
        </w:rPr>
        <w:t xml:space="preserve">го поселения </w:t>
      </w:r>
      <w:r>
        <w:rPr>
          <w:rFonts w:ascii="Arial" w:hAnsi="Arial" w:cs="Arial"/>
          <w:sz w:val="26"/>
          <w:szCs w:val="26"/>
        </w:rPr>
        <w:t>Усть-Юган в сети Интернет.</w:t>
      </w:r>
    </w:p>
    <w:p w:rsidR="00C90FED" w:rsidRPr="002F7CBB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6. Настоящее решение вступает в силу после его официального опу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ликования (обнародования) в информационном бюллетене «Усть-Юганский вестник».</w:t>
      </w:r>
    </w:p>
    <w:p w:rsidR="00C90FED" w:rsidRPr="002F7CBB" w:rsidRDefault="00C90FED" w:rsidP="00963F0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Pr="002F7CBB">
        <w:rPr>
          <w:rFonts w:ascii="Arial" w:hAnsi="Arial" w:cs="Arial"/>
          <w:sz w:val="26"/>
          <w:szCs w:val="26"/>
        </w:rPr>
        <w:t xml:space="preserve"> поселения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Б.В. Сочинский</w:t>
      </w:r>
      <w:r w:rsidRPr="002F7CBB">
        <w:rPr>
          <w:rFonts w:ascii="Arial" w:hAnsi="Arial" w:cs="Arial"/>
          <w:sz w:val="26"/>
          <w:szCs w:val="26"/>
        </w:rPr>
        <w:tab/>
      </w:r>
      <w:r w:rsidRPr="002F7CBB">
        <w:rPr>
          <w:rFonts w:ascii="Arial" w:hAnsi="Arial" w:cs="Arial"/>
          <w:sz w:val="26"/>
          <w:szCs w:val="26"/>
        </w:rPr>
        <w:tab/>
      </w: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Pr="009A4CBA" w:rsidRDefault="00C90FED" w:rsidP="009A4CBA">
      <w:pPr>
        <w:pStyle w:val="a3"/>
        <w:ind w:firstLine="4962"/>
        <w:rPr>
          <w:rFonts w:ascii="Arial" w:hAnsi="Arial" w:cs="Arial"/>
          <w:sz w:val="26"/>
          <w:szCs w:val="26"/>
        </w:rPr>
      </w:pPr>
      <w:r w:rsidRPr="009A4CBA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C90FED" w:rsidRPr="009A4CBA" w:rsidRDefault="00C90FED" w:rsidP="009A4CBA">
      <w:pPr>
        <w:pStyle w:val="a3"/>
        <w:ind w:firstLine="4962"/>
        <w:rPr>
          <w:rFonts w:ascii="Arial" w:hAnsi="Arial" w:cs="Arial"/>
          <w:sz w:val="26"/>
          <w:szCs w:val="26"/>
        </w:rPr>
      </w:pPr>
      <w:r w:rsidRPr="009A4CBA">
        <w:rPr>
          <w:rFonts w:ascii="Arial" w:hAnsi="Arial" w:cs="Arial"/>
          <w:sz w:val="26"/>
          <w:szCs w:val="26"/>
        </w:rPr>
        <w:t xml:space="preserve">к  решению Совета депутатов </w:t>
      </w:r>
    </w:p>
    <w:p w:rsidR="00C90FED" w:rsidRPr="009A4CBA" w:rsidRDefault="00C90FED" w:rsidP="009A4CBA">
      <w:pPr>
        <w:pStyle w:val="a3"/>
        <w:ind w:firstLine="4962"/>
        <w:rPr>
          <w:rFonts w:ascii="Arial" w:hAnsi="Arial" w:cs="Arial"/>
          <w:sz w:val="26"/>
          <w:szCs w:val="26"/>
        </w:rPr>
      </w:pPr>
      <w:r w:rsidRPr="009A4CBA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C90FED" w:rsidRPr="009A4CBA" w:rsidRDefault="00C90FED" w:rsidP="009A4CBA">
      <w:pPr>
        <w:pStyle w:val="a3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24.09.2015 № 152</w:t>
      </w:r>
    </w:p>
    <w:p w:rsidR="00C90FED" w:rsidRDefault="00C90FED" w:rsidP="009A4CBA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C90FED" w:rsidRPr="009A4CBA" w:rsidRDefault="00C90FED" w:rsidP="009A4CBA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C90FED" w:rsidRPr="009A4CBA" w:rsidRDefault="00C90FED" w:rsidP="009A4CBA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9A4CBA">
        <w:rPr>
          <w:rFonts w:ascii="Arial" w:hAnsi="Arial" w:cs="Arial"/>
          <w:b/>
          <w:bCs/>
          <w:sz w:val="26"/>
          <w:szCs w:val="26"/>
        </w:rPr>
        <w:t>СОГЛАШЕНИЕ</w:t>
      </w:r>
    </w:p>
    <w:p w:rsidR="00C90FED" w:rsidRPr="009A4CBA" w:rsidRDefault="00C90FED" w:rsidP="009A4CBA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9A4CBA">
        <w:rPr>
          <w:rFonts w:ascii="Arial" w:hAnsi="Arial" w:cs="Arial"/>
          <w:b/>
          <w:bCs/>
          <w:sz w:val="26"/>
          <w:szCs w:val="26"/>
        </w:rPr>
        <w:t>о передаче полномочий по осуществлению</w:t>
      </w:r>
    </w:p>
    <w:p w:rsidR="00C90FED" w:rsidRPr="009A4CBA" w:rsidRDefault="00C90FED" w:rsidP="009A4CBA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9A4CBA">
        <w:rPr>
          <w:rFonts w:ascii="Arial" w:hAnsi="Arial" w:cs="Arial"/>
          <w:b/>
          <w:bCs/>
          <w:sz w:val="26"/>
          <w:szCs w:val="26"/>
        </w:rPr>
        <w:t>внешнего муниципального финансового контроля</w:t>
      </w:r>
    </w:p>
    <w:p w:rsidR="00C90FED" w:rsidRPr="009A4CBA" w:rsidRDefault="00C90FED" w:rsidP="009A4CBA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  <w:r w:rsidRPr="009A4CBA">
        <w:rPr>
          <w:rFonts w:ascii="Arial" w:hAnsi="Arial" w:cs="Arial"/>
          <w:b/>
          <w:bCs/>
          <w:sz w:val="26"/>
          <w:szCs w:val="26"/>
        </w:rPr>
        <w:t>№ ________</w:t>
      </w:r>
    </w:p>
    <w:p w:rsidR="00C90FED" w:rsidRPr="00A72A5E" w:rsidRDefault="00C90FED" w:rsidP="006B07AD">
      <w:pPr>
        <w:jc w:val="center"/>
        <w:outlineLvl w:val="0"/>
        <w:rPr>
          <w:rFonts w:ascii="Arial" w:hAnsi="Arial" w:cs="Arial"/>
          <w:b/>
          <w:bCs/>
        </w:rPr>
      </w:pPr>
    </w:p>
    <w:p w:rsidR="00C90FED" w:rsidRPr="00146357" w:rsidRDefault="00C90FED" w:rsidP="00146357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  <w:u w:val="single"/>
        </w:rPr>
        <w:t>г</w:t>
      </w:r>
      <w:r w:rsidRPr="001F18AF">
        <w:rPr>
          <w:rFonts w:ascii="Arial" w:hAnsi="Arial" w:cs="Arial"/>
          <w:u w:val="single"/>
        </w:rPr>
        <w:t>. Нефтеюганск</w:t>
      </w:r>
      <w:r w:rsidRPr="00A72A5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                                              </w:t>
      </w:r>
      <w:r w:rsidRPr="00A72A5E">
        <w:rPr>
          <w:rFonts w:ascii="Arial" w:hAnsi="Arial" w:cs="Arial"/>
        </w:rPr>
        <w:t xml:space="preserve">«____» __________20__  г.                </w:t>
      </w:r>
    </w:p>
    <w:p w:rsidR="00C90FED" w:rsidRPr="00146357" w:rsidRDefault="00C90FED" w:rsidP="00795D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146357">
        <w:rPr>
          <w:rFonts w:ascii="Arial" w:hAnsi="Arial" w:cs="Arial"/>
          <w:color w:val="000000"/>
          <w:sz w:val="26"/>
          <w:szCs w:val="26"/>
        </w:rPr>
        <w:t>В целях реализации Бюджетного кодекса Российской Федерации, в со</w:t>
      </w:r>
      <w:r>
        <w:rPr>
          <w:rFonts w:ascii="Arial" w:hAnsi="Arial" w:cs="Arial"/>
          <w:color w:val="000000"/>
          <w:sz w:val="26"/>
          <w:szCs w:val="26"/>
        </w:rPr>
        <w:softHyphen/>
      </w:r>
      <w:r w:rsidRPr="00146357">
        <w:rPr>
          <w:rFonts w:ascii="Arial" w:hAnsi="Arial" w:cs="Arial"/>
          <w:color w:val="000000"/>
          <w:sz w:val="26"/>
          <w:szCs w:val="26"/>
        </w:rPr>
        <w:t>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9" w:history="1">
        <w:r w:rsidRPr="00146357">
          <w:rPr>
            <w:rFonts w:ascii="Arial" w:hAnsi="Arial" w:cs="Arial"/>
            <w:color w:val="000000"/>
            <w:sz w:val="26"/>
            <w:szCs w:val="26"/>
          </w:rPr>
          <w:t xml:space="preserve"> от 07.12.2011 № 6-ФЗ «Об общих принципах орган</w:t>
        </w:r>
        <w:r w:rsidRPr="00146357">
          <w:rPr>
            <w:rFonts w:ascii="Arial" w:hAnsi="Arial" w:cs="Arial"/>
            <w:color w:val="000000"/>
            <w:sz w:val="26"/>
            <w:szCs w:val="26"/>
          </w:rPr>
          <w:t>и</w:t>
        </w:r>
        <w:r w:rsidRPr="00146357">
          <w:rPr>
            <w:rFonts w:ascii="Arial" w:hAnsi="Arial" w:cs="Arial"/>
            <w:color w:val="000000"/>
            <w:sz w:val="26"/>
            <w:szCs w:val="26"/>
          </w:rPr>
          <w:t>за</w:t>
        </w:r>
        <w:r>
          <w:rPr>
            <w:rFonts w:ascii="Arial" w:hAnsi="Arial" w:cs="Arial"/>
            <w:color w:val="000000"/>
            <w:sz w:val="26"/>
            <w:szCs w:val="26"/>
          </w:rPr>
          <w:softHyphen/>
        </w:r>
        <w:r w:rsidRPr="00146357">
          <w:rPr>
            <w:rFonts w:ascii="Arial" w:hAnsi="Arial" w:cs="Arial"/>
            <w:color w:val="000000"/>
            <w:sz w:val="26"/>
            <w:szCs w:val="26"/>
          </w:rPr>
          <w:t>ции и деятельности контрольно-счетных органов субъектов Россий</w:t>
        </w:r>
        <w:r>
          <w:rPr>
            <w:rFonts w:ascii="Arial" w:hAnsi="Arial" w:cs="Arial"/>
            <w:color w:val="000000"/>
            <w:sz w:val="26"/>
            <w:szCs w:val="26"/>
          </w:rPr>
          <w:softHyphen/>
        </w:r>
        <w:r w:rsidRPr="00146357">
          <w:rPr>
            <w:rFonts w:ascii="Arial" w:hAnsi="Arial" w:cs="Arial"/>
            <w:color w:val="000000"/>
            <w:sz w:val="26"/>
            <w:szCs w:val="26"/>
          </w:rPr>
          <w:t>ской Федерации и муниципальных образований»</w:t>
        </w:r>
      </w:hyperlink>
      <w:r w:rsidRPr="00146357">
        <w:rPr>
          <w:rFonts w:ascii="Arial" w:hAnsi="Arial" w:cs="Arial"/>
          <w:color w:val="000000"/>
          <w:sz w:val="26"/>
          <w:szCs w:val="26"/>
        </w:rPr>
        <w:t>, Думой Нефтеюганского рай</w:t>
      </w:r>
      <w:r>
        <w:rPr>
          <w:rFonts w:ascii="Arial" w:hAnsi="Arial" w:cs="Arial"/>
          <w:color w:val="000000"/>
          <w:sz w:val="26"/>
          <w:szCs w:val="26"/>
        </w:rPr>
        <w:softHyphen/>
      </w:r>
      <w:r w:rsidRPr="00146357">
        <w:rPr>
          <w:rFonts w:ascii="Arial" w:hAnsi="Arial" w:cs="Arial"/>
          <w:color w:val="000000"/>
          <w:sz w:val="26"/>
          <w:szCs w:val="26"/>
        </w:rPr>
        <w:t xml:space="preserve">она  </w:t>
      </w:r>
      <w:r w:rsidRPr="00146357">
        <w:rPr>
          <w:rFonts w:ascii="Arial" w:hAnsi="Arial" w:cs="Arial"/>
          <w:sz w:val="26"/>
          <w:szCs w:val="26"/>
        </w:rPr>
        <w:t>(далее  – Дума района)</w:t>
      </w:r>
      <w:r>
        <w:rPr>
          <w:rFonts w:ascii="Arial" w:hAnsi="Arial" w:cs="Arial"/>
          <w:sz w:val="26"/>
          <w:szCs w:val="26"/>
        </w:rPr>
        <w:t xml:space="preserve"> в лице Главы Нефтеюганского района</w:t>
      </w:r>
      <w:r w:rsidRPr="00146357">
        <w:rPr>
          <w:rFonts w:ascii="Arial" w:hAnsi="Arial" w:cs="Arial"/>
          <w:sz w:val="26"/>
          <w:szCs w:val="26"/>
        </w:rPr>
        <w:t xml:space="preserve"> Се</w:t>
      </w:r>
      <w:r>
        <w:rPr>
          <w:rFonts w:ascii="Arial" w:hAnsi="Arial" w:cs="Arial"/>
          <w:sz w:val="26"/>
          <w:szCs w:val="26"/>
        </w:rPr>
        <w:softHyphen/>
        <w:t xml:space="preserve">мёнова  Владимира </w:t>
      </w:r>
      <w:r w:rsidRPr="00146357">
        <w:rPr>
          <w:rFonts w:ascii="Arial" w:hAnsi="Arial" w:cs="Arial"/>
          <w:sz w:val="26"/>
          <w:szCs w:val="26"/>
        </w:rPr>
        <w:t>Николаевича,</w:t>
      </w:r>
      <w:r>
        <w:rPr>
          <w:rFonts w:ascii="Arial" w:hAnsi="Arial" w:cs="Arial"/>
          <w:sz w:val="26"/>
          <w:szCs w:val="26"/>
        </w:rPr>
        <w:t xml:space="preserve"> </w:t>
      </w:r>
      <w:r w:rsidRPr="00146357">
        <w:rPr>
          <w:rFonts w:ascii="Arial" w:hAnsi="Arial" w:cs="Arial"/>
          <w:sz w:val="26"/>
          <w:szCs w:val="26"/>
        </w:rPr>
        <w:t>действующего на основании Устава муниципальн</w:t>
      </w:r>
      <w:r w:rsidRPr="00146357">
        <w:rPr>
          <w:rFonts w:ascii="Arial" w:hAnsi="Arial" w:cs="Arial"/>
          <w:sz w:val="26"/>
          <w:szCs w:val="26"/>
        </w:rPr>
        <w:t>о</w:t>
      </w:r>
      <w:r w:rsidRPr="00146357">
        <w:rPr>
          <w:rFonts w:ascii="Arial" w:hAnsi="Arial" w:cs="Arial"/>
          <w:sz w:val="26"/>
          <w:szCs w:val="26"/>
        </w:rPr>
        <w:t>го образования Нефтеюга</w:t>
      </w:r>
      <w:r>
        <w:rPr>
          <w:rFonts w:ascii="Arial" w:hAnsi="Arial" w:cs="Arial"/>
          <w:sz w:val="26"/>
          <w:szCs w:val="26"/>
        </w:rPr>
        <w:t xml:space="preserve">нский район, Контрольно-счетной </w:t>
      </w:r>
      <w:r w:rsidRPr="00146357">
        <w:rPr>
          <w:rFonts w:ascii="Arial" w:hAnsi="Arial" w:cs="Arial"/>
          <w:sz w:val="26"/>
          <w:szCs w:val="26"/>
        </w:rPr>
        <w:t>пала</w:t>
      </w:r>
      <w:r>
        <w:rPr>
          <w:rFonts w:ascii="Arial" w:hAnsi="Arial" w:cs="Arial"/>
          <w:sz w:val="26"/>
          <w:szCs w:val="26"/>
        </w:rPr>
        <w:softHyphen/>
        <w:t xml:space="preserve">той </w:t>
      </w:r>
      <w:r w:rsidRPr="00146357">
        <w:rPr>
          <w:rFonts w:ascii="Arial" w:hAnsi="Arial" w:cs="Arial"/>
          <w:sz w:val="26"/>
          <w:szCs w:val="26"/>
        </w:rPr>
        <w:t>Нефт</w:t>
      </w:r>
      <w:r w:rsidRPr="00146357">
        <w:rPr>
          <w:rFonts w:ascii="Arial" w:hAnsi="Arial" w:cs="Arial"/>
          <w:sz w:val="26"/>
          <w:szCs w:val="26"/>
        </w:rPr>
        <w:t>е</w:t>
      </w:r>
      <w:r w:rsidRPr="00146357">
        <w:rPr>
          <w:rFonts w:ascii="Arial" w:hAnsi="Arial" w:cs="Arial"/>
          <w:sz w:val="26"/>
          <w:szCs w:val="26"/>
        </w:rPr>
        <w:t xml:space="preserve">юганского района (далее - Контрольно-счетная палата) в лице председателя Пикурс </w:t>
      </w:r>
      <w:r>
        <w:rPr>
          <w:rFonts w:ascii="Arial" w:hAnsi="Arial" w:cs="Arial"/>
          <w:sz w:val="26"/>
          <w:szCs w:val="26"/>
        </w:rPr>
        <w:t xml:space="preserve"> </w:t>
      </w:r>
      <w:r w:rsidRPr="00146357">
        <w:rPr>
          <w:rFonts w:ascii="Arial" w:hAnsi="Arial" w:cs="Arial"/>
          <w:sz w:val="26"/>
          <w:szCs w:val="26"/>
        </w:rPr>
        <w:t>Надежды Викторовны, действующего на основании</w:t>
      </w:r>
      <w:r>
        <w:rPr>
          <w:rFonts w:ascii="Arial" w:hAnsi="Arial" w:cs="Arial"/>
          <w:sz w:val="26"/>
          <w:szCs w:val="26"/>
        </w:rPr>
        <w:t xml:space="preserve"> </w:t>
      </w:r>
      <w:r w:rsidRPr="00146357">
        <w:rPr>
          <w:rFonts w:ascii="Arial" w:hAnsi="Arial" w:cs="Arial"/>
          <w:sz w:val="26"/>
          <w:szCs w:val="26"/>
        </w:rPr>
        <w:t>По</w:t>
      </w:r>
      <w:r>
        <w:rPr>
          <w:rFonts w:ascii="Arial" w:hAnsi="Arial" w:cs="Arial"/>
          <w:sz w:val="26"/>
          <w:szCs w:val="26"/>
        </w:rPr>
        <w:softHyphen/>
      </w:r>
      <w:r w:rsidRPr="00146357">
        <w:rPr>
          <w:rFonts w:ascii="Arial" w:hAnsi="Arial" w:cs="Arial"/>
          <w:sz w:val="26"/>
          <w:szCs w:val="26"/>
        </w:rPr>
        <w:t>ложения о Контрольно-счетной палате Нефтеюганского района, и С</w:t>
      </w:r>
      <w:r>
        <w:rPr>
          <w:rFonts w:ascii="Arial" w:hAnsi="Arial" w:cs="Arial"/>
          <w:sz w:val="26"/>
          <w:szCs w:val="26"/>
        </w:rPr>
        <w:t>овета де</w:t>
      </w:r>
      <w:r>
        <w:rPr>
          <w:rFonts w:ascii="Arial" w:hAnsi="Arial" w:cs="Arial"/>
          <w:sz w:val="26"/>
          <w:szCs w:val="26"/>
        </w:rPr>
        <w:softHyphen/>
        <w:t>путатов сельского</w:t>
      </w:r>
      <w:r w:rsidRPr="00146357">
        <w:rPr>
          <w:rFonts w:ascii="Arial" w:hAnsi="Arial" w:cs="Arial"/>
          <w:sz w:val="26"/>
          <w:szCs w:val="26"/>
        </w:rPr>
        <w:t xml:space="preserve"> поселения</w:t>
      </w:r>
      <w:r>
        <w:rPr>
          <w:rFonts w:ascii="Arial" w:hAnsi="Arial" w:cs="Arial"/>
          <w:sz w:val="26"/>
          <w:szCs w:val="26"/>
        </w:rPr>
        <w:t xml:space="preserve"> Усть-Юган </w:t>
      </w:r>
      <w:r w:rsidRPr="00146357">
        <w:rPr>
          <w:rFonts w:ascii="Arial" w:hAnsi="Arial" w:cs="Arial"/>
          <w:sz w:val="26"/>
          <w:szCs w:val="26"/>
        </w:rPr>
        <w:t xml:space="preserve">(далее - представительный </w:t>
      </w:r>
      <w:r>
        <w:rPr>
          <w:rFonts w:ascii="Arial" w:hAnsi="Arial" w:cs="Arial"/>
          <w:sz w:val="26"/>
          <w:szCs w:val="26"/>
        </w:rPr>
        <w:t>орган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ния) в лице Главы сельского</w:t>
      </w:r>
      <w:r w:rsidRPr="00146357">
        <w:rPr>
          <w:rFonts w:ascii="Arial" w:hAnsi="Arial" w:cs="Arial"/>
          <w:sz w:val="26"/>
          <w:szCs w:val="26"/>
        </w:rPr>
        <w:t xml:space="preserve"> поселе</w:t>
      </w:r>
      <w:r>
        <w:rPr>
          <w:rFonts w:ascii="Arial" w:hAnsi="Arial" w:cs="Arial"/>
          <w:sz w:val="26"/>
          <w:szCs w:val="26"/>
        </w:rPr>
        <w:t>ния Усть-Юган Сочинского Бориса Вл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димировича, </w:t>
      </w:r>
      <w:r w:rsidRPr="00146357">
        <w:rPr>
          <w:rFonts w:ascii="Arial" w:hAnsi="Arial" w:cs="Arial"/>
          <w:color w:val="000000"/>
          <w:sz w:val="26"/>
          <w:szCs w:val="26"/>
        </w:rPr>
        <w:t>действующего на основании Уста</w:t>
      </w:r>
      <w:r>
        <w:rPr>
          <w:rFonts w:ascii="Arial" w:hAnsi="Arial" w:cs="Arial"/>
          <w:color w:val="000000"/>
          <w:sz w:val="26"/>
          <w:szCs w:val="26"/>
        </w:rPr>
        <w:t>ва сельского</w:t>
      </w:r>
      <w:r w:rsidRPr="00146357">
        <w:rPr>
          <w:rFonts w:ascii="Arial" w:hAnsi="Arial" w:cs="Arial"/>
          <w:color w:val="000000"/>
          <w:sz w:val="26"/>
          <w:szCs w:val="26"/>
        </w:rPr>
        <w:t xml:space="preserve"> поселе</w:t>
      </w:r>
      <w:r>
        <w:rPr>
          <w:rFonts w:ascii="Arial" w:hAnsi="Arial" w:cs="Arial"/>
          <w:color w:val="000000"/>
          <w:sz w:val="26"/>
          <w:szCs w:val="26"/>
        </w:rPr>
        <w:t xml:space="preserve">ния Усть-Юган </w:t>
      </w:r>
      <w:r w:rsidRPr="00146357">
        <w:rPr>
          <w:rFonts w:ascii="Arial" w:hAnsi="Arial" w:cs="Arial"/>
          <w:sz w:val="26"/>
          <w:szCs w:val="26"/>
        </w:rPr>
        <w:t>далее именуемые «Стороны», заключили настоящее Соглашение во исполнение решения Думы Нефтеюганского района от _____________ №_____ и решения Совета де</w:t>
      </w:r>
      <w:r>
        <w:rPr>
          <w:rFonts w:ascii="Arial" w:hAnsi="Arial" w:cs="Arial"/>
          <w:sz w:val="26"/>
          <w:szCs w:val="26"/>
        </w:rPr>
        <w:t>путатов сельского поселения Усть-Юган</w:t>
      </w:r>
      <w:r w:rsidRPr="00146357">
        <w:rPr>
          <w:rFonts w:ascii="Arial" w:hAnsi="Arial" w:cs="Arial"/>
          <w:sz w:val="26"/>
          <w:szCs w:val="26"/>
        </w:rPr>
        <w:t xml:space="preserve"> от  __________ № ____ о нижеследую</w:t>
      </w:r>
      <w:r>
        <w:rPr>
          <w:rFonts w:ascii="Arial" w:hAnsi="Arial" w:cs="Arial"/>
          <w:sz w:val="26"/>
          <w:szCs w:val="26"/>
        </w:rPr>
        <w:t>щем:</w:t>
      </w:r>
    </w:p>
    <w:p w:rsidR="00C90FED" w:rsidRPr="00146357" w:rsidRDefault="00C90FED" w:rsidP="006B07AD">
      <w:pPr>
        <w:shd w:val="clear" w:color="auto" w:fill="FFFFFF"/>
        <w:ind w:firstLine="540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146357">
        <w:rPr>
          <w:rFonts w:ascii="Arial" w:hAnsi="Arial" w:cs="Arial"/>
          <w:b/>
          <w:bCs/>
          <w:color w:val="000000"/>
          <w:sz w:val="26"/>
          <w:szCs w:val="26"/>
        </w:rPr>
        <w:t>1. Предмет Соглашения</w:t>
      </w:r>
    </w:p>
    <w:p w:rsidR="00C90FED" w:rsidRPr="00E015F2" w:rsidRDefault="00C90FED" w:rsidP="00E015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015F2">
        <w:rPr>
          <w:rFonts w:ascii="Arial" w:hAnsi="Arial" w:cs="Arial"/>
          <w:sz w:val="26"/>
          <w:szCs w:val="26"/>
        </w:rPr>
        <w:t>1.1. Предметом настоящего Соглашения является передача Контрол</w:t>
      </w:r>
      <w:r w:rsidRPr="00E015F2">
        <w:rPr>
          <w:rFonts w:ascii="Arial" w:hAnsi="Arial" w:cs="Arial"/>
          <w:sz w:val="26"/>
          <w:szCs w:val="26"/>
        </w:rPr>
        <w:t>ь</w:t>
      </w:r>
      <w:r w:rsidRPr="00E015F2">
        <w:rPr>
          <w:rFonts w:ascii="Arial" w:hAnsi="Arial" w:cs="Arial"/>
          <w:sz w:val="26"/>
          <w:szCs w:val="26"/>
        </w:rPr>
        <w:t>но-счетной палате полномочий контрольно-счетного органа поселения по осуществлению внешнего муниципального финансового контроля и перед</w:t>
      </w:r>
      <w:r w:rsidRPr="00E015F2">
        <w:rPr>
          <w:rFonts w:ascii="Arial" w:hAnsi="Arial" w:cs="Arial"/>
          <w:sz w:val="26"/>
          <w:szCs w:val="26"/>
        </w:rPr>
        <w:t>а</w:t>
      </w:r>
      <w:r w:rsidRPr="00E015F2">
        <w:rPr>
          <w:rFonts w:ascii="Arial" w:hAnsi="Arial" w:cs="Arial"/>
          <w:sz w:val="26"/>
          <w:szCs w:val="26"/>
        </w:rPr>
        <w:t>ча из бюджета сельского поселения Усть-Юган (далее – поселение) в бю</w:t>
      </w:r>
      <w:r w:rsidRPr="00E015F2">
        <w:rPr>
          <w:rFonts w:ascii="Arial" w:hAnsi="Arial" w:cs="Arial"/>
          <w:sz w:val="26"/>
          <w:szCs w:val="26"/>
        </w:rPr>
        <w:t>д</w:t>
      </w:r>
      <w:r w:rsidRPr="00E015F2">
        <w:rPr>
          <w:rFonts w:ascii="Arial" w:hAnsi="Arial" w:cs="Arial"/>
          <w:sz w:val="26"/>
          <w:szCs w:val="26"/>
        </w:rPr>
        <w:t>жет Нефтеюганского района межбюджетных трансфертов на осуществление переданных полномочий.</w:t>
      </w:r>
    </w:p>
    <w:p w:rsidR="00C90FED" w:rsidRPr="00E015F2" w:rsidRDefault="00C90FED" w:rsidP="00E015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E015F2">
        <w:rPr>
          <w:rFonts w:ascii="Arial" w:hAnsi="Arial" w:cs="Arial"/>
          <w:sz w:val="26"/>
          <w:szCs w:val="26"/>
        </w:rPr>
        <w:t>1.2. Контрольно-счетной палате передаются следующие полномочия контрольно-счетного органа поселения:</w:t>
      </w:r>
    </w:p>
    <w:p w:rsidR="00C90FED" w:rsidRPr="00E015F2" w:rsidRDefault="00C90FED" w:rsidP="00E015F2">
      <w:pPr>
        <w:pStyle w:val="a3"/>
        <w:jc w:val="both"/>
        <w:rPr>
          <w:rFonts w:ascii="Arial" w:hAnsi="Arial" w:cs="Arial"/>
          <w:sz w:val="26"/>
          <w:szCs w:val="26"/>
          <w:highlight w:val="red"/>
        </w:rPr>
      </w:pPr>
      <w:r w:rsidRPr="00E015F2">
        <w:rPr>
          <w:rFonts w:ascii="Arial" w:hAnsi="Arial" w:cs="Arial"/>
          <w:sz w:val="26"/>
          <w:szCs w:val="26"/>
        </w:rPr>
        <w:t>- внешняя проверка годового отчета об исполнении бюджета поселения;</w:t>
      </w:r>
    </w:p>
    <w:p w:rsidR="00C90FED" w:rsidRPr="00E015F2" w:rsidRDefault="00C90FED" w:rsidP="00E015F2">
      <w:pPr>
        <w:pStyle w:val="a3"/>
        <w:jc w:val="both"/>
        <w:rPr>
          <w:rFonts w:ascii="Arial" w:hAnsi="Arial" w:cs="Arial"/>
          <w:sz w:val="26"/>
          <w:szCs w:val="26"/>
        </w:rPr>
      </w:pPr>
      <w:r w:rsidRPr="00E015F2">
        <w:rPr>
          <w:rFonts w:ascii="Arial" w:hAnsi="Arial" w:cs="Arial"/>
          <w:sz w:val="26"/>
          <w:szCs w:val="26"/>
        </w:rPr>
        <w:t>- экспертиза проекта бюджета поселения.</w:t>
      </w:r>
    </w:p>
    <w:p w:rsidR="00C90FED" w:rsidRPr="00146357" w:rsidRDefault="00C90FED" w:rsidP="0014635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</w:t>
      </w:r>
      <w:r w:rsidRPr="00146357">
        <w:rPr>
          <w:rFonts w:ascii="Arial" w:hAnsi="Arial" w:cs="Arial"/>
          <w:sz w:val="26"/>
          <w:szCs w:val="26"/>
        </w:rPr>
        <w:t>1.3. Внешняя проверка годового отчета об исполнении бюджета пос</w:t>
      </w:r>
      <w:r w:rsidRPr="00146357">
        <w:rPr>
          <w:rFonts w:ascii="Arial" w:hAnsi="Arial" w:cs="Arial"/>
          <w:sz w:val="26"/>
          <w:szCs w:val="26"/>
        </w:rPr>
        <w:t>е</w:t>
      </w:r>
      <w:r w:rsidRPr="00146357">
        <w:rPr>
          <w:rFonts w:ascii="Arial" w:hAnsi="Arial" w:cs="Arial"/>
          <w:sz w:val="26"/>
          <w:szCs w:val="26"/>
        </w:rPr>
        <w:t>ления и экспертиза проекта бюджета поселения ежегодно включаются в план работы Контрольно-счетной палаты.</w:t>
      </w:r>
    </w:p>
    <w:p w:rsidR="00C90FED" w:rsidRPr="00146357" w:rsidRDefault="00C90FED" w:rsidP="00146357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146357">
        <w:rPr>
          <w:rFonts w:ascii="Arial" w:hAnsi="Arial" w:cs="Arial"/>
          <w:sz w:val="26"/>
          <w:szCs w:val="26"/>
        </w:rPr>
        <w:t>1.4. Другие контрольные и экспертно-аналитические мероприятия включаются в план работы Контрольно–счетной палаты на основании  пре</w:t>
      </w:r>
      <w:r w:rsidRPr="00146357">
        <w:rPr>
          <w:rFonts w:ascii="Arial" w:hAnsi="Arial" w:cs="Arial"/>
          <w:sz w:val="26"/>
          <w:szCs w:val="26"/>
        </w:rPr>
        <w:t>д</w:t>
      </w:r>
      <w:r w:rsidRPr="00146357">
        <w:rPr>
          <w:rFonts w:ascii="Arial" w:hAnsi="Arial" w:cs="Arial"/>
          <w:sz w:val="26"/>
          <w:szCs w:val="26"/>
        </w:rPr>
        <w:t xml:space="preserve">ложений органов местного самоуправления поселения, представляемых в сроки, установленные для формирования плана работы Контрольно-счетной палаты. </w:t>
      </w:r>
    </w:p>
    <w:p w:rsidR="00C90FED" w:rsidRPr="00E015F2" w:rsidRDefault="00C90FED" w:rsidP="00E015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146357">
        <w:rPr>
          <w:rFonts w:ascii="Arial" w:hAnsi="Arial" w:cs="Arial"/>
          <w:sz w:val="26"/>
          <w:szCs w:val="26"/>
        </w:rPr>
        <w:t>Контрольные и экспертно-аналитические мероприятия в соответствии с настоящим соглашением включаются в план работы Контрольно - счетной палаты отдельным разде</w:t>
      </w:r>
      <w:r>
        <w:rPr>
          <w:rFonts w:ascii="Arial" w:hAnsi="Arial" w:cs="Arial"/>
          <w:sz w:val="26"/>
          <w:szCs w:val="26"/>
        </w:rPr>
        <w:t xml:space="preserve">лом (подразделом). </w:t>
      </w:r>
    </w:p>
    <w:p w:rsidR="00C90FED" w:rsidRDefault="00C90FED" w:rsidP="00E015F2">
      <w:pPr>
        <w:pStyle w:val="a3"/>
        <w:rPr>
          <w:rFonts w:cs="Times New Roman"/>
        </w:rPr>
      </w:pPr>
    </w:p>
    <w:p w:rsidR="00C90FED" w:rsidRPr="00146357" w:rsidRDefault="00C90FED" w:rsidP="006B07AD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146357">
        <w:rPr>
          <w:rFonts w:ascii="Arial" w:hAnsi="Arial" w:cs="Arial"/>
          <w:b/>
          <w:bCs/>
          <w:color w:val="000000"/>
          <w:sz w:val="26"/>
          <w:szCs w:val="26"/>
        </w:rPr>
        <w:t>2. Срок действия Соглашения</w:t>
      </w:r>
    </w:p>
    <w:p w:rsidR="00C90FED" w:rsidRPr="00146357" w:rsidRDefault="00C90FED" w:rsidP="006B07AD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146357">
        <w:rPr>
          <w:rFonts w:ascii="Arial" w:hAnsi="Arial" w:cs="Arial"/>
          <w:color w:val="000000"/>
          <w:sz w:val="26"/>
          <w:szCs w:val="26"/>
        </w:rPr>
        <w:t>2.1. Соглашение зак</w:t>
      </w:r>
      <w:r>
        <w:rPr>
          <w:rFonts w:ascii="Arial" w:hAnsi="Arial" w:cs="Arial"/>
          <w:color w:val="000000"/>
          <w:sz w:val="26"/>
          <w:szCs w:val="26"/>
        </w:rPr>
        <w:t>лючено на период с 1 января 2016 г. по 31 декабря 2016</w:t>
      </w:r>
      <w:r w:rsidRPr="00146357">
        <w:rPr>
          <w:rFonts w:ascii="Arial" w:hAnsi="Arial" w:cs="Arial"/>
          <w:color w:val="000000"/>
          <w:sz w:val="26"/>
          <w:szCs w:val="26"/>
        </w:rPr>
        <w:t> г.</w:t>
      </w:r>
    </w:p>
    <w:p w:rsidR="00C90FED" w:rsidRPr="00146357" w:rsidRDefault="00C90FED" w:rsidP="006B07AD">
      <w:pPr>
        <w:keepNext/>
        <w:shd w:val="clear" w:color="auto" w:fill="FFFFFF"/>
        <w:spacing w:before="120"/>
        <w:ind w:firstLine="709"/>
        <w:jc w:val="both"/>
        <w:rPr>
          <w:rFonts w:ascii="Arial" w:hAnsi="Arial" w:cs="Arial"/>
          <w:b/>
          <w:bCs/>
          <w:color w:val="000000"/>
          <w:spacing w:val="-2"/>
          <w:sz w:val="26"/>
          <w:szCs w:val="26"/>
        </w:rPr>
      </w:pPr>
      <w:r w:rsidRPr="00146357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3. Порядок определения и предоставления ежегодного объема межбюджетных трансфертов, предельная штатная численность рабо</w:t>
      </w:r>
      <w:r w:rsidRPr="00146357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т</w:t>
      </w:r>
      <w:r w:rsidRPr="00146357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ников, необходимых для исполнения передаваемого полномочия по п</w:t>
      </w:r>
      <w:r w:rsidRPr="00146357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о</w:t>
      </w:r>
      <w:r w:rsidRPr="00146357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селениям.</w:t>
      </w:r>
    </w:p>
    <w:p w:rsidR="00C90FED" w:rsidRPr="008C68DC" w:rsidRDefault="00C90FED" w:rsidP="008C68DC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8C68DC">
        <w:rPr>
          <w:rFonts w:ascii="Arial" w:hAnsi="Arial" w:cs="Arial"/>
          <w:sz w:val="26"/>
          <w:szCs w:val="26"/>
        </w:rPr>
        <w:t>3.1. Объем межбюджетных трансфертов, предоставляемых из бюджета поселения в бюджет Нефтеюганского района на осуществление полномочий, предусмотренных настоящим Соглашением, определяется по следующей формуле:</w:t>
      </w:r>
    </w:p>
    <w:p w:rsidR="00C90FED" w:rsidRPr="00146357" w:rsidRDefault="00C90FED" w:rsidP="006B07AD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146357">
        <w:rPr>
          <w:rFonts w:ascii="Arial" w:hAnsi="Arial" w:cs="Arial"/>
          <w:color w:val="000000"/>
          <w:sz w:val="26"/>
          <w:szCs w:val="26"/>
        </w:rPr>
        <w:t xml:space="preserve"> МФОТ</w:t>
      </w:r>
      <w:r w:rsidRPr="00146357">
        <w:rPr>
          <w:rFonts w:ascii="Arial" w:hAnsi="Arial" w:cs="Arial"/>
          <w:color w:val="000000"/>
          <w:sz w:val="26"/>
          <w:szCs w:val="26"/>
          <w:lang w:val="en-US"/>
        </w:rPr>
        <w:t>i</w:t>
      </w:r>
      <w:r w:rsidRPr="00146357">
        <w:rPr>
          <w:rFonts w:ascii="Arial" w:hAnsi="Arial" w:cs="Arial"/>
          <w:color w:val="000000"/>
          <w:sz w:val="26"/>
          <w:szCs w:val="26"/>
        </w:rPr>
        <w:t xml:space="preserve"> / Р * Рi </w:t>
      </w:r>
    </w:p>
    <w:p w:rsidR="00C90FED" w:rsidRPr="008C68DC" w:rsidRDefault="00C90FED" w:rsidP="008C68DC">
      <w:pPr>
        <w:pStyle w:val="a3"/>
        <w:jc w:val="both"/>
        <w:rPr>
          <w:rFonts w:ascii="Arial" w:hAnsi="Arial" w:cs="Arial"/>
          <w:sz w:val="26"/>
          <w:szCs w:val="26"/>
        </w:rPr>
      </w:pPr>
      <w:r w:rsidRPr="008C68DC">
        <w:rPr>
          <w:rFonts w:ascii="Arial" w:hAnsi="Arial" w:cs="Arial"/>
          <w:sz w:val="26"/>
          <w:szCs w:val="26"/>
        </w:rPr>
        <w:t>где: ¼ МФОТ</w:t>
      </w:r>
      <w:r w:rsidRPr="008C68DC">
        <w:rPr>
          <w:rFonts w:ascii="Arial" w:hAnsi="Arial" w:cs="Arial"/>
          <w:sz w:val="26"/>
          <w:szCs w:val="26"/>
          <w:lang w:val="en-US"/>
        </w:rPr>
        <w:t>i</w:t>
      </w:r>
      <w:r w:rsidRPr="008C68DC">
        <w:rPr>
          <w:rFonts w:ascii="Arial" w:hAnsi="Arial" w:cs="Arial"/>
          <w:sz w:val="26"/>
          <w:szCs w:val="26"/>
        </w:rPr>
        <w:t xml:space="preserve"> - месячного фонда одного инспектора Контрольно-счетной п</w:t>
      </w:r>
      <w:r w:rsidRPr="008C68DC">
        <w:rPr>
          <w:rFonts w:ascii="Arial" w:hAnsi="Arial" w:cs="Arial"/>
          <w:sz w:val="26"/>
          <w:szCs w:val="26"/>
        </w:rPr>
        <w:t>а</w:t>
      </w:r>
      <w:r w:rsidRPr="008C68DC">
        <w:rPr>
          <w:rFonts w:ascii="Arial" w:hAnsi="Arial" w:cs="Arial"/>
          <w:sz w:val="26"/>
          <w:szCs w:val="26"/>
        </w:rPr>
        <w:t>латы Нефтеюганского района;</w:t>
      </w:r>
    </w:p>
    <w:p w:rsidR="00C90FED" w:rsidRPr="008C68DC" w:rsidRDefault="00C90FED" w:rsidP="008C68DC">
      <w:pPr>
        <w:pStyle w:val="a3"/>
        <w:jc w:val="both"/>
        <w:rPr>
          <w:rFonts w:ascii="Arial" w:hAnsi="Arial" w:cs="Arial"/>
          <w:sz w:val="26"/>
          <w:szCs w:val="26"/>
        </w:rPr>
      </w:pPr>
      <w:r w:rsidRPr="008C68DC">
        <w:rPr>
          <w:rFonts w:ascii="Arial" w:hAnsi="Arial" w:cs="Arial"/>
          <w:sz w:val="26"/>
          <w:szCs w:val="26"/>
        </w:rPr>
        <w:t>Р - утвержденные расходы бюджетов всех поселений;</w:t>
      </w:r>
    </w:p>
    <w:p w:rsidR="00C90FED" w:rsidRPr="008C68DC" w:rsidRDefault="00C90FED" w:rsidP="008C68DC">
      <w:pPr>
        <w:pStyle w:val="a3"/>
        <w:jc w:val="both"/>
        <w:rPr>
          <w:rFonts w:ascii="Arial" w:hAnsi="Arial" w:cs="Arial"/>
          <w:sz w:val="26"/>
          <w:szCs w:val="26"/>
        </w:rPr>
      </w:pPr>
      <w:r w:rsidRPr="008C68DC">
        <w:rPr>
          <w:rFonts w:ascii="Arial" w:hAnsi="Arial" w:cs="Arial"/>
          <w:sz w:val="26"/>
          <w:szCs w:val="26"/>
        </w:rPr>
        <w:t xml:space="preserve">Рi - утвержденные расходы одного поселения. </w:t>
      </w:r>
    </w:p>
    <w:p w:rsidR="00C90FED" w:rsidRPr="008C68DC" w:rsidRDefault="00C90FED" w:rsidP="008C68DC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8C68DC">
        <w:rPr>
          <w:rFonts w:ascii="Arial" w:hAnsi="Arial" w:cs="Arial"/>
          <w:sz w:val="26"/>
          <w:szCs w:val="26"/>
        </w:rPr>
        <w:t>3.2. Объем межбюджетных трансфертов на период действия Соглаш</w:t>
      </w:r>
      <w:r w:rsidRPr="008C68DC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 1 января 2016 года по 31 декабря 2016</w:t>
      </w:r>
      <w:r w:rsidRPr="008C68DC">
        <w:rPr>
          <w:rFonts w:ascii="Arial" w:hAnsi="Arial" w:cs="Arial"/>
          <w:sz w:val="26"/>
          <w:szCs w:val="26"/>
        </w:rPr>
        <w:t xml:space="preserve"> года, определенный в устано</w:t>
      </w:r>
      <w:r w:rsidRPr="008C68DC">
        <w:rPr>
          <w:rFonts w:ascii="Arial" w:hAnsi="Arial" w:cs="Arial"/>
          <w:sz w:val="26"/>
          <w:szCs w:val="26"/>
        </w:rPr>
        <w:t>в</w:t>
      </w:r>
      <w:r w:rsidRPr="008C68DC">
        <w:rPr>
          <w:rFonts w:ascii="Arial" w:hAnsi="Arial" w:cs="Arial"/>
          <w:sz w:val="26"/>
          <w:szCs w:val="26"/>
        </w:rPr>
        <w:t xml:space="preserve">ленном выше порядке, равен </w:t>
      </w:r>
      <w:r>
        <w:rPr>
          <w:rFonts w:ascii="Arial" w:hAnsi="Arial" w:cs="Arial"/>
          <w:sz w:val="26"/>
          <w:szCs w:val="26"/>
        </w:rPr>
        <w:t>………тыс.</w:t>
      </w:r>
      <w:r w:rsidRPr="008C68DC">
        <w:rPr>
          <w:rFonts w:ascii="Arial" w:hAnsi="Arial" w:cs="Arial"/>
          <w:sz w:val="26"/>
          <w:szCs w:val="26"/>
        </w:rPr>
        <w:t xml:space="preserve"> рублей, согласно приложению к настоящему Соглашению.</w:t>
      </w:r>
    </w:p>
    <w:p w:rsidR="00C90FED" w:rsidRPr="00597E5A" w:rsidRDefault="00C90FED" w:rsidP="00597E5A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597E5A">
        <w:rPr>
          <w:rFonts w:ascii="Arial" w:hAnsi="Arial" w:cs="Arial"/>
          <w:sz w:val="26"/>
          <w:szCs w:val="26"/>
        </w:rPr>
        <w:t>3.3. Объем межбюджетных трансфертов за вышеуказанный период п</w:t>
      </w:r>
      <w:r w:rsidRPr="00597E5A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речисляется до 1 декабря 2016</w:t>
      </w:r>
      <w:r w:rsidRPr="00597E5A">
        <w:rPr>
          <w:rFonts w:ascii="Arial" w:hAnsi="Arial" w:cs="Arial"/>
          <w:sz w:val="26"/>
          <w:szCs w:val="26"/>
        </w:rPr>
        <w:t xml:space="preserve"> года. </w:t>
      </w:r>
    </w:p>
    <w:p w:rsidR="00C90FED" w:rsidRDefault="00C90FED" w:rsidP="00E015F2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597E5A">
        <w:rPr>
          <w:rFonts w:ascii="Arial" w:hAnsi="Arial" w:cs="Arial"/>
          <w:sz w:val="26"/>
          <w:szCs w:val="26"/>
        </w:rPr>
        <w:t>3.4. Расходы бюджета поселения на предоставление межбюджетных трансфертов и расходы бюджета Нефтеюганского района, осуществляемые за счет межбюджетных трансфертов, планируются и исполняются по соо</w:t>
      </w:r>
      <w:r w:rsidRPr="00597E5A">
        <w:rPr>
          <w:rFonts w:ascii="Arial" w:hAnsi="Arial" w:cs="Arial"/>
          <w:sz w:val="26"/>
          <w:szCs w:val="26"/>
        </w:rPr>
        <w:t>т</w:t>
      </w:r>
      <w:r w:rsidRPr="00597E5A">
        <w:rPr>
          <w:rFonts w:ascii="Arial" w:hAnsi="Arial" w:cs="Arial"/>
          <w:sz w:val="26"/>
          <w:szCs w:val="26"/>
        </w:rPr>
        <w:t>ветствующему разделу бюджетной классификации.</w:t>
      </w:r>
    </w:p>
    <w:p w:rsidR="00C90FED" w:rsidRPr="00597E5A" w:rsidRDefault="00C90FED" w:rsidP="00597E5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597E5A">
        <w:rPr>
          <w:rFonts w:ascii="Arial" w:hAnsi="Arial" w:cs="Arial"/>
          <w:sz w:val="26"/>
          <w:szCs w:val="26"/>
        </w:rPr>
        <w:t>3.5. Межбюджетные трансферты зачисляются в бюджет Нефтеюга</w:t>
      </w:r>
      <w:r w:rsidRPr="00597E5A">
        <w:rPr>
          <w:rFonts w:ascii="Arial" w:hAnsi="Arial" w:cs="Arial"/>
          <w:sz w:val="26"/>
          <w:szCs w:val="26"/>
        </w:rPr>
        <w:t>н</w:t>
      </w:r>
      <w:r w:rsidRPr="00597E5A">
        <w:rPr>
          <w:rFonts w:ascii="Arial" w:hAnsi="Arial" w:cs="Arial"/>
          <w:sz w:val="26"/>
          <w:szCs w:val="26"/>
        </w:rPr>
        <w:t xml:space="preserve">ского района по соответствующему коду бюджетной классификации доходов. </w:t>
      </w:r>
    </w:p>
    <w:p w:rsidR="00C90FED" w:rsidRPr="00597E5A" w:rsidRDefault="00C90FED" w:rsidP="00597E5A">
      <w:pPr>
        <w:pStyle w:val="a3"/>
        <w:ind w:firstLine="709"/>
        <w:jc w:val="both"/>
        <w:rPr>
          <w:rFonts w:ascii="Arial" w:hAnsi="Arial" w:cs="Arial"/>
          <w:sz w:val="26"/>
          <w:szCs w:val="26"/>
          <w:vertAlign w:val="subscript"/>
        </w:rPr>
      </w:pPr>
      <w:r w:rsidRPr="00597E5A">
        <w:rPr>
          <w:rFonts w:ascii="Arial" w:hAnsi="Arial" w:cs="Arial"/>
          <w:sz w:val="26"/>
          <w:szCs w:val="26"/>
        </w:rPr>
        <w:t>3.6. Предельная штатная численность работников, необходимых для исполнения передаваемых полномочий по поселениям (Н)=С</w:t>
      </w:r>
      <w:r w:rsidRPr="00597E5A">
        <w:rPr>
          <w:rFonts w:ascii="Arial" w:hAnsi="Arial" w:cs="Arial"/>
          <w:sz w:val="26"/>
          <w:szCs w:val="26"/>
          <w:vertAlign w:val="subscript"/>
        </w:rPr>
        <w:t xml:space="preserve">i </w:t>
      </w:r>
      <w:r w:rsidRPr="00597E5A">
        <w:rPr>
          <w:rFonts w:ascii="Arial" w:hAnsi="Arial" w:cs="Arial"/>
          <w:sz w:val="26"/>
          <w:szCs w:val="26"/>
        </w:rPr>
        <w:t xml:space="preserve">х </w:t>
      </w:r>
      <w:r w:rsidRPr="00597E5A">
        <w:rPr>
          <w:rFonts w:ascii="Arial" w:hAnsi="Arial" w:cs="Arial"/>
          <w:sz w:val="26"/>
          <w:szCs w:val="26"/>
          <w:lang w:val="en-US"/>
        </w:rPr>
        <w:t>N</w:t>
      </w:r>
      <w:r w:rsidRPr="00597E5A">
        <w:rPr>
          <w:rFonts w:ascii="Arial" w:hAnsi="Arial" w:cs="Arial"/>
          <w:sz w:val="26"/>
          <w:szCs w:val="26"/>
          <w:vertAlign w:val="subscript"/>
          <w:lang w:val="en-US"/>
        </w:rPr>
        <w:t>i</w:t>
      </w:r>
    </w:p>
    <w:p w:rsidR="00C90FED" w:rsidRPr="00597E5A" w:rsidRDefault="00C90FED" w:rsidP="00597E5A">
      <w:pPr>
        <w:pStyle w:val="a3"/>
        <w:jc w:val="both"/>
        <w:rPr>
          <w:rFonts w:ascii="Arial" w:hAnsi="Arial" w:cs="Arial"/>
          <w:sz w:val="26"/>
          <w:szCs w:val="26"/>
        </w:rPr>
      </w:pPr>
      <w:r w:rsidRPr="00597E5A">
        <w:rPr>
          <w:rFonts w:ascii="Arial" w:hAnsi="Arial" w:cs="Arial"/>
          <w:sz w:val="26"/>
          <w:szCs w:val="26"/>
        </w:rPr>
        <w:t>Норматив численности работников на реализацию соответствующего полн</w:t>
      </w:r>
      <w:r w:rsidRPr="00597E5A">
        <w:rPr>
          <w:rFonts w:ascii="Arial" w:hAnsi="Arial" w:cs="Arial"/>
          <w:sz w:val="26"/>
          <w:szCs w:val="26"/>
        </w:rPr>
        <w:t>о</w:t>
      </w:r>
      <w:r w:rsidRPr="00597E5A">
        <w:rPr>
          <w:rFonts w:ascii="Arial" w:hAnsi="Arial" w:cs="Arial"/>
          <w:sz w:val="26"/>
          <w:szCs w:val="26"/>
        </w:rPr>
        <w:t>мочия определяется по формуле (С</w:t>
      </w:r>
      <w:r w:rsidRPr="00597E5A">
        <w:rPr>
          <w:rFonts w:ascii="Arial" w:hAnsi="Arial" w:cs="Arial"/>
          <w:sz w:val="26"/>
          <w:szCs w:val="26"/>
          <w:vertAlign w:val="subscript"/>
        </w:rPr>
        <w:t>1)</w:t>
      </w:r>
      <w:r w:rsidRPr="00597E5A">
        <w:rPr>
          <w:rFonts w:ascii="Arial" w:hAnsi="Arial" w:cs="Arial"/>
          <w:sz w:val="26"/>
          <w:szCs w:val="26"/>
        </w:rPr>
        <w:t>=Н</w:t>
      </w:r>
      <w:r w:rsidRPr="00597E5A">
        <w:rPr>
          <w:rFonts w:ascii="Arial" w:hAnsi="Arial" w:cs="Arial"/>
          <w:sz w:val="26"/>
          <w:szCs w:val="26"/>
          <w:vertAlign w:val="subscript"/>
          <w:lang w:val="en-US"/>
        </w:rPr>
        <w:t>i</w:t>
      </w:r>
      <w:r w:rsidRPr="00597E5A">
        <w:rPr>
          <w:rFonts w:ascii="Arial" w:hAnsi="Arial" w:cs="Arial"/>
          <w:sz w:val="26"/>
          <w:szCs w:val="26"/>
        </w:rPr>
        <w:t>/</w:t>
      </w:r>
      <w:r w:rsidRPr="00597E5A">
        <w:rPr>
          <w:rFonts w:ascii="Arial" w:hAnsi="Arial" w:cs="Arial"/>
          <w:sz w:val="26"/>
          <w:szCs w:val="26"/>
          <w:lang w:val="en-US"/>
        </w:rPr>
        <w:t>N</w:t>
      </w:r>
      <w:r w:rsidRPr="00597E5A">
        <w:rPr>
          <w:rFonts w:ascii="Arial" w:hAnsi="Arial" w:cs="Arial"/>
          <w:sz w:val="26"/>
          <w:szCs w:val="26"/>
        </w:rPr>
        <w:t>.</w:t>
      </w:r>
    </w:p>
    <w:p w:rsidR="00C90FED" w:rsidRDefault="00C90FED" w:rsidP="006B07AD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</w:p>
    <w:p w:rsidR="00C90FED" w:rsidRPr="00795DF5" w:rsidRDefault="00C90FED" w:rsidP="00795DF5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  <w:vertAlign w:val="subscript"/>
        </w:rPr>
      </w:pPr>
      <w:r w:rsidRPr="00146357">
        <w:rPr>
          <w:rFonts w:ascii="Arial" w:hAnsi="Arial" w:cs="Arial"/>
          <w:sz w:val="26"/>
          <w:szCs w:val="26"/>
        </w:rPr>
        <w:lastRenderedPageBreak/>
        <w:t>С</w:t>
      </w:r>
      <w:r w:rsidRPr="00146357">
        <w:rPr>
          <w:rFonts w:ascii="Arial" w:hAnsi="Arial" w:cs="Arial"/>
          <w:sz w:val="26"/>
          <w:szCs w:val="26"/>
          <w:vertAlign w:val="subscript"/>
          <w:lang w:val="en-US"/>
        </w:rPr>
        <w:t>i</w:t>
      </w:r>
      <w:r w:rsidRPr="00146357">
        <w:rPr>
          <w:rFonts w:ascii="Arial" w:hAnsi="Arial" w:cs="Arial"/>
          <w:sz w:val="26"/>
          <w:szCs w:val="26"/>
        </w:rPr>
        <w:t>=1/44 359=0,00002</w:t>
      </w:r>
    </w:p>
    <w:p w:rsidR="00C90FED" w:rsidRPr="00B1009E" w:rsidRDefault="00C90FED" w:rsidP="00B1009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B1009E">
        <w:rPr>
          <w:rFonts w:ascii="Arial" w:hAnsi="Arial" w:cs="Arial"/>
          <w:sz w:val="26"/>
          <w:szCs w:val="26"/>
        </w:rPr>
        <w:t>Предельная штатная численность работников, исполняющих полном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чия внешнего муниципального финансового контроля в поселениях (Н</w:t>
      </w:r>
      <w:r w:rsidRPr="00B1009E">
        <w:rPr>
          <w:rFonts w:ascii="Arial" w:hAnsi="Arial" w:cs="Arial"/>
          <w:sz w:val="26"/>
          <w:szCs w:val="26"/>
          <w:vertAlign w:val="subscript"/>
        </w:rPr>
        <w:t>i</w:t>
      </w:r>
      <w:r w:rsidRPr="00B1009E">
        <w:rPr>
          <w:rFonts w:ascii="Arial" w:hAnsi="Arial" w:cs="Arial"/>
          <w:sz w:val="26"/>
          <w:szCs w:val="26"/>
        </w:rPr>
        <w:t>)=1 единица.</w:t>
      </w:r>
    </w:p>
    <w:p w:rsidR="00C90FED" w:rsidRPr="00B1009E" w:rsidRDefault="00C90FED" w:rsidP="00B1009E">
      <w:pPr>
        <w:pStyle w:val="a3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Общая численность постоянного населения, проживающего в поселениях, участвующих в передаче соответствующего полномочия (</w:t>
      </w:r>
      <w:r w:rsidRPr="00B1009E">
        <w:rPr>
          <w:rFonts w:ascii="Arial" w:hAnsi="Arial" w:cs="Arial"/>
          <w:sz w:val="26"/>
          <w:szCs w:val="26"/>
          <w:lang w:val="en-US"/>
        </w:rPr>
        <w:t>N</w:t>
      </w:r>
      <w:r w:rsidRPr="00B1009E">
        <w:rPr>
          <w:rFonts w:ascii="Arial" w:hAnsi="Arial" w:cs="Arial"/>
          <w:sz w:val="26"/>
          <w:szCs w:val="26"/>
        </w:rPr>
        <w:t>)=44359 чел.</w:t>
      </w:r>
    </w:p>
    <w:p w:rsidR="00C90FED" w:rsidRPr="00B1009E" w:rsidRDefault="00C90FED" w:rsidP="00B1009E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B1009E">
        <w:rPr>
          <w:rFonts w:ascii="Arial" w:hAnsi="Arial" w:cs="Arial"/>
          <w:sz w:val="26"/>
          <w:szCs w:val="26"/>
        </w:rPr>
        <w:t>Численность населения i-го поселения, участвующего в передаче соо</w:t>
      </w:r>
      <w:r w:rsidRPr="00B1009E">
        <w:rPr>
          <w:rFonts w:ascii="Arial" w:hAnsi="Arial" w:cs="Arial"/>
          <w:sz w:val="26"/>
          <w:szCs w:val="26"/>
        </w:rPr>
        <w:t>т</w:t>
      </w:r>
      <w:r w:rsidRPr="00B1009E">
        <w:rPr>
          <w:rFonts w:ascii="Arial" w:hAnsi="Arial" w:cs="Arial"/>
          <w:sz w:val="26"/>
          <w:szCs w:val="26"/>
        </w:rPr>
        <w:t>ветствующих полномочий (N</w:t>
      </w:r>
      <w:r w:rsidRPr="00B1009E">
        <w:rPr>
          <w:rFonts w:ascii="Arial" w:hAnsi="Arial" w:cs="Arial"/>
          <w:sz w:val="26"/>
          <w:szCs w:val="26"/>
          <w:vertAlign w:val="subscript"/>
        </w:rPr>
        <w:t>i</w:t>
      </w:r>
      <w:r w:rsidRPr="00B1009E">
        <w:rPr>
          <w:rFonts w:ascii="Arial" w:hAnsi="Arial" w:cs="Arial"/>
          <w:sz w:val="26"/>
          <w:szCs w:val="26"/>
        </w:rPr>
        <w:t xml:space="preserve">). </w:t>
      </w:r>
    </w:p>
    <w:p w:rsidR="00C90FED" w:rsidRPr="00B1009E" w:rsidRDefault="00C90FED" w:rsidP="00B1009E">
      <w:pPr>
        <w:shd w:val="clear" w:color="auto" w:fill="FFFFFF"/>
        <w:ind w:firstLine="708"/>
        <w:jc w:val="both"/>
        <w:rPr>
          <w:rFonts w:ascii="Arial" w:hAnsi="Arial" w:cs="Arial"/>
          <w:sz w:val="26"/>
          <w:szCs w:val="26"/>
        </w:rPr>
      </w:pPr>
      <w:r w:rsidRPr="00146357">
        <w:rPr>
          <w:rFonts w:ascii="Arial" w:hAnsi="Arial" w:cs="Arial"/>
          <w:sz w:val="26"/>
          <w:szCs w:val="26"/>
          <w:lang w:val="en-US"/>
        </w:rPr>
        <w:t>H</w:t>
      </w:r>
      <w:r>
        <w:rPr>
          <w:rFonts w:ascii="Arial" w:hAnsi="Arial" w:cs="Arial"/>
          <w:sz w:val="26"/>
          <w:szCs w:val="26"/>
        </w:rPr>
        <w:t xml:space="preserve"> с.п. Усть-Юган </w:t>
      </w:r>
      <w:r w:rsidRPr="00146357">
        <w:rPr>
          <w:rFonts w:ascii="Arial" w:hAnsi="Arial" w:cs="Arial"/>
          <w:sz w:val="26"/>
          <w:szCs w:val="26"/>
        </w:rPr>
        <w:t>=</w:t>
      </w:r>
      <w:r>
        <w:rPr>
          <w:rFonts w:ascii="Arial" w:hAnsi="Arial" w:cs="Arial"/>
          <w:sz w:val="26"/>
          <w:szCs w:val="26"/>
        </w:rPr>
        <w:t xml:space="preserve"> 0,00002 х 1879 = 0,04</w:t>
      </w:r>
      <w:r w:rsidRPr="00146357">
        <w:rPr>
          <w:rFonts w:ascii="Arial" w:hAnsi="Arial" w:cs="Arial"/>
          <w:sz w:val="26"/>
          <w:szCs w:val="26"/>
        </w:rPr>
        <w:t xml:space="preserve"> ед.</w:t>
      </w:r>
    </w:p>
    <w:p w:rsidR="00C90FED" w:rsidRPr="00B1009E" w:rsidRDefault="00C90FED" w:rsidP="006B07AD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pacing w:val="-2"/>
          <w:sz w:val="26"/>
          <w:szCs w:val="26"/>
        </w:rPr>
      </w:pPr>
      <w:r w:rsidRPr="00B1009E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4. Права и обязанности сторон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  <w:vertAlign w:val="superscript"/>
        </w:rPr>
      </w:pPr>
      <w:r w:rsidRPr="00B1009E">
        <w:rPr>
          <w:rFonts w:ascii="Arial" w:hAnsi="Arial" w:cs="Arial"/>
          <w:sz w:val="26"/>
          <w:szCs w:val="26"/>
        </w:rPr>
        <w:t>4.1.</w:t>
      </w:r>
      <w:r>
        <w:rPr>
          <w:rFonts w:ascii="Arial" w:hAnsi="Arial" w:cs="Arial"/>
          <w:sz w:val="26"/>
          <w:szCs w:val="26"/>
        </w:rPr>
        <w:t xml:space="preserve"> </w:t>
      </w:r>
      <w:r w:rsidRPr="00B1009E">
        <w:rPr>
          <w:rFonts w:ascii="Arial" w:hAnsi="Arial" w:cs="Arial"/>
          <w:sz w:val="26"/>
          <w:szCs w:val="26"/>
        </w:rPr>
        <w:t>Дума района: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4.1.1) устанавливает в муниципальных правовых актах полномочия Контрольно-счетной палаты по осуществлению предусмотренных настоящим Соглашением полномочий;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4.1.2) устанавливает штатную численность Контрольно-счетной палаты с учетом необходимости осуществления предусмотренных настоящим С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глашением полномочий;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4.1.3) может устанавливать случаи и порядок использования собстве</w:t>
      </w:r>
      <w:r w:rsidRPr="00B1009E">
        <w:rPr>
          <w:rFonts w:ascii="Arial" w:hAnsi="Arial" w:cs="Arial"/>
          <w:sz w:val="26"/>
          <w:szCs w:val="26"/>
        </w:rPr>
        <w:t>н</w:t>
      </w:r>
      <w:r w:rsidRPr="00B1009E">
        <w:rPr>
          <w:rFonts w:ascii="Arial" w:hAnsi="Arial" w:cs="Arial"/>
          <w:sz w:val="26"/>
          <w:szCs w:val="26"/>
        </w:rPr>
        <w:t>ных материальных ресурсов и финансовых средств муниципального района для осуществления,  предусмотренных настоящим Соглашением полном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чий;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4.1.4) получает от Контрольно-счетной палаты информацию об ос</w:t>
      </w:r>
      <w:r w:rsidRPr="00B1009E">
        <w:rPr>
          <w:rFonts w:ascii="Arial" w:hAnsi="Arial" w:cs="Arial"/>
          <w:sz w:val="26"/>
          <w:szCs w:val="26"/>
        </w:rPr>
        <w:t>у</w:t>
      </w:r>
      <w:r w:rsidRPr="00B1009E">
        <w:rPr>
          <w:rFonts w:ascii="Arial" w:hAnsi="Arial" w:cs="Arial"/>
          <w:sz w:val="26"/>
          <w:szCs w:val="26"/>
        </w:rPr>
        <w:t>ществлении предусмотренных настоящим Соглашением полномочий и р</w:t>
      </w:r>
      <w:r w:rsidRPr="00B1009E">
        <w:rPr>
          <w:rFonts w:ascii="Arial" w:hAnsi="Arial" w:cs="Arial"/>
          <w:sz w:val="26"/>
          <w:szCs w:val="26"/>
        </w:rPr>
        <w:t>е</w:t>
      </w:r>
      <w:r w:rsidRPr="00B1009E">
        <w:rPr>
          <w:rFonts w:ascii="Arial" w:hAnsi="Arial" w:cs="Arial"/>
          <w:sz w:val="26"/>
          <w:szCs w:val="26"/>
        </w:rPr>
        <w:t>зультатах проведенных контрольных и экспертно-аналитических меропри</w:t>
      </w:r>
      <w:r w:rsidRPr="00B1009E">
        <w:rPr>
          <w:rFonts w:ascii="Arial" w:hAnsi="Arial" w:cs="Arial"/>
          <w:sz w:val="26"/>
          <w:szCs w:val="26"/>
        </w:rPr>
        <w:t>я</w:t>
      </w:r>
      <w:r w:rsidRPr="00B1009E">
        <w:rPr>
          <w:rFonts w:ascii="Arial" w:hAnsi="Arial" w:cs="Arial"/>
          <w:sz w:val="26"/>
          <w:szCs w:val="26"/>
        </w:rPr>
        <w:t>тиях.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 Контрольно-счетная палата:</w:t>
      </w:r>
    </w:p>
    <w:p w:rsidR="00C90FED" w:rsidRPr="00B1009E" w:rsidRDefault="00C90FED" w:rsidP="00795DF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4.2.1) включает в планы своей работы:</w:t>
      </w:r>
    </w:p>
    <w:p w:rsidR="00C90FED" w:rsidRDefault="00C90FED" w:rsidP="00B1009E">
      <w:pPr>
        <w:pStyle w:val="a3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ежегодно - внешнюю проверку годового отчета об исполнении бюджета п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селения и экспертизу проекта бюджета поселения;</w:t>
      </w:r>
    </w:p>
    <w:p w:rsidR="00C90FED" w:rsidRPr="00B1009E" w:rsidRDefault="00C90FED" w:rsidP="00B1009E">
      <w:pPr>
        <w:pStyle w:val="a3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в сроки, не противоречащие законодательству – иные контрольные и эк</w:t>
      </w:r>
      <w:r w:rsidRPr="00B1009E">
        <w:rPr>
          <w:rFonts w:ascii="Arial" w:hAnsi="Arial" w:cs="Arial"/>
          <w:sz w:val="26"/>
          <w:szCs w:val="26"/>
        </w:rPr>
        <w:t>с</w:t>
      </w:r>
      <w:r w:rsidRPr="00B1009E">
        <w:rPr>
          <w:rFonts w:ascii="Arial" w:hAnsi="Arial" w:cs="Arial"/>
          <w:sz w:val="26"/>
          <w:szCs w:val="26"/>
        </w:rPr>
        <w:t>пертно-аналитические мероприятия с учетом финансовых средств на их и</w:t>
      </w:r>
      <w:r w:rsidRPr="00B1009E">
        <w:rPr>
          <w:rFonts w:ascii="Arial" w:hAnsi="Arial" w:cs="Arial"/>
          <w:sz w:val="26"/>
          <w:szCs w:val="26"/>
        </w:rPr>
        <w:t>с</w:t>
      </w:r>
      <w:r w:rsidRPr="00B1009E">
        <w:rPr>
          <w:rFonts w:ascii="Arial" w:hAnsi="Arial" w:cs="Arial"/>
          <w:sz w:val="26"/>
          <w:szCs w:val="26"/>
        </w:rPr>
        <w:t>полнение;</w:t>
      </w:r>
    </w:p>
    <w:p w:rsidR="00C90FED" w:rsidRPr="00B1009E" w:rsidRDefault="00C90FED" w:rsidP="00E220D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B1009E">
        <w:rPr>
          <w:rFonts w:ascii="Arial" w:hAnsi="Arial" w:cs="Arial"/>
          <w:sz w:val="26"/>
          <w:szCs w:val="26"/>
        </w:rPr>
        <w:t>4.2.2) проводит предусмотренные планом своей работы мероприятия в сроки, определенные по согласованию с инициатором проведения меропр</w:t>
      </w:r>
      <w:r w:rsidRPr="00B1009E">
        <w:rPr>
          <w:rFonts w:ascii="Arial" w:hAnsi="Arial" w:cs="Arial"/>
          <w:sz w:val="26"/>
          <w:szCs w:val="26"/>
        </w:rPr>
        <w:t>и</w:t>
      </w:r>
      <w:r w:rsidRPr="00B1009E">
        <w:rPr>
          <w:rFonts w:ascii="Arial" w:hAnsi="Arial" w:cs="Arial"/>
          <w:sz w:val="26"/>
          <w:szCs w:val="26"/>
        </w:rPr>
        <w:t>ятия (если сроки не установлены законодательством);</w:t>
      </w:r>
    </w:p>
    <w:p w:rsidR="00C90FED" w:rsidRPr="00B1009E" w:rsidRDefault="00C90FED" w:rsidP="00B1009E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4.2.3) для подготовки к внешней проверке годового отчета об исполн</w:t>
      </w:r>
      <w:r w:rsidRPr="00B1009E">
        <w:rPr>
          <w:rFonts w:ascii="Arial" w:hAnsi="Arial" w:cs="Arial"/>
          <w:sz w:val="26"/>
          <w:szCs w:val="26"/>
        </w:rPr>
        <w:t>е</w:t>
      </w:r>
      <w:r w:rsidRPr="00B1009E">
        <w:rPr>
          <w:rFonts w:ascii="Arial" w:hAnsi="Arial" w:cs="Arial"/>
          <w:sz w:val="26"/>
          <w:szCs w:val="26"/>
        </w:rPr>
        <w:t>нии бюджета поселения имеет право в течение соответствующего года ос</w:t>
      </w:r>
      <w:r w:rsidRPr="00B1009E">
        <w:rPr>
          <w:rFonts w:ascii="Arial" w:hAnsi="Arial" w:cs="Arial"/>
          <w:sz w:val="26"/>
          <w:szCs w:val="26"/>
        </w:rPr>
        <w:t>у</w:t>
      </w:r>
      <w:r w:rsidRPr="00B1009E">
        <w:rPr>
          <w:rFonts w:ascii="Arial" w:hAnsi="Arial" w:cs="Arial"/>
          <w:sz w:val="26"/>
          <w:szCs w:val="26"/>
        </w:rPr>
        <w:t>ществлять контроль за исполнением бюджета поселения и использованием средств бюджета поселения;</w:t>
      </w:r>
    </w:p>
    <w:p w:rsidR="00C90FED" w:rsidRPr="00B1009E" w:rsidRDefault="00C90FED" w:rsidP="00795DF5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B1009E">
        <w:rPr>
          <w:rFonts w:ascii="Arial" w:hAnsi="Arial" w:cs="Arial"/>
          <w:sz w:val="26"/>
          <w:szCs w:val="26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го финансового контроля и с учетом предложений инициатора проведения мероприятия;</w:t>
      </w:r>
    </w:p>
    <w:p w:rsidR="00C90FED" w:rsidRDefault="00C90FED" w:rsidP="00795DF5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C90FED" w:rsidRDefault="00C90FED" w:rsidP="00795DF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C90FED" w:rsidRDefault="00C90FED" w:rsidP="00795DF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lastRenderedPageBreak/>
        <w:t>4.2.5) имеет право проводить контрольные и экспертно-аналитические мероприятия совместно с другими органами и организациями, с привлечен</w:t>
      </w:r>
      <w:r w:rsidRPr="00B1009E">
        <w:rPr>
          <w:rFonts w:ascii="Arial" w:hAnsi="Arial" w:cs="Arial"/>
          <w:sz w:val="26"/>
          <w:szCs w:val="26"/>
        </w:rPr>
        <w:t>и</w:t>
      </w:r>
      <w:r w:rsidRPr="00B1009E">
        <w:rPr>
          <w:rFonts w:ascii="Arial" w:hAnsi="Arial" w:cs="Arial"/>
          <w:sz w:val="26"/>
          <w:szCs w:val="26"/>
        </w:rPr>
        <w:t>ем их специалистов и независимых экспертов;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4.2.6) направляет отчеты и заключения по результатам проведенных мероприятия представительному органу поселения, вправе направлять ук</w:t>
      </w:r>
      <w:r w:rsidRPr="00B1009E">
        <w:rPr>
          <w:rFonts w:ascii="Arial" w:hAnsi="Arial" w:cs="Arial"/>
          <w:sz w:val="26"/>
          <w:szCs w:val="26"/>
        </w:rPr>
        <w:t>а</w:t>
      </w:r>
      <w:r w:rsidRPr="00B1009E">
        <w:rPr>
          <w:rFonts w:ascii="Arial" w:hAnsi="Arial" w:cs="Arial"/>
          <w:sz w:val="26"/>
          <w:szCs w:val="26"/>
        </w:rPr>
        <w:t>занные материалы иным органам местного самоуправления поселения;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4.2.7) размещает информацию о проведенных мероприятиях на оф</w:t>
      </w:r>
      <w:r w:rsidRPr="00B1009E">
        <w:rPr>
          <w:rFonts w:ascii="Arial" w:hAnsi="Arial" w:cs="Arial"/>
          <w:sz w:val="26"/>
          <w:szCs w:val="26"/>
        </w:rPr>
        <w:t>и</w:t>
      </w:r>
      <w:r w:rsidRPr="00B1009E">
        <w:rPr>
          <w:rFonts w:ascii="Arial" w:hAnsi="Arial" w:cs="Arial"/>
          <w:sz w:val="26"/>
          <w:szCs w:val="26"/>
        </w:rPr>
        <w:t>циальном сайте органов местного самоуправления Нефтеюганского района;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4.2.8) направляет представления и предписания в администрацию п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селения, другим проверяемым органам и организациям, принимает другие предусмотренные законодательством меры по устранению и предотвращ</w:t>
      </w:r>
      <w:r w:rsidRPr="00B1009E">
        <w:rPr>
          <w:rFonts w:ascii="Arial" w:hAnsi="Arial" w:cs="Arial"/>
          <w:sz w:val="26"/>
          <w:szCs w:val="26"/>
        </w:rPr>
        <w:t>е</w:t>
      </w:r>
      <w:r w:rsidRPr="00B1009E">
        <w:rPr>
          <w:rFonts w:ascii="Arial" w:hAnsi="Arial" w:cs="Arial"/>
          <w:sz w:val="26"/>
          <w:szCs w:val="26"/>
        </w:rPr>
        <w:t>нию выявляемых нарушений;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4.2.9) в случае возникновения препятствий для осуществления пред</w:t>
      </w:r>
      <w:r w:rsidRPr="00B1009E">
        <w:rPr>
          <w:rFonts w:ascii="Arial" w:hAnsi="Arial" w:cs="Arial"/>
          <w:sz w:val="26"/>
          <w:szCs w:val="26"/>
        </w:rPr>
        <w:t>у</w:t>
      </w:r>
      <w:r w:rsidRPr="00B1009E">
        <w:rPr>
          <w:rFonts w:ascii="Arial" w:hAnsi="Arial" w:cs="Arial"/>
          <w:sz w:val="26"/>
          <w:szCs w:val="26"/>
        </w:rPr>
        <w:t>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4.2.10) обеспечивает использование средств, предусмотренных наст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ящим Соглашением межбюджетных трансфертов исключительно на оплату труда своих работников с начислениями и материально-техническое обесп</w:t>
      </w:r>
      <w:r w:rsidRPr="00B1009E">
        <w:rPr>
          <w:rFonts w:ascii="Arial" w:hAnsi="Arial" w:cs="Arial"/>
          <w:sz w:val="26"/>
          <w:szCs w:val="26"/>
        </w:rPr>
        <w:t>е</w:t>
      </w:r>
      <w:r w:rsidRPr="00B1009E">
        <w:rPr>
          <w:rFonts w:ascii="Arial" w:hAnsi="Arial" w:cs="Arial"/>
          <w:sz w:val="26"/>
          <w:szCs w:val="26"/>
        </w:rPr>
        <w:t>чение своей деятельности;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4.2.11)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</w:t>
      </w:r>
      <w:r w:rsidRPr="00B1009E">
        <w:rPr>
          <w:rFonts w:ascii="Arial" w:hAnsi="Arial" w:cs="Arial"/>
          <w:sz w:val="26"/>
          <w:szCs w:val="26"/>
        </w:rPr>
        <w:t>р</w:t>
      </w:r>
      <w:r w:rsidRPr="00B1009E">
        <w:rPr>
          <w:rFonts w:ascii="Arial" w:hAnsi="Arial" w:cs="Arial"/>
          <w:sz w:val="26"/>
          <w:szCs w:val="26"/>
        </w:rPr>
        <w:t>тов в бюджет Нефтеюганского района.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 Представительный орган поселения: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4.3.1) утверждает в решении о бюджете поселения межбюджетные трансферты бюджету Нефтеюганского района на осуществление переда</w:t>
      </w:r>
      <w:r w:rsidRPr="00B1009E">
        <w:rPr>
          <w:rFonts w:ascii="Arial" w:hAnsi="Arial" w:cs="Arial"/>
          <w:sz w:val="26"/>
          <w:szCs w:val="26"/>
        </w:rPr>
        <w:t>н</w:t>
      </w:r>
      <w:r w:rsidRPr="00B1009E">
        <w:rPr>
          <w:rFonts w:ascii="Arial" w:hAnsi="Arial" w:cs="Arial"/>
          <w:sz w:val="26"/>
          <w:szCs w:val="26"/>
        </w:rPr>
        <w:t>ных полномочий в объеме, определенном в соответствии с предусмотре</w:t>
      </w:r>
      <w:r w:rsidRPr="00B1009E">
        <w:rPr>
          <w:rFonts w:ascii="Arial" w:hAnsi="Arial" w:cs="Arial"/>
          <w:sz w:val="26"/>
          <w:szCs w:val="26"/>
        </w:rPr>
        <w:t>н</w:t>
      </w:r>
      <w:r w:rsidRPr="00B1009E">
        <w:rPr>
          <w:rFonts w:ascii="Arial" w:hAnsi="Arial" w:cs="Arial"/>
          <w:sz w:val="26"/>
          <w:szCs w:val="26"/>
        </w:rPr>
        <w:t>ным настоящим Соглашением порядком, и обеспечивает их перечисление в бюджет Нефтеюганского района;</w:t>
      </w:r>
    </w:p>
    <w:p w:rsidR="00C90FED" w:rsidRPr="00B1009E" w:rsidRDefault="00C90FED" w:rsidP="00E220D6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4.3.2) направляет в  Контрольно-счетную палату предложения о пров</w:t>
      </w:r>
      <w:r w:rsidRPr="00B1009E">
        <w:rPr>
          <w:rFonts w:ascii="Arial" w:hAnsi="Arial" w:cs="Arial"/>
          <w:sz w:val="26"/>
          <w:szCs w:val="26"/>
        </w:rPr>
        <w:t>е</w:t>
      </w:r>
      <w:r w:rsidRPr="00B1009E">
        <w:rPr>
          <w:rFonts w:ascii="Arial" w:hAnsi="Arial" w:cs="Arial"/>
          <w:sz w:val="26"/>
          <w:szCs w:val="26"/>
        </w:rPr>
        <w:t>дении контрольных и экспертно-аналитических мероприятий, которые могут включать рекомендации по срокам, целям, задачам и исполнителям пров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димых мероприятий, способы их проведения, проверяемые органы и орган</w:t>
      </w:r>
      <w:r w:rsidRPr="00B1009E">
        <w:rPr>
          <w:rFonts w:ascii="Arial" w:hAnsi="Arial" w:cs="Arial"/>
          <w:sz w:val="26"/>
          <w:szCs w:val="26"/>
        </w:rPr>
        <w:t>и</w:t>
      </w:r>
      <w:r w:rsidRPr="00B1009E">
        <w:rPr>
          <w:rFonts w:ascii="Arial" w:hAnsi="Arial" w:cs="Arial"/>
          <w:sz w:val="26"/>
          <w:szCs w:val="26"/>
        </w:rPr>
        <w:t>зации;</w:t>
      </w:r>
    </w:p>
    <w:p w:rsidR="00C90FED" w:rsidRDefault="00C90FED" w:rsidP="00795DF5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4.3.3) рассматривает отчеты и заключения, а также предложения Ко</w:t>
      </w:r>
      <w:r w:rsidRPr="00B1009E">
        <w:rPr>
          <w:rFonts w:ascii="Arial" w:hAnsi="Arial" w:cs="Arial"/>
          <w:sz w:val="26"/>
          <w:szCs w:val="26"/>
        </w:rPr>
        <w:t>н</w:t>
      </w:r>
      <w:r w:rsidRPr="00B1009E">
        <w:rPr>
          <w:rFonts w:ascii="Arial" w:hAnsi="Arial" w:cs="Arial"/>
          <w:sz w:val="26"/>
          <w:szCs w:val="26"/>
        </w:rPr>
        <w:t>трольно-счетной палаты по результатам проведения контрольных и экспер</w:t>
      </w:r>
      <w:r w:rsidRPr="00B1009E">
        <w:rPr>
          <w:rFonts w:ascii="Arial" w:hAnsi="Arial" w:cs="Arial"/>
          <w:sz w:val="26"/>
          <w:szCs w:val="26"/>
        </w:rPr>
        <w:t>т</w:t>
      </w:r>
      <w:r w:rsidRPr="00B1009E">
        <w:rPr>
          <w:rFonts w:ascii="Arial" w:hAnsi="Arial" w:cs="Arial"/>
          <w:sz w:val="26"/>
          <w:szCs w:val="26"/>
        </w:rPr>
        <w:t>но-аналитических мероприятий;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4.3.4) имеет право опубликовывать информацию о проведенных мер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приятиях на сайте органов местного самоуправления Нефтеюганского рай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на;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4.3.5) рассматривает обращения Контрольно-счетной палаты по пов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ду устранения препятствий для выполнения предусмотренных настоящим Соглашением полномочий, принимает необходимые для их устранения м</w:t>
      </w:r>
      <w:r w:rsidRPr="00B1009E">
        <w:rPr>
          <w:rFonts w:ascii="Arial" w:hAnsi="Arial" w:cs="Arial"/>
          <w:sz w:val="26"/>
          <w:szCs w:val="26"/>
        </w:rPr>
        <w:t>у</w:t>
      </w:r>
      <w:r w:rsidRPr="00B1009E">
        <w:rPr>
          <w:rFonts w:ascii="Arial" w:hAnsi="Arial" w:cs="Arial"/>
          <w:sz w:val="26"/>
          <w:szCs w:val="26"/>
        </w:rPr>
        <w:t>ниципальные правовые акты;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4.3.6) имеет право приостановить перечисление предусмотренных настоящим Соглашением межбюджетных трансфертов в случае невыполн</w:t>
      </w:r>
      <w:r w:rsidRPr="00B1009E">
        <w:rPr>
          <w:rFonts w:ascii="Arial" w:hAnsi="Arial" w:cs="Arial"/>
          <w:sz w:val="26"/>
          <w:szCs w:val="26"/>
        </w:rPr>
        <w:t>е</w:t>
      </w:r>
      <w:r w:rsidRPr="00B1009E">
        <w:rPr>
          <w:rFonts w:ascii="Arial" w:hAnsi="Arial" w:cs="Arial"/>
          <w:sz w:val="26"/>
          <w:szCs w:val="26"/>
        </w:rPr>
        <w:t>ния  Контрольно-счетной палатой своих обязательств.</w:t>
      </w:r>
    </w:p>
    <w:p w:rsidR="00C90FED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C90FED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lastRenderedPageBreak/>
        <w:t>4.4. Стороны имеют право пр</w:t>
      </w:r>
      <w:r w:rsidRPr="00B1009E">
        <w:rPr>
          <w:rFonts w:ascii="Arial" w:hAnsi="Arial" w:cs="Arial"/>
          <w:sz w:val="26"/>
          <w:szCs w:val="26"/>
        </w:rPr>
        <w:t>и</w:t>
      </w:r>
      <w:r w:rsidRPr="00B1009E">
        <w:rPr>
          <w:rFonts w:ascii="Arial" w:hAnsi="Arial" w:cs="Arial"/>
          <w:sz w:val="26"/>
          <w:szCs w:val="26"/>
        </w:rPr>
        <w:t>нимать иные меры, необходимые для реализации настоящего Соглашения.</w:t>
      </w:r>
    </w:p>
    <w:p w:rsidR="00C90FED" w:rsidRPr="00B1009E" w:rsidRDefault="00C90FED" w:rsidP="006B07AD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bCs/>
          <w:color w:val="000000"/>
          <w:spacing w:val="-2"/>
          <w:sz w:val="26"/>
          <w:szCs w:val="26"/>
        </w:rPr>
      </w:pPr>
      <w:r w:rsidRPr="00B1009E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5. Ответственность сторон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5.1. Стороны несут ответственность за неисполнение (ненадлежащее исполнение) предусмотренных настоящим Соглашением обязанностей, в с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ответствии с законодательством Российской Федерации и настоящим С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глашением.</w:t>
      </w:r>
    </w:p>
    <w:p w:rsidR="00C90FED" w:rsidRPr="00B1009E" w:rsidRDefault="00C90FED" w:rsidP="006B07AD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bCs/>
          <w:color w:val="000000"/>
          <w:spacing w:val="-2"/>
          <w:sz w:val="26"/>
          <w:szCs w:val="26"/>
        </w:rPr>
      </w:pPr>
      <w:r w:rsidRPr="00B1009E">
        <w:rPr>
          <w:rFonts w:ascii="Arial" w:hAnsi="Arial" w:cs="Arial"/>
          <w:b/>
          <w:bCs/>
          <w:color w:val="000000"/>
          <w:spacing w:val="-2"/>
          <w:sz w:val="26"/>
          <w:szCs w:val="26"/>
        </w:rPr>
        <w:t>6. Заключительные положения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6.1. Настоящее Соглашение вступает в силу с момента его подписания всеми Сторонами.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6.2. Изменения и дополнения в настоящее Соглашение могут быть внесены по взаимному согласию Сторон путем составления дополнительн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>го соглашения в письменной форме, являющегося неотъемлемой частью настоящего Соглашения.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6.3. Действие настоящего Соглашения может быть прекращено д</w:t>
      </w:r>
      <w:r w:rsidRPr="00B1009E">
        <w:rPr>
          <w:rFonts w:ascii="Arial" w:hAnsi="Arial" w:cs="Arial"/>
          <w:sz w:val="26"/>
          <w:szCs w:val="26"/>
        </w:rPr>
        <w:t>о</w:t>
      </w:r>
      <w:r w:rsidRPr="00B1009E">
        <w:rPr>
          <w:rFonts w:ascii="Arial" w:hAnsi="Arial" w:cs="Arial"/>
          <w:sz w:val="26"/>
          <w:szCs w:val="26"/>
        </w:rPr>
        <w:t xml:space="preserve">срочно по соглашению Сторон либо в случае направления Думой района или </w:t>
      </w:r>
      <w:bookmarkStart w:id="1" w:name="OLE_LINK1"/>
      <w:bookmarkStart w:id="2" w:name="OLE_LINK2"/>
      <w:r w:rsidRPr="00B1009E">
        <w:rPr>
          <w:rFonts w:ascii="Arial" w:hAnsi="Arial" w:cs="Arial"/>
          <w:sz w:val="26"/>
          <w:szCs w:val="26"/>
        </w:rPr>
        <w:t xml:space="preserve">представительным органом поселения </w:t>
      </w:r>
      <w:bookmarkEnd w:id="1"/>
      <w:bookmarkEnd w:id="2"/>
      <w:r w:rsidRPr="00B1009E">
        <w:rPr>
          <w:rFonts w:ascii="Arial" w:hAnsi="Arial" w:cs="Arial"/>
          <w:sz w:val="26"/>
          <w:szCs w:val="26"/>
        </w:rPr>
        <w:t>другим Сторонам уведомления о ра</w:t>
      </w:r>
      <w:r w:rsidRPr="00B1009E">
        <w:rPr>
          <w:rFonts w:ascii="Arial" w:hAnsi="Arial" w:cs="Arial"/>
          <w:sz w:val="26"/>
          <w:szCs w:val="26"/>
        </w:rPr>
        <w:t>с</w:t>
      </w:r>
      <w:r w:rsidRPr="00B1009E">
        <w:rPr>
          <w:rFonts w:ascii="Arial" w:hAnsi="Arial" w:cs="Arial"/>
          <w:sz w:val="26"/>
          <w:szCs w:val="26"/>
        </w:rPr>
        <w:t>торжении Соглашения.</w:t>
      </w:r>
    </w:p>
    <w:p w:rsidR="00C90FED" w:rsidRPr="00B1009E" w:rsidRDefault="00C90FED" w:rsidP="00B1009E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90FED" w:rsidRDefault="00C90FED" w:rsidP="00597E5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B1009E">
        <w:rPr>
          <w:rFonts w:ascii="Arial" w:hAnsi="Arial" w:cs="Arial"/>
          <w:sz w:val="26"/>
          <w:szCs w:val="26"/>
        </w:rPr>
        <w:t>6.5. Настоящее Соглашение составлено в трех экземплярах, имеющих одинаковую юридическую силу, по одному э</w:t>
      </w:r>
      <w:r>
        <w:rPr>
          <w:rFonts w:ascii="Arial" w:hAnsi="Arial" w:cs="Arial"/>
          <w:sz w:val="26"/>
          <w:szCs w:val="26"/>
        </w:rPr>
        <w:t>кземпляру для каждой из Сторон.</w:t>
      </w:r>
    </w:p>
    <w:p w:rsidR="00C90FED" w:rsidRPr="00597E5A" w:rsidRDefault="00C90FED" w:rsidP="00597E5A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C90FED" w:rsidRPr="00597E5A">
        <w:trPr>
          <w:trHeight w:val="2200"/>
        </w:trPr>
        <w:tc>
          <w:tcPr>
            <w:tcW w:w="5353" w:type="dxa"/>
          </w:tcPr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E5A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E5A">
              <w:rPr>
                <w:rFonts w:ascii="Arial" w:hAnsi="Arial" w:cs="Arial"/>
                <w:sz w:val="26"/>
                <w:szCs w:val="26"/>
              </w:rPr>
              <w:t>Нефтеюганского района</w:t>
            </w: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E5A">
              <w:rPr>
                <w:rFonts w:ascii="Arial" w:hAnsi="Arial" w:cs="Arial"/>
                <w:sz w:val="26"/>
                <w:szCs w:val="26"/>
              </w:rPr>
              <w:t>__________________В</w:t>
            </w:r>
            <w:r>
              <w:rPr>
                <w:rFonts w:ascii="Arial" w:hAnsi="Arial" w:cs="Arial"/>
                <w:sz w:val="26"/>
                <w:szCs w:val="26"/>
              </w:rPr>
              <w:t>.Н. Семёнов</w:t>
            </w: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«____»________________ 2015</w:t>
            </w:r>
            <w:r w:rsidRPr="00597E5A">
              <w:rPr>
                <w:rFonts w:ascii="Arial" w:hAnsi="Arial" w:cs="Arial"/>
                <w:sz w:val="26"/>
                <w:szCs w:val="26"/>
              </w:rPr>
              <w:t xml:space="preserve"> г. </w:t>
            </w: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E5A">
              <w:rPr>
                <w:rFonts w:ascii="Arial" w:hAnsi="Arial" w:cs="Arial"/>
                <w:sz w:val="26"/>
                <w:szCs w:val="26"/>
              </w:rPr>
              <w:t>Председатель</w:t>
            </w: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597E5A">
              <w:rPr>
                <w:rFonts w:ascii="Arial" w:hAnsi="Arial" w:cs="Arial"/>
                <w:color w:val="000000"/>
                <w:sz w:val="26"/>
                <w:szCs w:val="26"/>
              </w:rPr>
              <w:t>Контрольно-счетной палаты</w:t>
            </w:r>
          </w:p>
        </w:tc>
        <w:tc>
          <w:tcPr>
            <w:tcW w:w="4394" w:type="dxa"/>
          </w:tcPr>
          <w:p w:rsidR="00C90FED" w:rsidRDefault="00C90FED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7E5A">
              <w:rPr>
                <w:rFonts w:ascii="Arial" w:hAnsi="Arial" w:cs="Arial"/>
                <w:color w:val="000000"/>
                <w:sz w:val="26"/>
                <w:szCs w:val="26"/>
              </w:rPr>
              <w:t xml:space="preserve">Глава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сельского </w:t>
            </w:r>
            <w:r w:rsidRPr="00597E5A">
              <w:rPr>
                <w:rFonts w:ascii="Arial" w:hAnsi="Arial" w:cs="Arial"/>
                <w:color w:val="000000"/>
                <w:sz w:val="26"/>
                <w:szCs w:val="26"/>
              </w:rPr>
              <w:t>поселения</w:t>
            </w: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Усть-Юган</w:t>
            </w: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597E5A">
              <w:rPr>
                <w:rFonts w:ascii="Arial" w:hAnsi="Arial" w:cs="Arial"/>
                <w:color w:val="000000"/>
                <w:sz w:val="26"/>
                <w:szCs w:val="26"/>
              </w:rPr>
              <w:t>_______________Б.В. Сочинский</w:t>
            </w: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i/>
                <w:iCs/>
                <w:color w:val="000000"/>
                <w:sz w:val="26"/>
                <w:szCs w:val="26"/>
              </w:rPr>
            </w:pP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«____»_____________ 2015</w:t>
            </w:r>
            <w:r w:rsidRPr="00597E5A">
              <w:rPr>
                <w:rFonts w:ascii="Arial" w:hAnsi="Arial" w:cs="Arial"/>
                <w:color w:val="000000"/>
                <w:sz w:val="26"/>
                <w:szCs w:val="26"/>
              </w:rPr>
              <w:t xml:space="preserve"> г.</w:t>
            </w: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C90FED" w:rsidRPr="00597E5A" w:rsidRDefault="00C90FED" w:rsidP="00597E5A">
            <w:pPr>
              <w:pStyle w:val="a3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C90FED" w:rsidRPr="00597E5A" w:rsidRDefault="00C90FED" w:rsidP="00597E5A">
      <w:pPr>
        <w:pStyle w:val="a3"/>
        <w:jc w:val="both"/>
        <w:rPr>
          <w:rFonts w:ascii="Arial" w:hAnsi="Arial" w:cs="Arial"/>
          <w:color w:val="000000"/>
          <w:sz w:val="26"/>
          <w:szCs w:val="26"/>
        </w:rPr>
      </w:pPr>
      <w:r w:rsidRPr="00597E5A">
        <w:rPr>
          <w:rFonts w:ascii="Arial" w:hAnsi="Arial" w:cs="Arial"/>
          <w:color w:val="000000"/>
          <w:sz w:val="26"/>
          <w:szCs w:val="26"/>
        </w:rPr>
        <w:t>Нефтеюганского района __________________ Н.В. Пикурс</w:t>
      </w:r>
    </w:p>
    <w:p w:rsidR="00C90FED" w:rsidRDefault="00C90FED" w:rsidP="006B07AD">
      <w:pPr>
        <w:ind w:right="284"/>
        <w:rPr>
          <w:rFonts w:ascii="Arial" w:hAnsi="Arial" w:cs="Arial"/>
          <w:color w:val="000000"/>
        </w:rPr>
      </w:pPr>
    </w:p>
    <w:p w:rsidR="00C90FED" w:rsidRPr="00A72A5E" w:rsidRDefault="00C90FED" w:rsidP="006B07AD">
      <w:pPr>
        <w:ind w:right="284"/>
        <w:rPr>
          <w:rFonts w:ascii="Arial" w:hAnsi="Arial" w:cs="Arial"/>
          <w:color w:val="000000"/>
        </w:rPr>
      </w:pPr>
      <w:r w:rsidRPr="00A72A5E">
        <w:rPr>
          <w:rFonts w:ascii="Arial" w:hAnsi="Arial" w:cs="Arial"/>
          <w:color w:val="000000"/>
        </w:rPr>
        <w:t xml:space="preserve"> «____»________________ 201</w:t>
      </w:r>
      <w:r>
        <w:rPr>
          <w:rFonts w:ascii="Arial" w:hAnsi="Arial" w:cs="Arial"/>
          <w:color w:val="000000"/>
        </w:rPr>
        <w:t>5</w:t>
      </w:r>
      <w:r w:rsidRPr="00A72A5E">
        <w:rPr>
          <w:rFonts w:ascii="Arial" w:hAnsi="Arial" w:cs="Arial"/>
          <w:color w:val="000000"/>
        </w:rPr>
        <w:t xml:space="preserve"> г. </w:t>
      </w:r>
    </w:p>
    <w:p w:rsidR="00C90FED" w:rsidRDefault="00C90FED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C90FED" w:rsidRDefault="00C90FED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C90FED" w:rsidRDefault="00C90FED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C90FED" w:rsidRDefault="00C90FED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C90FED" w:rsidRDefault="00C90FED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C90FED" w:rsidRDefault="00C90FED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C90FED" w:rsidRPr="00A72A5E" w:rsidRDefault="00C90FED" w:rsidP="006B07AD">
      <w:pPr>
        <w:shd w:val="clear" w:color="auto" w:fill="FFFFFF"/>
        <w:ind w:firstLine="4860"/>
        <w:jc w:val="both"/>
        <w:rPr>
          <w:rFonts w:ascii="Arial" w:hAnsi="Arial" w:cs="Arial"/>
          <w:color w:val="000000"/>
        </w:rPr>
      </w:pPr>
    </w:p>
    <w:p w:rsidR="00C90FED" w:rsidRDefault="00C90FED" w:rsidP="005566FF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 w:rsidRPr="005566FF">
        <w:rPr>
          <w:rFonts w:ascii="Arial" w:hAnsi="Arial" w:cs="Arial"/>
          <w:sz w:val="26"/>
          <w:szCs w:val="26"/>
        </w:rPr>
        <w:lastRenderedPageBreak/>
        <w:t xml:space="preserve">  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C90FED" w:rsidRDefault="00C90FED" w:rsidP="005566FF">
      <w:pPr>
        <w:pStyle w:val="a3"/>
        <w:ind w:firstLine="4962"/>
        <w:jc w:val="both"/>
        <w:rPr>
          <w:rFonts w:ascii="Arial" w:hAnsi="Arial" w:cs="Arial"/>
          <w:sz w:val="26"/>
          <w:szCs w:val="26"/>
        </w:rPr>
      </w:pPr>
      <w:r w:rsidRPr="005566FF">
        <w:rPr>
          <w:rFonts w:ascii="Arial" w:hAnsi="Arial" w:cs="Arial"/>
          <w:sz w:val="26"/>
          <w:szCs w:val="26"/>
        </w:rPr>
        <w:t xml:space="preserve">Приложение </w:t>
      </w:r>
    </w:p>
    <w:p w:rsidR="00C90FED" w:rsidRPr="005566FF" w:rsidRDefault="00C90FED" w:rsidP="005566FF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к </w:t>
      </w:r>
      <w:r w:rsidRPr="005566FF">
        <w:rPr>
          <w:rFonts w:ascii="Arial" w:hAnsi="Arial" w:cs="Arial"/>
          <w:sz w:val="26"/>
          <w:szCs w:val="26"/>
        </w:rPr>
        <w:t>Соглашению от_______________</w:t>
      </w:r>
    </w:p>
    <w:p w:rsidR="00C90FED" w:rsidRPr="00A72A5E" w:rsidRDefault="00C90FED" w:rsidP="005566FF">
      <w:pPr>
        <w:pStyle w:val="a3"/>
        <w:rPr>
          <w:rFonts w:cs="Times New Roman"/>
        </w:rPr>
      </w:pPr>
    </w:p>
    <w:p w:rsidR="00C90FED" w:rsidRPr="005566FF" w:rsidRDefault="00C90FED" w:rsidP="00C75971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5566FF">
        <w:rPr>
          <w:rFonts w:ascii="Arial" w:hAnsi="Arial" w:cs="Arial"/>
          <w:sz w:val="26"/>
          <w:szCs w:val="26"/>
        </w:rPr>
        <w:t>Межбюджетные трансферты на осуществление полномочий по реш</w:t>
      </w:r>
      <w:r w:rsidRPr="005566FF">
        <w:rPr>
          <w:rFonts w:ascii="Arial" w:hAnsi="Arial" w:cs="Arial"/>
          <w:sz w:val="26"/>
          <w:szCs w:val="26"/>
        </w:rPr>
        <w:t>е</w:t>
      </w:r>
      <w:r w:rsidRPr="005566FF">
        <w:rPr>
          <w:rFonts w:ascii="Arial" w:hAnsi="Arial" w:cs="Arial"/>
          <w:sz w:val="26"/>
          <w:szCs w:val="26"/>
        </w:rPr>
        <w:t>нию вопросов местного значения бюджету Нефтеюганского района из бю</w:t>
      </w:r>
      <w:r w:rsidRPr="005566FF">
        <w:rPr>
          <w:rFonts w:ascii="Arial" w:hAnsi="Arial" w:cs="Arial"/>
          <w:sz w:val="26"/>
          <w:szCs w:val="26"/>
        </w:rPr>
        <w:t>д</w:t>
      </w:r>
      <w:r>
        <w:rPr>
          <w:rFonts w:ascii="Arial" w:hAnsi="Arial" w:cs="Arial"/>
          <w:sz w:val="26"/>
          <w:szCs w:val="26"/>
        </w:rPr>
        <w:t>жета сельского  поселения Усть-Юган</w:t>
      </w:r>
      <w:r w:rsidRPr="005566FF">
        <w:rPr>
          <w:rFonts w:ascii="Arial" w:hAnsi="Arial" w:cs="Arial"/>
          <w:sz w:val="26"/>
          <w:szCs w:val="26"/>
        </w:rPr>
        <w:t xml:space="preserve"> на осуществление внешнего муниц</w:t>
      </w:r>
      <w:r w:rsidRPr="005566FF">
        <w:rPr>
          <w:rFonts w:ascii="Arial" w:hAnsi="Arial" w:cs="Arial"/>
          <w:sz w:val="26"/>
          <w:szCs w:val="26"/>
        </w:rPr>
        <w:t>и</w:t>
      </w:r>
      <w:r w:rsidRPr="005566FF">
        <w:rPr>
          <w:rFonts w:ascii="Arial" w:hAnsi="Arial" w:cs="Arial"/>
          <w:sz w:val="26"/>
          <w:szCs w:val="26"/>
        </w:rPr>
        <w:t xml:space="preserve">пального финансового контроля </w:t>
      </w:r>
      <w:r>
        <w:rPr>
          <w:rFonts w:ascii="Arial" w:hAnsi="Arial" w:cs="Arial"/>
          <w:sz w:val="26"/>
          <w:szCs w:val="26"/>
        </w:rPr>
        <w:t>с 01 января 2016 года по 31 декабря 2016</w:t>
      </w:r>
      <w:r w:rsidRPr="005566FF">
        <w:rPr>
          <w:rFonts w:ascii="Arial" w:hAnsi="Arial" w:cs="Arial"/>
          <w:sz w:val="26"/>
          <w:szCs w:val="26"/>
        </w:rPr>
        <w:t xml:space="preserve"> года</w:t>
      </w:r>
      <w:r>
        <w:rPr>
          <w:rFonts w:ascii="Arial" w:hAnsi="Arial" w:cs="Arial"/>
          <w:sz w:val="26"/>
          <w:szCs w:val="26"/>
        </w:rPr>
        <w:t>.</w:t>
      </w:r>
    </w:p>
    <w:tbl>
      <w:tblPr>
        <w:tblpPr w:leftFromText="180" w:rightFromText="180" w:vertAnchor="text" w:horzAnchor="margin" w:tblpXSpec="center" w:tblpY="4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2126"/>
        <w:gridCol w:w="1134"/>
        <w:gridCol w:w="1134"/>
        <w:gridCol w:w="1134"/>
        <w:gridCol w:w="1276"/>
        <w:gridCol w:w="1134"/>
      </w:tblGrid>
      <w:tr w:rsidR="00C90FED" w:rsidRPr="005566FF">
        <w:tc>
          <w:tcPr>
            <w:tcW w:w="392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Уполномоченный орган</w:t>
            </w:r>
          </w:p>
        </w:tc>
        <w:tc>
          <w:tcPr>
            <w:tcW w:w="2126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Наименование по</w:t>
            </w:r>
            <w:r w:rsidRPr="005566FF">
              <w:rPr>
                <w:rFonts w:ascii="Arial" w:hAnsi="Arial" w:cs="Arial"/>
                <w:sz w:val="20"/>
                <w:szCs w:val="20"/>
              </w:rPr>
              <w:t>л</w:t>
            </w:r>
            <w:r w:rsidRPr="005566FF">
              <w:rPr>
                <w:rFonts w:ascii="Arial" w:hAnsi="Arial" w:cs="Arial"/>
                <w:sz w:val="20"/>
                <w:szCs w:val="20"/>
              </w:rPr>
              <w:t>номочия</w:t>
            </w:r>
          </w:p>
        </w:tc>
        <w:tc>
          <w:tcPr>
            <w:tcW w:w="1134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Раздел/</w:t>
            </w: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подраз-дел</w:t>
            </w:r>
          </w:p>
        </w:tc>
        <w:tc>
          <w:tcPr>
            <w:tcW w:w="1134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Вид ра</w:t>
            </w:r>
            <w:r w:rsidRPr="005566FF">
              <w:rPr>
                <w:rFonts w:ascii="Arial" w:hAnsi="Arial" w:cs="Arial"/>
                <w:sz w:val="20"/>
                <w:szCs w:val="20"/>
              </w:rPr>
              <w:t>с</w:t>
            </w:r>
            <w:r w:rsidRPr="005566FF">
              <w:rPr>
                <w:rFonts w:ascii="Arial" w:hAnsi="Arial" w:cs="Arial"/>
                <w:sz w:val="20"/>
                <w:szCs w:val="20"/>
              </w:rPr>
              <w:t>ходов</w:t>
            </w:r>
          </w:p>
        </w:tc>
        <w:tc>
          <w:tcPr>
            <w:tcW w:w="1276" w:type="dxa"/>
          </w:tcPr>
          <w:p w:rsidR="00C90FED" w:rsidRDefault="00C90FED" w:rsidP="00E220D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 xml:space="preserve">Сумма в тыс. руб.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C90FED" w:rsidRPr="005566FF" w:rsidRDefault="00C90FED" w:rsidP="00E220D6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Предель-ная штатная числен-ность</w:t>
            </w:r>
          </w:p>
        </w:tc>
      </w:tr>
      <w:tr w:rsidR="00C90FED" w:rsidRPr="005566FF">
        <w:trPr>
          <w:trHeight w:val="2364"/>
        </w:trPr>
        <w:tc>
          <w:tcPr>
            <w:tcW w:w="392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Контрольно-счетная палата Нефтеюганского района</w:t>
            </w:r>
          </w:p>
        </w:tc>
        <w:tc>
          <w:tcPr>
            <w:tcW w:w="2126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5566FF">
              <w:rPr>
                <w:rFonts w:ascii="Arial" w:hAnsi="Arial" w:cs="Arial"/>
                <w:sz w:val="20"/>
                <w:szCs w:val="20"/>
              </w:rPr>
              <w:t>внешняя проверка годового отчета об исполнении бюдж</w:t>
            </w:r>
            <w:r w:rsidRPr="005566FF">
              <w:rPr>
                <w:rFonts w:ascii="Arial" w:hAnsi="Arial" w:cs="Arial"/>
                <w:sz w:val="20"/>
                <w:szCs w:val="20"/>
              </w:rPr>
              <w:t>е</w:t>
            </w:r>
            <w:r w:rsidRPr="005566FF">
              <w:rPr>
                <w:rFonts w:ascii="Arial" w:hAnsi="Arial" w:cs="Arial"/>
                <w:sz w:val="20"/>
                <w:szCs w:val="20"/>
              </w:rPr>
              <w:t>та поселения, эк</w:t>
            </w:r>
            <w:r w:rsidRPr="005566FF">
              <w:rPr>
                <w:rFonts w:ascii="Arial" w:hAnsi="Arial" w:cs="Arial"/>
                <w:sz w:val="20"/>
                <w:szCs w:val="20"/>
              </w:rPr>
              <w:t>с</w:t>
            </w:r>
            <w:r w:rsidRPr="005566FF">
              <w:rPr>
                <w:rFonts w:ascii="Arial" w:hAnsi="Arial" w:cs="Arial"/>
                <w:sz w:val="20"/>
                <w:szCs w:val="20"/>
              </w:rPr>
              <w:t>пертиза проекта бюджета посел</w:t>
            </w:r>
            <w:r w:rsidRPr="005566FF">
              <w:rPr>
                <w:rFonts w:ascii="Arial" w:hAnsi="Arial" w:cs="Arial"/>
                <w:sz w:val="20"/>
                <w:szCs w:val="20"/>
              </w:rPr>
              <w:t>е</w:t>
            </w:r>
            <w:r w:rsidRPr="005566FF">
              <w:rPr>
                <w:rFonts w:ascii="Arial" w:hAnsi="Arial" w:cs="Arial"/>
                <w:sz w:val="20"/>
                <w:szCs w:val="20"/>
              </w:rPr>
              <w:t>ния, иные ко</w:t>
            </w:r>
            <w:r w:rsidRPr="005566FF">
              <w:rPr>
                <w:rFonts w:ascii="Arial" w:hAnsi="Arial" w:cs="Arial"/>
                <w:sz w:val="20"/>
                <w:szCs w:val="20"/>
              </w:rPr>
              <w:t>н</w:t>
            </w:r>
            <w:r w:rsidRPr="005566FF">
              <w:rPr>
                <w:rFonts w:ascii="Arial" w:hAnsi="Arial" w:cs="Arial"/>
                <w:sz w:val="20"/>
                <w:szCs w:val="20"/>
              </w:rPr>
              <w:t>трольные и эк</w:t>
            </w:r>
            <w:r w:rsidRPr="005566FF">
              <w:rPr>
                <w:rFonts w:ascii="Arial" w:hAnsi="Arial" w:cs="Arial"/>
                <w:sz w:val="20"/>
                <w:szCs w:val="20"/>
              </w:rPr>
              <w:t>с</w:t>
            </w:r>
            <w:r w:rsidRPr="005566FF">
              <w:rPr>
                <w:rFonts w:ascii="Arial" w:hAnsi="Arial" w:cs="Arial"/>
                <w:sz w:val="20"/>
                <w:szCs w:val="20"/>
              </w:rPr>
              <w:t>пертно-аналитические м</w:t>
            </w:r>
            <w:r w:rsidRPr="005566FF">
              <w:rPr>
                <w:rFonts w:ascii="Arial" w:hAnsi="Arial" w:cs="Arial"/>
                <w:sz w:val="20"/>
                <w:szCs w:val="20"/>
              </w:rPr>
              <w:t>е</w:t>
            </w:r>
            <w:r w:rsidRPr="005566FF">
              <w:rPr>
                <w:rFonts w:ascii="Arial" w:hAnsi="Arial" w:cs="Arial"/>
                <w:sz w:val="20"/>
                <w:szCs w:val="20"/>
              </w:rPr>
              <w:t>роприятия.</w:t>
            </w: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FED" w:rsidRPr="00A72A5E" w:rsidRDefault="00C90FED" w:rsidP="005566FF">
      <w:pPr>
        <w:pStyle w:val="a3"/>
        <w:rPr>
          <w:rFonts w:cs="Times New Roman"/>
        </w:rPr>
      </w:pPr>
    </w:p>
    <w:p w:rsidR="00C90FED" w:rsidRDefault="00C90FED" w:rsidP="005566FF">
      <w:pPr>
        <w:pStyle w:val="a3"/>
      </w:pPr>
      <w:r>
        <w:t>=</w:t>
      </w:r>
    </w:p>
    <w:p w:rsidR="00C90FED" w:rsidRPr="00A72A5E" w:rsidRDefault="00C90FED" w:rsidP="005566FF">
      <w:pPr>
        <w:pStyle w:val="a3"/>
      </w:pPr>
      <w:r w:rsidRPr="00A72A5E">
        <w:t>&lt;*&gt; - указывается  сумма межбюджетных трансфертов предоставляемых из бюджета поселения в бюджет Нефтеюганского района</w:t>
      </w:r>
    </w:p>
    <w:p w:rsidR="00C90FED" w:rsidRPr="00A72A5E" w:rsidRDefault="00C90FED" w:rsidP="006B07AD">
      <w:pPr>
        <w:rPr>
          <w:rFonts w:ascii="Arial" w:hAnsi="Arial" w:cs="Arial"/>
        </w:rPr>
      </w:pPr>
    </w:p>
    <w:p w:rsidR="00C90FED" w:rsidRPr="00A72A5E" w:rsidRDefault="00C90FED" w:rsidP="006B07AD">
      <w:pPr>
        <w:rPr>
          <w:rFonts w:ascii="Arial" w:hAnsi="Arial" w:cs="Arial"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5353"/>
        <w:gridCol w:w="4394"/>
      </w:tblGrid>
      <w:tr w:rsidR="00C90FED" w:rsidRPr="00A72A5E">
        <w:tc>
          <w:tcPr>
            <w:tcW w:w="5353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5566FF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5566FF">
              <w:rPr>
                <w:rFonts w:ascii="Arial" w:hAnsi="Arial" w:cs="Arial"/>
                <w:sz w:val="26"/>
                <w:szCs w:val="26"/>
              </w:rPr>
              <w:t xml:space="preserve">Нефтеюганского района </w:t>
            </w: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5566FF">
              <w:rPr>
                <w:rFonts w:ascii="Arial" w:hAnsi="Arial" w:cs="Arial"/>
                <w:sz w:val="26"/>
                <w:szCs w:val="26"/>
              </w:rPr>
              <w:t>__________________В.Н.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5566FF">
              <w:rPr>
                <w:rFonts w:ascii="Arial" w:hAnsi="Arial" w:cs="Arial"/>
                <w:sz w:val="26"/>
                <w:szCs w:val="26"/>
              </w:rPr>
              <w:t>Семёнов</w:t>
            </w: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«____»________________ 2015</w:t>
            </w:r>
            <w:r w:rsidRPr="005566FF">
              <w:rPr>
                <w:rFonts w:ascii="Arial" w:hAnsi="Arial" w:cs="Arial"/>
                <w:sz w:val="26"/>
                <w:szCs w:val="26"/>
              </w:rPr>
              <w:t xml:space="preserve">г. </w:t>
            </w: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94" w:type="dxa"/>
          </w:tcPr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Глава сельского поселения </w:t>
            </w: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Усть-Юган</w:t>
            </w: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_______________ Б.В. Сочинский</w:t>
            </w: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i/>
                <w:iCs/>
                <w:sz w:val="26"/>
                <w:szCs w:val="26"/>
              </w:rPr>
            </w:pPr>
          </w:p>
          <w:p w:rsidR="00C90FED" w:rsidRPr="005566FF" w:rsidRDefault="00C90FED" w:rsidP="005566FF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«____»_____________ 2015</w:t>
            </w:r>
            <w:r w:rsidRPr="005566FF">
              <w:rPr>
                <w:rFonts w:ascii="Arial" w:hAnsi="Arial" w:cs="Arial"/>
                <w:sz w:val="26"/>
                <w:szCs w:val="26"/>
              </w:rPr>
              <w:t>г.</w:t>
            </w:r>
          </w:p>
          <w:p w:rsidR="00C90FED" w:rsidRPr="00A72A5E" w:rsidRDefault="00C90FED" w:rsidP="00B1009E">
            <w:pPr>
              <w:ind w:right="284"/>
              <w:rPr>
                <w:rFonts w:ascii="Arial" w:hAnsi="Arial" w:cs="Arial"/>
                <w:color w:val="000000"/>
              </w:rPr>
            </w:pPr>
          </w:p>
          <w:p w:rsidR="00C90FED" w:rsidRPr="00A72A5E" w:rsidRDefault="00C90FED" w:rsidP="00B1009E">
            <w:pPr>
              <w:ind w:right="284"/>
              <w:rPr>
                <w:rFonts w:ascii="Arial" w:hAnsi="Arial" w:cs="Arial"/>
                <w:color w:val="000000"/>
              </w:rPr>
            </w:pPr>
          </w:p>
        </w:tc>
      </w:tr>
    </w:tbl>
    <w:p w:rsidR="00C90FED" w:rsidRPr="005566FF" w:rsidRDefault="00C90FED" w:rsidP="005566FF">
      <w:pPr>
        <w:pStyle w:val="a3"/>
        <w:rPr>
          <w:rFonts w:ascii="Arial" w:hAnsi="Arial" w:cs="Arial"/>
          <w:sz w:val="26"/>
          <w:szCs w:val="26"/>
        </w:rPr>
      </w:pPr>
      <w:r w:rsidRPr="005566FF">
        <w:rPr>
          <w:rFonts w:ascii="Arial" w:hAnsi="Arial" w:cs="Arial"/>
          <w:sz w:val="26"/>
          <w:szCs w:val="26"/>
        </w:rPr>
        <w:t>Председатель</w:t>
      </w:r>
    </w:p>
    <w:p w:rsidR="00C90FED" w:rsidRPr="005566FF" w:rsidRDefault="00C90FED" w:rsidP="005566FF">
      <w:pPr>
        <w:pStyle w:val="a3"/>
        <w:rPr>
          <w:rFonts w:ascii="Arial" w:hAnsi="Arial" w:cs="Arial"/>
          <w:sz w:val="26"/>
          <w:szCs w:val="26"/>
        </w:rPr>
      </w:pPr>
      <w:r w:rsidRPr="005566FF">
        <w:rPr>
          <w:rFonts w:ascii="Arial" w:hAnsi="Arial" w:cs="Arial"/>
          <w:sz w:val="26"/>
          <w:szCs w:val="26"/>
        </w:rPr>
        <w:t>Контрольно-счетной палаты</w:t>
      </w:r>
    </w:p>
    <w:p w:rsidR="00C90FED" w:rsidRPr="005566FF" w:rsidRDefault="00C90FED" w:rsidP="005566FF">
      <w:pPr>
        <w:pStyle w:val="a3"/>
        <w:rPr>
          <w:rFonts w:ascii="Arial" w:hAnsi="Arial" w:cs="Arial"/>
          <w:sz w:val="26"/>
          <w:szCs w:val="26"/>
        </w:rPr>
      </w:pPr>
      <w:r w:rsidRPr="005566FF">
        <w:rPr>
          <w:rFonts w:ascii="Arial" w:hAnsi="Arial" w:cs="Arial"/>
          <w:sz w:val="26"/>
          <w:szCs w:val="26"/>
        </w:rPr>
        <w:t>Нефтеюганского района ___________________ Н.В.</w:t>
      </w:r>
      <w:r>
        <w:rPr>
          <w:rFonts w:ascii="Arial" w:hAnsi="Arial" w:cs="Arial"/>
          <w:sz w:val="26"/>
          <w:szCs w:val="26"/>
        </w:rPr>
        <w:t xml:space="preserve"> </w:t>
      </w:r>
      <w:r w:rsidRPr="005566FF">
        <w:rPr>
          <w:rFonts w:ascii="Arial" w:hAnsi="Arial" w:cs="Arial"/>
          <w:sz w:val="26"/>
          <w:szCs w:val="26"/>
        </w:rPr>
        <w:t>Пикурс</w:t>
      </w:r>
    </w:p>
    <w:p w:rsidR="00C90FED" w:rsidRPr="005566FF" w:rsidRDefault="00C90FED" w:rsidP="005566FF">
      <w:pPr>
        <w:pStyle w:val="a3"/>
        <w:rPr>
          <w:rFonts w:ascii="Arial" w:hAnsi="Arial" w:cs="Arial"/>
          <w:sz w:val="26"/>
          <w:szCs w:val="26"/>
        </w:rPr>
      </w:pPr>
    </w:p>
    <w:p w:rsidR="00C90FED" w:rsidRPr="005566FF" w:rsidRDefault="00C90FED" w:rsidP="005566FF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«____»________________ 2015</w:t>
      </w:r>
      <w:r w:rsidRPr="005566FF">
        <w:rPr>
          <w:rFonts w:ascii="Arial" w:hAnsi="Arial" w:cs="Arial"/>
          <w:sz w:val="26"/>
          <w:szCs w:val="26"/>
        </w:rPr>
        <w:t xml:space="preserve">г. </w:t>
      </w:r>
    </w:p>
    <w:p w:rsidR="00C90FED" w:rsidRPr="00A72A5E" w:rsidRDefault="00C90FED" w:rsidP="006B07AD">
      <w:pPr>
        <w:rPr>
          <w:rFonts w:ascii="Arial" w:hAnsi="Arial" w:cs="Arial"/>
        </w:rPr>
      </w:pPr>
    </w:p>
    <w:p w:rsidR="00C90FED" w:rsidRPr="00A72A5E" w:rsidRDefault="00C90FED" w:rsidP="006B07AD">
      <w:pPr>
        <w:rPr>
          <w:rFonts w:ascii="Arial" w:hAnsi="Arial" w:cs="Arial"/>
        </w:rPr>
      </w:pPr>
    </w:p>
    <w:p w:rsidR="00C90FED" w:rsidRPr="002F7CBB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sectPr w:rsidR="00C90FED" w:rsidRPr="002F7CBB" w:rsidSect="00795DF5">
      <w:headerReference w:type="default" r:id="rId10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0F" w:rsidRDefault="00C939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390F" w:rsidRDefault="00C939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0F" w:rsidRDefault="00C939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390F" w:rsidRDefault="00C939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ED" w:rsidRDefault="00C90FED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A65D4">
      <w:rPr>
        <w:rStyle w:val="a6"/>
        <w:noProof/>
      </w:rPr>
      <w:t>8</w:t>
    </w:r>
    <w:r>
      <w:rPr>
        <w:rStyle w:val="a6"/>
      </w:rPr>
      <w:fldChar w:fldCharType="end"/>
    </w:r>
  </w:p>
  <w:p w:rsidR="00C90FED" w:rsidRDefault="00C90FE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17C5F"/>
    <w:rsid w:val="00071519"/>
    <w:rsid w:val="000C2046"/>
    <w:rsid w:val="000E52B8"/>
    <w:rsid w:val="000F2797"/>
    <w:rsid w:val="00121D0B"/>
    <w:rsid w:val="00137A31"/>
    <w:rsid w:val="00142CDB"/>
    <w:rsid w:val="00146357"/>
    <w:rsid w:val="0016036D"/>
    <w:rsid w:val="001B18E6"/>
    <w:rsid w:val="001B4F62"/>
    <w:rsid w:val="001D73CB"/>
    <w:rsid w:val="001F18AF"/>
    <w:rsid w:val="00206B1D"/>
    <w:rsid w:val="00221622"/>
    <w:rsid w:val="002332EF"/>
    <w:rsid w:val="00241130"/>
    <w:rsid w:val="002A01EE"/>
    <w:rsid w:val="002E1DB2"/>
    <w:rsid w:val="002E75FD"/>
    <w:rsid w:val="002F43CC"/>
    <w:rsid w:val="002F7667"/>
    <w:rsid w:val="002F7CBB"/>
    <w:rsid w:val="003057E9"/>
    <w:rsid w:val="00342C23"/>
    <w:rsid w:val="00344E99"/>
    <w:rsid w:val="0036408A"/>
    <w:rsid w:val="00395604"/>
    <w:rsid w:val="003B1F8F"/>
    <w:rsid w:val="003E5E9A"/>
    <w:rsid w:val="0043722B"/>
    <w:rsid w:val="004A3D02"/>
    <w:rsid w:val="004D367D"/>
    <w:rsid w:val="004E7688"/>
    <w:rsid w:val="004F4D9D"/>
    <w:rsid w:val="00546608"/>
    <w:rsid w:val="005566FF"/>
    <w:rsid w:val="005579D5"/>
    <w:rsid w:val="00574F03"/>
    <w:rsid w:val="00597E5A"/>
    <w:rsid w:val="005A1A48"/>
    <w:rsid w:val="005A22E1"/>
    <w:rsid w:val="005A295E"/>
    <w:rsid w:val="005C1574"/>
    <w:rsid w:val="005C5EE1"/>
    <w:rsid w:val="00600D77"/>
    <w:rsid w:val="00600D94"/>
    <w:rsid w:val="006328E4"/>
    <w:rsid w:val="00686035"/>
    <w:rsid w:val="0068716C"/>
    <w:rsid w:val="00690D40"/>
    <w:rsid w:val="006955D0"/>
    <w:rsid w:val="006B07AD"/>
    <w:rsid w:val="006D5435"/>
    <w:rsid w:val="006E3E55"/>
    <w:rsid w:val="006F29DE"/>
    <w:rsid w:val="007001F4"/>
    <w:rsid w:val="0075473C"/>
    <w:rsid w:val="00755D3A"/>
    <w:rsid w:val="00765BC6"/>
    <w:rsid w:val="0076680F"/>
    <w:rsid w:val="007819E3"/>
    <w:rsid w:val="00795DF5"/>
    <w:rsid w:val="007A4B00"/>
    <w:rsid w:val="007A65D4"/>
    <w:rsid w:val="007E7F2C"/>
    <w:rsid w:val="007F00CD"/>
    <w:rsid w:val="007F6D9D"/>
    <w:rsid w:val="0080129C"/>
    <w:rsid w:val="00843A12"/>
    <w:rsid w:val="0084456E"/>
    <w:rsid w:val="00867429"/>
    <w:rsid w:val="008936F4"/>
    <w:rsid w:val="008B128B"/>
    <w:rsid w:val="008B5129"/>
    <w:rsid w:val="008C401B"/>
    <w:rsid w:val="008C68DC"/>
    <w:rsid w:val="008F2E4E"/>
    <w:rsid w:val="00914CDB"/>
    <w:rsid w:val="0091617A"/>
    <w:rsid w:val="00963F09"/>
    <w:rsid w:val="00965E6F"/>
    <w:rsid w:val="009A3712"/>
    <w:rsid w:val="009A4CBA"/>
    <w:rsid w:val="009A548B"/>
    <w:rsid w:val="009B094C"/>
    <w:rsid w:val="009B7E1E"/>
    <w:rsid w:val="009F3A4F"/>
    <w:rsid w:val="00A00D7A"/>
    <w:rsid w:val="00A25259"/>
    <w:rsid w:val="00A25E4D"/>
    <w:rsid w:val="00A33B83"/>
    <w:rsid w:val="00A36E4C"/>
    <w:rsid w:val="00A37357"/>
    <w:rsid w:val="00A72A5E"/>
    <w:rsid w:val="00A845AD"/>
    <w:rsid w:val="00A85D3E"/>
    <w:rsid w:val="00AE2CA3"/>
    <w:rsid w:val="00B05D77"/>
    <w:rsid w:val="00B1009E"/>
    <w:rsid w:val="00B20A39"/>
    <w:rsid w:val="00B23081"/>
    <w:rsid w:val="00B26BC0"/>
    <w:rsid w:val="00B542BB"/>
    <w:rsid w:val="00B61226"/>
    <w:rsid w:val="00B65F1D"/>
    <w:rsid w:val="00B66039"/>
    <w:rsid w:val="00B7329E"/>
    <w:rsid w:val="00B74A8A"/>
    <w:rsid w:val="00BD55A5"/>
    <w:rsid w:val="00BE08DF"/>
    <w:rsid w:val="00C152AC"/>
    <w:rsid w:val="00C546B6"/>
    <w:rsid w:val="00C5586C"/>
    <w:rsid w:val="00C56550"/>
    <w:rsid w:val="00C57C33"/>
    <w:rsid w:val="00C75971"/>
    <w:rsid w:val="00C90FED"/>
    <w:rsid w:val="00C9390F"/>
    <w:rsid w:val="00CD69AE"/>
    <w:rsid w:val="00CF22E5"/>
    <w:rsid w:val="00CF3FF1"/>
    <w:rsid w:val="00D02777"/>
    <w:rsid w:val="00D179F5"/>
    <w:rsid w:val="00D22EF7"/>
    <w:rsid w:val="00D84C57"/>
    <w:rsid w:val="00DC109B"/>
    <w:rsid w:val="00DD2936"/>
    <w:rsid w:val="00DF2167"/>
    <w:rsid w:val="00DF4B2D"/>
    <w:rsid w:val="00E015F2"/>
    <w:rsid w:val="00E04CB6"/>
    <w:rsid w:val="00E1153A"/>
    <w:rsid w:val="00E220D6"/>
    <w:rsid w:val="00E832D8"/>
    <w:rsid w:val="00EA4505"/>
    <w:rsid w:val="00EB7ACD"/>
    <w:rsid w:val="00EF3609"/>
    <w:rsid w:val="00EF6D52"/>
    <w:rsid w:val="00F1010A"/>
    <w:rsid w:val="00F90913"/>
    <w:rsid w:val="00FB700F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F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82695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2015-09-28T07:26:00Z</cp:lastPrinted>
  <dcterms:created xsi:type="dcterms:W3CDTF">2022-04-11T05:15:00Z</dcterms:created>
  <dcterms:modified xsi:type="dcterms:W3CDTF">2022-04-11T05:15:00Z</dcterms:modified>
</cp:coreProperties>
</file>