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66" w:rsidRPr="00357E64" w:rsidRDefault="0089064D" w:rsidP="00357E64">
      <w:pPr>
        <w:shd w:val="clear" w:color="auto" w:fill="FFFFFF"/>
        <w:spacing w:before="643"/>
        <w:rPr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37.55pt;width:46.5pt;height:58.3pt;z-index:1" fillcolor="black">
            <v:imagedata r:id="rId8" o:title="" croptop="11021f" cropbottom="5364f" cropleft="6585f" cropright="6335f"/>
          </v:shape>
        </w:pict>
      </w:r>
    </w:p>
    <w:p w:rsidR="00DF0A66" w:rsidRDefault="00DF0A66" w:rsidP="00357E64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DF0A66" w:rsidRDefault="00DF0A66" w:rsidP="00357E64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DF0A66" w:rsidRDefault="00DF0A66" w:rsidP="00357E64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DF0A66" w:rsidRDefault="00DF0A66" w:rsidP="00357E64">
      <w:pPr>
        <w:ind w:right="18"/>
        <w:jc w:val="center"/>
      </w:pPr>
    </w:p>
    <w:p w:rsidR="00DF0A66" w:rsidRDefault="00DF0A66" w:rsidP="00357E64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DF0A66" w:rsidRDefault="00DF0A66" w:rsidP="00357E64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DF0A66" w:rsidRDefault="00DF0A66" w:rsidP="00357E64">
      <w:pPr>
        <w:ind w:right="18"/>
        <w:jc w:val="center"/>
      </w:pPr>
    </w:p>
    <w:p w:rsidR="00DF0A66" w:rsidRDefault="00DF0A66" w:rsidP="00357E64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РЕШЕНИЕ</w:t>
      </w:r>
    </w:p>
    <w:p w:rsidR="00DF0A66" w:rsidRDefault="00DF0A66" w:rsidP="00357E64">
      <w:pPr>
        <w:ind w:right="18"/>
        <w:jc w:val="both"/>
      </w:pPr>
    </w:p>
    <w:p w:rsidR="00DF0A66" w:rsidRDefault="00DF0A66" w:rsidP="00357E64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28.05.2015</w:t>
      </w:r>
      <w:r>
        <w:rPr>
          <w:rFonts w:ascii="Arial" w:hAnsi="Arial" w:cs="Arial"/>
          <w:sz w:val="26"/>
          <w:szCs w:val="26"/>
        </w:rPr>
        <w:t>_                                                                                         №</w:t>
      </w:r>
      <w:r>
        <w:rPr>
          <w:rFonts w:ascii="Arial" w:hAnsi="Arial" w:cs="Arial"/>
          <w:sz w:val="26"/>
          <w:szCs w:val="26"/>
          <w:u w:val="single"/>
        </w:rPr>
        <w:t xml:space="preserve">  125_</w:t>
      </w:r>
    </w:p>
    <w:p w:rsidR="00DF0A66" w:rsidRDefault="00DF0A66" w:rsidP="00357E64">
      <w:pPr>
        <w:ind w:right="18"/>
        <w:jc w:val="center"/>
      </w:pPr>
    </w:p>
    <w:p w:rsidR="00DF0A66" w:rsidRDefault="00DF0A66" w:rsidP="00357E64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DF0A66" w:rsidRDefault="00DF0A66" w:rsidP="00357E64">
      <w:pPr>
        <w:pStyle w:val="a5"/>
        <w:jc w:val="center"/>
        <w:rPr>
          <w:rFonts w:ascii="Arial" w:hAnsi="Arial" w:cs="Arial"/>
          <w:sz w:val="26"/>
          <w:szCs w:val="26"/>
        </w:rPr>
      </w:pPr>
    </w:p>
    <w:p w:rsidR="00DF0A66" w:rsidRPr="00357E64" w:rsidRDefault="00DF0A66" w:rsidP="00357E64">
      <w:pPr>
        <w:pStyle w:val="a5"/>
        <w:jc w:val="center"/>
        <w:rPr>
          <w:rFonts w:ascii="Arial" w:hAnsi="Arial" w:cs="Arial"/>
          <w:sz w:val="26"/>
          <w:szCs w:val="26"/>
        </w:rPr>
      </w:pPr>
      <w:r w:rsidRPr="00357E64">
        <w:rPr>
          <w:rFonts w:ascii="Arial" w:hAnsi="Arial" w:cs="Arial"/>
          <w:sz w:val="26"/>
          <w:szCs w:val="26"/>
        </w:rPr>
        <w:t>Об экспертной комиссии по оценке предложений об определении мест</w:t>
      </w:r>
    </w:p>
    <w:p w:rsidR="00DF0A66" w:rsidRDefault="00DF0A66" w:rsidP="00357E64">
      <w:pPr>
        <w:pStyle w:val="a5"/>
        <w:jc w:val="center"/>
        <w:rPr>
          <w:rFonts w:ascii="Arial" w:hAnsi="Arial" w:cs="Arial"/>
          <w:sz w:val="26"/>
          <w:szCs w:val="26"/>
        </w:rPr>
      </w:pPr>
      <w:r w:rsidRPr="00357E64">
        <w:rPr>
          <w:rFonts w:ascii="Arial" w:hAnsi="Arial" w:cs="Arial"/>
          <w:sz w:val="26"/>
          <w:szCs w:val="26"/>
        </w:rPr>
        <w:t>на территории сельского поселения Усть-Юган, нахождение в которых может причинить вред здоровью детей, их физическому, интеллектуальному,</w:t>
      </w:r>
    </w:p>
    <w:p w:rsidR="00DF0A66" w:rsidRDefault="00DF0A66" w:rsidP="00357E64">
      <w:pPr>
        <w:pStyle w:val="a5"/>
        <w:jc w:val="center"/>
        <w:rPr>
          <w:rFonts w:ascii="Arial" w:hAnsi="Arial" w:cs="Arial"/>
          <w:sz w:val="26"/>
          <w:szCs w:val="26"/>
        </w:rPr>
      </w:pPr>
      <w:r w:rsidRPr="00357E64">
        <w:rPr>
          <w:rFonts w:ascii="Arial" w:hAnsi="Arial" w:cs="Arial"/>
          <w:sz w:val="26"/>
          <w:szCs w:val="26"/>
        </w:rPr>
        <w:t xml:space="preserve"> психическому, духовному и нравственному развитию, общественных мест, в которых в ночное время не допускается нахождение детей в возрасте до 16 лет без сопровождения родителей (лиц их замещающих) или лиц, </w:t>
      </w:r>
    </w:p>
    <w:p w:rsidR="00DF0A66" w:rsidRPr="00357E64" w:rsidRDefault="00DF0A66" w:rsidP="00357E64">
      <w:pPr>
        <w:pStyle w:val="a5"/>
        <w:jc w:val="center"/>
        <w:rPr>
          <w:rFonts w:ascii="Arial" w:hAnsi="Arial" w:cs="Arial"/>
          <w:sz w:val="26"/>
          <w:szCs w:val="26"/>
        </w:rPr>
      </w:pPr>
      <w:r w:rsidRPr="00357E64">
        <w:rPr>
          <w:rFonts w:ascii="Arial" w:hAnsi="Arial" w:cs="Arial"/>
          <w:sz w:val="26"/>
          <w:szCs w:val="26"/>
        </w:rPr>
        <w:t>осуществляющих мероприятия с участием детей</w:t>
      </w:r>
    </w:p>
    <w:p w:rsidR="00DF0A66" w:rsidRDefault="00DF0A66" w:rsidP="00357E64">
      <w:pPr>
        <w:pStyle w:val="a5"/>
        <w:jc w:val="both"/>
        <w:rPr>
          <w:rFonts w:ascii="Arial" w:hAnsi="Arial" w:cs="Arial"/>
          <w:sz w:val="26"/>
          <w:szCs w:val="26"/>
        </w:rPr>
      </w:pPr>
    </w:p>
    <w:p w:rsidR="00DF0A66" w:rsidRPr="00357E64" w:rsidRDefault="00DF0A66" w:rsidP="00357E64">
      <w:pPr>
        <w:pStyle w:val="a5"/>
        <w:jc w:val="both"/>
        <w:rPr>
          <w:rFonts w:ascii="Arial" w:hAnsi="Arial" w:cs="Arial"/>
          <w:sz w:val="26"/>
          <w:szCs w:val="26"/>
        </w:rPr>
      </w:pPr>
      <w:r w:rsidRPr="00357E64">
        <w:rPr>
          <w:rFonts w:ascii="Arial" w:hAnsi="Arial" w:cs="Arial"/>
          <w:sz w:val="26"/>
          <w:szCs w:val="26"/>
        </w:rPr>
        <w:t>В соответствии с Законом Ханты-Мансийского автономного округа - Югры от 10.07.2009 № 109-оз «О мерах по реализации отдельных положений Фед</w:t>
      </w:r>
      <w:r w:rsidRPr="00357E64">
        <w:rPr>
          <w:rFonts w:ascii="Arial" w:hAnsi="Arial" w:cs="Arial"/>
          <w:sz w:val="26"/>
          <w:szCs w:val="26"/>
        </w:rPr>
        <w:t>е</w:t>
      </w:r>
      <w:r w:rsidRPr="00357E64">
        <w:rPr>
          <w:rFonts w:ascii="Arial" w:hAnsi="Arial" w:cs="Arial"/>
          <w:sz w:val="26"/>
          <w:szCs w:val="26"/>
        </w:rPr>
        <w:t>рального закона «Об основных гарантиях прав ребенка в Российской Федер</w:t>
      </w:r>
      <w:r w:rsidRPr="00357E64">
        <w:rPr>
          <w:rFonts w:ascii="Arial" w:hAnsi="Arial" w:cs="Arial"/>
          <w:sz w:val="26"/>
          <w:szCs w:val="26"/>
        </w:rPr>
        <w:t>а</w:t>
      </w:r>
      <w:r w:rsidRPr="00357E64">
        <w:rPr>
          <w:rFonts w:ascii="Arial" w:hAnsi="Arial" w:cs="Arial"/>
          <w:sz w:val="26"/>
          <w:szCs w:val="26"/>
        </w:rPr>
        <w:t>ции» в Ханты-Мансийском автономном округе - Югре», руководствуясь Уст</w:t>
      </w:r>
      <w:r w:rsidRPr="00357E64">
        <w:rPr>
          <w:rFonts w:ascii="Arial" w:hAnsi="Arial" w:cs="Arial"/>
          <w:sz w:val="26"/>
          <w:szCs w:val="26"/>
        </w:rPr>
        <w:t>а</w:t>
      </w:r>
      <w:r w:rsidRPr="00357E64">
        <w:rPr>
          <w:rFonts w:ascii="Arial" w:hAnsi="Arial" w:cs="Arial"/>
          <w:sz w:val="26"/>
          <w:szCs w:val="26"/>
        </w:rPr>
        <w:t xml:space="preserve">вом сельского поселения Усть-Юган, Совет депутатов </w:t>
      </w:r>
    </w:p>
    <w:p w:rsidR="00DF0A66" w:rsidRDefault="00DF0A66" w:rsidP="00357E64">
      <w:pPr>
        <w:shd w:val="clear" w:color="auto" w:fill="FFFFFF"/>
        <w:spacing w:before="552" w:line="274" w:lineRule="exact"/>
        <w:ind w:right="139" w:firstLine="706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</w:t>
      </w:r>
      <w:r w:rsidRPr="001816FF">
        <w:rPr>
          <w:rFonts w:ascii="Arial" w:hAnsi="Arial" w:cs="Arial"/>
          <w:b/>
          <w:bCs/>
          <w:sz w:val="26"/>
          <w:szCs w:val="26"/>
        </w:rPr>
        <w:t>:</w:t>
      </w:r>
    </w:p>
    <w:p w:rsidR="00DF0A66" w:rsidRPr="00357E64" w:rsidRDefault="00DF0A66" w:rsidP="00357E64">
      <w:pPr>
        <w:shd w:val="clear" w:color="auto" w:fill="FFFFFF"/>
        <w:spacing w:before="552" w:line="274" w:lineRule="exact"/>
        <w:ind w:right="139" w:firstLine="706"/>
        <w:jc w:val="both"/>
        <w:rPr>
          <w:rFonts w:ascii="Arial" w:hAnsi="Arial" w:cs="Arial"/>
          <w:b/>
          <w:bCs/>
          <w:sz w:val="26"/>
          <w:szCs w:val="26"/>
        </w:rPr>
      </w:pPr>
      <w:r w:rsidRPr="001816FF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Pr="001816FF">
        <w:rPr>
          <w:rFonts w:ascii="Arial" w:hAnsi="Arial" w:cs="Arial"/>
          <w:sz w:val="26"/>
          <w:szCs w:val="26"/>
        </w:rPr>
        <w:t>Создать экспертную комиссию по оценке предложений об определ</w:t>
      </w:r>
      <w:r w:rsidRPr="001816FF">
        <w:rPr>
          <w:rFonts w:ascii="Arial" w:hAnsi="Arial" w:cs="Arial"/>
          <w:sz w:val="26"/>
          <w:szCs w:val="26"/>
        </w:rPr>
        <w:t>е</w:t>
      </w:r>
      <w:r w:rsidRPr="001816FF">
        <w:rPr>
          <w:rFonts w:ascii="Arial" w:hAnsi="Arial" w:cs="Arial"/>
          <w:sz w:val="26"/>
          <w:szCs w:val="26"/>
        </w:rPr>
        <w:t>нии мест на террито</w:t>
      </w:r>
      <w:r>
        <w:rPr>
          <w:rFonts w:ascii="Arial" w:hAnsi="Arial" w:cs="Arial"/>
          <w:sz w:val="26"/>
          <w:szCs w:val="26"/>
        </w:rPr>
        <w:t>рии сельского поселения Усть-Юган</w:t>
      </w:r>
      <w:r w:rsidRPr="001816FF">
        <w:rPr>
          <w:rFonts w:ascii="Arial" w:hAnsi="Arial" w:cs="Arial"/>
          <w:sz w:val="26"/>
          <w:szCs w:val="26"/>
        </w:rPr>
        <w:t>, нахождение в кот</w:t>
      </w:r>
      <w:r w:rsidRPr="001816FF">
        <w:rPr>
          <w:rFonts w:ascii="Arial" w:hAnsi="Arial" w:cs="Arial"/>
          <w:sz w:val="26"/>
          <w:szCs w:val="26"/>
        </w:rPr>
        <w:t>о</w:t>
      </w:r>
      <w:r w:rsidRPr="001816FF">
        <w:rPr>
          <w:rFonts w:ascii="Arial" w:hAnsi="Arial" w:cs="Arial"/>
          <w:sz w:val="26"/>
          <w:szCs w:val="26"/>
        </w:rPr>
        <w:t>рых может причинить вред здоровью детей, их физическому, интеллектуал</w:t>
      </w:r>
      <w:r w:rsidRPr="001816FF">
        <w:rPr>
          <w:rFonts w:ascii="Arial" w:hAnsi="Arial" w:cs="Arial"/>
          <w:sz w:val="26"/>
          <w:szCs w:val="26"/>
        </w:rPr>
        <w:t>ь</w:t>
      </w:r>
      <w:r w:rsidRPr="001816FF">
        <w:rPr>
          <w:rFonts w:ascii="Arial" w:hAnsi="Arial" w:cs="Arial"/>
          <w:sz w:val="26"/>
          <w:szCs w:val="26"/>
        </w:rPr>
        <w:t>ному, психическому, духовному и нравственному развитию, общественных мест, в которых в ночное время не допускается нахождение детей без сопр</w:t>
      </w:r>
      <w:r w:rsidRPr="001816FF">
        <w:rPr>
          <w:rFonts w:ascii="Arial" w:hAnsi="Arial" w:cs="Arial"/>
          <w:sz w:val="26"/>
          <w:szCs w:val="26"/>
        </w:rPr>
        <w:t>о</w:t>
      </w:r>
      <w:r w:rsidRPr="001816FF">
        <w:rPr>
          <w:rFonts w:ascii="Arial" w:hAnsi="Arial" w:cs="Arial"/>
          <w:sz w:val="26"/>
          <w:szCs w:val="26"/>
        </w:rPr>
        <w:t>вождения родителей (лиц их замещающих) или лиц, осуществляющих мер</w:t>
      </w:r>
      <w:r w:rsidRPr="001816FF">
        <w:rPr>
          <w:rFonts w:ascii="Arial" w:hAnsi="Arial" w:cs="Arial"/>
          <w:sz w:val="26"/>
          <w:szCs w:val="26"/>
        </w:rPr>
        <w:t>о</w:t>
      </w:r>
      <w:r w:rsidRPr="001816FF">
        <w:rPr>
          <w:rFonts w:ascii="Arial" w:hAnsi="Arial" w:cs="Arial"/>
          <w:sz w:val="26"/>
          <w:szCs w:val="26"/>
        </w:rPr>
        <w:t xml:space="preserve">приятия с участием детей, и утвердить ее состав согласно приложению </w:t>
      </w:r>
      <w:r>
        <w:rPr>
          <w:rFonts w:ascii="Arial" w:hAnsi="Arial" w:cs="Arial"/>
          <w:sz w:val="26"/>
          <w:szCs w:val="26"/>
        </w:rPr>
        <w:t xml:space="preserve">№ </w:t>
      </w:r>
      <w:r w:rsidRPr="001816FF">
        <w:rPr>
          <w:rFonts w:ascii="Arial" w:hAnsi="Arial" w:cs="Arial"/>
          <w:sz w:val="26"/>
          <w:szCs w:val="26"/>
        </w:rPr>
        <w:t xml:space="preserve">1. </w:t>
      </w:r>
    </w:p>
    <w:p w:rsidR="00DF0A66" w:rsidRPr="001816FF" w:rsidRDefault="00DF0A66" w:rsidP="001816FF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 w:rsidRPr="001816FF">
        <w:rPr>
          <w:rFonts w:ascii="Arial" w:hAnsi="Arial" w:cs="Arial"/>
          <w:sz w:val="26"/>
          <w:szCs w:val="26"/>
        </w:rPr>
        <w:t>2.Утвердить Положение об экспертной комиссии  по оценке предлож</w:t>
      </w:r>
      <w:r w:rsidRPr="001816FF">
        <w:rPr>
          <w:rFonts w:ascii="Arial" w:hAnsi="Arial" w:cs="Arial"/>
          <w:sz w:val="26"/>
          <w:szCs w:val="26"/>
        </w:rPr>
        <w:t>е</w:t>
      </w:r>
      <w:r w:rsidRPr="001816FF">
        <w:rPr>
          <w:rFonts w:ascii="Arial" w:hAnsi="Arial" w:cs="Arial"/>
          <w:sz w:val="26"/>
          <w:szCs w:val="26"/>
        </w:rPr>
        <w:t xml:space="preserve">ний об определении мест на территории сельского поселения </w:t>
      </w:r>
      <w:r w:rsidRPr="005C7AD7">
        <w:rPr>
          <w:rFonts w:ascii="Arial" w:hAnsi="Arial" w:cs="Arial"/>
          <w:sz w:val="26"/>
          <w:szCs w:val="26"/>
        </w:rPr>
        <w:t>Усть-Юган</w:t>
      </w:r>
      <w:r w:rsidRPr="001816FF">
        <w:rPr>
          <w:rFonts w:ascii="Arial" w:hAnsi="Arial" w:cs="Arial"/>
          <w:sz w:val="26"/>
          <w:szCs w:val="26"/>
        </w:rPr>
        <w:t>, нахождение в которых может причинить вред здоровью детей, их физическ</w:t>
      </w:r>
      <w:r w:rsidRPr="001816FF">
        <w:rPr>
          <w:rFonts w:ascii="Arial" w:hAnsi="Arial" w:cs="Arial"/>
          <w:sz w:val="26"/>
          <w:szCs w:val="26"/>
        </w:rPr>
        <w:t>о</w:t>
      </w:r>
      <w:r w:rsidRPr="001816FF">
        <w:rPr>
          <w:rFonts w:ascii="Arial" w:hAnsi="Arial" w:cs="Arial"/>
          <w:sz w:val="26"/>
          <w:szCs w:val="26"/>
        </w:rPr>
        <w:t>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 их замещающих) или лиц, ос</w:t>
      </w:r>
      <w:r w:rsidRPr="001816FF">
        <w:rPr>
          <w:rFonts w:ascii="Arial" w:hAnsi="Arial" w:cs="Arial"/>
          <w:sz w:val="26"/>
          <w:szCs w:val="26"/>
        </w:rPr>
        <w:t>у</w:t>
      </w:r>
      <w:r w:rsidRPr="001816FF">
        <w:rPr>
          <w:rFonts w:ascii="Arial" w:hAnsi="Arial" w:cs="Arial"/>
          <w:sz w:val="26"/>
          <w:szCs w:val="26"/>
        </w:rPr>
        <w:t>ществляющих мероприятия с участием детей,  согласно приложению</w:t>
      </w:r>
      <w:r>
        <w:rPr>
          <w:rFonts w:ascii="Arial" w:hAnsi="Arial" w:cs="Arial"/>
          <w:sz w:val="26"/>
          <w:szCs w:val="26"/>
        </w:rPr>
        <w:t xml:space="preserve"> №</w:t>
      </w:r>
      <w:r w:rsidRPr="001816FF">
        <w:rPr>
          <w:rFonts w:ascii="Arial" w:hAnsi="Arial" w:cs="Arial"/>
          <w:sz w:val="26"/>
          <w:szCs w:val="26"/>
        </w:rPr>
        <w:t xml:space="preserve"> 2.</w:t>
      </w:r>
    </w:p>
    <w:p w:rsidR="00DF0A66" w:rsidRPr="001816FF" w:rsidRDefault="00DF0A66" w:rsidP="00290ABB">
      <w:pPr>
        <w:pStyle w:val="a5"/>
        <w:jc w:val="both"/>
        <w:rPr>
          <w:rFonts w:ascii="Arial" w:hAnsi="Arial" w:cs="Arial"/>
          <w:sz w:val="26"/>
          <w:szCs w:val="26"/>
        </w:rPr>
      </w:pPr>
      <w:r w:rsidRPr="001816FF">
        <w:rPr>
          <w:rFonts w:ascii="Arial" w:hAnsi="Arial" w:cs="Arial"/>
          <w:sz w:val="26"/>
          <w:szCs w:val="26"/>
        </w:rPr>
        <w:t>3.Утвердить форму заключения по результатам экспертной оценки предлож</w:t>
      </w:r>
      <w:r w:rsidRPr="001816FF">
        <w:rPr>
          <w:rFonts w:ascii="Arial" w:hAnsi="Arial" w:cs="Arial"/>
          <w:sz w:val="26"/>
          <w:szCs w:val="26"/>
        </w:rPr>
        <w:t>е</w:t>
      </w:r>
      <w:r w:rsidRPr="001816FF">
        <w:rPr>
          <w:rFonts w:ascii="Arial" w:hAnsi="Arial" w:cs="Arial"/>
          <w:sz w:val="26"/>
          <w:szCs w:val="26"/>
        </w:rPr>
        <w:t>ний об определении мест на территории сельского поселения</w:t>
      </w:r>
      <w:r>
        <w:rPr>
          <w:rFonts w:ascii="Arial" w:hAnsi="Arial" w:cs="Arial"/>
          <w:sz w:val="26"/>
          <w:szCs w:val="26"/>
        </w:rPr>
        <w:t xml:space="preserve"> Усть-Юган</w:t>
      </w:r>
      <w:r w:rsidRPr="001816FF">
        <w:rPr>
          <w:rFonts w:ascii="Arial" w:hAnsi="Arial" w:cs="Arial"/>
          <w:sz w:val="26"/>
          <w:szCs w:val="26"/>
        </w:rPr>
        <w:t>, нахождение в которых может причинить вред здоровью детей, их физическ</w:t>
      </w:r>
      <w:r w:rsidRPr="001816FF">
        <w:rPr>
          <w:rFonts w:ascii="Arial" w:hAnsi="Arial" w:cs="Arial"/>
          <w:sz w:val="26"/>
          <w:szCs w:val="26"/>
        </w:rPr>
        <w:t>о</w:t>
      </w:r>
      <w:r w:rsidRPr="001816FF">
        <w:rPr>
          <w:rFonts w:ascii="Arial" w:hAnsi="Arial" w:cs="Arial"/>
          <w:sz w:val="26"/>
          <w:szCs w:val="26"/>
        </w:rPr>
        <w:lastRenderedPageBreak/>
        <w:t>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 их замещающих) или лиц, ос</w:t>
      </w:r>
      <w:r w:rsidRPr="001816FF">
        <w:rPr>
          <w:rFonts w:ascii="Arial" w:hAnsi="Arial" w:cs="Arial"/>
          <w:sz w:val="26"/>
          <w:szCs w:val="26"/>
        </w:rPr>
        <w:t>у</w:t>
      </w:r>
      <w:r w:rsidRPr="001816FF">
        <w:rPr>
          <w:rFonts w:ascii="Arial" w:hAnsi="Arial" w:cs="Arial"/>
          <w:sz w:val="26"/>
          <w:szCs w:val="26"/>
        </w:rPr>
        <w:t xml:space="preserve">ществляющих мероприятия с участием детей, согласно приложению </w:t>
      </w:r>
      <w:r>
        <w:rPr>
          <w:rFonts w:ascii="Arial" w:hAnsi="Arial" w:cs="Arial"/>
          <w:sz w:val="26"/>
          <w:szCs w:val="26"/>
        </w:rPr>
        <w:t xml:space="preserve">№ </w:t>
      </w:r>
      <w:r w:rsidRPr="001816FF">
        <w:rPr>
          <w:rFonts w:ascii="Arial" w:hAnsi="Arial" w:cs="Arial"/>
          <w:sz w:val="26"/>
          <w:szCs w:val="26"/>
        </w:rPr>
        <w:t>3.</w:t>
      </w:r>
    </w:p>
    <w:p w:rsidR="00DF0A66" w:rsidRPr="001816FF" w:rsidRDefault="00DF0A66" w:rsidP="00290ABB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4. Настоящее решение подлежит официальному опубликованию</w:t>
      </w:r>
      <w:r w:rsidRPr="001816FF">
        <w:rPr>
          <w:rFonts w:ascii="Arial" w:hAnsi="Arial" w:cs="Arial"/>
          <w:sz w:val="26"/>
          <w:szCs w:val="26"/>
        </w:rPr>
        <w:t xml:space="preserve"> (обн</w:t>
      </w:r>
      <w:r w:rsidRPr="001816FF">
        <w:rPr>
          <w:rFonts w:ascii="Arial" w:hAnsi="Arial" w:cs="Arial"/>
          <w:sz w:val="26"/>
          <w:szCs w:val="26"/>
        </w:rPr>
        <w:t>а</w:t>
      </w:r>
      <w:r w:rsidRPr="001816FF">
        <w:rPr>
          <w:rFonts w:ascii="Arial" w:hAnsi="Arial" w:cs="Arial"/>
          <w:sz w:val="26"/>
          <w:szCs w:val="26"/>
        </w:rPr>
        <w:t>родо</w:t>
      </w:r>
      <w:r>
        <w:rPr>
          <w:rFonts w:ascii="Arial" w:hAnsi="Arial" w:cs="Arial"/>
          <w:sz w:val="26"/>
          <w:szCs w:val="26"/>
        </w:rPr>
        <w:t>ванию</w:t>
      </w:r>
      <w:r w:rsidRPr="001816FF">
        <w:rPr>
          <w:rFonts w:ascii="Arial" w:hAnsi="Arial" w:cs="Arial"/>
          <w:sz w:val="26"/>
          <w:szCs w:val="26"/>
        </w:rPr>
        <w:t xml:space="preserve">) </w:t>
      </w:r>
      <w:r>
        <w:rPr>
          <w:rFonts w:ascii="Arial" w:hAnsi="Arial" w:cs="Arial"/>
          <w:sz w:val="26"/>
          <w:szCs w:val="26"/>
        </w:rPr>
        <w:t xml:space="preserve"> в информационном бюллетене «Усть-Юганский вестник» и </w:t>
      </w:r>
      <w:r w:rsidRPr="001816FF"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мещению на официальном сайте органов местного самоуправления сельского поселения Усть-Юган.</w:t>
      </w:r>
    </w:p>
    <w:p w:rsidR="00DF0A66" w:rsidRPr="001816FF" w:rsidRDefault="00DF0A66" w:rsidP="00290ABB">
      <w:pPr>
        <w:pStyle w:val="a5"/>
        <w:jc w:val="both"/>
        <w:rPr>
          <w:rFonts w:ascii="Arial" w:hAnsi="Arial" w:cs="Arial"/>
          <w:spacing w:val="-12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5. </w:t>
      </w:r>
      <w:r w:rsidRPr="001816FF">
        <w:rPr>
          <w:rFonts w:ascii="Arial" w:hAnsi="Arial" w:cs="Arial"/>
          <w:sz w:val="26"/>
          <w:szCs w:val="26"/>
        </w:rPr>
        <w:t>Настоящее решение вступает в силу после его официального опубл</w:t>
      </w:r>
      <w:r w:rsidRPr="001816FF">
        <w:rPr>
          <w:rFonts w:ascii="Arial" w:hAnsi="Arial" w:cs="Arial"/>
          <w:sz w:val="26"/>
          <w:szCs w:val="26"/>
        </w:rPr>
        <w:t>и</w:t>
      </w:r>
      <w:r w:rsidRPr="001816FF">
        <w:rPr>
          <w:rFonts w:ascii="Arial" w:hAnsi="Arial" w:cs="Arial"/>
          <w:sz w:val="26"/>
          <w:szCs w:val="26"/>
        </w:rPr>
        <w:t>кования (обнародования)</w:t>
      </w:r>
      <w:r>
        <w:rPr>
          <w:rFonts w:ascii="Arial" w:hAnsi="Arial" w:cs="Arial"/>
          <w:sz w:val="26"/>
          <w:szCs w:val="26"/>
        </w:rPr>
        <w:t xml:space="preserve"> в информационном бюллетене «Усть-Юганский вестник».</w:t>
      </w:r>
    </w:p>
    <w:p w:rsidR="00DF0A66" w:rsidRDefault="00DF0A66" w:rsidP="00290ABB">
      <w:pPr>
        <w:pStyle w:val="a5"/>
        <w:jc w:val="both"/>
        <w:rPr>
          <w:rFonts w:ascii="Arial" w:hAnsi="Arial" w:cs="Arial"/>
          <w:spacing w:val="-4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pacing w:val="-4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pacing w:val="-4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  <w:r w:rsidRPr="001816FF">
        <w:rPr>
          <w:rFonts w:ascii="Arial" w:hAnsi="Arial" w:cs="Arial"/>
          <w:spacing w:val="-4"/>
          <w:sz w:val="26"/>
          <w:szCs w:val="26"/>
        </w:rPr>
        <w:t>Глава</w:t>
      </w:r>
      <w:r w:rsidRPr="001816FF">
        <w:rPr>
          <w:rFonts w:ascii="Arial" w:hAnsi="Arial" w:cs="Arial"/>
          <w:sz w:val="26"/>
          <w:szCs w:val="26"/>
        </w:rPr>
        <w:tab/>
      </w:r>
      <w:r w:rsidRPr="001816FF">
        <w:rPr>
          <w:rFonts w:ascii="Arial" w:hAnsi="Arial" w:cs="Arial"/>
          <w:spacing w:val="-1"/>
          <w:sz w:val="26"/>
          <w:szCs w:val="26"/>
        </w:rPr>
        <w:t xml:space="preserve"> поселени</w:t>
      </w:r>
      <w:r>
        <w:rPr>
          <w:rFonts w:ascii="Arial" w:hAnsi="Arial" w:cs="Arial"/>
          <w:spacing w:val="-1"/>
          <w:sz w:val="26"/>
          <w:szCs w:val="26"/>
        </w:rPr>
        <w:t>я</w:t>
      </w:r>
      <w:r w:rsidRPr="001816FF">
        <w:rPr>
          <w:rFonts w:ascii="Arial" w:hAnsi="Arial" w:cs="Arial"/>
          <w:sz w:val="26"/>
          <w:szCs w:val="26"/>
        </w:rPr>
        <w:tab/>
      </w:r>
      <w:r w:rsidRPr="001816FF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                                   Б.В. Сочинский</w:t>
      </w: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z w:val="26"/>
          <w:szCs w:val="26"/>
        </w:rPr>
      </w:pPr>
    </w:p>
    <w:p w:rsidR="00DF0A66" w:rsidRDefault="00DF0A66" w:rsidP="00342381">
      <w:pPr>
        <w:pStyle w:val="a5"/>
        <w:ind w:firstLine="467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1</w:t>
      </w:r>
    </w:p>
    <w:p w:rsidR="00DF0A66" w:rsidRDefault="00DF0A66" w:rsidP="00342381">
      <w:pPr>
        <w:pStyle w:val="a5"/>
        <w:ind w:firstLine="467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к  решению Совета депутатов </w:t>
      </w:r>
    </w:p>
    <w:p w:rsidR="00DF0A66" w:rsidRDefault="00DF0A66" w:rsidP="00342381">
      <w:pPr>
        <w:pStyle w:val="a5"/>
        <w:ind w:firstLine="467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DF0A66" w:rsidRDefault="00DF0A66" w:rsidP="0085457A">
      <w:pPr>
        <w:pStyle w:val="a5"/>
        <w:ind w:firstLine="467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</w:t>
      </w:r>
      <w:r>
        <w:rPr>
          <w:rFonts w:ascii="Arial" w:hAnsi="Arial" w:cs="Arial"/>
          <w:sz w:val="26"/>
          <w:szCs w:val="26"/>
          <w:u w:val="single"/>
        </w:rPr>
        <w:t>28.05.2015</w:t>
      </w:r>
      <w:r>
        <w:rPr>
          <w:rFonts w:ascii="Arial" w:hAnsi="Arial" w:cs="Arial"/>
          <w:sz w:val="26"/>
          <w:szCs w:val="26"/>
        </w:rPr>
        <w:t>_ № ___</w:t>
      </w:r>
      <w:r>
        <w:rPr>
          <w:rFonts w:ascii="Arial" w:hAnsi="Arial" w:cs="Arial"/>
          <w:sz w:val="26"/>
          <w:szCs w:val="26"/>
          <w:u w:val="single"/>
        </w:rPr>
        <w:t>125</w:t>
      </w:r>
      <w:r>
        <w:rPr>
          <w:rFonts w:ascii="Arial" w:hAnsi="Arial" w:cs="Arial"/>
          <w:sz w:val="26"/>
          <w:szCs w:val="26"/>
        </w:rPr>
        <w:t>__</w:t>
      </w:r>
    </w:p>
    <w:p w:rsidR="00DF0A66" w:rsidRDefault="00DF0A66" w:rsidP="00342381">
      <w:pPr>
        <w:pStyle w:val="a5"/>
        <w:ind w:firstLine="4678"/>
        <w:rPr>
          <w:rFonts w:ascii="Arial" w:hAnsi="Arial" w:cs="Arial"/>
          <w:sz w:val="26"/>
          <w:szCs w:val="26"/>
        </w:rPr>
      </w:pPr>
    </w:p>
    <w:p w:rsidR="00DF0A66" w:rsidRDefault="00DF0A66" w:rsidP="00342381">
      <w:pPr>
        <w:pStyle w:val="a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Состав экспертной комиссии</w:t>
      </w:r>
    </w:p>
    <w:p w:rsidR="00DF0A66" w:rsidRDefault="00DF0A66" w:rsidP="0085457A">
      <w:pPr>
        <w:pStyle w:val="a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оценке предложений об определении мест на территории сельского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 Усть-Юган, нахождение в которых может причинить вред здоровью 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тей, их физическому, интеллектуальному, психическому, духовному и нра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ственному развитию, общественных мет, в которых в ночное время не допу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кается нахождение детей без сопровождения родителей (лиц их замещающих) или лиц, осуществляющих мероприятия с участием детей</w:t>
      </w:r>
    </w:p>
    <w:p w:rsidR="00DF0A66" w:rsidRDefault="00DF0A66" w:rsidP="00342381">
      <w:pPr>
        <w:pStyle w:val="a5"/>
        <w:jc w:val="center"/>
        <w:rPr>
          <w:rFonts w:ascii="Arial" w:hAnsi="Arial" w:cs="Arial"/>
          <w:sz w:val="26"/>
          <w:szCs w:val="26"/>
        </w:rPr>
      </w:pP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Сочинский Борис 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Владимирович                            -    Глава поселения,  председатель экспертной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комиссии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Мякишев Владимир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Анатольевич                                 - заместитель главы поселения, заместитель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экспертной комиссии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Локтионова Ольга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Владимировна                              - методист по работе с молодежью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администрации поселения, секретарь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экспертной комиссии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Члены экспертной комиссии: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Представитель комитета опеки                             - (по согласованию)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попечительства Нефтеюганского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района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Представитель департамента                             - (по согласованию)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образования и молодежной политики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Представитель НРМБУЗ Центральная                  - (по согласованию)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районная больница                                              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Представитель филиала                                         - (по согласованию)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КЦСОН «забота»                                      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Представитель территориальной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комиссии по делам несовершеннолетних,            - (по согласованию)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защите их прав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Участковый уполномоченный                                 - (по согласованию)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</w:p>
    <w:p w:rsidR="00DF0A66" w:rsidRDefault="00DF0A66" w:rsidP="00C82651">
      <w:pPr>
        <w:pStyle w:val="a5"/>
        <w:ind w:firstLine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2</w:t>
      </w:r>
    </w:p>
    <w:p w:rsidR="00DF0A66" w:rsidRDefault="00DF0A66" w:rsidP="00C82651">
      <w:pPr>
        <w:pStyle w:val="a5"/>
        <w:ind w:firstLine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к  решению Совета депутатов</w:t>
      </w:r>
    </w:p>
    <w:p w:rsidR="00DF0A66" w:rsidRDefault="00DF0A66" w:rsidP="00C82651">
      <w:pPr>
        <w:pStyle w:val="a5"/>
        <w:ind w:firstLine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DF0A66" w:rsidRDefault="00DF0A66" w:rsidP="00C82651">
      <w:pPr>
        <w:pStyle w:val="a5"/>
        <w:ind w:firstLine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__</w:t>
      </w:r>
      <w:r>
        <w:rPr>
          <w:rFonts w:ascii="Arial" w:hAnsi="Arial" w:cs="Arial"/>
          <w:sz w:val="26"/>
          <w:szCs w:val="26"/>
          <w:u w:val="single"/>
        </w:rPr>
        <w:t>28.05.2015</w:t>
      </w:r>
      <w:r>
        <w:rPr>
          <w:rFonts w:ascii="Arial" w:hAnsi="Arial" w:cs="Arial"/>
          <w:sz w:val="26"/>
          <w:szCs w:val="26"/>
        </w:rPr>
        <w:t>__ № __</w:t>
      </w:r>
      <w:r>
        <w:rPr>
          <w:rFonts w:ascii="Arial" w:hAnsi="Arial" w:cs="Arial"/>
          <w:sz w:val="26"/>
          <w:szCs w:val="26"/>
          <w:u w:val="single"/>
        </w:rPr>
        <w:t>125</w:t>
      </w:r>
      <w:r>
        <w:rPr>
          <w:rFonts w:ascii="Arial" w:hAnsi="Arial" w:cs="Arial"/>
          <w:sz w:val="26"/>
          <w:szCs w:val="26"/>
        </w:rPr>
        <w:t>__</w:t>
      </w:r>
    </w:p>
    <w:p w:rsidR="00DF0A66" w:rsidRDefault="00DF0A66" w:rsidP="00045DF0">
      <w:pPr>
        <w:pStyle w:val="a5"/>
        <w:jc w:val="both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pStyle w:val="a5"/>
        <w:jc w:val="center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jc w:val="center"/>
        <w:outlineLvl w:val="0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Положение</w:t>
      </w:r>
    </w:p>
    <w:p w:rsidR="00DF0A66" w:rsidRPr="00C82651" w:rsidRDefault="00DF0A66" w:rsidP="00C82651">
      <w:pPr>
        <w:widowControl/>
        <w:ind w:firstLine="540"/>
        <w:jc w:val="center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об экспертной комиссии по оценке предложений об определении</w:t>
      </w:r>
    </w:p>
    <w:p w:rsidR="00DF0A66" w:rsidRDefault="00DF0A66" w:rsidP="00C82651">
      <w:pPr>
        <w:widowControl/>
        <w:ind w:firstLine="540"/>
        <w:jc w:val="center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мест на территор</w:t>
      </w:r>
      <w:r>
        <w:rPr>
          <w:rFonts w:ascii="Arial" w:hAnsi="Arial" w:cs="Arial"/>
          <w:sz w:val="26"/>
          <w:szCs w:val="26"/>
        </w:rPr>
        <w:t>ии сельского поселения Усть-Юган</w:t>
      </w:r>
      <w:r w:rsidRPr="00C82651">
        <w:rPr>
          <w:rFonts w:ascii="Arial" w:hAnsi="Arial" w:cs="Arial"/>
          <w:sz w:val="26"/>
          <w:szCs w:val="26"/>
        </w:rPr>
        <w:t xml:space="preserve">, нахождение в </w:t>
      </w:r>
    </w:p>
    <w:p w:rsidR="00DF0A66" w:rsidRDefault="00DF0A66" w:rsidP="00C82651">
      <w:pPr>
        <w:widowControl/>
        <w:ind w:firstLine="540"/>
        <w:jc w:val="center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которых может причинить вред здоровью детей, их физическому,</w:t>
      </w:r>
    </w:p>
    <w:p w:rsidR="00DF0A66" w:rsidRDefault="00DF0A66" w:rsidP="00C82651">
      <w:pPr>
        <w:widowControl/>
        <w:ind w:firstLine="540"/>
        <w:jc w:val="center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 xml:space="preserve"> интеллектуальному, психическому, духовному и нравственному </w:t>
      </w:r>
    </w:p>
    <w:p w:rsidR="00DF0A66" w:rsidRPr="00C82651" w:rsidRDefault="00DF0A66" w:rsidP="00C82651">
      <w:pPr>
        <w:widowControl/>
        <w:ind w:firstLine="540"/>
        <w:jc w:val="center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развитию, общественных мест, в которых в ночное время не допускается нахождение детей в возрасте до 16 лет без сопровождения родителей (лиц, их замещающих) или лиц, осуществляющих мероприятия с участием детей</w:t>
      </w:r>
    </w:p>
    <w:p w:rsidR="00DF0A66" w:rsidRPr="00C82651" w:rsidRDefault="00DF0A66" w:rsidP="00C82651">
      <w:pPr>
        <w:widowControl/>
        <w:jc w:val="center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ind w:firstLine="567"/>
        <w:outlineLvl w:val="1"/>
        <w:rPr>
          <w:rFonts w:ascii="Arial" w:hAnsi="Arial" w:cs="Arial"/>
          <w:b/>
          <w:bCs/>
          <w:sz w:val="26"/>
          <w:szCs w:val="26"/>
        </w:rPr>
      </w:pPr>
      <w:r w:rsidRPr="00C82651">
        <w:rPr>
          <w:rFonts w:ascii="Arial" w:hAnsi="Arial" w:cs="Arial"/>
          <w:b/>
          <w:bCs/>
          <w:sz w:val="26"/>
          <w:szCs w:val="26"/>
        </w:rPr>
        <w:t>1.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C82651">
        <w:rPr>
          <w:rFonts w:ascii="Arial" w:hAnsi="Arial" w:cs="Arial"/>
          <w:b/>
          <w:bCs/>
          <w:sz w:val="26"/>
          <w:szCs w:val="26"/>
        </w:rPr>
        <w:t>Общие положения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1.1.Положение об экспертной комиссии по оценке предложений об опр</w:t>
      </w:r>
      <w:r w:rsidRPr="00C82651">
        <w:rPr>
          <w:rFonts w:ascii="Arial" w:hAnsi="Arial" w:cs="Arial"/>
          <w:sz w:val="26"/>
          <w:szCs w:val="26"/>
        </w:rPr>
        <w:t>е</w:t>
      </w:r>
      <w:r w:rsidRPr="00C82651">
        <w:rPr>
          <w:rFonts w:ascii="Arial" w:hAnsi="Arial" w:cs="Arial"/>
          <w:sz w:val="26"/>
          <w:szCs w:val="26"/>
        </w:rPr>
        <w:t>делении мест на территор</w:t>
      </w:r>
      <w:r>
        <w:rPr>
          <w:rFonts w:ascii="Arial" w:hAnsi="Arial" w:cs="Arial"/>
          <w:sz w:val="26"/>
          <w:szCs w:val="26"/>
        </w:rPr>
        <w:t>ии сельского поселения Усть-Юган</w:t>
      </w:r>
      <w:r w:rsidRPr="00C82651">
        <w:rPr>
          <w:rFonts w:ascii="Arial" w:hAnsi="Arial" w:cs="Arial"/>
          <w:sz w:val="26"/>
          <w:szCs w:val="26"/>
        </w:rPr>
        <w:t>, нахождение в которых может причинить вред здоровью детей, их физическому, интеллект</w:t>
      </w:r>
      <w:r w:rsidRPr="00C82651">
        <w:rPr>
          <w:rFonts w:ascii="Arial" w:hAnsi="Arial" w:cs="Arial"/>
          <w:sz w:val="26"/>
          <w:szCs w:val="26"/>
        </w:rPr>
        <w:t>у</w:t>
      </w:r>
      <w:r w:rsidRPr="00C82651">
        <w:rPr>
          <w:rFonts w:ascii="Arial" w:hAnsi="Arial" w:cs="Arial"/>
          <w:sz w:val="26"/>
          <w:szCs w:val="26"/>
        </w:rPr>
        <w:t>альному, психическому, духовному и нравственному развитию, общественных мест, в которых в ночное время не допускается нахождение детей в возрасте до 16 лет без сопровождения родителей (лиц, их замещающих) или лиц, ос</w:t>
      </w:r>
      <w:r w:rsidRPr="00C82651">
        <w:rPr>
          <w:rFonts w:ascii="Arial" w:hAnsi="Arial" w:cs="Arial"/>
          <w:sz w:val="26"/>
          <w:szCs w:val="26"/>
        </w:rPr>
        <w:t>у</w:t>
      </w:r>
      <w:r w:rsidRPr="00C82651">
        <w:rPr>
          <w:rFonts w:ascii="Arial" w:hAnsi="Arial" w:cs="Arial"/>
          <w:sz w:val="26"/>
          <w:szCs w:val="26"/>
        </w:rPr>
        <w:t>ществляющих мероприятия с участием детей (далее - Положение) разработ</w:t>
      </w:r>
      <w:r w:rsidRPr="00C82651">
        <w:rPr>
          <w:rFonts w:ascii="Arial" w:hAnsi="Arial" w:cs="Arial"/>
          <w:sz w:val="26"/>
          <w:szCs w:val="26"/>
        </w:rPr>
        <w:t>а</w:t>
      </w:r>
      <w:r w:rsidRPr="00C82651">
        <w:rPr>
          <w:rFonts w:ascii="Arial" w:hAnsi="Arial" w:cs="Arial"/>
          <w:sz w:val="26"/>
          <w:szCs w:val="26"/>
        </w:rPr>
        <w:t>но в соответствии с Законом Ханты-Мансийского автономного  округа - Югры от 10.07.2009 № 109-оз «О мерах по реализации отдельных положений Фед</w:t>
      </w:r>
      <w:r w:rsidRPr="00C82651">
        <w:rPr>
          <w:rFonts w:ascii="Arial" w:hAnsi="Arial" w:cs="Arial"/>
          <w:sz w:val="26"/>
          <w:szCs w:val="26"/>
        </w:rPr>
        <w:t>е</w:t>
      </w:r>
      <w:r w:rsidRPr="00C82651">
        <w:rPr>
          <w:rFonts w:ascii="Arial" w:hAnsi="Arial" w:cs="Arial"/>
          <w:sz w:val="26"/>
          <w:szCs w:val="26"/>
        </w:rPr>
        <w:t>рального закона «Об основных гарантиях прав ребёнка в Российской Федер</w:t>
      </w:r>
      <w:r w:rsidRPr="00C82651">
        <w:rPr>
          <w:rFonts w:ascii="Arial" w:hAnsi="Arial" w:cs="Arial"/>
          <w:sz w:val="26"/>
          <w:szCs w:val="26"/>
        </w:rPr>
        <w:t>а</w:t>
      </w:r>
      <w:r w:rsidRPr="00C82651">
        <w:rPr>
          <w:rFonts w:ascii="Arial" w:hAnsi="Arial" w:cs="Arial"/>
          <w:sz w:val="26"/>
          <w:szCs w:val="26"/>
        </w:rPr>
        <w:t>ции» в Ханты-Мансийском автономном округе - Югре».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1.2.Положение определяет порядок формирования и деятельности эк</w:t>
      </w:r>
      <w:r w:rsidRPr="00C82651">
        <w:rPr>
          <w:rFonts w:ascii="Arial" w:hAnsi="Arial" w:cs="Arial"/>
          <w:sz w:val="26"/>
          <w:szCs w:val="26"/>
        </w:rPr>
        <w:t>с</w:t>
      </w:r>
      <w:r w:rsidRPr="00C82651">
        <w:rPr>
          <w:rFonts w:ascii="Arial" w:hAnsi="Arial" w:cs="Arial"/>
          <w:sz w:val="26"/>
          <w:szCs w:val="26"/>
        </w:rPr>
        <w:t>пертной комиссии по оценке предложений об определении мест на террит</w:t>
      </w:r>
      <w:r w:rsidRPr="00C82651">
        <w:rPr>
          <w:rFonts w:ascii="Arial" w:hAnsi="Arial" w:cs="Arial"/>
          <w:sz w:val="26"/>
          <w:szCs w:val="26"/>
        </w:rPr>
        <w:t>о</w:t>
      </w:r>
      <w:r w:rsidRPr="00C82651">
        <w:rPr>
          <w:rFonts w:ascii="Arial" w:hAnsi="Arial" w:cs="Arial"/>
          <w:sz w:val="26"/>
          <w:szCs w:val="26"/>
        </w:rPr>
        <w:t>рии сель</w:t>
      </w:r>
      <w:r>
        <w:rPr>
          <w:rFonts w:ascii="Arial" w:hAnsi="Arial" w:cs="Arial"/>
          <w:sz w:val="26"/>
          <w:szCs w:val="26"/>
        </w:rPr>
        <w:t>ского поселения Усть-Юган</w:t>
      </w:r>
      <w:r w:rsidRPr="00C82651">
        <w:rPr>
          <w:rFonts w:ascii="Arial" w:hAnsi="Arial" w:cs="Arial"/>
          <w:sz w:val="26"/>
          <w:szCs w:val="26"/>
        </w:rPr>
        <w:t>, нахождение в которых может причинить вред здоровью детей, их физическому, интеллектуальному, психическому, д</w:t>
      </w:r>
      <w:r w:rsidRPr="00C82651">
        <w:rPr>
          <w:rFonts w:ascii="Arial" w:hAnsi="Arial" w:cs="Arial"/>
          <w:sz w:val="26"/>
          <w:szCs w:val="26"/>
        </w:rPr>
        <w:t>у</w:t>
      </w:r>
      <w:r w:rsidRPr="00C82651">
        <w:rPr>
          <w:rFonts w:ascii="Arial" w:hAnsi="Arial" w:cs="Arial"/>
          <w:sz w:val="26"/>
          <w:szCs w:val="26"/>
        </w:rPr>
        <w:t>ховному и нравственному развитию, общественных мест, в которых в ночное время не допускается нахождение детей в возрасте до 16 лет без сопрово</w:t>
      </w:r>
      <w:r w:rsidRPr="00C82651">
        <w:rPr>
          <w:rFonts w:ascii="Arial" w:hAnsi="Arial" w:cs="Arial"/>
          <w:sz w:val="26"/>
          <w:szCs w:val="26"/>
        </w:rPr>
        <w:t>ж</w:t>
      </w:r>
      <w:r w:rsidRPr="00C82651">
        <w:rPr>
          <w:rFonts w:ascii="Arial" w:hAnsi="Arial" w:cs="Arial"/>
          <w:sz w:val="26"/>
          <w:szCs w:val="26"/>
        </w:rPr>
        <w:t>дения родителей (лиц, их замещающих) или лиц, осуществляющих меропри</w:t>
      </w:r>
      <w:r w:rsidRPr="00C82651">
        <w:rPr>
          <w:rFonts w:ascii="Arial" w:hAnsi="Arial" w:cs="Arial"/>
          <w:sz w:val="26"/>
          <w:szCs w:val="26"/>
        </w:rPr>
        <w:t>я</w:t>
      </w:r>
      <w:r w:rsidRPr="00C82651">
        <w:rPr>
          <w:rFonts w:ascii="Arial" w:hAnsi="Arial" w:cs="Arial"/>
          <w:sz w:val="26"/>
          <w:szCs w:val="26"/>
        </w:rPr>
        <w:t>тия с участием детей (далее - экспертная комиссия), оценки предложений по определению на территор</w:t>
      </w:r>
      <w:r>
        <w:rPr>
          <w:rFonts w:ascii="Arial" w:hAnsi="Arial" w:cs="Arial"/>
          <w:sz w:val="26"/>
          <w:szCs w:val="26"/>
        </w:rPr>
        <w:t>ии сельского поселения Усть-Юган</w:t>
      </w:r>
      <w:r w:rsidRPr="00C82651">
        <w:rPr>
          <w:rFonts w:ascii="Arial" w:hAnsi="Arial" w:cs="Arial"/>
          <w:sz w:val="26"/>
          <w:szCs w:val="26"/>
        </w:rPr>
        <w:t xml:space="preserve"> мест, нахожд</w:t>
      </w:r>
      <w:r w:rsidRPr="00C82651">
        <w:rPr>
          <w:rFonts w:ascii="Arial" w:hAnsi="Arial" w:cs="Arial"/>
          <w:sz w:val="26"/>
          <w:szCs w:val="26"/>
        </w:rPr>
        <w:t>е</w:t>
      </w:r>
      <w:r w:rsidRPr="00C82651">
        <w:rPr>
          <w:rFonts w:ascii="Arial" w:hAnsi="Arial" w:cs="Arial"/>
          <w:sz w:val="26"/>
          <w:szCs w:val="26"/>
        </w:rPr>
        <w:t>ние в которых может причинить вред здоровью детей, их физическому, инте</w:t>
      </w:r>
      <w:r w:rsidRPr="00C82651">
        <w:rPr>
          <w:rFonts w:ascii="Arial" w:hAnsi="Arial" w:cs="Arial"/>
          <w:sz w:val="26"/>
          <w:szCs w:val="26"/>
        </w:rPr>
        <w:t>л</w:t>
      </w:r>
      <w:r w:rsidRPr="00C82651">
        <w:rPr>
          <w:rFonts w:ascii="Arial" w:hAnsi="Arial" w:cs="Arial"/>
          <w:sz w:val="26"/>
          <w:szCs w:val="26"/>
        </w:rPr>
        <w:t>лектуальному, психическому, духовному и нравственному развитию, общ</w:t>
      </w:r>
      <w:r w:rsidRPr="00C82651">
        <w:rPr>
          <w:rFonts w:ascii="Arial" w:hAnsi="Arial" w:cs="Arial"/>
          <w:sz w:val="26"/>
          <w:szCs w:val="26"/>
        </w:rPr>
        <w:t>е</w:t>
      </w:r>
      <w:r w:rsidRPr="00C82651">
        <w:rPr>
          <w:rFonts w:ascii="Arial" w:hAnsi="Arial" w:cs="Arial"/>
          <w:sz w:val="26"/>
          <w:szCs w:val="26"/>
        </w:rPr>
        <w:t>ственных мест, в которых в ночное время не допускается нахождение детей в возрасте до 16 лет без сопровождения родителей (лиц, их заменяющих) или лиц, осуществляющих мероприятия с участием детей (далее - места, нахо</w:t>
      </w:r>
      <w:r w:rsidRPr="00C82651">
        <w:rPr>
          <w:rFonts w:ascii="Arial" w:hAnsi="Arial" w:cs="Arial"/>
          <w:sz w:val="26"/>
          <w:szCs w:val="26"/>
        </w:rPr>
        <w:t>ж</w:t>
      </w:r>
      <w:r w:rsidRPr="00C82651">
        <w:rPr>
          <w:rFonts w:ascii="Arial" w:hAnsi="Arial" w:cs="Arial"/>
          <w:sz w:val="26"/>
          <w:szCs w:val="26"/>
        </w:rPr>
        <w:t>дение в которых детей не допускается).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1.3.Организационно-техническое обеспечение деятельности экспертной комиссии осуществляется администрацией</w:t>
      </w:r>
      <w:r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C82651">
        <w:rPr>
          <w:rFonts w:ascii="Arial" w:hAnsi="Arial" w:cs="Arial"/>
          <w:sz w:val="26"/>
          <w:szCs w:val="26"/>
        </w:rPr>
        <w:t>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1.4.Деятельность экспертной комиссии осуществляется на основе при</w:t>
      </w:r>
      <w:r w:rsidRPr="00C82651">
        <w:rPr>
          <w:rFonts w:ascii="Arial" w:hAnsi="Arial" w:cs="Arial"/>
          <w:sz w:val="26"/>
          <w:szCs w:val="26"/>
        </w:rPr>
        <w:t>н</w:t>
      </w:r>
      <w:r w:rsidRPr="00C82651">
        <w:rPr>
          <w:rFonts w:ascii="Arial" w:hAnsi="Arial" w:cs="Arial"/>
          <w:sz w:val="26"/>
          <w:szCs w:val="26"/>
        </w:rPr>
        <w:t>ципа равноправия членов комиссии и гласности в работе.</w:t>
      </w:r>
    </w:p>
    <w:p w:rsidR="00DF0A66" w:rsidRDefault="00DF0A66" w:rsidP="00C82651">
      <w:pPr>
        <w:widowControl/>
        <w:ind w:firstLine="567"/>
        <w:outlineLvl w:val="1"/>
        <w:rPr>
          <w:rFonts w:ascii="Arial" w:hAnsi="Arial" w:cs="Arial"/>
          <w:sz w:val="26"/>
          <w:szCs w:val="26"/>
        </w:rPr>
      </w:pPr>
    </w:p>
    <w:p w:rsidR="00DF0A66" w:rsidRDefault="00DF0A66" w:rsidP="00C82651">
      <w:pPr>
        <w:widowControl/>
        <w:ind w:firstLine="567"/>
        <w:outlineLvl w:val="1"/>
        <w:rPr>
          <w:rFonts w:ascii="Arial" w:hAnsi="Arial" w:cs="Arial"/>
          <w:b/>
          <w:bCs/>
          <w:sz w:val="26"/>
          <w:szCs w:val="26"/>
        </w:rPr>
      </w:pPr>
    </w:p>
    <w:p w:rsidR="00DF0A66" w:rsidRDefault="00DF0A66" w:rsidP="00C82651">
      <w:pPr>
        <w:widowControl/>
        <w:ind w:firstLine="567"/>
        <w:outlineLvl w:val="1"/>
        <w:rPr>
          <w:rFonts w:ascii="Arial" w:hAnsi="Arial" w:cs="Arial"/>
          <w:b/>
          <w:bCs/>
          <w:sz w:val="26"/>
          <w:szCs w:val="26"/>
        </w:rPr>
      </w:pPr>
    </w:p>
    <w:p w:rsidR="00DF0A66" w:rsidRPr="00C82651" w:rsidRDefault="00DF0A66" w:rsidP="00C82651">
      <w:pPr>
        <w:widowControl/>
        <w:ind w:firstLine="567"/>
        <w:outlineLvl w:val="1"/>
        <w:rPr>
          <w:rFonts w:ascii="Arial" w:hAnsi="Arial" w:cs="Arial"/>
          <w:b/>
          <w:bCs/>
          <w:sz w:val="26"/>
          <w:szCs w:val="26"/>
        </w:rPr>
      </w:pPr>
      <w:r w:rsidRPr="00C82651">
        <w:rPr>
          <w:rFonts w:ascii="Arial" w:hAnsi="Arial" w:cs="Arial"/>
          <w:b/>
          <w:bCs/>
          <w:sz w:val="26"/>
          <w:szCs w:val="26"/>
        </w:rPr>
        <w:t>2.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C82651">
        <w:rPr>
          <w:rFonts w:ascii="Arial" w:hAnsi="Arial" w:cs="Arial"/>
          <w:b/>
          <w:bCs/>
          <w:sz w:val="26"/>
          <w:szCs w:val="26"/>
        </w:rPr>
        <w:t>Задачи экспертной комиссии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lastRenderedPageBreak/>
        <w:t>2.1.Сбор, обобщение и экспертная оценка предложений, вносимых орг</w:t>
      </w:r>
      <w:r w:rsidRPr="00C82651">
        <w:rPr>
          <w:rFonts w:ascii="Arial" w:hAnsi="Arial" w:cs="Arial"/>
          <w:sz w:val="26"/>
          <w:szCs w:val="26"/>
        </w:rPr>
        <w:t>а</w:t>
      </w:r>
      <w:r w:rsidRPr="00C82651">
        <w:rPr>
          <w:rFonts w:ascii="Arial" w:hAnsi="Arial" w:cs="Arial"/>
          <w:sz w:val="26"/>
          <w:szCs w:val="26"/>
        </w:rPr>
        <w:t>нами местного самоуправл</w:t>
      </w:r>
      <w:r>
        <w:rPr>
          <w:rFonts w:ascii="Arial" w:hAnsi="Arial" w:cs="Arial"/>
          <w:sz w:val="26"/>
          <w:szCs w:val="26"/>
        </w:rPr>
        <w:t>ения сельского поселения Усть-Юган</w:t>
      </w:r>
      <w:r w:rsidRPr="00C82651">
        <w:rPr>
          <w:rFonts w:ascii="Arial" w:hAnsi="Arial" w:cs="Arial"/>
          <w:sz w:val="26"/>
          <w:szCs w:val="26"/>
        </w:rPr>
        <w:t>, муниципал</w:t>
      </w:r>
      <w:r w:rsidRPr="00C82651">
        <w:rPr>
          <w:rFonts w:ascii="Arial" w:hAnsi="Arial" w:cs="Arial"/>
          <w:sz w:val="26"/>
          <w:szCs w:val="26"/>
        </w:rPr>
        <w:t>ь</w:t>
      </w:r>
      <w:r w:rsidRPr="00C82651">
        <w:rPr>
          <w:rFonts w:ascii="Arial" w:hAnsi="Arial" w:cs="Arial"/>
          <w:sz w:val="26"/>
          <w:szCs w:val="26"/>
        </w:rPr>
        <w:t>ными учреждениями, общественными организациями, гражданами об опред</w:t>
      </w:r>
      <w:r w:rsidRPr="00C82651">
        <w:rPr>
          <w:rFonts w:ascii="Arial" w:hAnsi="Arial" w:cs="Arial"/>
          <w:sz w:val="26"/>
          <w:szCs w:val="26"/>
        </w:rPr>
        <w:t>е</w:t>
      </w:r>
      <w:r w:rsidRPr="00C82651">
        <w:rPr>
          <w:rFonts w:ascii="Arial" w:hAnsi="Arial" w:cs="Arial"/>
          <w:sz w:val="26"/>
          <w:szCs w:val="26"/>
        </w:rPr>
        <w:t>лении мест, нахождение в которых детей не допускается.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2.2.Экспертная оценка последствий принимаемого решения.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2.3.Подготовка заключения по результатам экспертной оценки предлож</w:t>
      </w:r>
      <w:r w:rsidRPr="00C82651">
        <w:rPr>
          <w:rFonts w:ascii="Arial" w:hAnsi="Arial" w:cs="Arial"/>
          <w:sz w:val="26"/>
          <w:szCs w:val="26"/>
        </w:rPr>
        <w:t>е</w:t>
      </w:r>
      <w:r w:rsidRPr="00C82651">
        <w:rPr>
          <w:rFonts w:ascii="Arial" w:hAnsi="Arial" w:cs="Arial"/>
          <w:sz w:val="26"/>
          <w:szCs w:val="26"/>
        </w:rPr>
        <w:t>ний об определении мест,нахождение в которых не допускается, содержащего обоснованные выводы о признании мест, нахождение в которых детей не д</w:t>
      </w:r>
      <w:r w:rsidRPr="00C82651">
        <w:rPr>
          <w:rFonts w:ascii="Arial" w:hAnsi="Arial" w:cs="Arial"/>
          <w:sz w:val="26"/>
          <w:szCs w:val="26"/>
        </w:rPr>
        <w:t>о</w:t>
      </w:r>
      <w:r w:rsidRPr="00C82651">
        <w:rPr>
          <w:rFonts w:ascii="Arial" w:hAnsi="Arial" w:cs="Arial"/>
          <w:sz w:val="26"/>
          <w:szCs w:val="26"/>
        </w:rPr>
        <w:t xml:space="preserve">пускается. 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ind w:firstLine="567"/>
        <w:outlineLvl w:val="1"/>
        <w:rPr>
          <w:rFonts w:ascii="Arial" w:hAnsi="Arial" w:cs="Arial"/>
          <w:b/>
          <w:bCs/>
          <w:sz w:val="26"/>
          <w:szCs w:val="26"/>
        </w:rPr>
      </w:pPr>
      <w:r w:rsidRPr="00C82651">
        <w:rPr>
          <w:rFonts w:ascii="Arial" w:hAnsi="Arial" w:cs="Arial"/>
          <w:b/>
          <w:bCs/>
          <w:sz w:val="26"/>
          <w:szCs w:val="26"/>
        </w:rPr>
        <w:t>3.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C82651">
        <w:rPr>
          <w:rFonts w:ascii="Arial" w:hAnsi="Arial" w:cs="Arial"/>
          <w:b/>
          <w:bCs/>
          <w:sz w:val="26"/>
          <w:szCs w:val="26"/>
        </w:rPr>
        <w:t>Полномочия экспертной комиссии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3.1.Запрашивать информационно-аналитические материалы о системе социальной инфраструктуры в поселении и занимаемом в ней объектом м</w:t>
      </w:r>
      <w:r w:rsidRPr="00C82651">
        <w:rPr>
          <w:rFonts w:ascii="Arial" w:hAnsi="Arial" w:cs="Arial"/>
          <w:sz w:val="26"/>
          <w:szCs w:val="26"/>
        </w:rPr>
        <w:t>е</w:t>
      </w:r>
      <w:r w:rsidRPr="00C82651">
        <w:rPr>
          <w:rFonts w:ascii="Arial" w:hAnsi="Arial" w:cs="Arial"/>
          <w:sz w:val="26"/>
          <w:szCs w:val="26"/>
        </w:rPr>
        <w:t>сте.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3.2.Приглашать на заседания экспертной комиссии должностных лиц, привлекать экспертов и специалистов в различных областях деятельности для получения разъяснений, консультаций, информации, заключений и иных св</w:t>
      </w:r>
      <w:r w:rsidRPr="00C82651">
        <w:rPr>
          <w:rFonts w:ascii="Arial" w:hAnsi="Arial" w:cs="Arial"/>
          <w:sz w:val="26"/>
          <w:szCs w:val="26"/>
        </w:rPr>
        <w:t>е</w:t>
      </w:r>
      <w:r w:rsidRPr="00C82651">
        <w:rPr>
          <w:rFonts w:ascii="Arial" w:hAnsi="Arial" w:cs="Arial"/>
          <w:sz w:val="26"/>
          <w:szCs w:val="26"/>
        </w:rPr>
        <w:t>дений.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3.3.Осуществлять иные действия, необходимые для принятия мотивир</w:t>
      </w:r>
      <w:r w:rsidRPr="00C82651">
        <w:rPr>
          <w:rFonts w:ascii="Arial" w:hAnsi="Arial" w:cs="Arial"/>
          <w:sz w:val="26"/>
          <w:szCs w:val="26"/>
        </w:rPr>
        <w:t>о</w:t>
      </w:r>
      <w:r w:rsidRPr="00C82651">
        <w:rPr>
          <w:rFonts w:ascii="Arial" w:hAnsi="Arial" w:cs="Arial"/>
          <w:sz w:val="26"/>
          <w:szCs w:val="26"/>
        </w:rPr>
        <w:t>ванного, документально и нормативно обоснованного решения.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3.4.Проводить по необходимости мониторинг общественного мнения при определении мест, нахождение в которых детей не допускается</w:t>
      </w:r>
      <w:r>
        <w:rPr>
          <w:rFonts w:ascii="Arial" w:hAnsi="Arial" w:cs="Arial"/>
          <w:sz w:val="26"/>
          <w:szCs w:val="26"/>
        </w:rPr>
        <w:t>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3.5.Уведомлять инициатора предложения о принятом решении.</w:t>
      </w:r>
    </w:p>
    <w:p w:rsidR="00DF0A66" w:rsidRPr="00C82651" w:rsidRDefault="00DF0A66" w:rsidP="00C82651">
      <w:pPr>
        <w:widowControl/>
        <w:ind w:firstLine="567"/>
        <w:jc w:val="center"/>
        <w:outlineLvl w:val="1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ind w:firstLine="567"/>
        <w:outlineLvl w:val="1"/>
        <w:rPr>
          <w:rFonts w:ascii="Arial" w:hAnsi="Arial" w:cs="Arial"/>
          <w:b/>
          <w:bCs/>
          <w:sz w:val="26"/>
          <w:szCs w:val="26"/>
        </w:rPr>
      </w:pPr>
      <w:r w:rsidRPr="00C82651">
        <w:rPr>
          <w:rFonts w:ascii="Arial" w:hAnsi="Arial" w:cs="Arial"/>
          <w:b/>
          <w:bCs/>
          <w:sz w:val="26"/>
          <w:szCs w:val="26"/>
        </w:rPr>
        <w:t>4.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C82651">
        <w:rPr>
          <w:rFonts w:ascii="Arial" w:hAnsi="Arial" w:cs="Arial"/>
          <w:b/>
          <w:bCs/>
          <w:sz w:val="26"/>
          <w:szCs w:val="26"/>
        </w:rPr>
        <w:t>Структура комиссии и порядок её формирования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4.1.Экспертная комиссия является постоянно действующим органом м</w:t>
      </w:r>
      <w:r w:rsidRPr="00C82651">
        <w:rPr>
          <w:rFonts w:ascii="Arial" w:hAnsi="Arial" w:cs="Arial"/>
          <w:sz w:val="26"/>
          <w:szCs w:val="26"/>
        </w:rPr>
        <w:t>у</w:t>
      </w:r>
      <w:r w:rsidRPr="00C82651">
        <w:rPr>
          <w:rFonts w:ascii="Arial" w:hAnsi="Arial" w:cs="Arial"/>
          <w:sz w:val="26"/>
          <w:szCs w:val="26"/>
        </w:rPr>
        <w:t>ниципального образовани</w:t>
      </w:r>
      <w:r>
        <w:rPr>
          <w:rFonts w:ascii="Arial" w:hAnsi="Arial" w:cs="Arial"/>
          <w:sz w:val="26"/>
          <w:szCs w:val="26"/>
        </w:rPr>
        <w:t>я сельское поселение Усть-юган</w:t>
      </w:r>
      <w:r w:rsidRPr="00C82651">
        <w:rPr>
          <w:rFonts w:ascii="Arial" w:hAnsi="Arial" w:cs="Arial"/>
          <w:sz w:val="26"/>
          <w:szCs w:val="26"/>
        </w:rPr>
        <w:t>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 xml:space="preserve">4.2.Экспертная комиссия создаётся, и её состав утверждается решением Совета депутатов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C82651">
        <w:rPr>
          <w:rFonts w:ascii="Arial" w:hAnsi="Arial" w:cs="Arial"/>
          <w:sz w:val="26"/>
          <w:szCs w:val="26"/>
        </w:rPr>
        <w:t>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 xml:space="preserve">4.3.В состав экспертной комиссии входят председатель, заместитель председателя, секретарь и члены экспертной комиссии. Экспертную комиссию возглавляет председатель, а в его отсутствие - заместитель председателя экспертной комиссии. </w:t>
      </w:r>
    </w:p>
    <w:p w:rsidR="00DF0A66" w:rsidRPr="006D68E5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6D68E5">
        <w:rPr>
          <w:rFonts w:ascii="Arial" w:hAnsi="Arial" w:cs="Arial"/>
          <w:sz w:val="26"/>
          <w:szCs w:val="26"/>
        </w:rPr>
        <w:t>В состав экспертной комиссии в обязательном порядке входят представ</w:t>
      </w:r>
      <w:r w:rsidRPr="006D68E5">
        <w:rPr>
          <w:rFonts w:ascii="Arial" w:hAnsi="Arial" w:cs="Arial"/>
          <w:sz w:val="26"/>
          <w:szCs w:val="26"/>
        </w:rPr>
        <w:t>и</w:t>
      </w:r>
      <w:r w:rsidRPr="006D68E5">
        <w:rPr>
          <w:rFonts w:ascii="Arial" w:hAnsi="Arial" w:cs="Arial"/>
          <w:sz w:val="26"/>
          <w:szCs w:val="26"/>
        </w:rPr>
        <w:t>тели комитета опеки и попечительства, органа управления образованием, о</w:t>
      </w:r>
      <w:r w:rsidRPr="006D68E5">
        <w:rPr>
          <w:rFonts w:ascii="Arial" w:hAnsi="Arial" w:cs="Arial"/>
          <w:sz w:val="26"/>
          <w:szCs w:val="26"/>
        </w:rPr>
        <w:t>р</w:t>
      </w:r>
      <w:r w:rsidRPr="006D68E5">
        <w:rPr>
          <w:rFonts w:ascii="Arial" w:hAnsi="Arial" w:cs="Arial"/>
          <w:sz w:val="26"/>
          <w:szCs w:val="26"/>
        </w:rPr>
        <w:t>гана по делам молодежи, органа управления здравоохранением, органа вну</w:t>
      </w:r>
      <w:r w:rsidRPr="006D68E5">
        <w:rPr>
          <w:rFonts w:ascii="Arial" w:hAnsi="Arial" w:cs="Arial"/>
          <w:sz w:val="26"/>
          <w:szCs w:val="26"/>
        </w:rPr>
        <w:t>т</w:t>
      </w:r>
      <w:r w:rsidRPr="006D68E5">
        <w:rPr>
          <w:rFonts w:ascii="Arial" w:hAnsi="Arial" w:cs="Arial"/>
          <w:sz w:val="26"/>
          <w:szCs w:val="26"/>
        </w:rPr>
        <w:t>ренних дел, территориальной комиссии по делам несовершеннолетних и з</w:t>
      </w:r>
      <w:r w:rsidRPr="006D68E5">
        <w:rPr>
          <w:rFonts w:ascii="Arial" w:hAnsi="Arial" w:cs="Arial"/>
          <w:sz w:val="26"/>
          <w:szCs w:val="26"/>
        </w:rPr>
        <w:t>а</w:t>
      </w:r>
      <w:r w:rsidRPr="006D68E5">
        <w:rPr>
          <w:rFonts w:ascii="Arial" w:hAnsi="Arial" w:cs="Arial"/>
          <w:sz w:val="26"/>
          <w:szCs w:val="26"/>
        </w:rPr>
        <w:t>щите их прав в муниципальном районе.</w:t>
      </w:r>
    </w:p>
    <w:p w:rsidR="00DF0A66" w:rsidRPr="006D68E5" w:rsidRDefault="00DF0A66" w:rsidP="00C8265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6"/>
          <w:szCs w:val="26"/>
        </w:rPr>
      </w:pPr>
      <w:r w:rsidRPr="006D68E5">
        <w:rPr>
          <w:rFonts w:ascii="Arial" w:hAnsi="Arial" w:cs="Arial"/>
          <w:sz w:val="26"/>
          <w:szCs w:val="26"/>
        </w:rPr>
        <w:t>В состав экспертной комиссии могут входить по согласованию представ</w:t>
      </w:r>
      <w:r w:rsidRPr="006D68E5">
        <w:rPr>
          <w:rFonts w:ascii="Arial" w:hAnsi="Arial" w:cs="Arial"/>
          <w:sz w:val="26"/>
          <w:szCs w:val="26"/>
        </w:rPr>
        <w:t>и</w:t>
      </w:r>
      <w:r w:rsidRPr="006D68E5">
        <w:rPr>
          <w:rFonts w:ascii="Arial" w:hAnsi="Arial" w:cs="Arial"/>
          <w:sz w:val="26"/>
          <w:szCs w:val="26"/>
        </w:rPr>
        <w:t>тели органов и учреждений культуры, досуга, других органов и учреждений, общественных объединений, осуществляющих меры по профилактике бе</w:t>
      </w:r>
      <w:r w:rsidRPr="006D68E5">
        <w:rPr>
          <w:rFonts w:ascii="Arial" w:hAnsi="Arial" w:cs="Arial"/>
          <w:sz w:val="26"/>
          <w:szCs w:val="26"/>
        </w:rPr>
        <w:t>з</w:t>
      </w:r>
      <w:r w:rsidRPr="006D68E5">
        <w:rPr>
          <w:rFonts w:ascii="Arial" w:hAnsi="Arial" w:cs="Arial"/>
          <w:sz w:val="26"/>
          <w:szCs w:val="26"/>
        </w:rPr>
        <w:t>надзорности и правонарушений несовершеннолетних.</w:t>
      </w:r>
    </w:p>
    <w:p w:rsidR="00DF0A66" w:rsidRPr="006D68E5" w:rsidRDefault="00DF0A66" w:rsidP="00C8265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6"/>
          <w:szCs w:val="26"/>
        </w:rPr>
      </w:pPr>
      <w:r w:rsidRPr="006D68E5">
        <w:rPr>
          <w:rFonts w:ascii="Arial" w:hAnsi="Arial" w:cs="Arial"/>
          <w:sz w:val="26"/>
          <w:szCs w:val="26"/>
        </w:rPr>
        <w:t>Количественный состав экспертной комиссии составляет не менее 7 ч</w:t>
      </w:r>
      <w:r w:rsidRPr="006D68E5">
        <w:rPr>
          <w:rFonts w:ascii="Arial" w:hAnsi="Arial" w:cs="Arial"/>
          <w:sz w:val="26"/>
          <w:szCs w:val="26"/>
        </w:rPr>
        <w:t>е</w:t>
      </w:r>
      <w:r w:rsidRPr="006D68E5">
        <w:rPr>
          <w:rFonts w:ascii="Arial" w:hAnsi="Arial" w:cs="Arial"/>
          <w:sz w:val="26"/>
          <w:szCs w:val="26"/>
        </w:rPr>
        <w:t>ловек.</w:t>
      </w:r>
    </w:p>
    <w:p w:rsidR="00DF0A66" w:rsidRPr="006D68E5" w:rsidRDefault="00DF0A66" w:rsidP="00C82651">
      <w:pPr>
        <w:widowControl/>
        <w:ind w:firstLine="567"/>
        <w:outlineLvl w:val="1"/>
        <w:rPr>
          <w:rFonts w:ascii="Arial" w:hAnsi="Arial" w:cs="Arial"/>
          <w:vanish/>
          <w:sz w:val="26"/>
          <w:szCs w:val="26"/>
        </w:rPr>
      </w:pPr>
    </w:p>
    <w:p w:rsidR="00DF0A66" w:rsidRPr="006D68E5" w:rsidRDefault="00DF0A66" w:rsidP="00C82651">
      <w:pPr>
        <w:widowControl/>
        <w:ind w:firstLine="567"/>
        <w:outlineLvl w:val="1"/>
        <w:rPr>
          <w:rFonts w:ascii="Arial" w:hAnsi="Arial" w:cs="Arial"/>
          <w:b/>
          <w:bCs/>
          <w:sz w:val="26"/>
          <w:szCs w:val="26"/>
        </w:rPr>
      </w:pPr>
    </w:p>
    <w:p w:rsidR="00DF0A66" w:rsidRDefault="00DF0A66" w:rsidP="00C82651">
      <w:pPr>
        <w:widowControl/>
        <w:ind w:firstLine="567"/>
        <w:outlineLvl w:val="1"/>
        <w:rPr>
          <w:rFonts w:ascii="Arial" w:hAnsi="Arial" w:cs="Arial"/>
          <w:b/>
          <w:bCs/>
          <w:sz w:val="26"/>
          <w:szCs w:val="26"/>
        </w:rPr>
      </w:pPr>
    </w:p>
    <w:p w:rsidR="00DF0A66" w:rsidRDefault="00DF0A66" w:rsidP="00C82651">
      <w:pPr>
        <w:widowControl/>
        <w:ind w:firstLine="567"/>
        <w:outlineLvl w:val="1"/>
        <w:rPr>
          <w:rFonts w:ascii="Arial" w:hAnsi="Arial" w:cs="Arial"/>
          <w:b/>
          <w:bCs/>
          <w:sz w:val="26"/>
          <w:szCs w:val="26"/>
        </w:rPr>
      </w:pPr>
    </w:p>
    <w:p w:rsidR="00DF0A66" w:rsidRDefault="00DF0A66" w:rsidP="00C82651">
      <w:pPr>
        <w:widowControl/>
        <w:ind w:firstLine="567"/>
        <w:outlineLvl w:val="1"/>
        <w:rPr>
          <w:rFonts w:ascii="Arial" w:hAnsi="Arial" w:cs="Arial"/>
          <w:b/>
          <w:bCs/>
          <w:sz w:val="26"/>
          <w:szCs w:val="26"/>
        </w:rPr>
      </w:pPr>
    </w:p>
    <w:p w:rsidR="00DF0A66" w:rsidRPr="00C82651" w:rsidRDefault="00DF0A66" w:rsidP="00C82651">
      <w:pPr>
        <w:widowControl/>
        <w:ind w:firstLine="567"/>
        <w:outlineLvl w:val="1"/>
        <w:rPr>
          <w:rFonts w:ascii="Arial" w:hAnsi="Arial" w:cs="Arial"/>
          <w:b/>
          <w:bCs/>
          <w:sz w:val="26"/>
          <w:szCs w:val="26"/>
        </w:rPr>
      </w:pPr>
      <w:r w:rsidRPr="00C82651">
        <w:rPr>
          <w:rFonts w:ascii="Arial" w:hAnsi="Arial" w:cs="Arial"/>
          <w:b/>
          <w:bCs/>
          <w:sz w:val="26"/>
          <w:szCs w:val="26"/>
        </w:rPr>
        <w:t>5.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C82651">
        <w:rPr>
          <w:rFonts w:ascii="Arial" w:hAnsi="Arial" w:cs="Arial"/>
          <w:b/>
          <w:bCs/>
          <w:sz w:val="26"/>
          <w:szCs w:val="26"/>
        </w:rPr>
        <w:t>Организация работы комиссии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lastRenderedPageBreak/>
        <w:t>5.1.Деятельностью экспертной комиссии руководит председатель эк</w:t>
      </w:r>
      <w:r w:rsidRPr="00C82651">
        <w:rPr>
          <w:rFonts w:ascii="Arial" w:hAnsi="Arial" w:cs="Arial"/>
          <w:sz w:val="26"/>
          <w:szCs w:val="26"/>
        </w:rPr>
        <w:t>с</w:t>
      </w:r>
      <w:r w:rsidRPr="00C82651">
        <w:rPr>
          <w:rFonts w:ascii="Arial" w:hAnsi="Arial" w:cs="Arial"/>
          <w:sz w:val="26"/>
          <w:szCs w:val="26"/>
        </w:rPr>
        <w:t>пертной комиссии, который несёт ответственность за выполнение возложе</w:t>
      </w:r>
      <w:r w:rsidRPr="00C82651">
        <w:rPr>
          <w:rFonts w:ascii="Arial" w:hAnsi="Arial" w:cs="Arial"/>
          <w:sz w:val="26"/>
          <w:szCs w:val="26"/>
        </w:rPr>
        <w:t>н</w:t>
      </w:r>
      <w:r w:rsidRPr="00C82651">
        <w:rPr>
          <w:rFonts w:ascii="Arial" w:hAnsi="Arial" w:cs="Arial"/>
          <w:sz w:val="26"/>
          <w:szCs w:val="26"/>
        </w:rPr>
        <w:t xml:space="preserve">ных на экспертную комиссию задач. 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5.2.Организационной формой работы экспертной комиссии являются з</w:t>
      </w:r>
      <w:r w:rsidRPr="00C82651">
        <w:rPr>
          <w:rFonts w:ascii="Arial" w:hAnsi="Arial" w:cs="Arial"/>
          <w:sz w:val="26"/>
          <w:szCs w:val="26"/>
        </w:rPr>
        <w:t>а</w:t>
      </w:r>
      <w:r w:rsidRPr="00C82651">
        <w:rPr>
          <w:rFonts w:ascii="Arial" w:hAnsi="Arial" w:cs="Arial"/>
          <w:sz w:val="26"/>
          <w:szCs w:val="26"/>
        </w:rPr>
        <w:t>седания, которые проводятся по мере необходимости, но не позднее десяти дней со дня поступления предложения об определении мест, нахождение в которых детей не допускается.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5.3.Секретарь экспертной комиссии по мере поступления предложений формирует проект повестки для очередного заседания и представляет его на утверждение председателю экспертной комиссии. Членов экспертной коми</w:t>
      </w:r>
      <w:r w:rsidRPr="00C82651">
        <w:rPr>
          <w:rFonts w:ascii="Arial" w:hAnsi="Arial" w:cs="Arial"/>
          <w:sz w:val="26"/>
          <w:szCs w:val="26"/>
        </w:rPr>
        <w:t>с</w:t>
      </w:r>
      <w:r w:rsidRPr="00C82651">
        <w:rPr>
          <w:rFonts w:ascii="Arial" w:hAnsi="Arial" w:cs="Arial"/>
          <w:sz w:val="26"/>
          <w:szCs w:val="26"/>
        </w:rPr>
        <w:t>сии о проведении заседания уведомляет секретарь комиссии.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5.4.Секретарь экспертной комиссии осуществляет организационную и техническую работу по подготовке заседаний экспертной комиссии, ведёт д</w:t>
      </w:r>
      <w:r w:rsidRPr="00C82651">
        <w:rPr>
          <w:rFonts w:ascii="Arial" w:hAnsi="Arial" w:cs="Arial"/>
          <w:sz w:val="26"/>
          <w:szCs w:val="26"/>
        </w:rPr>
        <w:t>о</w:t>
      </w:r>
      <w:r w:rsidRPr="00C82651">
        <w:rPr>
          <w:rFonts w:ascii="Arial" w:hAnsi="Arial" w:cs="Arial"/>
          <w:sz w:val="26"/>
          <w:szCs w:val="26"/>
        </w:rPr>
        <w:t>кументацию экспертной комиссии. Секретарь является членом экспертной к</w:t>
      </w:r>
      <w:r w:rsidRPr="00C82651">
        <w:rPr>
          <w:rFonts w:ascii="Arial" w:hAnsi="Arial" w:cs="Arial"/>
          <w:sz w:val="26"/>
          <w:szCs w:val="26"/>
        </w:rPr>
        <w:t>о</w:t>
      </w:r>
      <w:r w:rsidRPr="00C82651">
        <w:rPr>
          <w:rFonts w:ascii="Arial" w:hAnsi="Arial" w:cs="Arial"/>
          <w:sz w:val="26"/>
          <w:szCs w:val="26"/>
        </w:rPr>
        <w:t>миссии.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5.5.Заседание экспертной комиссии правомочно, если в нём участвует более половины её членов.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5.6.Заключение экспертной комиссии принимается большинством голосов присутствующих на заседании членов экспертной комиссии. В случае раве</w:t>
      </w:r>
      <w:r w:rsidRPr="00C82651">
        <w:rPr>
          <w:rFonts w:ascii="Arial" w:hAnsi="Arial" w:cs="Arial"/>
          <w:sz w:val="26"/>
          <w:szCs w:val="26"/>
        </w:rPr>
        <w:t>н</w:t>
      </w:r>
      <w:r w:rsidRPr="00C82651">
        <w:rPr>
          <w:rFonts w:ascii="Arial" w:hAnsi="Arial" w:cs="Arial"/>
          <w:sz w:val="26"/>
          <w:szCs w:val="26"/>
        </w:rPr>
        <w:t>ства  голосов председательствующего на заседании экспертной комиссии я</w:t>
      </w:r>
      <w:r w:rsidRPr="00C82651">
        <w:rPr>
          <w:rFonts w:ascii="Arial" w:hAnsi="Arial" w:cs="Arial"/>
          <w:sz w:val="26"/>
          <w:szCs w:val="26"/>
        </w:rPr>
        <w:t>в</w:t>
      </w:r>
      <w:r w:rsidRPr="00C82651">
        <w:rPr>
          <w:rFonts w:ascii="Arial" w:hAnsi="Arial" w:cs="Arial"/>
          <w:sz w:val="26"/>
          <w:szCs w:val="26"/>
        </w:rPr>
        <w:t>ляется решающим.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 xml:space="preserve"> Заключение подписывается всеми членами экспертной комиссии, пр</w:t>
      </w:r>
      <w:r w:rsidRPr="00C82651">
        <w:rPr>
          <w:rFonts w:ascii="Arial" w:hAnsi="Arial" w:cs="Arial"/>
          <w:sz w:val="26"/>
          <w:szCs w:val="26"/>
        </w:rPr>
        <w:t>и</w:t>
      </w:r>
      <w:r w:rsidRPr="00C82651">
        <w:rPr>
          <w:rFonts w:ascii="Arial" w:hAnsi="Arial" w:cs="Arial"/>
          <w:sz w:val="26"/>
          <w:szCs w:val="26"/>
        </w:rPr>
        <w:t>сутствовавшими при принятии решения.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5.7.Приглашённые лица могут участвовать в заседании экспертной к</w:t>
      </w:r>
      <w:r w:rsidRPr="00C82651">
        <w:rPr>
          <w:rFonts w:ascii="Arial" w:hAnsi="Arial" w:cs="Arial"/>
          <w:sz w:val="26"/>
          <w:szCs w:val="26"/>
        </w:rPr>
        <w:t>о</w:t>
      </w:r>
      <w:r w:rsidRPr="00C82651">
        <w:rPr>
          <w:rFonts w:ascii="Arial" w:hAnsi="Arial" w:cs="Arial"/>
          <w:sz w:val="26"/>
          <w:szCs w:val="26"/>
        </w:rPr>
        <w:t>миссии с правом совещательного голоса.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5.8.Заключение по результатам экспертной оценки носит рекомендател</w:t>
      </w:r>
      <w:r w:rsidRPr="00C82651">
        <w:rPr>
          <w:rFonts w:ascii="Arial" w:hAnsi="Arial" w:cs="Arial"/>
          <w:sz w:val="26"/>
          <w:szCs w:val="26"/>
        </w:rPr>
        <w:t>ь</w:t>
      </w:r>
      <w:r w:rsidRPr="00C82651">
        <w:rPr>
          <w:rFonts w:ascii="Arial" w:hAnsi="Arial" w:cs="Arial"/>
          <w:sz w:val="26"/>
          <w:szCs w:val="26"/>
        </w:rPr>
        <w:t>ный характер.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  <w:r w:rsidRPr="00C82651">
        <w:rPr>
          <w:rFonts w:ascii="Arial" w:hAnsi="Arial" w:cs="Arial"/>
          <w:b/>
          <w:bCs/>
          <w:sz w:val="26"/>
          <w:szCs w:val="26"/>
        </w:rPr>
        <w:t>6.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C82651">
        <w:rPr>
          <w:rFonts w:ascii="Arial" w:hAnsi="Arial" w:cs="Arial"/>
          <w:b/>
          <w:bCs/>
          <w:sz w:val="26"/>
          <w:szCs w:val="26"/>
        </w:rPr>
        <w:t>Предложения по определению мест, нахождение в которых детей не допускается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6.1.Предложения по определению на территории сельского поселе</w:t>
      </w:r>
      <w:r>
        <w:rPr>
          <w:rFonts w:ascii="Arial" w:hAnsi="Arial" w:cs="Arial"/>
          <w:sz w:val="26"/>
          <w:szCs w:val="26"/>
        </w:rPr>
        <w:t>ния Усть-Юган</w:t>
      </w:r>
      <w:r w:rsidRPr="00C82651">
        <w:rPr>
          <w:rFonts w:ascii="Arial" w:hAnsi="Arial" w:cs="Arial"/>
          <w:sz w:val="26"/>
          <w:szCs w:val="26"/>
        </w:rPr>
        <w:t xml:space="preserve"> мест, нахождение в которых детей не допускается, могут вноситься органами местного самоуправления сельско</w:t>
      </w:r>
      <w:r>
        <w:rPr>
          <w:rFonts w:ascii="Arial" w:hAnsi="Arial" w:cs="Arial"/>
          <w:sz w:val="26"/>
          <w:szCs w:val="26"/>
        </w:rPr>
        <w:t>го поселения Усть-Юган</w:t>
      </w:r>
      <w:r w:rsidRPr="00C82651">
        <w:rPr>
          <w:rFonts w:ascii="Arial" w:hAnsi="Arial" w:cs="Arial"/>
          <w:sz w:val="26"/>
          <w:szCs w:val="26"/>
        </w:rPr>
        <w:t>, муниц</w:t>
      </w:r>
      <w:r w:rsidRPr="00C82651">
        <w:rPr>
          <w:rFonts w:ascii="Arial" w:hAnsi="Arial" w:cs="Arial"/>
          <w:sz w:val="26"/>
          <w:szCs w:val="26"/>
        </w:rPr>
        <w:t>и</w:t>
      </w:r>
      <w:r w:rsidRPr="00C82651">
        <w:rPr>
          <w:rFonts w:ascii="Arial" w:hAnsi="Arial" w:cs="Arial"/>
          <w:sz w:val="26"/>
          <w:szCs w:val="26"/>
        </w:rPr>
        <w:t>пальными учреждениями, общественными организациями, гражданами.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6.2.Предложения по определению на территории сельского поселе</w:t>
      </w:r>
      <w:r>
        <w:rPr>
          <w:rFonts w:ascii="Arial" w:hAnsi="Arial" w:cs="Arial"/>
          <w:sz w:val="26"/>
          <w:szCs w:val="26"/>
        </w:rPr>
        <w:t>ния Усть-Юган</w:t>
      </w:r>
      <w:r w:rsidRPr="00C82651">
        <w:rPr>
          <w:rFonts w:ascii="Arial" w:hAnsi="Arial" w:cs="Arial"/>
          <w:sz w:val="26"/>
          <w:szCs w:val="26"/>
        </w:rPr>
        <w:t xml:space="preserve"> мест, нахождение в которых детей не допускается, направляются в экспертную комиссию.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  <w:r w:rsidRPr="00C82651">
        <w:rPr>
          <w:rFonts w:ascii="Arial" w:hAnsi="Arial" w:cs="Arial"/>
          <w:b/>
          <w:bCs/>
          <w:sz w:val="26"/>
          <w:szCs w:val="26"/>
        </w:rPr>
        <w:t>7.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C82651">
        <w:rPr>
          <w:rFonts w:ascii="Arial" w:hAnsi="Arial" w:cs="Arial"/>
          <w:b/>
          <w:bCs/>
          <w:sz w:val="26"/>
          <w:szCs w:val="26"/>
        </w:rPr>
        <w:t>Оценка предложений по определению мест, нахождение в которых  детей не допускается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7.1.Экспертная комиссия оценивает поступившие предложения об опр</w:t>
      </w:r>
      <w:r w:rsidRPr="00C82651">
        <w:rPr>
          <w:rFonts w:ascii="Arial" w:hAnsi="Arial" w:cs="Arial"/>
          <w:sz w:val="26"/>
          <w:szCs w:val="26"/>
        </w:rPr>
        <w:t>е</w:t>
      </w:r>
      <w:r w:rsidRPr="00C82651">
        <w:rPr>
          <w:rFonts w:ascii="Arial" w:hAnsi="Arial" w:cs="Arial"/>
          <w:sz w:val="26"/>
          <w:szCs w:val="26"/>
        </w:rPr>
        <w:t>делении мест, нахождение в которых детей не допускается.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7.2.По результатам рассмотрения предложений об определении мест, нахождение в которых детей не допускается, экспертная комиссия готовит з</w:t>
      </w:r>
      <w:r w:rsidRPr="00C82651">
        <w:rPr>
          <w:rFonts w:ascii="Arial" w:hAnsi="Arial" w:cs="Arial"/>
          <w:sz w:val="26"/>
          <w:szCs w:val="26"/>
        </w:rPr>
        <w:t>а</w:t>
      </w:r>
      <w:r w:rsidRPr="00C82651">
        <w:rPr>
          <w:rFonts w:ascii="Arial" w:hAnsi="Arial" w:cs="Arial"/>
          <w:sz w:val="26"/>
          <w:szCs w:val="26"/>
        </w:rPr>
        <w:t>ключение (приложение 3 к Решению Совета), которое содержит обоснованные выводы: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 xml:space="preserve">о признании мест, нахождение в которых детей не допускается; 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 xml:space="preserve">об отклонении поступивших для оценки предложений. 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lastRenderedPageBreak/>
        <w:t>7.3.Основаниями для признания мест, нахождение в которых детей не допускается, являются: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наличие признаков, которые могут причинить вред здоровью детей, их физическому, интеллектуальному, психическому, духовному и нравственному развитию;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анализ оперативной обстанов</w:t>
      </w:r>
      <w:r>
        <w:rPr>
          <w:rFonts w:ascii="Arial" w:hAnsi="Arial" w:cs="Arial"/>
          <w:sz w:val="26"/>
          <w:szCs w:val="26"/>
        </w:rPr>
        <w:t>ки в сельском поселении  Усть-Юган</w:t>
      </w:r>
      <w:r w:rsidRPr="00C82651">
        <w:rPr>
          <w:rFonts w:ascii="Arial" w:hAnsi="Arial" w:cs="Arial"/>
          <w:sz w:val="26"/>
          <w:szCs w:val="26"/>
        </w:rPr>
        <w:t>.</w:t>
      </w:r>
    </w:p>
    <w:p w:rsidR="00DF0A66" w:rsidRPr="00C82651" w:rsidRDefault="00DF0A66" w:rsidP="00C82651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7.4.Заключение экспертной комиссии в течение трех дней со дня прин</w:t>
      </w:r>
      <w:r w:rsidRPr="00C82651">
        <w:rPr>
          <w:rFonts w:ascii="Arial" w:hAnsi="Arial" w:cs="Arial"/>
          <w:sz w:val="26"/>
          <w:szCs w:val="26"/>
        </w:rPr>
        <w:t>я</w:t>
      </w:r>
      <w:r w:rsidRPr="00C82651">
        <w:rPr>
          <w:rFonts w:ascii="Arial" w:hAnsi="Arial" w:cs="Arial"/>
          <w:sz w:val="26"/>
          <w:szCs w:val="26"/>
        </w:rPr>
        <w:t>тия направляется в Совет депут</w:t>
      </w:r>
      <w:r>
        <w:rPr>
          <w:rFonts w:ascii="Arial" w:hAnsi="Arial" w:cs="Arial"/>
          <w:sz w:val="26"/>
          <w:szCs w:val="26"/>
        </w:rPr>
        <w:t>атов сельского поселения Усть-Юган</w:t>
      </w:r>
      <w:r w:rsidRPr="00C82651">
        <w:rPr>
          <w:rFonts w:ascii="Arial" w:hAnsi="Arial" w:cs="Arial"/>
          <w:sz w:val="26"/>
          <w:szCs w:val="26"/>
        </w:rPr>
        <w:t xml:space="preserve"> для по</w:t>
      </w:r>
      <w:r w:rsidRPr="00C82651">
        <w:rPr>
          <w:rFonts w:ascii="Arial" w:hAnsi="Arial" w:cs="Arial"/>
          <w:sz w:val="26"/>
          <w:szCs w:val="26"/>
        </w:rPr>
        <w:t>д</w:t>
      </w:r>
      <w:r w:rsidRPr="00C82651">
        <w:rPr>
          <w:rFonts w:ascii="Arial" w:hAnsi="Arial" w:cs="Arial"/>
          <w:sz w:val="26"/>
          <w:szCs w:val="26"/>
        </w:rPr>
        <w:t>готовки и принятия соответствующего решения.</w:t>
      </w:r>
    </w:p>
    <w:p w:rsidR="00DF0A66" w:rsidRDefault="00DF0A66" w:rsidP="00C82651">
      <w:pPr>
        <w:widowControl/>
        <w:ind w:firstLine="540"/>
        <w:jc w:val="both"/>
        <w:rPr>
          <w:rFonts w:ascii="Arial" w:hAnsi="Arial" w:cs="Arial"/>
          <w:sz w:val="26"/>
          <w:szCs w:val="26"/>
        </w:rPr>
      </w:pPr>
    </w:p>
    <w:p w:rsidR="00DF0A66" w:rsidRDefault="00DF0A66" w:rsidP="00C82651">
      <w:pPr>
        <w:widowControl/>
        <w:ind w:firstLine="540"/>
        <w:jc w:val="both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ind w:firstLine="540"/>
        <w:jc w:val="both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ind w:firstLine="540"/>
        <w:jc w:val="both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ind w:firstLine="540"/>
        <w:jc w:val="both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ind w:firstLine="540"/>
        <w:jc w:val="both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ind w:firstLine="540"/>
        <w:jc w:val="both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ind w:firstLine="540"/>
        <w:jc w:val="both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ind w:firstLine="540"/>
        <w:jc w:val="both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ind w:firstLine="540"/>
        <w:jc w:val="both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ind w:firstLine="540"/>
        <w:jc w:val="both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ind w:firstLine="540"/>
        <w:jc w:val="both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Pr="00C82651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Pr="00C82651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Pr="00C82651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Pr="00C82651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Pr="00C82651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Pr="00C82651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Pr="00C82651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Pr="00C82651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Pr="00C82651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Pr="00C82651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Pr="00C82651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Pr="00C82651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Pr="00C82651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Pr="00C82651" w:rsidRDefault="00DF0A66" w:rsidP="00C82651">
      <w:pPr>
        <w:widowControl/>
        <w:ind w:firstLine="540"/>
        <w:jc w:val="both"/>
        <w:rPr>
          <w:sz w:val="28"/>
          <w:szCs w:val="28"/>
        </w:rPr>
      </w:pPr>
    </w:p>
    <w:p w:rsidR="00DF0A66" w:rsidRPr="00C82651" w:rsidRDefault="00DF0A66" w:rsidP="00C82651">
      <w:pPr>
        <w:widowControl/>
        <w:ind w:firstLine="540"/>
        <w:jc w:val="both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                       </w:t>
      </w:r>
      <w:r w:rsidRPr="00C82651">
        <w:rPr>
          <w:rFonts w:ascii="Arial" w:hAnsi="Arial" w:cs="Arial"/>
          <w:sz w:val="26"/>
          <w:szCs w:val="26"/>
        </w:rPr>
        <w:t>Приложение</w:t>
      </w:r>
      <w:r>
        <w:rPr>
          <w:rFonts w:ascii="Arial" w:hAnsi="Arial" w:cs="Arial"/>
          <w:sz w:val="26"/>
          <w:szCs w:val="26"/>
        </w:rPr>
        <w:t xml:space="preserve"> № </w:t>
      </w:r>
      <w:r w:rsidRPr="00C82651">
        <w:rPr>
          <w:rFonts w:ascii="Arial" w:hAnsi="Arial" w:cs="Arial"/>
          <w:sz w:val="26"/>
          <w:szCs w:val="26"/>
        </w:rPr>
        <w:t xml:space="preserve"> 3</w:t>
      </w:r>
    </w:p>
    <w:p w:rsidR="00DF0A66" w:rsidRDefault="00DF0A66" w:rsidP="00C82651">
      <w:pPr>
        <w:widowControl/>
        <w:autoSpaceDE/>
        <w:autoSpaceDN/>
        <w:adjustRightInd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lastRenderedPageBreak/>
        <w:t xml:space="preserve">  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</w:t>
      </w:r>
      <w:r w:rsidRPr="00C82651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 xml:space="preserve"> решению</w:t>
      </w:r>
      <w:r w:rsidRPr="00C82651">
        <w:rPr>
          <w:rFonts w:ascii="Arial" w:hAnsi="Arial" w:cs="Arial"/>
          <w:sz w:val="26"/>
          <w:szCs w:val="26"/>
        </w:rPr>
        <w:t xml:space="preserve"> Совета депутатов</w:t>
      </w:r>
    </w:p>
    <w:p w:rsidR="00DF0A66" w:rsidRDefault="00DF0A66" w:rsidP="00C82651">
      <w:pPr>
        <w:widowControl/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сельского поселения Усть-Юган</w:t>
      </w:r>
    </w:p>
    <w:p w:rsidR="00DF0A66" w:rsidRPr="00C82651" w:rsidRDefault="00DF0A66" w:rsidP="00C82651">
      <w:pPr>
        <w:widowControl/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от _</w:t>
      </w:r>
      <w:r>
        <w:rPr>
          <w:rFonts w:ascii="Arial" w:hAnsi="Arial" w:cs="Arial"/>
          <w:sz w:val="26"/>
          <w:szCs w:val="26"/>
          <w:u w:val="single"/>
        </w:rPr>
        <w:t>28.05.2015</w:t>
      </w:r>
      <w:r>
        <w:rPr>
          <w:rFonts w:ascii="Arial" w:hAnsi="Arial" w:cs="Arial"/>
          <w:sz w:val="26"/>
          <w:szCs w:val="26"/>
        </w:rPr>
        <w:t>_ № __</w:t>
      </w:r>
      <w:r>
        <w:rPr>
          <w:rFonts w:ascii="Arial" w:hAnsi="Arial" w:cs="Arial"/>
          <w:sz w:val="26"/>
          <w:szCs w:val="26"/>
          <w:u w:val="single"/>
        </w:rPr>
        <w:t>125</w:t>
      </w:r>
      <w:r>
        <w:rPr>
          <w:rFonts w:ascii="Arial" w:hAnsi="Arial" w:cs="Arial"/>
          <w:sz w:val="26"/>
          <w:szCs w:val="26"/>
        </w:rPr>
        <w:t>__</w:t>
      </w:r>
    </w:p>
    <w:p w:rsidR="00DF0A66" w:rsidRPr="00C82651" w:rsidRDefault="00DF0A66" w:rsidP="00C82651">
      <w:pPr>
        <w:widowControl/>
        <w:autoSpaceDE/>
        <w:autoSpaceDN/>
        <w:adjustRightInd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autoSpaceDE/>
        <w:autoSpaceDN/>
        <w:adjustRightInd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jc w:val="center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Заключение</w:t>
      </w:r>
    </w:p>
    <w:p w:rsidR="00DF0A66" w:rsidRPr="00C82651" w:rsidRDefault="00DF0A66" w:rsidP="00C82651">
      <w:pPr>
        <w:widowControl/>
        <w:jc w:val="center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по результатам экспертной оценки предложений об определении</w:t>
      </w:r>
    </w:p>
    <w:p w:rsidR="00DF0A66" w:rsidRPr="00C82651" w:rsidRDefault="00DF0A66" w:rsidP="00C82651">
      <w:pPr>
        <w:widowControl/>
        <w:jc w:val="center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 xml:space="preserve">мест на территории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C82651">
        <w:rPr>
          <w:rFonts w:ascii="Arial" w:hAnsi="Arial" w:cs="Arial"/>
          <w:sz w:val="26"/>
          <w:szCs w:val="26"/>
        </w:rPr>
        <w:t>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в возрасте до 16 лет без сопровождения родителей (лиц, их замещающих) или лиц, осущест</w:t>
      </w:r>
      <w:r w:rsidRPr="00C82651">
        <w:rPr>
          <w:rFonts w:ascii="Arial" w:hAnsi="Arial" w:cs="Arial"/>
          <w:sz w:val="26"/>
          <w:szCs w:val="26"/>
        </w:rPr>
        <w:t>в</w:t>
      </w:r>
      <w:r w:rsidRPr="00C82651">
        <w:rPr>
          <w:rFonts w:ascii="Arial" w:hAnsi="Arial" w:cs="Arial"/>
          <w:sz w:val="26"/>
          <w:szCs w:val="26"/>
        </w:rPr>
        <w:t>ляющих мероприятия с участием детей</w:t>
      </w:r>
    </w:p>
    <w:p w:rsidR="00DF0A66" w:rsidRPr="00C82651" w:rsidRDefault="00DF0A66" w:rsidP="00C82651">
      <w:pPr>
        <w:widowControl/>
        <w:jc w:val="center"/>
        <w:rPr>
          <w:rFonts w:ascii="Arial" w:hAnsi="Arial" w:cs="Arial"/>
          <w:b/>
          <w:bCs/>
          <w:sz w:val="26"/>
          <w:szCs w:val="26"/>
        </w:rPr>
      </w:pPr>
    </w:p>
    <w:p w:rsidR="00DF0A66" w:rsidRPr="00C82651" w:rsidRDefault="00DF0A66" w:rsidP="00C82651">
      <w:pPr>
        <w:widowControl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«___» _____________ 20__</w:t>
      </w:r>
      <w:r>
        <w:rPr>
          <w:rFonts w:ascii="Arial" w:hAnsi="Arial" w:cs="Arial"/>
          <w:sz w:val="26"/>
          <w:szCs w:val="26"/>
        </w:rPr>
        <w:t>_</w:t>
      </w:r>
    </w:p>
    <w:p w:rsidR="00DF0A66" w:rsidRPr="00C82651" w:rsidRDefault="00DF0A66" w:rsidP="00C82651">
      <w:pPr>
        <w:widowControl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ind w:firstLine="709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ЭКСПЕРТНАЯ КОМИССИЯ в составе:</w:t>
      </w:r>
    </w:p>
    <w:p w:rsidR="00DF0A66" w:rsidRPr="00C82651" w:rsidRDefault="00DF0A66" w:rsidP="00C82651">
      <w:pPr>
        <w:widowControl/>
        <w:ind w:firstLine="709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Председатель: ___________________________________________</w:t>
      </w:r>
      <w:r>
        <w:rPr>
          <w:rFonts w:ascii="Arial" w:hAnsi="Arial" w:cs="Arial"/>
          <w:sz w:val="26"/>
          <w:szCs w:val="26"/>
        </w:rPr>
        <w:t>______________</w:t>
      </w:r>
      <w:r w:rsidRPr="00C82651">
        <w:rPr>
          <w:rFonts w:ascii="Arial" w:hAnsi="Arial" w:cs="Arial"/>
          <w:sz w:val="26"/>
          <w:szCs w:val="26"/>
        </w:rPr>
        <w:t>________</w:t>
      </w:r>
    </w:p>
    <w:p w:rsidR="00DF0A66" w:rsidRPr="00C82651" w:rsidRDefault="00DF0A66" w:rsidP="00C82651">
      <w:pPr>
        <w:widowControl/>
        <w:ind w:firstLine="709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Секретарь: ________________________________________</w:t>
      </w:r>
      <w:r>
        <w:rPr>
          <w:rFonts w:ascii="Arial" w:hAnsi="Arial" w:cs="Arial"/>
          <w:sz w:val="26"/>
          <w:szCs w:val="26"/>
        </w:rPr>
        <w:t>____________</w:t>
      </w:r>
      <w:r w:rsidRPr="00C82651">
        <w:rPr>
          <w:rFonts w:ascii="Arial" w:hAnsi="Arial" w:cs="Arial"/>
          <w:sz w:val="26"/>
          <w:szCs w:val="26"/>
        </w:rPr>
        <w:t>_____________</w:t>
      </w:r>
    </w:p>
    <w:p w:rsidR="00DF0A66" w:rsidRDefault="00DF0A66" w:rsidP="00C82651">
      <w:pPr>
        <w:widowControl/>
        <w:ind w:firstLine="709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Члены комиссии: __________________________________________</w:t>
      </w:r>
      <w:r>
        <w:rPr>
          <w:rFonts w:ascii="Arial" w:hAnsi="Arial" w:cs="Arial"/>
          <w:sz w:val="26"/>
          <w:szCs w:val="26"/>
        </w:rPr>
        <w:t>__________________</w:t>
      </w:r>
      <w:r w:rsidRPr="00C82651">
        <w:rPr>
          <w:rFonts w:ascii="Arial" w:hAnsi="Arial" w:cs="Arial"/>
          <w:sz w:val="26"/>
          <w:szCs w:val="26"/>
        </w:rPr>
        <w:t>______</w:t>
      </w:r>
    </w:p>
    <w:p w:rsidR="00DF0A66" w:rsidRDefault="00DF0A66" w:rsidP="00663827">
      <w:pPr>
        <w:widowControl/>
        <w:rPr>
          <w:rFonts w:ascii="Arial" w:hAnsi="Arial" w:cs="Arial"/>
          <w:sz w:val="26"/>
          <w:szCs w:val="26"/>
        </w:rPr>
      </w:pPr>
    </w:p>
    <w:p w:rsidR="00DF0A66" w:rsidRDefault="00DF0A66" w:rsidP="00663827">
      <w:pPr>
        <w:widowControl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DF0A66" w:rsidRPr="00C82651" w:rsidRDefault="00DF0A66" w:rsidP="00C82651">
      <w:pPr>
        <w:widowControl/>
        <w:ind w:firstLine="709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в соответствии с Положением об экспертной комиссии по оценке предложений об определении мест на террито</w:t>
      </w:r>
      <w:r>
        <w:rPr>
          <w:rFonts w:ascii="Arial" w:hAnsi="Arial" w:cs="Arial"/>
          <w:sz w:val="26"/>
          <w:szCs w:val="26"/>
        </w:rPr>
        <w:t>рии сельского поселения Усть-Юган</w:t>
      </w:r>
      <w:r w:rsidRPr="00C82651">
        <w:rPr>
          <w:rFonts w:ascii="Arial" w:hAnsi="Arial" w:cs="Arial"/>
          <w:sz w:val="26"/>
          <w:szCs w:val="26"/>
        </w:rPr>
        <w:t>, нахо</w:t>
      </w:r>
      <w:r w:rsidRPr="00C82651">
        <w:rPr>
          <w:rFonts w:ascii="Arial" w:hAnsi="Arial" w:cs="Arial"/>
          <w:sz w:val="26"/>
          <w:szCs w:val="26"/>
        </w:rPr>
        <w:t>ж</w:t>
      </w:r>
      <w:r w:rsidRPr="00C82651">
        <w:rPr>
          <w:rFonts w:ascii="Arial" w:hAnsi="Arial" w:cs="Arial"/>
          <w:sz w:val="26"/>
          <w:szCs w:val="26"/>
        </w:rPr>
        <w:t>дение в которых может причинить вред здоровью детей, их физическому, и</w:t>
      </w:r>
      <w:r w:rsidRPr="00C82651">
        <w:rPr>
          <w:rFonts w:ascii="Arial" w:hAnsi="Arial" w:cs="Arial"/>
          <w:sz w:val="26"/>
          <w:szCs w:val="26"/>
        </w:rPr>
        <w:t>н</w:t>
      </w:r>
      <w:r w:rsidRPr="00C82651">
        <w:rPr>
          <w:rFonts w:ascii="Arial" w:hAnsi="Arial" w:cs="Arial"/>
          <w:sz w:val="26"/>
          <w:szCs w:val="26"/>
        </w:rPr>
        <w:t>теллектуальному, психическому, духовному и нравственному развитию, общ</w:t>
      </w:r>
      <w:r w:rsidRPr="00C82651">
        <w:rPr>
          <w:rFonts w:ascii="Arial" w:hAnsi="Arial" w:cs="Arial"/>
          <w:sz w:val="26"/>
          <w:szCs w:val="26"/>
        </w:rPr>
        <w:t>е</w:t>
      </w:r>
      <w:r w:rsidRPr="00C82651">
        <w:rPr>
          <w:rFonts w:ascii="Arial" w:hAnsi="Arial" w:cs="Arial"/>
          <w:sz w:val="26"/>
          <w:szCs w:val="26"/>
        </w:rPr>
        <w:t>ственных мест, в которых в ночное время не допускается нахождение детей в возрасте до 16 лет без сопровождения родителей (лиц, их замещающих) или лиц, осуществляющих мероприятия с участием детей, рассмотрев предлож</w:t>
      </w:r>
      <w:r w:rsidRPr="00C82651">
        <w:rPr>
          <w:rFonts w:ascii="Arial" w:hAnsi="Arial" w:cs="Arial"/>
          <w:sz w:val="26"/>
          <w:szCs w:val="26"/>
        </w:rPr>
        <w:t>е</w:t>
      </w:r>
      <w:r w:rsidRPr="00C82651">
        <w:rPr>
          <w:rFonts w:ascii="Arial" w:hAnsi="Arial" w:cs="Arial"/>
          <w:sz w:val="26"/>
          <w:szCs w:val="26"/>
        </w:rPr>
        <w:t>ние____________________________________________</w:t>
      </w:r>
      <w:r>
        <w:rPr>
          <w:rFonts w:ascii="Arial" w:hAnsi="Arial" w:cs="Arial"/>
          <w:sz w:val="26"/>
          <w:szCs w:val="26"/>
        </w:rPr>
        <w:t>__________</w:t>
      </w:r>
      <w:r w:rsidRPr="00C82651">
        <w:rPr>
          <w:rFonts w:ascii="Arial" w:hAnsi="Arial" w:cs="Arial"/>
          <w:sz w:val="26"/>
          <w:szCs w:val="26"/>
        </w:rPr>
        <w:t>_________</w:t>
      </w:r>
    </w:p>
    <w:p w:rsidR="00DF0A66" w:rsidRPr="00C82651" w:rsidRDefault="00DF0A66" w:rsidP="00C82651">
      <w:pPr>
        <w:widowControl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______________________________________________________________</w:t>
      </w:r>
      <w:r>
        <w:rPr>
          <w:rFonts w:ascii="Arial" w:hAnsi="Arial" w:cs="Arial"/>
          <w:sz w:val="26"/>
          <w:szCs w:val="26"/>
        </w:rPr>
        <w:t>__</w:t>
      </w:r>
      <w:r w:rsidRPr="00C82651">
        <w:rPr>
          <w:rFonts w:ascii="Arial" w:hAnsi="Arial" w:cs="Arial"/>
          <w:sz w:val="26"/>
          <w:szCs w:val="26"/>
        </w:rPr>
        <w:t>__,</w:t>
      </w:r>
    </w:p>
    <w:p w:rsidR="00DF0A66" w:rsidRPr="00C82651" w:rsidRDefault="00DF0A66" w:rsidP="00C82651">
      <w:pPr>
        <w:widowControl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и представленные документы о причинах, необходимости, возможности и ц</w:t>
      </w:r>
      <w:r w:rsidRPr="00C82651">
        <w:rPr>
          <w:rFonts w:ascii="Arial" w:hAnsi="Arial" w:cs="Arial"/>
          <w:sz w:val="26"/>
          <w:szCs w:val="26"/>
        </w:rPr>
        <w:t>е</w:t>
      </w:r>
      <w:r w:rsidRPr="00C82651">
        <w:rPr>
          <w:rFonts w:ascii="Arial" w:hAnsi="Arial" w:cs="Arial"/>
          <w:sz w:val="26"/>
          <w:szCs w:val="26"/>
        </w:rPr>
        <w:t>лесообразности экспертной оценки мест, нахождение в которых детей не д</w:t>
      </w:r>
      <w:r w:rsidRPr="00C82651">
        <w:rPr>
          <w:rFonts w:ascii="Arial" w:hAnsi="Arial" w:cs="Arial"/>
          <w:sz w:val="26"/>
          <w:szCs w:val="26"/>
        </w:rPr>
        <w:t>о</w:t>
      </w:r>
      <w:r w:rsidRPr="00C82651">
        <w:rPr>
          <w:rFonts w:ascii="Arial" w:hAnsi="Arial" w:cs="Arial"/>
          <w:sz w:val="26"/>
          <w:szCs w:val="26"/>
        </w:rPr>
        <w:t>пускается</w:t>
      </w:r>
    </w:p>
    <w:p w:rsidR="00DF0A66" w:rsidRDefault="00DF0A66" w:rsidP="00C82651">
      <w:pPr>
        <w:widowControl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______________________________________________________________</w:t>
      </w:r>
    </w:p>
    <w:p w:rsidR="00DF0A66" w:rsidRPr="00C82651" w:rsidRDefault="00DF0A66" w:rsidP="00C82651">
      <w:pPr>
        <w:widowControl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______________________________________________________________</w:t>
      </w:r>
      <w:r>
        <w:rPr>
          <w:rFonts w:ascii="Arial" w:hAnsi="Arial" w:cs="Arial"/>
          <w:sz w:val="26"/>
          <w:szCs w:val="26"/>
        </w:rPr>
        <w:t>__</w:t>
      </w:r>
      <w:r w:rsidRPr="00C82651">
        <w:rPr>
          <w:rFonts w:ascii="Arial" w:hAnsi="Arial" w:cs="Arial"/>
          <w:sz w:val="26"/>
          <w:szCs w:val="26"/>
        </w:rPr>
        <w:t>_</w:t>
      </w:r>
    </w:p>
    <w:p w:rsidR="00DF0A66" w:rsidRPr="00C82651" w:rsidRDefault="00DF0A66" w:rsidP="00C82651">
      <w:pPr>
        <w:widowControl/>
        <w:jc w:val="center"/>
        <w:rPr>
          <w:rFonts w:ascii="Arial" w:hAnsi="Arial" w:cs="Arial"/>
        </w:rPr>
      </w:pPr>
      <w:r w:rsidRPr="00C82651">
        <w:rPr>
          <w:rFonts w:ascii="Arial" w:hAnsi="Arial" w:cs="Arial"/>
        </w:rPr>
        <w:t xml:space="preserve">       (наименование объекта, его назначение (учебное, спортивное, подсобное, оздоровительное и т.д.), адрес)</w:t>
      </w:r>
    </w:p>
    <w:p w:rsidR="00DF0A66" w:rsidRPr="00C82651" w:rsidRDefault="00DF0A66" w:rsidP="00C82651">
      <w:pPr>
        <w:widowControl/>
        <w:jc w:val="center"/>
        <w:rPr>
          <w:rFonts w:ascii="Arial" w:hAnsi="Arial" w:cs="Arial"/>
        </w:rPr>
      </w:pPr>
    </w:p>
    <w:p w:rsidR="00DF0A66" w:rsidRPr="00C82651" w:rsidRDefault="00DF0A66" w:rsidP="00C82651">
      <w:pPr>
        <w:widowControl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ind w:firstLine="708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b/>
          <w:bCs/>
          <w:sz w:val="26"/>
          <w:szCs w:val="26"/>
        </w:rPr>
        <w:t>УСТАНОВИЛА</w:t>
      </w:r>
      <w:r w:rsidRPr="00C82651">
        <w:rPr>
          <w:rFonts w:ascii="Arial" w:hAnsi="Arial" w:cs="Arial"/>
          <w:sz w:val="26"/>
          <w:szCs w:val="26"/>
        </w:rPr>
        <w:t>, что исследуемый объект __________________________</w:t>
      </w:r>
    </w:p>
    <w:p w:rsidR="00DF0A66" w:rsidRPr="00C82651" w:rsidRDefault="00DF0A66" w:rsidP="00C82651">
      <w:pPr>
        <w:widowControl/>
        <w:spacing w:line="200" w:lineRule="exact"/>
        <w:ind w:firstLine="709"/>
        <w:rPr>
          <w:rFonts w:ascii="Arial" w:hAnsi="Arial" w:cs="Arial"/>
        </w:rPr>
      </w:pPr>
      <w:r w:rsidRPr="00C82651">
        <w:rPr>
          <w:rFonts w:ascii="Arial" w:hAnsi="Arial" w:cs="Arial"/>
          <w:sz w:val="26"/>
          <w:szCs w:val="26"/>
        </w:rPr>
        <w:tab/>
      </w:r>
      <w:r w:rsidRPr="00C82651">
        <w:rPr>
          <w:rFonts w:ascii="Arial" w:hAnsi="Arial" w:cs="Arial"/>
          <w:sz w:val="26"/>
          <w:szCs w:val="26"/>
        </w:rPr>
        <w:tab/>
      </w:r>
      <w:r w:rsidRPr="00C82651">
        <w:rPr>
          <w:rFonts w:ascii="Arial" w:hAnsi="Arial" w:cs="Arial"/>
          <w:sz w:val="26"/>
          <w:szCs w:val="26"/>
        </w:rPr>
        <w:tab/>
      </w:r>
      <w:r w:rsidRPr="00C82651">
        <w:rPr>
          <w:rFonts w:ascii="Arial" w:hAnsi="Arial" w:cs="Arial"/>
          <w:sz w:val="26"/>
          <w:szCs w:val="26"/>
        </w:rPr>
        <w:tab/>
      </w:r>
      <w:r w:rsidRPr="00C82651">
        <w:rPr>
          <w:rFonts w:ascii="Arial" w:hAnsi="Arial" w:cs="Arial"/>
          <w:sz w:val="26"/>
          <w:szCs w:val="26"/>
        </w:rPr>
        <w:tab/>
      </w:r>
      <w:r w:rsidRPr="00C82651">
        <w:rPr>
          <w:rFonts w:ascii="Arial" w:hAnsi="Arial" w:cs="Arial"/>
          <w:sz w:val="26"/>
          <w:szCs w:val="26"/>
        </w:rPr>
        <w:tab/>
      </w:r>
      <w:r w:rsidRPr="00C82651">
        <w:rPr>
          <w:rFonts w:ascii="Arial" w:hAnsi="Arial" w:cs="Arial"/>
          <w:sz w:val="26"/>
          <w:szCs w:val="26"/>
        </w:rPr>
        <w:tab/>
      </w:r>
      <w:r w:rsidRPr="00C82651">
        <w:rPr>
          <w:rFonts w:ascii="Arial" w:hAnsi="Arial" w:cs="Arial"/>
          <w:sz w:val="26"/>
          <w:szCs w:val="26"/>
        </w:rPr>
        <w:tab/>
      </w:r>
      <w:r w:rsidRPr="00C82651">
        <w:rPr>
          <w:rFonts w:ascii="Arial" w:hAnsi="Arial" w:cs="Arial"/>
        </w:rPr>
        <w:t>(является, не является)</w:t>
      </w:r>
    </w:p>
    <w:p w:rsidR="00DF0A66" w:rsidRDefault="00DF0A66" w:rsidP="00C82651">
      <w:pPr>
        <w:widowControl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опасным местом, нахождение в котором может причинить вред здоровью д</w:t>
      </w:r>
      <w:r w:rsidRPr="00C82651">
        <w:rPr>
          <w:rFonts w:ascii="Arial" w:hAnsi="Arial" w:cs="Arial"/>
          <w:sz w:val="26"/>
          <w:szCs w:val="26"/>
        </w:rPr>
        <w:t>е</w:t>
      </w:r>
      <w:r w:rsidRPr="00C82651">
        <w:rPr>
          <w:rFonts w:ascii="Arial" w:hAnsi="Arial" w:cs="Arial"/>
          <w:sz w:val="26"/>
          <w:szCs w:val="26"/>
        </w:rPr>
        <w:t>тей, их физическому, интеллектуальному, психическому, духовному и нра</w:t>
      </w:r>
      <w:r w:rsidRPr="00C82651">
        <w:rPr>
          <w:rFonts w:ascii="Arial" w:hAnsi="Arial" w:cs="Arial"/>
          <w:sz w:val="26"/>
          <w:szCs w:val="26"/>
        </w:rPr>
        <w:t>в</w:t>
      </w:r>
      <w:r w:rsidRPr="00C82651">
        <w:rPr>
          <w:rFonts w:ascii="Arial" w:hAnsi="Arial" w:cs="Arial"/>
          <w:sz w:val="26"/>
          <w:szCs w:val="26"/>
        </w:rPr>
        <w:t xml:space="preserve">ственному развитию, либо общественным местом, в котором в ночное время не допускается нахождение детей, в возрасте до 16 лет без сопровождения </w:t>
      </w:r>
      <w:r w:rsidRPr="00C82651">
        <w:rPr>
          <w:rFonts w:ascii="Arial" w:hAnsi="Arial" w:cs="Arial"/>
          <w:sz w:val="26"/>
          <w:szCs w:val="26"/>
        </w:rPr>
        <w:lastRenderedPageBreak/>
        <w:t xml:space="preserve">родителей (лиц, их замещающих) или лиц, осуществляющих мероприятия с участием детей. </w:t>
      </w:r>
    </w:p>
    <w:p w:rsidR="00DF0A66" w:rsidRPr="00C82651" w:rsidRDefault="00DF0A66" w:rsidP="00C82651">
      <w:pPr>
        <w:widowControl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____________________________________</w:t>
      </w:r>
      <w:r>
        <w:rPr>
          <w:rFonts w:ascii="Arial" w:hAnsi="Arial" w:cs="Arial"/>
          <w:sz w:val="26"/>
          <w:szCs w:val="26"/>
        </w:rPr>
        <w:t>___________________________</w:t>
      </w:r>
    </w:p>
    <w:p w:rsidR="00DF0A66" w:rsidRPr="00C82651" w:rsidRDefault="00DF0A66" w:rsidP="00C82651">
      <w:pPr>
        <w:widowControl/>
        <w:jc w:val="center"/>
        <w:rPr>
          <w:rFonts w:ascii="Arial" w:hAnsi="Arial" w:cs="Arial"/>
        </w:rPr>
      </w:pPr>
      <w:r w:rsidRPr="00C82651">
        <w:rPr>
          <w:rFonts w:ascii="Arial" w:hAnsi="Arial" w:cs="Arial"/>
        </w:rPr>
        <w:t>(подробно анализируются возможные последствия принятия соответствующего решения)</w:t>
      </w:r>
    </w:p>
    <w:p w:rsidR="00DF0A66" w:rsidRPr="00C82651" w:rsidRDefault="00DF0A66" w:rsidP="00C82651">
      <w:pPr>
        <w:widowControl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_______________________________________________________</w:t>
      </w:r>
      <w:r>
        <w:rPr>
          <w:rFonts w:ascii="Arial" w:hAnsi="Arial" w:cs="Arial"/>
          <w:sz w:val="26"/>
          <w:szCs w:val="26"/>
        </w:rPr>
        <w:t>_</w:t>
      </w:r>
      <w:r w:rsidRPr="00C82651">
        <w:rPr>
          <w:rFonts w:ascii="Arial" w:hAnsi="Arial" w:cs="Arial"/>
          <w:sz w:val="26"/>
          <w:szCs w:val="26"/>
        </w:rPr>
        <w:t>____</w:t>
      </w:r>
      <w:r>
        <w:rPr>
          <w:rFonts w:ascii="Arial" w:hAnsi="Arial" w:cs="Arial"/>
          <w:sz w:val="26"/>
          <w:szCs w:val="26"/>
        </w:rPr>
        <w:t>__</w:t>
      </w:r>
    </w:p>
    <w:p w:rsidR="00DF0A66" w:rsidRDefault="00DF0A66" w:rsidP="00C82651">
      <w:pPr>
        <w:widowControl/>
        <w:jc w:val="both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____________________________________________</w:t>
      </w:r>
      <w:r>
        <w:rPr>
          <w:rFonts w:ascii="Arial" w:hAnsi="Arial" w:cs="Arial"/>
          <w:sz w:val="26"/>
          <w:szCs w:val="26"/>
        </w:rPr>
        <w:t>___</w:t>
      </w:r>
      <w:r w:rsidRPr="00C82651">
        <w:rPr>
          <w:rFonts w:ascii="Arial" w:hAnsi="Arial" w:cs="Arial"/>
          <w:sz w:val="26"/>
          <w:szCs w:val="26"/>
        </w:rPr>
        <w:t>___________________</w:t>
      </w:r>
      <w:r>
        <w:rPr>
          <w:rFonts w:ascii="Arial" w:hAnsi="Arial" w:cs="Arial"/>
          <w:sz w:val="26"/>
          <w:szCs w:val="26"/>
        </w:rPr>
        <w:t>__</w:t>
      </w:r>
      <w:r w:rsidRPr="00C82651">
        <w:rPr>
          <w:rFonts w:ascii="Arial" w:hAnsi="Arial" w:cs="Arial"/>
          <w:sz w:val="26"/>
          <w:szCs w:val="26"/>
        </w:rPr>
        <w:t>___________________________</w:t>
      </w:r>
      <w:r>
        <w:rPr>
          <w:rFonts w:ascii="Arial" w:hAnsi="Arial" w:cs="Arial"/>
          <w:sz w:val="26"/>
          <w:szCs w:val="26"/>
        </w:rPr>
        <w:t>_________________________________</w:t>
      </w:r>
    </w:p>
    <w:p w:rsidR="00DF0A66" w:rsidRPr="00C82651" w:rsidRDefault="00DF0A66" w:rsidP="00C82651">
      <w:pPr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</w:t>
      </w:r>
    </w:p>
    <w:p w:rsidR="00DF0A66" w:rsidRPr="00C82651" w:rsidRDefault="00DF0A66" w:rsidP="00C82651">
      <w:pPr>
        <w:widowControl/>
        <w:jc w:val="both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jc w:val="center"/>
        <w:rPr>
          <w:rFonts w:ascii="Arial" w:hAnsi="Arial" w:cs="Arial"/>
          <w:b/>
          <w:bCs/>
          <w:sz w:val="26"/>
          <w:szCs w:val="26"/>
        </w:rPr>
      </w:pPr>
    </w:p>
    <w:p w:rsidR="00DF0A66" w:rsidRPr="00C82651" w:rsidRDefault="00DF0A66" w:rsidP="00C82651">
      <w:pPr>
        <w:widowControl/>
        <w:jc w:val="center"/>
        <w:rPr>
          <w:rFonts w:ascii="Arial" w:hAnsi="Arial" w:cs="Arial"/>
          <w:b/>
          <w:bCs/>
          <w:sz w:val="26"/>
          <w:szCs w:val="26"/>
        </w:rPr>
      </w:pPr>
      <w:r w:rsidRPr="00C82651">
        <w:rPr>
          <w:rFonts w:ascii="Arial" w:hAnsi="Arial" w:cs="Arial"/>
          <w:b/>
          <w:bCs/>
          <w:sz w:val="26"/>
          <w:szCs w:val="26"/>
        </w:rPr>
        <w:t>РЕШЕНИЕ КОМИССИИ:</w:t>
      </w:r>
    </w:p>
    <w:p w:rsidR="00DF0A66" w:rsidRPr="00C82651" w:rsidRDefault="00DF0A66" w:rsidP="00C82651">
      <w:pPr>
        <w:widowControl/>
        <w:rPr>
          <w:rFonts w:ascii="Arial" w:hAnsi="Arial" w:cs="Arial"/>
          <w:sz w:val="26"/>
          <w:szCs w:val="26"/>
        </w:rPr>
      </w:pPr>
    </w:p>
    <w:p w:rsidR="00DF0A66" w:rsidRPr="00C82651" w:rsidRDefault="00DF0A66" w:rsidP="00663827">
      <w:pPr>
        <w:widowControl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Исследуемый объект ___________________ опасным местом, нахождение</w:t>
      </w:r>
    </w:p>
    <w:p w:rsidR="00DF0A66" w:rsidRPr="00C82651" w:rsidRDefault="00DF0A66" w:rsidP="00C82651">
      <w:pPr>
        <w:widowControl/>
        <w:ind w:firstLine="708"/>
        <w:rPr>
          <w:rFonts w:ascii="Arial" w:hAnsi="Arial" w:cs="Arial"/>
        </w:rPr>
      </w:pPr>
      <w:r w:rsidRPr="00C82651">
        <w:rPr>
          <w:rFonts w:ascii="Arial" w:hAnsi="Arial" w:cs="Arial"/>
          <w:sz w:val="26"/>
          <w:szCs w:val="26"/>
        </w:rPr>
        <w:tab/>
      </w:r>
      <w:r w:rsidRPr="00C82651">
        <w:rPr>
          <w:rFonts w:ascii="Arial" w:hAnsi="Arial" w:cs="Arial"/>
          <w:sz w:val="26"/>
          <w:szCs w:val="26"/>
        </w:rPr>
        <w:tab/>
      </w:r>
      <w:r w:rsidRPr="00C82651">
        <w:rPr>
          <w:rFonts w:ascii="Arial" w:hAnsi="Arial" w:cs="Arial"/>
          <w:sz w:val="26"/>
          <w:szCs w:val="26"/>
        </w:rPr>
        <w:tab/>
      </w:r>
      <w:r w:rsidRPr="00C82651">
        <w:rPr>
          <w:rFonts w:ascii="Arial" w:hAnsi="Arial" w:cs="Arial"/>
          <w:sz w:val="26"/>
          <w:szCs w:val="26"/>
        </w:rPr>
        <w:tab/>
      </w:r>
      <w:r w:rsidRPr="00C82651">
        <w:rPr>
          <w:rFonts w:ascii="Arial" w:hAnsi="Arial" w:cs="Arial"/>
        </w:rPr>
        <w:t>(является, не является)</w:t>
      </w:r>
    </w:p>
    <w:p w:rsidR="00DF0A66" w:rsidRPr="00C82651" w:rsidRDefault="00DF0A66" w:rsidP="00C82651">
      <w:pPr>
        <w:widowControl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в котором детей ______________________</w:t>
      </w:r>
      <w:r>
        <w:rPr>
          <w:rFonts w:ascii="Arial" w:hAnsi="Arial" w:cs="Arial"/>
          <w:sz w:val="26"/>
          <w:szCs w:val="26"/>
        </w:rPr>
        <w:t>_____________________________</w:t>
      </w:r>
      <w:r w:rsidRPr="00C82651">
        <w:rPr>
          <w:rFonts w:ascii="Arial" w:hAnsi="Arial" w:cs="Arial"/>
          <w:sz w:val="26"/>
          <w:szCs w:val="26"/>
        </w:rPr>
        <w:t>.</w:t>
      </w:r>
    </w:p>
    <w:p w:rsidR="00DF0A66" w:rsidRPr="00C82651" w:rsidRDefault="00DF0A66" w:rsidP="00C82651">
      <w:pPr>
        <w:widowControl/>
        <w:rPr>
          <w:rFonts w:ascii="Arial" w:hAnsi="Arial" w:cs="Arial"/>
        </w:rPr>
      </w:pPr>
      <w:r w:rsidRPr="00C82651">
        <w:rPr>
          <w:rFonts w:ascii="Arial" w:hAnsi="Arial" w:cs="Arial"/>
          <w:sz w:val="26"/>
          <w:szCs w:val="26"/>
        </w:rPr>
        <w:tab/>
      </w:r>
      <w:r w:rsidRPr="00C82651">
        <w:rPr>
          <w:rFonts w:ascii="Arial" w:hAnsi="Arial" w:cs="Arial"/>
          <w:sz w:val="26"/>
          <w:szCs w:val="26"/>
        </w:rPr>
        <w:tab/>
      </w:r>
      <w:r w:rsidRPr="00C82651">
        <w:rPr>
          <w:rFonts w:ascii="Arial" w:hAnsi="Arial" w:cs="Arial"/>
          <w:sz w:val="26"/>
          <w:szCs w:val="26"/>
        </w:rPr>
        <w:tab/>
      </w:r>
      <w:r w:rsidRPr="00C82651">
        <w:rPr>
          <w:rFonts w:ascii="Arial" w:hAnsi="Arial" w:cs="Arial"/>
        </w:rPr>
        <w:t xml:space="preserve">                             (не допускается, допускается)</w:t>
      </w:r>
    </w:p>
    <w:p w:rsidR="00DF0A66" w:rsidRDefault="00DF0A66" w:rsidP="00C82651">
      <w:pPr>
        <w:widowControl/>
        <w:ind w:firstLine="708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Исследуемый объект является общественным местом, в котором в но</w:t>
      </w:r>
      <w:r w:rsidRPr="00C82651">
        <w:rPr>
          <w:rFonts w:ascii="Arial" w:hAnsi="Arial" w:cs="Arial"/>
          <w:sz w:val="26"/>
          <w:szCs w:val="26"/>
        </w:rPr>
        <w:t>ч</w:t>
      </w:r>
      <w:r w:rsidRPr="00C82651">
        <w:rPr>
          <w:rFonts w:ascii="Arial" w:hAnsi="Arial" w:cs="Arial"/>
          <w:sz w:val="26"/>
          <w:szCs w:val="26"/>
        </w:rPr>
        <w:t>ное время ______________________________ нахождение детей без сопро</w:t>
      </w:r>
      <w:r>
        <w:rPr>
          <w:rFonts w:ascii="Arial" w:hAnsi="Arial" w:cs="Arial"/>
          <w:sz w:val="26"/>
          <w:szCs w:val="26"/>
        </w:rPr>
        <w:t>-</w:t>
      </w:r>
    </w:p>
    <w:p w:rsidR="00DF0A66" w:rsidRPr="00C82651" w:rsidRDefault="00DF0A66" w:rsidP="00C82651">
      <w:pPr>
        <w:widowControl/>
        <w:ind w:firstLine="708"/>
        <w:rPr>
          <w:rFonts w:ascii="Arial" w:hAnsi="Arial" w:cs="Arial"/>
        </w:rPr>
      </w:pPr>
      <w:r w:rsidRPr="005C7AD7">
        <w:rPr>
          <w:rFonts w:ascii="Arial" w:hAnsi="Arial" w:cs="Arial"/>
        </w:rPr>
        <w:t xml:space="preserve">   (не допускается, допускается)</w:t>
      </w:r>
    </w:p>
    <w:p w:rsidR="00DF0A66" w:rsidRPr="00C82651" w:rsidRDefault="00DF0A66" w:rsidP="00C82651">
      <w:pPr>
        <w:widowControl/>
        <w:ind w:firstLine="708"/>
        <w:rPr>
          <w:rFonts w:ascii="Arial" w:hAnsi="Arial" w:cs="Arial"/>
        </w:rPr>
      </w:pPr>
    </w:p>
    <w:p w:rsidR="00DF0A66" w:rsidRPr="00C82651" w:rsidRDefault="00DF0A66" w:rsidP="00C82651">
      <w:pPr>
        <w:widowControl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 xml:space="preserve">вождения </w:t>
      </w:r>
      <w:r>
        <w:rPr>
          <w:rFonts w:ascii="Arial" w:hAnsi="Arial" w:cs="Arial"/>
          <w:sz w:val="26"/>
          <w:szCs w:val="26"/>
        </w:rPr>
        <w:t>р</w:t>
      </w:r>
      <w:r w:rsidRPr="00C82651">
        <w:rPr>
          <w:rFonts w:ascii="Arial" w:hAnsi="Arial" w:cs="Arial"/>
          <w:sz w:val="26"/>
          <w:szCs w:val="26"/>
        </w:rPr>
        <w:t>одителей (лиц, их замещающих) или лиц, осуществляющих мер</w:t>
      </w:r>
      <w:r w:rsidRPr="00C82651">
        <w:rPr>
          <w:rFonts w:ascii="Arial" w:hAnsi="Arial" w:cs="Arial"/>
          <w:sz w:val="26"/>
          <w:szCs w:val="26"/>
        </w:rPr>
        <w:t>о</w:t>
      </w:r>
      <w:r w:rsidRPr="00C82651">
        <w:rPr>
          <w:rFonts w:ascii="Arial" w:hAnsi="Arial" w:cs="Arial"/>
          <w:sz w:val="26"/>
          <w:szCs w:val="26"/>
        </w:rPr>
        <w:t>приятия с участием детей.</w:t>
      </w:r>
    </w:p>
    <w:p w:rsidR="00DF0A66" w:rsidRPr="00C82651" w:rsidRDefault="00DF0A66" w:rsidP="00C82651">
      <w:pPr>
        <w:widowControl/>
        <w:ind w:firstLine="708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ind w:firstLine="708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ind w:firstLine="708"/>
        <w:rPr>
          <w:rFonts w:ascii="Arial" w:hAnsi="Arial" w:cs="Arial"/>
          <w:sz w:val="26"/>
          <w:szCs w:val="26"/>
        </w:rPr>
      </w:pPr>
    </w:p>
    <w:p w:rsidR="00DF0A66" w:rsidRPr="00C82651" w:rsidRDefault="00DF0A66" w:rsidP="00C82651">
      <w:pPr>
        <w:widowControl/>
        <w:ind w:firstLine="567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Подписи:</w:t>
      </w:r>
    </w:p>
    <w:p w:rsidR="00DF0A66" w:rsidRPr="00C82651" w:rsidRDefault="00DF0A66" w:rsidP="00C82651">
      <w:pPr>
        <w:widowControl/>
        <w:ind w:firstLine="567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Председатель комиссии: __________</w:t>
      </w:r>
      <w:r>
        <w:rPr>
          <w:rFonts w:ascii="Arial" w:hAnsi="Arial" w:cs="Arial"/>
          <w:sz w:val="26"/>
          <w:szCs w:val="26"/>
        </w:rPr>
        <w:t>_________</w:t>
      </w:r>
    </w:p>
    <w:p w:rsidR="00DF0A66" w:rsidRPr="00C82651" w:rsidRDefault="00DF0A66" w:rsidP="00C82651">
      <w:pPr>
        <w:widowControl/>
        <w:ind w:firstLine="567"/>
        <w:rPr>
          <w:rFonts w:ascii="Arial" w:hAnsi="Arial" w:cs="Arial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Заместитель председателя комиссии:</w:t>
      </w:r>
      <w:r>
        <w:rPr>
          <w:rFonts w:ascii="Arial" w:hAnsi="Arial" w:cs="Arial"/>
          <w:sz w:val="26"/>
          <w:szCs w:val="26"/>
        </w:rPr>
        <w:t xml:space="preserve"> ___________________</w:t>
      </w:r>
    </w:p>
    <w:p w:rsidR="00DF0A66" w:rsidRPr="00C82651" w:rsidRDefault="00DF0A66" w:rsidP="00C82651">
      <w:pPr>
        <w:pStyle w:val="a5"/>
        <w:rPr>
          <w:rFonts w:ascii="Arial" w:hAnsi="Arial" w:cs="Arial"/>
          <w:spacing w:val="-20"/>
          <w:sz w:val="26"/>
          <w:szCs w:val="26"/>
        </w:rPr>
      </w:pPr>
      <w:r w:rsidRPr="00C82651">
        <w:rPr>
          <w:rFonts w:ascii="Arial" w:hAnsi="Arial" w:cs="Arial"/>
          <w:sz w:val="26"/>
          <w:szCs w:val="26"/>
        </w:rPr>
        <w:t>Члены комиссии: _________________________________________</w:t>
      </w:r>
    </w:p>
    <w:p w:rsidR="00DF0A66" w:rsidRPr="00C82651" w:rsidRDefault="00DF0A66" w:rsidP="001816FF">
      <w:pPr>
        <w:pStyle w:val="a5"/>
        <w:rPr>
          <w:rFonts w:ascii="Arial" w:hAnsi="Arial" w:cs="Arial"/>
          <w:spacing w:val="-20"/>
          <w:sz w:val="26"/>
          <w:szCs w:val="26"/>
        </w:rPr>
      </w:pPr>
    </w:p>
    <w:p w:rsidR="00DF0A66" w:rsidRPr="00C82651" w:rsidRDefault="00DF0A66" w:rsidP="001816FF">
      <w:pPr>
        <w:pStyle w:val="a5"/>
        <w:rPr>
          <w:rFonts w:ascii="Arial" w:hAnsi="Arial" w:cs="Arial"/>
          <w:spacing w:val="-20"/>
          <w:sz w:val="26"/>
          <w:szCs w:val="26"/>
        </w:rPr>
      </w:pPr>
    </w:p>
    <w:p w:rsidR="00DF0A66" w:rsidRPr="00C82651" w:rsidRDefault="00DF0A66" w:rsidP="001816FF">
      <w:pPr>
        <w:pStyle w:val="a5"/>
        <w:rPr>
          <w:rFonts w:ascii="Arial" w:hAnsi="Arial" w:cs="Arial"/>
          <w:spacing w:val="-20"/>
          <w:sz w:val="26"/>
          <w:szCs w:val="26"/>
        </w:rPr>
      </w:pPr>
    </w:p>
    <w:p w:rsidR="00DF0A66" w:rsidRPr="00C82651" w:rsidRDefault="00DF0A66" w:rsidP="001816FF">
      <w:pPr>
        <w:pStyle w:val="a5"/>
        <w:rPr>
          <w:rFonts w:ascii="Arial" w:hAnsi="Arial" w:cs="Arial"/>
          <w:spacing w:val="-20"/>
          <w:sz w:val="26"/>
          <w:szCs w:val="26"/>
        </w:rPr>
      </w:pPr>
    </w:p>
    <w:p w:rsidR="00DF0A66" w:rsidRPr="00C82651" w:rsidRDefault="00DF0A66" w:rsidP="001816FF">
      <w:pPr>
        <w:pStyle w:val="a5"/>
        <w:rPr>
          <w:rFonts w:ascii="Arial" w:hAnsi="Arial" w:cs="Arial"/>
          <w:spacing w:val="-20"/>
          <w:sz w:val="26"/>
          <w:szCs w:val="26"/>
        </w:rPr>
      </w:pPr>
    </w:p>
    <w:p w:rsidR="00DF0A66" w:rsidRPr="00C82651" w:rsidRDefault="00DF0A66" w:rsidP="001816FF">
      <w:pPr>
        <w:pStyle w:val="a5"/>
        <w:rPr>
          <w:rFonts w:ascii="Arial" w:hAnsi="Arial" w:cs="Arial"/>
          <w:spacing w:val="-20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pacing w:val="-20"/>
          <w:sz w:val="26"/>
          <w:szCs w:val="26"/>
        </w:rPr>
      </w:pPr>
    </w:p>
    <w:p w:rsidR="00DF0A66" w:rsidRDefault="00DF0A66" w:rsidP="00342381">
      <w:pPr>
        <w:pStyle w:val="a5"/>
        <w:jc w:val="center"/>
        <w:rPr>
          <w:rFonts w:ascii="Arial" w:hAnsi="Arial" w:cs="Arial"/>
          <w:spacing w:val="-20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pacing w:val="-20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pacing w:val="-20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pacing w:val="-20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pacing w:val="-20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pacing w:val="-20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pacing w:val="-20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pacing w:val="-20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pacing w:val="-20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pacing w:val="-20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pacing w:val="-20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pacing w:val="-20"/>
          <w:sz w:val="26"/>
          <w:szCs w:val="26"/>
        </w:rPr>
      </w:pPr>
    </w:p>
    <w:p w:rsidR="00DF0A66" w:rsidRDefault="00DF0A66" w:rsidP="001816FF">
      <w:pPr>
        <w:pStyle w:val="a5"/>
        <w:rPr>
          <w:rFonts w:ascii="Arial" w:hAnsi="Arial" w:cs="Arial"/>
          <w:spacing w:val="-20"/>
          <w:sz w:val="26"/>
          <w:szCs w:val="26"/>
        </w:rPr>
      </w:pPr>
    </w:p>
    <w:sectPr w:rsidR="00DF0A66" w:rsidSect="005C7AD7">
      <w:headerReference w:type="default" r:id="rId9"/>
      <w:pgSz w:w="11909" w:h="16834"/>
      <w:pgMar w:top="1134" w:right="693" w:bottom="720" w:left="154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64D" w:rsidRDefault="0089064D" w:rsidP="005C7AD7">
      <w:r>
        <w:separator/>
      </w:r>
    </w:p>
  </w:endnote>
  <w:endnote w:type="continuationSeparator" w:id="0">
    <w:p w:rsidR="0089064D" w:rsidRDefault="0089064D" w:rsidP="005C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64D" w:rsidRDefault="0089064D" w:rsidP="005C7AD7">
      <w:r>
        <w:separator/>
      </w:r>
    </w:p>
  </w:footnote>
  <w:footnote w:type="continuationSeparator" w:id="0">
    <w:p w:rsidR="0089064D" w:rsidRDefault="0089064D" w:rsidP="005C7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A66" w:rsidRDefault="0089064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40DC0">
      <w:rPr>
        <w:noProof/>
      </w:rPr>
      <w:t>9</w:t>
    </w:r>
    <w:r>
      <w:rPr>
        <w:noProof/>
      </w:rPr>
      <w:fldChar w:fldCharType="end"/>
    </w:r>
  </w:p>
  <w:p w:rsidR="00DF0A66" w:rsidRDefault="00DF0A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4ED7"/>
    <w:multiLevelType w:val="singleLevel"/>
    <w:tmpl w:val="B3EC07D6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1">
    <w:nsid w:val="758842DD"/>
    <w:multiLevelType w:val="singleLevel"/>
    <w:tmpl w:val="B3E86C1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hint="default"/>
      </w:rPr>
    </w:lvl>
  </w:abstractNum>
  <w:abstractNum w:abstractNumId="2">
    <w:nsid w:val="7F7D25E4"/>
    <w:multiLevelType w:val="singleLevel"/>
    <w:tmpl w:val="CB10C7B4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27E"/>
    <w:rsid w:val="00042AB7"/>
    <w:rsid w:val="0004502A"/>
    <w:rsid w:val="00045DF0"/>
    <w:rsid w:val="00117750"/>
    <w:rsid w:val="00144065"/>
    <w:rsid w:val="001816FF"/>
    <w:rsid w:val="001A0B59"/>
    <w:rsid w:val="001D6E01"/>
    <w:rsid w:val="001F214B"/>
    <w:rsid w:val="001F5AFB"/>
    <w:rsid w:val="00203E11"/>
    <w:rsid w:val="0022108A"/>
    <w:rsid w:val="002234E2"/>
    <w:rsid w:val="00252E85"/>
    <w:rsid w:val="00290ABB"/>
    <w:rsid w:val="002F4A4C"/>
    <w:rsid w:val="00342381"/>
    <w:rsid w:val="00357E64"/>
    <w:rsid w:val="00376802"/>
    <w:rsid w:val="003C199F"/>
    <w:rsid w:val="003E485C"/>
    <w:rsid w:val="0046084C"/>
    <w:rsid w:val="004649E6"/>
    <w:rsid w:val="00475BB5"/>
    <w:rsid w:val="00520151"/>
    <w:rsid w:val="005C6C15"/>
    <w:rsid w:val="005C7AD7"/>
    <w:rsid w:val="005D44E9"/>
    <w:rsid w:val="00635D23"/>
    <w:rsid w:val="00663827"/>
    <w:rsid w:val="00664526"/>
    <w:rsid w:val="00677D99"/>
    <w:rsid w:val="006D68E5"/>
    <w:rsid w:val="006F5667"/>
    <w:rsid w:val="00744595"/>
    <w:rsid w:val="0077785E"/>
    <w:rsid w:val="0078410D"/>
    <w:rsid w:val="007F40C1"/>
    <w:rsid w:val="0085457A"/>
    <w:rsid w:val="0085718A"/>
    <w:rsid w:val="0089064D"/>
    <w:rsid w:val="009911F2"/>
    <w:rsid w:val="00A05088"/>
    <w:rsid w:val="00A0627E"/>
    <w:rsid w:val="00A14B83"/>
    <w:rsid w:val="00AE7C23"/>
    <w:rsid w:val="00AF54E6"/>
    <w:rsid w:val="00B37239"/>
    <w:rsid w:val="00B73F11"/>
    <w:rsid w:val="00BA455D"/>
    <w:rsid w:val="00C82651"/>
    <w:rsid w:val="00CC3112"/>
    <w:rsid w:val="00D0246B"/>
    <w:rsid w:val="00D42243"/>
    <w:rsid w:val="00D700AF"/>
    <w:rsid w:val="00D85CC4"/>
    <w:rsid w:val="00D96175"/>
    <w:rsid w:val="00DB5117"/>
    <w:rsid w:val="00DC061B"/>
    <w:rsid w:val="00DC69EA"/>
    <w:rsid w:val="00DF0A66"/>
    <w:rsid w:val="00E0281D"/>
    <w:rsid w:val="00E226C0"/>
    <w:rsid w:val="00E53BC4"/>
    <w:rsid w:val="00E54E06"/>
    <w:rsid w:val="00EA7CE4"/>
    <w:rsid w:val="00EC4A88"/>
    <w:rsid w:val="00EC5744"/>
    <w:rsid w:val="00EE2D5B"/>
    <w:rsid w:val="00F40DC0"/>
    <w:rsid w:val="00F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8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EE2D5B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1816FF"/>
    <w:pPr>
      <w:widowControl w:val="0"/>
      <w:autoSpaceDE w:val="0"/>
      <w:autoSpaceDN w:val="0"/>
      <w:adjustRightInd w:val="0"/>
    </w:pPr>
  </w:style>
  <w:style w:type="paragraph" w:styleId="a6">
    <w:name w:val="header"/>
    <w:basedOn w:val="a"/>
    <w:link w:val="a7"/>
    <w:uiPriority w:val="99"/>
    <w:rsid w:val="005C7A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C7AD7"/>
  </w:style>
  <w:style w:type="paragraph" w:styleId="a8">
    <w:name w:val="footer"/>
    <w:basedOn w:val="a"/>
    <w:link w:val="a9"/>
    <w:uiPriority w:val="99"/>
    <w:rsid w:val="005C7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C7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2015-05-29T03:54:00Z</cp:lastPrinted>
  <dcterms:created xsi:type="dcterms:W3CDTF">2022-04-11T05:38:00Z</dcterms:created>
  <dcterms:modified xsi:type="dcterms:W3CDTF">2022-04-11T05:38:00Z</dcterms:modified>
</cp:coreProperties>
</file>