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6B" w:rsidRPr="006C12BE" w:rsidRDefault="00EC0F6B" w:rsidP="000C4C9D">
      <w:pPr>
        <w:rPr>
          <w:rFonts w:ascii="Arial" w:hAnsi="Arial" w:cs="Arial"/>
          <w:sz w:val="26"/>
          <w:szCs w:val="26"/>
        </w:rPr>
      </w:pPr>
    </w:p>
    <w:p w:rsidR="00EC0F6B" w:rsidRPr="003B0F97" w:rsidRDefault="00EC0F6B" w:rsidP="000C4C9D">
      <w:pPr>
        <w:spacing w:line="240" w:lineRule="auto"/>
        <w:rPr>
          <w:rFonts w:ascii="Arial" w:hAnsi="Arial" w:cs="Arial"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Нефтеюганский район</w:t>
      </w: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25"/>
          <w:szCs w:val="25"/>
        </w:rPr>
      </w:pPr>
      <w:r w:rsidRPr="003B0F97">
        <w:rPr>
          <w:rFonts w:ascii="Arial" w:hAnsi="Arial" w:cs="Arial"/>
          <w:b/>
          <w:bCs/>
          <w:sz w:val="25"/>
          <w:szCs w:val="25"/>
        </w:rPr>
        <w:t>Ханты-Мансийский автономный округ – Югра</w:t>
      </w:r>
    </w:p>
    <w:p w:rsidR="00EC0F6B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EC0F6B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3B0F9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EC0F6B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C0F6B" w:rsidRPr="003B0F97" w:rsidRDefault="00EC0F6B" w:rsidP="000C4C9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0F6B" w:rsidRPr="00FC6249" w:rsidRDefault="00EC0F6B" w:rsidP="000C4C9D">
      <w:pPr>
        <w:spacing w:after="0" w:line="240" w:lineRule="auto"/>
        <w:ind w:right="18"/>
        <w:rPr>
          <w:rFonts w:ascii="Arial" w:hAnsi="Arial" w:cs="Arial"/>
          <w:sz w:val="26"/>
          <w:szCs w:val="26"/>
          <w:u w:val="single"/>
        </w:rPr>
      </w:pPr>
      <w:r w:rsidRPr="00476C6B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25.03.2016</w:t>
      </w:r>
      <w:r>
        <w:rPr>
          <w:rFonts w:ascii="Arial" w:hAnsi="Arial" w:cs="Arial"/>
          <w:sz w:val="26"/>
          <w:szCs w:val="26"/>
        </w:rPr>
        <w:t>__</w:t>
      </w:r>
      <w:r w:rsidRPr="00476C6B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476C6B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Pr="00476C6B">
        <w:rPr>
          <w:rFonts w:ascii="Arial" w:hAnsi="Arial" w:cs="Arial"/>
          <w:sz w:val="26"/>
          <w:szCs w:val="26"/>
        </w:rPr>
        <w:t>№_</w:t>
      </w:r>
      <w:r w:rsidRPr="00FC6249">
        <w:rPr>
          <w:rFonts w:ascii="Arial" w:hAnsi="Arial" w:cs="Arial"/>
          <w:sz w:val="26"/>
          <w:szCs w:val="26"/>
          <w:u w:val="single"/>
        </w:rPr>
        <w:t>34-па</w:t>
      </w:r>
      <w:r>
        <w:rPr>
          <w:rFonts w:ascii="Arial" w:hAnsi="Arial" w:cs="Arial"/>
          <w:sz w:val="26"/>
          <w:szCs w:val="26"/>
          <w:u w:val="single"/>
        </w:rPr>
        <w:t>_</w:t>
      </w:r>
    </w:p>
    <w:p w:rsidR="00EC0F6B" w:rsidRDefault="00EC0F6B" w:rsidP="000C4C9D">
      <w:pPr>
        <w:spacing w:after="0" w:line="240" w:lineRule="auto"/>
        <w:ind w:right="18"/>
        <w:jc w:val="center"/>
      </w:pPr>
      <w:r w:rsidRPr="00476C6B">
        <w:t>п. Усть-Юган</w:t>
      </w:r>
    </w:p>
    <w:p w:rsidR="00EC0F6B" w:rsidRDefault="00EC0F6B" w:rsidP="000C4C9D">
      <w:pPr>
        <w:pStyle w:val="Heading1"/>
        <w:keepNext w:val="0"/>
        <w:jc w:val="center"/>
        <w:rPr>
          <w:rFonts w:ascii="Times New Roman" w:hAnsi="Times New Roman" w:cs="Times New Roman"/>
        </w:rPr>
      </w:pPr>
    </w:p>
    <w:p w:rsidR="00EC0F6B" w:rsidRDefault="00EC0F6B" w:rsidP="00FC6249">
      <w:pPr>
        <w:pStyle w:val="Heading1"/>
        <w:keepNext w:val="0"/>
        <w:jc w:val="center"/>
      </w:pPr>
      <w:r w:rsidRPr="000C4C9D">
        <w:t xml:space="preserve">О внесении изменений в постановление администрации сельского </w:t>
      </w:r>
    </w:p>
    <w:p w:rsidR="00EC0F6B" w:rsidRPr="00FC6249" w:rsidRDefault="00EC0F6B" w:rsidP="00FC6249">
      <w:pPr>
        <w:pStyle w:val="Heading1"/>
        <w:keepNext w:val="0"/>
        <w:jc w:val="center"/>
      </w:pPr>
      <w:r w:rsidRPr="000C4C9D">
        <w:t>поселения Усть-Юган от</w:t>
      </w:r>
      <w:r>
        <w:t xml:space="preserve"> 28</w:t>
      </w:r>
      <w:r w:rsidRPr="000C4C9D">
        <w:t>.</w:t>
      </w:r>
      <w:r>
        <w:t>01</w:t>
      </w:r>
      <w:r w:rsidRPr="000C4C9D">
        <w:t>.201</w:t>
      </w:r>
      <w:r>
        <w:t xml:space="preserve">6 </w:t>
      </w:r>
      <w:r w:rsidRPr="000C4C9D">
        <w:t>№</w:t>
      </w:r>
      <w:r>
        <w:t>11</w:t>
      </w:r>
      <w:r w:rsidRPr="000C4C9D">
        <w:t>-па</w:t>
      </w:r>
      <w:r>
        <w:t xml:space="preserve"> «</w:t>
      </w:r>
      <w:r w:rsidRPr="000C4C9D">
        <w:rPr>
          <w:color w:val="000000"/>
        </w:rPr>
        <w:t xml:space="preserve">Об утверждении </w:t>
      </w:r>
    </w:p>
    <w:p w:rsidR="00EC0F6B" w:rsidRDefault="00EC0F6B" w:rsidP="00BB3522">
      <w:pPr>
        <w:pStyle w:val="Heading1"/>
        <w:keepNext w:val="0"/>
        <w:jc w:val="center"/>
        <w:rPr>
          <w:color w:val="000000"/>
        </w:rPr>
      </w:pPr>
      <w:r w:rsidRPr="000C4C9D">
        <w:rPr>
          <w:color w:val="000000"/>
        </w:rPr>
        <w:t xml:space="preserve">административного регламента предоставления муниципальной услуги </w:t>
      </w:r>
    </w:p>
    <w:p w:rsidR="00EC0F6B" w:rsidRPr="000C4C9D" w:rsidRDefault="00EC0F6B" w:rsidP="00BB3522">
      <w:pPr>
        <w:pStyle w:val="Heading1"/>
        <w:keepNext w:val="0"/>
        <w:jc w:val="center"/>
      </w:pPr>
      <w:r w:rsidRPr="000C4C9D">
        <w:rPr>
          <w:color w:val="000000"/>
        </w:rPr>
        <w:t>«Выдача копий архивных документов, подтверждающих право на владение землей»</w:t>
      </w:r>
    </w:p>
    <w:p w:rsidR="00EC0F6B" w:rsidRPr="000C4C9D" w:rsidRDefault="00EC0F6B" w:rsidP="00BB3522">
      <w:pPr>
        <w:pStyle w:val="Heading1"/>
        <w:keepNext w:val="0"/>
      </w:pPr>
    </w:p>
    <w:p w:rsidR="00EC0F6B" w:rsidRPr="000C4C9D" w:rsidRDefault="00EC0F6B" w:rsidP="00BB35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В соответствии с Федеральными законами от 27.07.2010 № 210-ФЗ </w:t>
      </w:r>
      <w:r w:rsidRPr="000C4C9D">
        <w:rPr>
          <w:rFonts w:ascii="Arial" w:hAnsi="Arial" w:cs="Arial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0C4C9D">
        <w:rPr>
          <w:rFonts w:ascii="Arial" w:hAnsi="Arial" w:cs="Arial"/>
          <w:sz w:val="26"/>
          <w:szCs w:val="26"/>
        </w:rPr>
        <w:br/>
        <w:t>от 06</w:t>
      </w:r>
      <w:r w:rsidRPr="000C4C9D">
        <w:rPr>
          <w:rStyle w:val="Strong"/>
          <w:rFonts w:ascii="Arial" w:hAnsi="Arial" w:cs="Arial"/>
          <w:b w:val="0"/>
          <w:bCs w:val="0"/>
          <w:sz w:val="26"/>
          <w:szCs w:val="26"/>
        </w:rPr>
        <w:t xml:space="preserve">.10.2003 № 131-ФЗ </w:t>
      </w:r>
      <w:r w:rsidRPr="000C4C9D">
        <w:rPr>
          <w:rStyle w:val="apple-converted-space"/>
          <w:rFonts w:ascii="Arial" w:hAnsi="Arial" w:cs="Arial"/>
          <w:sz w:val="26"/>
          <w:szCs w:val="26"/>
        </w:rPr>
        <w:t xml:space="preserve">«Об </w:t>
      </w:r>
      <w:r w:rsidRPr="000C4C9D">
        <w:rPr>
          <w:rStyle w:val="Strong"/>
          <w:rFonts w:ascii="Arial" w:hAnsi="Arial" w:cs="Arial"/>
          <w:b w:val="0"/>
          <w:bCs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0C4C9D">
        <w:rPr>
          <w:rFonts w:ascii="Arial" w:hAnsi="Arial" w:cs="Arial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«Выдача копий архивных документов, подтверждающих право на владение землей», </w:t>
      </w:r>
      <w:r w:rsidRPr="000C4C9D">
        <w:rPr>
          <w:rFonts w:ascii="Arial" w:hAnsi="Arial" w:cs="Arial"/>
          <w:sz w:val="26"/>
          <w:szCs w:val="26"/>
        </w:rPr>
        <w:br/>
        <w:t>п о с т а н о в л я ю:</w:t>
      </w:r>
    </w:p>
    <w:p w:rsidR="00EC0F6B" w:rsidRPr="000C4C9D" w:rsidRDefault="00EC0F6B" w:rsidP="00BB352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C0F6B" w:rsidRPr="000C4C9D" w:rsidRDefault="00EC0F6B" w:rsidP="00BB3522">
      <w:pPr>
        <w:pStyle w:val="ListParagraph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Внести в приложение к постановлению администрации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0C4C9D">
        <w:rPr>
          <w:rFonts w:ascii="Arial" w:hAnsi="Arial" w:cs="Arial"/>
          <w:sz w:val="26"/>
          <w:szCs w:val="26"/>
        </w:rPr>
        <w:t xml:space="preserve"> от 28.01.2016 № 11-па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изменения:</w:t>
      </w:r>
    </w:p>
    <w:p w:rsidR="00EC0F6B" w:rsidRPr="000C4C9D" w:rsidRDefault="00EC0F6B" w:rsidP="00BB3522">
      <w:pPr>
        <w:pStyle w:val="ListParagraph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В разделе </w:t>
      </w:r>
      <w:r>
        <w:rPr>
          <w:rFonts w:ascii="Arial" w:hAnsi="Arial" w:cs="Arial"/>
          <w:sz w:val="26"/>
          <w:szCs w:val="26"/>
        </w:rPr>
        <w:t>2</w:t>
      </w:r>
      <w:r w:rsidRPr="000C4C9D">
        <w:rPr>
          <w:rFonts w:ascii="Arial" w:hAnsi="Arial" w:cs="Arial"/>
          <w:sz w:val="26"/>
          <w:szCs w:val="26"/>
        </w:rPr>
        <w:t>:</w:t>
      </w:r>
    </w:p>
    <w:p w:rsidR="00EC0F6B" w:rsidRPr="000C4C9D" w:rsidRDefault="00EC0F6B" w:rsidP="00BB3522">
      <w:pPr>
        <w:pStyle w:val="ListParagraph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 xml:space="preserve">одпункт </w:t>
      </w:r>
      <w:r w:rsidRPr="000C4C9D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5</w:t>
      </w:r>
      <w:r w:rsidRPr="000C4C9D">
        <w:rPr>
          <w:rFonts w:ascii="Arial" w:hAnsi="Arial" w:cs="Arial"/>
          <w:sz w:val="26"/>
          <w:szCs w:val="26"/>
        </w:rPr>
        <w:t>.1</w:t>
      </w:r>
      <w:r>
        <w:rPr>
          <w:rFonts w:ascii="Arial" w:hAnsi="Arial" w:cs="Arial"/>
          <w:sz w:val="26"/>
          <w:szCs w:val="26"/>
        </w:rPr>
        <w:t xml:space="preserve"> пункта 2.5</w:t>
      </w:r>
      <w:r w:rsidRPr="000C4C9D">
        <w:rPr>
          <w:rFonts w:ascii="Arial" w:hAnsi="Arial" w:cs="Arial"/>
          <w:sz w:val="26"/>
          <w:szCs w:val="26"/>
        </w:rPr>
        <w:t xml:space="preserve"> дополнить абзацем следующего содержания: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«Документы, предусмотренные пунктом 2.</w:t>
      </w:r>
      <w:r>
        <w:rPr>
          <w:rFonts w:ascii="Arial" w:hAnsi="Arial" w:cs="Arial"/>
          <w:sz w:val="26"/>
          <w:szCs w:val="26"/>
        </w:rPr>
        <w:t>5</w:t>
      </w:r>
      <w:r w:rsidRPr="000C4C9D">
        <w:rPr>
          <w:rFonts w:ascii="Arial" w:hAnsi="Arial" w:cs="Arial"/>
          <w:sz w:val="26"/>
          <w:szCs w:val="26"/>
        </w:rPr>
        <w:t xml:space="preserve"> настоящего Административного регламента, могут быть направлены в форме электронных документов, подписанных </w:t>
      </w:r>
      <w:r>
        <w:rPr>
          <w:rFonts w:ascii="Arial" w:hAnsi="Arial" w:cs="Arial"/>
          <w:sz w:val="26"/>
          <w:szCs w:val="26"/>
        </w:rPr>
        <w:t xml:space="preserve">квалифицированной </w:t>
      </w:r>
      <w:r w:rsidRPr="000C4C9D">
        <w:rPr>
          <w:rFonts w:ascii="Arial" w:hAnsi="Arial" w:cs="Arial"/>
          <w:sz w:val="26"/>
          <w:szCs w:val="26"/>
        </w:rPr>
        <w:t>электронной подписью.»</w:t>
      </w:r>
    </w:p>
    <w:p w:rsidR="00EC0F6B" w:rsidRPr="000C4C9D" w:rsidRDefault="00EC0F6B" w:rsidP="002633CA">
      <w:pPr>
        <w:pStyle w:val="ListParagraph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Пункт 2.1</w:t>
      </w:r>
      <w:r>
        <w:rPr>
          <w:rFonts w:ascii="Arial" w:hAnsi="Arial" w:cs="Arial"/>
          <w:sz w:val="26"/>
          <w:szCs w:val="26"/>
        </w:rPr>
        <w:t>1</w:t>
      </w:r>
      <w:r w:rsidRPr="000C4C9D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EC0F6B" w:rsidRPr="000C4C9D" w:rsidRDefault="00EC0F6B" w:rsidP="002633CA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«2.1</w:t>
      </w:r>
      <w:r>
        <w:rPr>
          <w:rFonts w:ascii="Arial" w:hAnsi="Arial" w:cs="Arial"/>
          <w:sz w:val="26"/>
          <w:szCs w:val="26"/>
        </w:rPr>
        <w:t>1</w:t>
      </w:r>
      <w:r w:rsidRPr="000C4C9D">
        <w:rPr>
          <w:rFonts w:ascii="Arial" w:hAnsi="Arial" w:cs="Arial"/>
          <w:sz w:val="26"/>
          <w:szCs w:val="26"/>
        </w:rPr>
        <w:t>.Требованиякпомещениям,вкоторыхпредоставляется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Здание,</w:t>
      </w:r>
      <w:bookmarkStart w:id="0" w:name="_GoBack"/>
      <w:bookmarkEnd w:id="0"/>
      <w:r w:rsidRPr="000C4C9D">
        <w:rPr>
          <w:rFonts w:ascii="Arial" w:hAnsi="Arial" w:cs="Arial"/>
          <w:sz w:val="26"/>
          <w:szCs w:val="26"/>
        </w:rPr>
        <w:t xml:space="preserve"> в котором предоставляется мун</w:t>
      </w:r>
      <w:r>
        <w:rPr>
          <w:rFonts w:ascii="Arial" w:hAnsi="Arial" w:cs="Arial"/>
          <w:sz w:val="26"/>
          <w:szCs w:val="26"/>
        </w:rPr>
        <w:t xml:space="preserve">иципальная услуга, расположено </w:t>
      </w:r>
      <w:r w:rsidRPr="000C4C9D">
        <w:rPr>
          <w:rFonts w:ascii="Arial" w:hAnsi="Arial" w:cs="Arial"/>
          <w:sz w:val="26"/>
          <w:szCs w:val="26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Здание должно быть оборудовано панд</w:t>
      </w:r>
      <w:r>
        <w:rPr>
          <w:rFonts w:ascii="Arial" w:hAnsi="Arial" w:cs="Arial"/>
          <w:sz w:val="26"/>
          <w:szCs w:val="26"/>
        </w:rPr>
        <w:t xml:space="preserve">усами, расширенными проходами, </w:t>
      </w:r>
      <w:r w:rsidRPr="000C4C9D">
        <w:rPr>
          <w:rFonts w:ascii="Arial" w:hAnsi="Arial" w:cs="Arial"/>
          <w:sz w:val="26"/>
          <w:szCs w:val="26"/>
        </w:rPr>
        <w:t>позволяющими обеспечить беспрепятстве</w:t>
      </w:r>
      <w:r>
        <w:rPr>
          <w:rFonts w:ascii="Arial" w:hAnsi="Arial" w:cs="Arial"/>
          <w:sz w:val="26"/>
          <w:szCs w:val="26"/>
        </w:rPr>
        <w:t xml:space="preserve">нный доступ инвалидов, включая </w:t>
      </w:r>
      <w:r w:rsidRPr="000C4C9D">
        <w:rPr>
          <w:rFonts w:ascii="Arial" w:hAnsi="Arial" w:cs="Arial"/>
          <w:sz w:val="26"/>
          <w:szCs w:val="26"/>
        </w:rPr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Вход в здание должен быть оборудован информационной табличкой </w:t>
      </w:r>
      <w:r w:rsidRPr="000C4C9D">
        <w:rPr>
          <w:rFonts w:ascii="Arial" w:hAnsi="Arial" w:cs="Arial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Все помещения, в которых предоставляется муниципальная услуга, </w:t>
      </w:r>
      <w:r w:rsidRPr="000C4C9D">
        <w:rPr>
          <w:rFonts w:ascii="Arial" w:hAnsi="Arial" w:cs="Arial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C4C9D">
        <w:rPr>
          <w:rFonts w:ascii="Arial" w:hAnsi="Arial" w:cs="Arial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0C4C9D">
        <w:rPr>
          <w:rFonts w:ascii="Arial" w:hAnsi="Arial" w:cs="Arial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C4C9D">
        <w:rPr>
          <w:rFonts w:ascii="Arial" w:hAnsi="Arial" w:cs="Arial"/>
          <w:sz w:val="26"/>
          <w:szCs w:val="26"/>
          <w:lang w:eastAsia="en-US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C4C9D">
        <w:rPr>
          <w:rFonts w:ascii="Arial" w:hAnsi="Arial" w:cs="Arial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0C4C9D">
        <w:rPr>
          <w:rFonts w:ascii="Arial" w:hAnsi="Arial" w:cs="Arial"/>
          <w:sz w:val="26"/>
          <w:szCs w:val="26"/>
          <w:lang w:eastAsia="en-US"/>
        </w:rPr>
        <w:br/>
        <w:t>на видном, доступном месте в любом из форматов: настенных стендах, напольных или настольных стойках, призваны обесп</w:t>
      </w:r>
      <w:r>
        <w:rPr>
          <w:rFonts w:ascii="Arial" w:hAnsi="Arial" w:cs="Arial"/>
          <w:sz w:val="26"/>
          <w:szCs w:val="26"/>
          <w:lang w:eastAsia="en-US"/>
        </w:rPr>
        <w:t xml:space="preserve">ечить заявителей исчерпывающей </w:t>
      </w:r>
      <w:r w:rsidRPr="000C4C9D">
        <w:rPr>
          <w:rFonts w:ascii="Arial" w:hAnsi="Arial" w:cs="Arial"/>
          <w:sz w:val="26"/>
          <w:szCs w:val="26"/>
          <w:lang w:eastAsia="en-US"/>
        </w:rPr>
        <w:t>информацией. Стенды должны быть оформлены в едином стиле, надписи сделаны черным шрифтом на белом фоне.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C4C9D">
        <w:rPr>
          <w:rFonts w:ascii="Arial" w:hAnsi="Arial" w:cs="Arial"/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Pr="000C4C9D">
        <w:rPr>
          <w:rFonts w:ascii="Arial" w:hAnsi="Arial" w:cs="Arial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0C4C9D">
        <w:rPr>
          <w:rFonts w:ascii="Arial" w:hAnsi="Arial" w:cs="Arial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EC0F6B" w:rsidRPr="000C4C9D" w:rsidRDefault="00EC0F6B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0C4C9D">
        <w:rPr>
          <w:rFonts w:ascii="Arial" w:hAnsi="Arial" w:cs="Arial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1.3.9 пункта 1.3 настоящего Административного регламента.».</w:t>
      </w:r>
    </w:p>
    <w:p w:rsidR="00EC0F6B" w:rsidRPr="000C4C9D" w:rsidRDefault="00EC0F6B" w:rsidP="00246931">
      <w:pPr>
        <w:pStyle w:val="ListParagraph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Пункт 2.14 изложить в следующей редакции:</w:t>
      </w:r>
    </w:p>
    <w:p w:rsidR="00EC0F6B" w:rsidRPr="000C4C9D" w:rsidRDefault="00EC0F6B" w:rsidP="00246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ab/>
        <w:t>«2.14.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C0F6B" w:rsidRPr="000C4C9D" w:rsidRDefault="00EC0F6B" w:rsidP="0024693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0C4C9D">
        <w:rPr>
          <w:rFonts w:ascii="Arial" w:hAnsi="Arial" w:cs="Arial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EC0F6B" w:rsidRPr="000C4C9D" w:rsidRDefault="00EC0F6B" w:rsidP="00246931">
      <w:pPr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0C4C9D">
        <w:rPr>
          <w:rFonts w:ascii="Arial" w:eastAsia="SimSun" w:hAnsi="Arial" w:cs="Arial"/>
          <w:sz w:val="26"/>
          <w:szCs w:val="26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</w:t>
      </w:r>
      <w:r>
        <w:rPr>
          <w:rFonts w:ascii="Arial" w:eastAsia="SimSun" w:hAnsi="Arial" w:cs="Arial"/>
          <w:sz w:val="26"/>
          <w:szCs w:val="26"/>
        </w:rPr>
        <w:t xml:space="preserve">принципу «одного окна», </w:t>
      </w:r>
      <w:r w:rsidRPr="000C4C9D">
        <w:rPr>
          <w:rFonts w:ascii="Arial" w:eastAsia="SimSun" w:hAnsi="Arial" w:cs="Arial"/>
          <w:sz w:val="26"/>
          <w:szCs w:val="26"/>
        </w:rPr>
        <w:t xml:space="preserve">в соответствии с которым предоставление </w:t>
      </w:r>
      <w:r w:rsidRPr="000C4C9D">
        <w:rPr>
          <w:rFonts w:ascii="Arial" w:hAnsi="Arial" w:cs="Arial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0C4C9D">
        <w:rPr>
          <w:rFonts w:ascii="Arial" w:eastAsia="SimSun" w:hAnsi="Arial" w:cs="Arial"/>
          <w:sz w:val="26"/>
          <w:szCs w:val="26"/>
        </w:rPr>
        <w:t xml:space="preserve">соответствии с нормативными правовыми актами и </w:t>
      </w:r>
      <w:r w:rsidRPr="000C4C9D">
        <w:rPr>
          <w:rFonts w:ascii="Arial" w:hAnsi="Arial" w:cs="Arial"/>
          <w:sz w:val="26"/>
          <w:szCs w:val="26"/>
        </w:rPr>
        <w:t xml:space="preserve">соглашением о взаимодействии между МФЦ и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0C4C9D">
        <w:rPr>
          <w:rFonts w:ascii="Arial" w:hAnsi="Arial" w:cs="Arial"/>
          <w:sz w:val="26"/>
          <w:szCs w:val="26"/>
        </w:rPr>
        <w:t xml:space="preserve"> (далее – соглашение о взаимодействии)</w:t>
      </w:r>
      <w:r w:rsidRPr="000C4C9D">
        <w:rPr>
          <w:rFonts w:ascii="Arial" w:eastAsia="SimSun" w:hAnsi="Arial" w:cs="Arial"/>
          <w:sz w:val="26"/>
          <w:szCs w:val="26"/>
        </w:rPr>
        <w:t>.</w:t>
      </w:r>
    </w:p>
    <w:p w:rsidR="00EC0F6B" w:rsidRPr="000C4C9D" w:rsidRDefault="00EC0F6B" w:rsidP="0024693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0C4C9D">
        <w:rPr>
          <w:rFonts w:ascii="Arial" w:hAnsi="Arial" w:cs="Arial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услуги.».</w:t>
      </w:r>
    </w:p>
    <w:p w:rsidR="00EC0F6B" w:rsidRPr="000C4C9D" w:rsidRDefault="00EC0F6B" w:rsidP="00B355CB">
      <w:pPr>
        <w:pStyle w:val="ListParagraph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В разделе </w:t>
      </w:r>
      <w:r>
        <w:rPr>
          <w:rFonts w:ascii="Arial" w:hAnsi="Arial" w:cs="Arial"/>
          <w:sz w:val="26"/>
          <w:szCs w:val="26"/>
        </w:rPr>
        <w:t>5</w:t>
      </w:r>
      <w:r w:rsidRPr="000C4C9D">
        <w:rPr>
          <w:rFonts w:ascii="Arial" w:hAnsi="Arial" w:cs="Arial"/>
          <w:sz w:val="26"/>
          <w:szCs w:val="26"/>
        </w:rPr>
        <w:t>:</w:t>
      </w:r>
    </w:p>
    <w:p w:rsidR="00EC0F6B" w:rsidRPr="000C4C9D" w:rsidRDefault="00EC0F6B" w:rsidP="00B355CB">
      <w:pPr>
        <w:pStyle w:val="ListParagraph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8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Пункт 5.17 изложить в следующей редакции:</w:t>
      </w:r>
    </w:p>
    <w:p w:rsidR="00EC0F6B" w:rsidRPr="000C4C9D" w:rsidRDefault="00EC0F6B" w:rsidP="00B355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ab/>
        <w:t>«5.17. Должностное лицо, уполномоченное на рассмотрение жалобы, вправе оставить жалобу без ответа,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</w:t>
      </w:r>
      <w:r>
        <w:rPr>
          <w:rFonts w:ascii="Arial" w:hAnsi="Arial" w:cs="Arial"/>
          <w:sz w:val="26"/>
          <w:szCs w:val="26"/>
        </w:rPr>
        <w:t xml:space="preserve">ину, направившему жалобу, </w:t>
      </w:r>
      <w:r w:rsidRPr="000C4C9D">
        <w:rPr>
          <w:rFonts w:ascii="Arial" w:hAnsi="Arial" w:cs="Arial"/>
          <w:sz w:val="26"/>
          <w:szCs w:val="26"/>
        </w:rPr>
        <w:t>о недопустимости злоупотребления правом.».</w:t>
      </w:r>
    </w:p>
    <w:p w:rsidR="00EC0F6B" w:rsidRPr="000C4C9D" w:rsidRDefault="00EC0F6B" w:rsidP="005D5AC5">
      <w:pPr>
        <w:pStyle w:val="ListParagraph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8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Дополнить пунктом 5.18 следующего содержания:</w:t>
      </w:r>
    </w:p>
    <w:p w:rsidR="00EC0F6B" w:rsidRPr="000C4C9D" w:rsidRDefault="00EC0F6B" w:rsidP="00BB3522">
      <w:pPr>
        <w:tabs>
          <w:tab w:val="left" w:pos="1078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>«5.18. Ответ на жалобу не дается в следующих случаях:</w:t>
      </w:r>
    </w:p>
    <w:p w:rsidR="00EC0F6B" w:rsidRPr="000C4C9D" w:rsidRDefault="00EC0F6B" w:rsidP="00BB352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EC0F6B" w:rsidRPr="000C4C9D" w:rsidRDefault="00EC0F6B" w:rsidP="00BB352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C4C9D">
        <w:rPr>
          <w:rFonts w:ascii="Arial" w:hAnsi="Arial" w:cs="Arial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прочтению.».</w:t>
      </w:r>
    </w:p>
    <w:p w:rsidR="00EC0F6B" w:rsidRPr="000C4C9D" w:rsidRDefault="00EC0F6B" w:rsidP="00AE4CA8">
      <w:pPr>
        <w:pStyle w:val="ListParagraph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«Усть-Юганский вестник» </w:t>
      </w:r>
      <w:r w:rsidRPr="00427D35">
        <w:rPr>
          <w:rFonts w:ascii="Arial" w:hAnsi="Arial" w:cs="Arial"/>
          <w:sz w:val="26"/>
          <w:szCs w:val="26"/>
          <w:lang w:eastAsia="ar-SA"/>
        </w:rPr>
        <w:t>и  размещению на сайте органов местного самоуправления сельского поселения Усть-Юган в сети Интернет</w:t>
      </w:r>
    </w:p>
    <w:p w:rsidR="00EC0F6B" w:rsidRPr="000C4C9D" w:rsidRDefault="00EC0F6B" w:rsidP="00AE4CA8">
      <w:pPr>
        <w:pStyle w:val="ListParagraph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  <w:lang w:eastAsia="en-US"/>
        </w:rPr>
        <w:t>Настоящее постановление вступает в силу после его официального опубликования (обнародования) в информационном бюллетене «Усть-Юганский вестник»</w:t>
      </w:r>
      <w:r w:rsidRPr="000C4C9D">
        <w:rPr>
          <w:rFonts w:ascii="Arial" w:hAnsi="Arial" w:cs="Arial"/>
          <w:sz w:val="26"/>
          <w:szCs w:val="26"/>
        </w:rPr>
        <w:t>.</w:t>
      </w:r>
    </w:p>
    <w:p w:rsidR="00EC0F6B" w:rsidRPr="000C4C9D" w:rsidRDefault="00EC0F6B" w:rsidP="00AE4CA8">
      <w:pPr>
        <w:pStyle w:val="ListParagraph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C4C9D">
        <w:rPr>
          <w:rFonts w:ascii="Arial" w:hAnsi="Arial" w:cs="Arial"/>
          <w:sz w:val="26"/>
          <w:szCs w:val="26"/>
        </w:rPr>
        <w:t>.</w:t>
      </w:r>
    </w:p>
    <w:p w:rsidR="00EC0F6B" w:rsidRPr="000C4C9D" w:rsidRDefault="00EC0F6B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C0F6B" w:rsidRPr="000C4C9D" w:rsidRDefault="00EC0F6B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C0F6B" w:rsidRPr="000C4C9D" w:rsidRDefault="00EC0F6B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C0F6B" w:rsidRPr="000C4C9D" w:rsidRDefault="00EC0F6B" w:rsidP="00AE4CA8">
      <w:pPr>
        <w:tabs>
          <w:tab w:val="left" w:pos="133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  <w:lang w:eastAsia="en-US"/>
        </w:rPr>
        <w:t>Глава поселения                                                      Б.В. Сочинский</w:t>
      </w:r>
    </w:p>
    <w:p w:rsidR="00EC0F6B" w:rsidRPr="00BB3522" w:rsidRDefault="00EC0F6B" w:rsidP="00BB3522">
      <w:pPr>
        <w:pStyle w:val="BodyText2"/>
        <w:tabs>
          <w:tab w:val="left" w:pos="601"/>
          <w:tab w:val="left" w:pos="1106"/>
        </w:tabs>
        <w:ind w:firstLine="705"/>
        <w:rPr>
          <w:rFonts w:ascii="Times New Roman" w:hAnsi="Times New Roman" w:cs="Times New Roman"/>
        </w:rPr>
      </w:pPr>
    </w:p>
    <w:p w:rsidR="00EC0F6B" w:rsidRPr="00BB3522" w:rsidRDefault="00EC0F6B" w:rsidP="00BB3522">
      <w:pPr>
        <w:pStyle w:val="BodyText2"/>
        <w:tabs>
          <w:tab w:val="left" w:pos="601"/>
          <w:tab w:val="left" w:pos="1106"/>
        </w:tabs>
        <w:ind w:firstLine="705"/>
        <w:rPr>
          <w:rFonts w:ascii="Times New Roman" w:hAnsi="Times New Roman" w:cs="Times New Roman"/>
        </w:rPr>
      </w:pPr>
    </w:p>
    <w:sectPr w:rsidR="00EC0F6B" w:rsidRPr="00BB3522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6B" w:rsidRDefault="00EC0F6B" w:rsidP="002633CA">
      <w:pPr>
        <w:spacing w:after="0" w:line="240" w:lineRule="auto"/>
      </w:pPr>
      <w:r>
        <w:separator/>
      </w:r>
    </w:p>
  </w:endnote>
  <w:endnote w:type="continuationSeparator" w:id="1">
    <w:p w:rsidR="00EC0F6B" w:rsidRDefault="00EC0F6B" w:rsidP="0026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6B" w:rsidRDefault="00EC0F6B" w:rsidP="002633CA">
      <w:pPr>
        <w:spacing w:after="0" w:line="240" w:lineRule="auto"/>
      </w:pPr>
      <w:r>
        <w:separator/>
      </w:r>
    </w:p>
  </w:footnote>
  <w:footnote w:type="continuationSeparator" w:id="1">
    <w:p w:rsidR="00EC0F6B" w:rsidRDefault="00EC0F6B" w:rsidP="0026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6B" w:rsidRPr="002633CA" w:rsidRDefault="00EC0F6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633CA">
      <w:rPr>
        <w:rFonts w:ascii="Times New Roman" w:hAnsi="Times New Roman" w:cs="Times New Roman"/>
        <w:sz w:val="24"/>
        <w:szCs w:val="24"/>
      </w:rPr>
      <w:fldChar w:fldCharType="begin"/>
    </w:r>
    <w:r w:rsidRPr="002633CA">
      <w:rPr>
        <w:rFonts w:ascii="Times New Roman" w:hAnsi="Times New Roman" w:cs="Times New Roman"/>
        <w:sz w:val="24"/>
        <w:szCs w:val="24"/>
      </w:rPr>
      <w:instrText>PAGE   \* MERGEFORMAT</w:instrText>
    </w:r>
    <w:r w:rsidRPr="002633CA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2633CA">
      <w:rPr>
        <w:rFonts w:ascii="Times New Roman" w:hAnsi="Times New Roman" w:cs="Times New Roman"/>
        <w:sz w:val="24"/>
        <w:szCs w:val="24"/>
      </w:rPr>
      <w:fldChar w:fldCharType="end"/>
    </w:r>
  </w:p>
  <w:p w:rsidR="00EC0F6B" w:rsidRDefault="00EC0F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  <w:szCs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3E464E"/>
    <w:multiLevelType w:val="multilevel"/>
    <w:tmpl w:val="9F1800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647"/>
    <w:rsid w:val="000415AD"/>
    <w:rsid w:val="000707B6"/>
    <w:rsid w:val="0008107D"/>
    <w:rsid w:val="0009026C"/>
    <w:rsid w:val="000C4C9D"/>
    <w:rsid w:val="00164C42"/>
    <w:rsid w:val="001D460D"/>
    <w:rsid w:val="00216BA4"/>
    <w:rsid w:val="00223992"/>
    <w:rsid w:val="00246931"/>
    <w:rsid w:val="002633CA"/>
    <w:rsid w:val="00266996"/>
    <w:rsid w:val="002B781A"/>
    <w:rsid w:val="002C4384"/>
    <w:rsid w:val="0031202B"/>
    <w:rsid w:val="0032473F"/>
    <w:rsid w:val="00325610"/>
    <w:rsid w:val="00371A34"/>
    <w:rsid w:val="003B0F97"/>
    <w:rsid w:val="003D629D"/>
    <w:rsid w:val="003F79A8"/>
    <w:rsid w:val="00406135"/>
    <w:rsid w:val="00417F96"/>
    <w:rsid w:val="00427D35"/>
    <w:rsid w:val="00476C6B"/>
    <w:rsid w:val="004901B6"/>
    <w:rsid w:val="004C0B7B"/>
    <w:rsid w:val="004F418E"/>
    <w:rsid w:val="00514873"/>
    <w:rsid w:val="00517B78"/>
    <w:rsid w:val="005444CF"/>
    <w:rsid w:val="005D5AC5"/>
    <w:rsid w:val="00627417"/>
    <w:rsid w:val="006724F2"/>
    <w:rsid w:val="006B5228"/>
    <w:rsid w:val="006C0527"/>
    <w:rsid w:val="006C12BE"/>
    <w:rsid w:val="00732751"/>
    <w:rsid w:val="007455A5"/>
    <w:rsid w:val="0077572E"/>
    <w:rsid w:val="007826AF"/>
    <w:rsid w:val="007A623E"/>
    <w:rsid w:val="008D0E27"/>
    <w:rsid w:val="009316CB"/>
    <w:rsid w:val="0096094F"/>
    <w:rsid w:val="009C3F50"/>
    <w:rsid w:val="009C6565"/>
    <w:rsid w:val="009E5CA4"/>
    <w:rsid w:val="00A3029F"/>
    <w:rsid w:val="00A50BC0"/>
    <w:rsid w:val="00A60B29"/>
    <w:rsid w:val="00A95BEE"/>
    <w:rsid w:val="00AC5E23"/>
    <w:rsid w:val="00AD0472"/>
    <w:rsid w:val="00AE4CA8"/>
    <w:rsid w:val="00AE6126"/>
    <w:rsid w:val="00B355CB"/>
    <w:rsid w:val="00B37615"/>
    <w:rsid w:val="00BA5B21"/>
    <w:rsid w:val="00BB3522"/>
    <w:rsid w:val="00BC3DEA"/>
    <w:rsid w:val="00BC688A"/>
    <w:rsid w:val="00BD72B9"/>
    <w:rsid w:val="00BF1065"/>
    <w:rsid w:val="00C12F66"/>
    <w:rsid w:val="00C30473"/>
    <w:rsid w:val="00C3573A"/>
    <w:rsid w:val="00C902FC"/>
    <w:rsid w:val="00CE0A8F"/>
    <w:rsid w:val="00CE116A"/>
    <w:rsid w:val="00D05647"/>
    <w:rsid w:val="00D74655"/>
    <w:rsid w:val="00DB6792"/>
    <w:rsid w:val="00DE6F81"/>
    <w:rsid w:val="00E50EF1"/>
    <w:rsid w:val="00E96E48"/>
    <w:rsid w:val="00EC0F6B"/>
    <w:rsid w:val="00EE0118"/>
    <w:rsid w:val="00F60DF0"/>
    <w:rsid w:val="00FC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E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647"/>
    <w:pPr>
      <w:keepNext/>
      <w:spacing w:after="0" w:line="240" w:lineRule="auto"/>
      <w:outlineLvl w:val="0"/>
    </w:pPr>
    <w:rPr>
      <w:rFonts w:ascii="Arial" w:hAnsi="Arial" w:cs="Arial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655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647"/>
    <w:rPr>
      <w:rFonts w:ascii="Arial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4655"/>
    <w:rPr>
      <w:rFonts w:ascii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D05647"/>
    <w:pPr>
      <w:tabs>
        <w:tab w:val="left" w:pos="567"/>
      </w:tabs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564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17F96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2669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rsid w:val="000707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07B6"/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hAnsi="Arial" w:cs="Arial"/>
      <w:sz w:val="22"/>
      <w:szCs w:val="22"/>
      <w:lang w:val="ru-RU" w:eastAsia="ru-RU"/>
    </w:rPr>
  </w:style>
  <w:style w:type="paragraph" w:customStyle="1" w:styleId="a">
    <w:name w:val="Знак"/>
    <w:basedOn w:val="Normal"/>
    <w:uiPriority w:val="99"/>
    <w:rsid w:val="00DB67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Strong">
    <w:name w:val="Strong"/>
    <w:basedOn w:val="DefaultParagraphFont"/>
    <w:uiPriority w:val="99"/>
    <w:qFormat/>
    <w:rsid w:val="00AD0472"/>
    <w:rPr>
      <w:b/>
      <w:bCs/>
    </w:rPr>
  </w:style>
  <w:style w:type="paragraph" w:styleId="Header">
    <w:name w:val="header"/>
    <w:basedOn w:val="Normal"/>
    <w:link w:val="HeaderChar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3CA"/>
  </w:style>
  <w:style w:type="paragraph" w:styleId="Footer">
    <w:name w:val="footer"/>
    <w:basedOn w:val="Normal"/>
    <w:link w:val="FooterChar"/>
    <w:uiPriority w:val="99"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3CA"/>
  </w:style>
  <w:style w:type="paragraph" w:customStyle="1" w:styleId="1">
    <w:name w:val="Знак1"/>
    <w:basedOn w:val="Normal"/>
    <w:uiPriority w:val="99"/>
    <w:rsid w:val="00D7465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1016</Words>
  <Characters>5795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Т.Ю.Николаева</cp:lastModifiedBy>
  <cp:revision>12</cp:revision>
  <cp:lastPrinted>2016-03-25T06:24:00Z</cp:lastPrinted>
  <dcterms:created xsi:type="dcterms:W3CDTF">2016-02-03T07:17:00Z</dcterms:created>
  <dcterms:modified xsi:type="dcterms:W3CDTF">2016-03-25T06:25:00Z</dcterms:modified>
</cp:coreProperties>
</file>