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11" w:rsidRDefault="00F07511" w:rsidP="00F07511">
      <w:pPr>
        <w:rPr>
          <w:rFonts w:ascii="Bookman Old Style" w:hAnsi="Bookman Old Style"/>
          <w:sz w:val="22"/>
          <w:szCs w:val="22"/>
        </w:rPr>
      </w:pPr>
    </w:p>
    <w:p w:rsidR="006D558D" w:rsidRDefault="00503E1F" w:rsidP="006D558D">
      <w:r w:rsidRPr="002125D1">
        <w:rPr>
          <w:rFonts w:cs="Pragmatic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ind w:right="18"/>
        <w:rPr>
          <w:b/>
          <w:bCs/>
          <w:sz w:val="18"/>
          <w:szCs w:val="18"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proofErr w:type="spellStart"/>
      <w:r w:rsidRPr="006D558D">
        <w:rPr>
          <w:b/>
          <w:sz w:val="25"/>
          <w:szCs w:val="25"/>
        </w:rPr>
        <w:t>Нефтеюганский</w:t>
      </w:r>
      <w:proofErr w:type="spellEnd"/>
      <w:r w:rsidRPr="006D558D">
        <w:rPr>
          <w:b/>
          <w:sz w:val="25"/>
          <w:szCs w:val="25"/>
        </w:rPr>
        <w:t xml:space="preserve"> район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Ханты-Мансийский автономный округ – Югра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6"/>
          <w:szCs w:val="36"/>
        </w:rPr>
      </w:pPr>
      <w:r w:rsidRPr="006D558D">
        <w:rPr>
          <w:b/>
          <w:sz w:val="36"/>
          <w:szCs w:val="36"/>
        </w:rPr>
        <w:t>АДМИНИСТРАЦИЯ СЕЛЬСКОГО ПОСЕЛЕНИЯ</w:t>
      </w:r>
    </w:p>
    <w:p w:rsidR="006D558D" w:rsidRPr="006D558D" w:rsidRDefault="006D558D" w:rsidP="006D558D">
      <w:pPr>
        <w:ind w:right="18"/>
        <w:jc w:val="center"/>
        <w:rPr>
          <w:b/>
          <w:sz w:val="26"/>
          <w:szCs w:val="26"/>
        </w:rPr>
      </w:pPr>
      <w:r w:rsidRPr="006D558D">
        <w:rPr>
          <w:b/>
          <w:sz w:val="36"/>
          <w:szCs w:val="36"/>
        </w:rPr>
        <w:t xml:space="preserve"> УСТЬ-ЮГАН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6D558D" w:rsidRDefault="006D558D" w:rsidP="006D558D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6D558D" w:rsidRPr="00D43EB1" w:rsidRDefault="006D558D" w:rsidP="006D558D">
      <w:pPr>
        <w:ind w:right="18"/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__</w:t>
      </w:r>
      <w:r w:rsidR="00D43EB1">
        <w:rPr>
          <w:rFonts w:ascii="Arial" w:hAnsi="Arial" w:cs="Arial"/>
          <w:sz w:val="26"/>
          <w:szCs w:val="26"/>
          <w:u w:val="single"/>
        </w:rPr>
        <w:t>20.06.2016</w:t>
      </w:r>
      <w:r w:rsidR="00932AFD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="00C15B01">
        <w:t xml:space="preserve">                   </w:t>
      </w:r>
      <w:r w:rsidR="00D43EB1">
        <w:t xml:space="preserve">  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</w:rPr>
        <w:t xml:space="preserve"> _</w:t>
      </w:r>
      <w:r w:rsidR="00D43EB1" w:rsidRPr="00D43EB1">
        <w:rPr>
          <w:rFonts w:ascii="Arial" w:hAnsi="Arial" w:cs="Arial"/>
          <w:u w:val="single"/>
        </w:rPr>
        <w:t>78-па</w:t>
      </w:r>
      <w:r w:rsidR="00932AFD" w:rsidRPr="00D43EB1">
        <w:rPr>
          <w:rFonts w:ascii="Arial" w:hAnsi="Arial" w:cs="Arial"/>
          <w:u w:val="single"/>
        </w:rPr>
        <w:t>_</w:t>
      </w:r>
      <w:r w:rsidR="00242CB6" w:rsidRPr="00D43EB1">
        <w:t xml:space="preserve"> </w:t>
      </w:r>
    </w:p>
    <w:p w:rsidR="006D558D" w:rsidRDefault="006D558D" w:rsidP="006D558D">
      <w:pPr>
        <w:ind w:right="18"/>
        <w:jc w:val="center"/>
      </w:pPr>
    </w:p>
    <w:p w:rsidR="006D558D" w:rsidRPr="006D558D" w:rsidRDefault="006D558D" w:rsidP="006D558D">
      <w:pPr>
        <w:ind w:right="18"/>
        <w:jc w:val="center"/>
        <w:rPr>
          <w:b/>
          <w:bCs/>
        </w:rPr>
      </w:pPr>
      <w:r w:rsidRPr="00C710D0">
        <w:t>п. Усть-Юган</w:t>
      </w:r>
    </w:p>
    <w:p w:rsidR="000944F8" w:rsidRDefault="000944F8" w:rsidP="005876F0">
      <w:pPr>
        <w:rPr>
          <w:rFonts w:ascii="Arial" w:hAnsi="Arial" w:cs="Arial"/>
          <w:sz w:val="26"/>
          <w:szCs w:val="26"/>
        </w:rPr>
      </w:pPr>
    </w:p>
    <w:p w:rsidR="00786474" w:rsidRDefault="00A22DB1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E65922">
        <w:rPr>
          <w:rFonts w:ascii="Arial" w:hAnsi="Arial" w:cs="Arial"/>
          <w:sz w:val="26"/>
          <w:szCs w:val="26"/>
        </w:rPr>
        <w:t xml:space="preserve"> проверке готовности теплоснабжающих</w:t>
      </w:r>
      <w:r w:rsidR="00582412">
        <w:rPr>
          <w:rFonts w:ascii="Arial" w:hAnsi="Arial" w:cs="Arial"/>
          <w:sz w:val="26"/>
          <w:szCs w:val="26"/>
        </w:rPr>
        <w:t xml:space="preserve"> организаций, </w:t>
      </w:r>
    </w:p>
    <w:p w:rsidR="00F232E3" w:rsidRDefault="00582412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теплосетевых организаций и потребителей тепловой энергии </w:t>
      </w:r>
    </w:p>
    <w:p w:rsidR="002F04D8" w:rsidRPr="002E059B" w:rsidRDefault="00582412" w:rsidP="002E059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 к отопительному периоду 201</w:t>
      </w:r>
      <w:r w:rsidR="005F22A3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-201</w:t>
      </w:r>
      <w:r w:rsidR="005F22A3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годов</w:t>
      </w:r>
    </w:p>
    <w:p w:rsidR="000944F8" w:rsidRDefault="000944F8" w:rsidP="008A6868">
      <w:pPr>
        <w:jc w:val="both"/>
        <w:rPr>
          <w:rFonts w:ascii="Bookman Old Style" w:hAnsi="Bookman Old Style"/>
        </w:rPr>
      </w:pPr>
    </w:p>
    <w:p w:rsidR="008A6868" w:rsidRPr="005B580C" w:rsidRDefault="006A059D" w:rsidP="008A6868">
      <w:pPr>
        <w:jc w:val="both"/>
        <w:rPr>
          <w:rFonts w:ascii="Arial" w:hAnsi="Arial" w:cs="Arial"/>
          <w:b/>
          <w:sz w:val="26"/>
          <w:szCs w:val="26"/>
        </w:rPr>
      </w:pPr>
      <w:r w:rsidRPr="007D78BE">
        <w:rPr>
          <w:rFonts w:ascii="Bookman Old Style" w:hAnsi="Bookman Old Style"/>
          <w:sz w:val="22"/>
          <w:szCs w:val="22"/>
        </w:rPr>
        <w:tab/>
      </w:r>
      <w:r w:rsidR="00410D1B" w:rsidRPr="00410D1B">
        <w:rPr>
          <w:rFonts w:ascii="Arial" w:hAnsi="Arial" w:cs="Arial"/>
          <w:sz w:val="26"/>
          <w:szCs w:val="26"/>
        </w:rPr>
        <w:t>В соответствии с</w:t>
      </w:r>
      <w:r w:rsidR="007C42EF">
        <w:rPr>
          <w:rFonts w:ascii="Arial" w:hAnsi="Arial" w:cs="Arial"/>
          <w:sz w:val="26"/>
          <w:szCs w:val="26"/>
        </w:rPr>
        <w:t xml:space="preserve"> Федеральн</w:t>
      </w:r>
      <w:r w:rsidR="00410D1B">
        <w:rPr>
          <w:rFonts w:ascii="Arial" w:hAnsi="Arial" w:cs="Arial"/>
          <w:sz w:val="26"/>
          <w:szCs w:val="26"/>
        </w:rPr>
        <w:t>ыми</w:t>
      </w:r>
      <w:r w:rsidR="00431313" w:rsidRPr="005B580C">
        <w:rPr>
          <w:rFonts w:ascii="Arial" w:hAnsi="Arial" w:cs="Arial"/>
          <w:sz w:val="26"/>
          <w:szCs w:val="26"/>
        </w:rPr>
        <w:t xml:space="preserve"> закон</w:t>
      </w:r>
      <w:r w:rsidR="00410D1B">
        <w:rPr>
          <w:rFonts w:ascii="Arial" w:hAnsi="Arial" w:cs="Arial"/>
          <w:sz w:val="26"/>
          <w:szCs w:val="26"/>
        </w:rPr>
        <w:t>ами</w:t>
      </w:r>
      <w:r w:rsidR="00431313" w:rsidRPr="005B580C">
        <w:rPr>
          <w:rFonts w:ascii="Arial" w:hAnsi="Arial" w:cs="Arial"/>
          <w:sz w:val="26"/>
          <w:szCs w:val="26"/>
        </w:rPr>
        <w:t xml:space="preserve"> </w:t>
      </w:r>
      <w:r w:rsidR="00E51F53" w:rsidRPr="005B580C">
        <w:rPr>
          <w:rFonts w:ascii="Arial" w:hAnsi="Arial" w:cs="Arial"/>
          <w:sz w:val="26"/>
          <w:szCs w:val="26"/>
        </w:rPr>
        <w:t xml:space="preserve">от </w:t>
      </w:r>
      <w:r w:rsidR="00431313" w:rsidRPr="005B580C">
        <w:rPr>
          <w:rFonts w:ascii="Arial" w:hAnsi="Arial" w:cs="Arial"/>
          <w:sz w:val="26"/>
          <w:szCs w:val="26"/>
        </w:rPr>
        <w:t>06.10.2003</w:t>
      </w:r>
      <w:r w:rsidR="00410D1B">
        <w:rPr>
          <w:rFonts w:ascii="Arial" w:hAnsi="Arial" w:cs="Arial"/>
          <w:sz w:val="26"/>
          <w:szCs w:val="26"/>
        </w:rPr>
        <w:t xml:space="preserve"> </w:t>
      </w:r>
      <w:r w:rsidR="00431313" w:rsidRPr="005B580C">
        <w:rPr>
          <w:rFonts w:ascii="Arial" w:hAnsi="Arial" w:cs="Arial"/>
          <w:sz w:val="26"/>
          <w:szCs w:val="26"/>
        </w:rPr>
        <w:t xml:space="preserve">№ 131-фз </w:t>
      </w:r>
      <w:r w:rsidR="00410D1B">
        <w:rPr>
          <w:rFonts w:ascii="Arial" w:hAnsi="Arial" w:cs="Arial"/>
          <w:sz w:val="26"/>
          <w:szCs w:val="26"/>
        </w:rPr>
        <w:t>«</w:t>
      </w:r>
      <w:r w:rsidR="00431313" w:rsidRPr="005B580C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</w:t>
      </w:r>
      <w:r w:rsidR="00431313" w:rsidRPr="005B580C">
        <w:rPr>
          <w:rFonts w:ascii="Arial" w:hAnsi="Arial" w:cs="Arial"/>
          <w:sz w:val="26"/>
          <w:szCs w:val="26"/>
        </w:rPr>
        <w:t>е</w:t>
      </w:r>
      <w:r w:rsidR="00431313" w:rsidRPr="005B580C">
        <w:rPr>
          <w:rFonts w:ascii="Arial" w:hAnsi="Arial" w:cs="Arial"/>
          <w:sz w:val="26"/>
          <w:szCs w:val="26"/>
        </w:rPr>
        <w:t>рации</w:t>
      </w:r>
      <w:r w:rsidR="00410D1B">
        <w:rPr>
          <w:rFonts w:ascii="Arial" w:hAnsi="Arial" w:cs="Arial"/>
          <w:sz w:val="26"/>
          <w:szCs w:val="26"/>
        </w:rPr>
        <w:t>»</w:t>
      </w:r>
      <w:r w:rsidR="00431313" w:rsidRPr="005B580C">
        <w:rPr>
          <w:rFonts w:ascii="Arial" w:hAnsi="Arial" w:cs="Arial"/>
          <w:sz w:val="26"/>
          <w:szCs w:val="26"/>
        </w:rPr>
        <w:t xml:space="preserve">, </w:t>
      </w:r>
      <w:r w:rsidR="00410D1B">
        <w:rPr>
          <w:rFonts w:ascii="Arial" w:hAnsi="Arial" w:cs="Arial"/>
          <w:sz w:val="26"/>
          <w:szCs w:val="26"/>
        </w:rPr>
        <w:t>о</w:t>
      </w:r>
      <w:r w:rsidR="005F22A3">
        <w:rPr>
          <w:rFonts w:ascii="Arial" w:hAnsi="Arial" w:cs="Arial"/>
          <w:sz w:val="26"/>
          <w:szCs w:val="26"/>
        </w:rPr>
        <w:t>т 27.07.2010</w:t>
      </w:r>
      <w:r w:rsidR="00F232E3">
        <w:rPr>
          <w:rFonts w:ascii="Arial" w:hAnsi="Arial" w:cs="Arial"/>
          <w:sz w:val="26"/>
          <w:szCs w:val="26"/>
        </w:rPr>
        <w:t xml:space="preserve"> №</w:t>
      </w:r>
      <w:r w:rsidR="00410D1B">
        <w:rPr>
          <w:rFonts w:ascii="Arial" w:hAnsi="Arial" w:cs="Arial"/>
          <w:sz w:val="26"/>
          <w:szCs w:val="26"/>
        </w:rPr>
        <w:t xml:space="preserve"> </w:t>
      </w:r>
      <w:r w:rsidR="00F232E3">
        <w:rPr>
          <w:rFonts w:ascii="Arial" w:hAnsi="Arial" w:cs="Arial"/>
          <w:sz w:val="26"/>
          <w:szCs w:val="26"/>
        </w:rPr>
        <w:t>190-ФЗ «</w:t>
      </w:r>
      <w:r w:rsidR="00C132DF">
        <w:rPr>
          <w:rFonts w:ascii="Arial" w:hAnsi="Arial" w:cs="Arial"/>
          <w:sz w:val="26"/>
          <w:szCs w:val="26"/>
        </w:rPr>
        <w:t>О теплоснабжении»,</w:t>
      </w:r>
      <w:r w:rsidR="00E65922">
        <w:rPr>
          <w:rFonts w:ascii="Arial" w:hAnsi="Arial" w:cs="Arial"/>
          <w:sz w:val="26"/>
          <w:szCs w:val="26"/>
        </w:rPr>
        <w:t xml:space="preserve"> </w:t>
      </w:r>
      <w:r w:rsidR="00431313" w:rsidRPr="005B580C">
        <w:rPr>
          <w:rFonts w:ascii="Arial" w:hAnsi="Arial" w:cs="Arial"/>
          <w:sz w:val="26"/>
          <w:szCs w:val="26"/>
        </w:rPr>
        <w:t>Приказ</w:t>
      </w:r>
      <w:r w:rsidR="007C42EF">
        <w:rPr>
          <w:rFonts w:ascii="Arial" w:hAnsi="Arial" w:cs="Arial"/>
          <w:sz w:val="26"/>
          <w:szCs w:val="26"/>
        </w:rPr>
        <w:t>ом</w:t>
      </w:r>
      <w:r w:rsidR="00431313" w:rsidRPr="005B580C">
        <w:rPr>
          <w:rFonts w:ascii="Arial" w:hAnsi="Arial" w:cs="Arial"/>
          <w:sz w:val="26"/>
          <w:szCs w:val="26"/>
        </w:rPr>
        <w:t xml:space="preserve"> Минэнерго России от 12.03.2013 N 103 </w:t>
      </w:r>
      <w:r w:rsidR="00F232E3">
        <w:rPr>
          <w:rFonts w:ascii="Arial" w:hAnsi="Arial" w:cs="Arial"/>
          <w:sz w:val="26"/>
          <w:szCs w:val="26"/>
        </w:rPr>
        <w:t>«</w:t>
      </w:r>
      <w:r w:rsidR="00431313" w:rsidRPr="005B580C">
        <w:rPr>
          <w:rFonts w:ascii="Arial" w:hAnsi="Arial" w:cs="Arial"/>
          <w:sz w:val="26"/>
          <w:szCs w:val="26"/>
        </w:rPr>
        <w:t>Об утверждении Правил оценки готовности к отопительному пери</w:t>
      </w:r>
      <w:r w:rsidR="00431313" w:rsidRPr="005B580C">
        <w:rPr>
          <w:rFonts w:ascii="Arial" w:hAnsi="Arial" w:cs="Arial"/>
          <w:sz w:val="26"/>
          <w:szCs w:val="26"/>
        </w:rPr>
        <w:t>о</w:t>
      </w:r>
      <w:r w:rsidR="00431313" w:rsidRPr="005B580C">
        <w:rPr>
          <w:rFonts w:ascii="Arial" w:hAnsi="Arial" w:cs="Arial"/>
          <w:sz w:val="26"/>
          <w:szCs w:val="26"/>
        </w:rPr>
        <w:t>ду</w:t>
      </w:r>
      <w:r w:rsidR="00F232E3">
        <w:rPr>
          <w:rFonts w:ascii="Arial" w:hAnsi="Arial" w:cs="Arial"/>
          <w:sz w:val="26"/>
          <w:szCs w:val="26"/>
        </w:rPr>
        <w:t>»</w:t>
      </w:r>
      <w:r w:rsidR="00C132DF">
        <w:rPr>
          <w:rFonts w:ascii="Arial" w:hAnsi="Arial" w:cs="Arial"/>
          <w:sz w:val="26"/>
          <w:szCs w:val="26"/>
        </w:rPr>
        <w:t xml:space="preserve">, </w:t>
      </w:r>
      <w:r w:rsidR="008A6868" w:rsidRPr="008A6868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8A6868" w:rsidRPr="008A6868">
        <w:rPr>
          <w:rFonts w:ascii="Arial" w:hAnsi="Arial" w:cs="Arial"/>
          <w:sz w:val="26"/>
          <w:szCs w:val="26"/>
        </w:rPr>
        <w:t>п</w:t>
      </w:r>
      <w:proofErr w:type="gramEnd"/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о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с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т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а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н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о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в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л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я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ю:</w:t>
      </w:r>
    </w:p>
    <w:p w:rsidR="00431313" w:rsidRPr="005B580C" w:rsidRDefault="00431313" w:rsidP="008A6868">
      <w:pPr>
        <w:rPr>
          <w:rFonts w:ascii="Arial" w:hAnsi="Arial" w:cs="Arial"/>
          <w:b/>
          <w:sz w:val="26"/>
          <w:szCs w:val="26"/>
        </w:rPr>
      </w:pPr>
    </w:p>
    <w:p w:rsidR="00786474" w:rsidRDefault="00F232E3" w:rsidP="007864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78647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1. </w:t>
      </w:r>
      <w:r w:rsidR="00C132DF">
        <w:rPr>
          <w:rFonts w:ascii="Arial" w:hAnsi="Arial" w:cs="Arial"/>
          <w:sz w:val="26"/>
          <w:szCs w:val="26"/>
        </w:rPr>
        <w:t>Утвердить:</w:t>
      </w:r>
    </w:p>
    <w:p w:rsidR="00967C14" w:rsidRDefault="00F232E3" w:rsidP="00967C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67C14">
        <w:rPr>
          <w:rFonts w:ascii="Arial" w:hAnsi="Arial" w:cs="Arial"/>
          <w:sz w:val="26"/>
          <w:szCs w:val="26"/>
        </w:rPr>
        <w:t>1.1</w:t>
      </w:r>
      <w:r w:rsidR="00E65922">
        <w:rPr>
          <w:rFonts w:ascii="Arial" w:hAnsi="Arial" w:cs="Arial"/>
          <w:sz w:val="26"/>
          <w:szCs w:val="26"/>
        </w:rPr>
        <w:t>.</w:t>
      </w:r>
      <w:r w:rsidR="00FE5060">
        <w:rPr>
          <w:rFonts w:ascii="Arial" w:hAnsi="Arial" w:cs="Arial"/>
          <w:sz w:val="26"/>
          <w:szCs w:val="26"/>
        </w:rPr>
        <w:t xml:space="preserve"> </w:t>
      </w:r>
      <w:r w:rsidR="00C132DF" w:rsidRPr="00FE5060">
        <w:rPr>
          <w:rFonts w:ascii="Arial" w:hAnsi="Arial" w:cs="Arial"/>
          <w:sz w:val="26"/>
          <w:szCs w:val="26"/>
        </w:rPr>
        <w:t>Программу проведения проверки готовности теплоснабжающих о</w:t>
      </w:r>
      <w:r w:rsidR="00C132DF" w:rsidRPr="00FE5060">
        <w:rPr>
          <w:rFonts w:ascii="Arial" w:hAnsi="Arial" w:cs="Arial"/>
          <w:sz w:val="26"/>
          <w:szCs w:val="26"/>
        </w:rPr>
        <w:t>р</w:t>
      </w:r>
      <w:r w:rsidR="00C132DF" w:rsidRPr="00FE5060">
        <w:rPr>
          <w:rFonts w:ascii="Arial" w:hAnsi="Arial" w:cs="Arial"/>
          <w:sz w:val="26"/>
          <w:szCs w:val="26"/>
        </w:rPr>
        <w:t>ганизаций, теплосетевых организаций и потребителей тепловой энергии сел</w:t>
      </w:r>
      <w:r w:rsidR="00C132DF" w:rsidRPr="00FE5060">
        <w:rPr>
          <w:rFonts w:ascii="Arial" w:hAnsi="Arial" w:cs="Arial"/>
          <w:sz w:val="26"/>
          <w:szCs w:val="26"/>
        </w:rPr>
        <w:t>ь</w:t>
      </w:r>
      <w:r w:rsidR="00C132DF" w:rsidRPr="00FE5060">
        <w:rPr>
          <w:rFonts w:ascii="Arial" w:hAnsi="Arial" w:cs="Arial"/>
          <w:sz w:val="26"/>
          <w:szCs w:val="26"/>
        </w:rPr>
        <w:t>ского поселения Усть-Юган Нефтеюганского рай</w:t>
      </w:r>
      <w:r w:rsidR="00786474">
        <w:rPr>
          <w:rFonts w:ascii="Arial" w:hAnsi="Arial" w:cs="Arial"/>
          <w:sz w:val="26"/>
          <w:szCs w:val="26"/>
        </w:rPr>
        <w:t>она к отопительному периоду 2015-2016</w:t>
      </w:r>
      <w:r w:rsidR="00C132DF" w:rsidRPr="00FE5060">
        <w:rPr>
          <w:rFonts w:ascii="Arial" w:hAnsi="Arial" w:cs="Arial"/>
          <w:sz w:val="26"/>
          <w:szCs w:val="26"/>
        </w:rPr>
        <w:t xml:space="preserve"> годов, согласно </w:t>
      </w:r>
      <w:r>
        <w:rPr>
          <w:rFonts w:ascii="Arial" w:hAnsi="Arial" w:cs="Arial"/>
          <w:sz w:val="26"/>
          <w:szCs w:val="26"/>
        </w:rPr>
        <w:t>п</w:t>
      </w:r>
      <w:r w:rsidR="00C132DF" w:rsidRPr="00FE5060">
        <w:rPr>
          <w:rFonts w:ascii="Arial" w:hAnsi="Arial" w:cs="Arial"/>
          <w:sz w:val="26"/>
          <w:szCs w:val="26"/>
        </w:rPr>
        <w:t xml:space="preserve">риложению </w:t>
      </w:r>
      <w:r w:rsidR="00C31D25">
        <w:rPr>
          <w:rFonts w:ascii="Arial" w:hAnsi="Arial" w:cs="Arial"/>
          <w:sz w:val="26"/>
          <w:szCs w:val="26"/>
        </w:rPr>
        <w:t xml:space="preserve">№ </w:t>
      </w:r>
      <w:r w:rsidR="00967C14">
        <w:rPr>
          <w:rFonts w:ascii="Arial" w:hAnsi="Arial" w:cs="Arial"/>
          <w:sz w:val="26"/>
          <w:szCs w:val="26"/>
        </w:rPr>
        <w:t>1</w:t>
      </w:r>
      <w:r w:rsidR="00C132DF" w:rsidRPr="00FE5060">
        <w:rPr>
          <w:rFonts w:ascii="Arial" w:hAnsi="Arial" w:cs="Arial"/>
          <w:sz w:val="26"/>
          <w:szCs w:val="26"/>
        </w:rPr>
        <w:t>.</w:t>
      </w:r>
      <w:r w:rsidR="00FE5060" w:rsidRPr="00FE506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967C14">
        <w:rPr>
          <w:rFonts w:ascii="Arial" w:hAnsi="Arial" w:cs="Arial"/>
          <w:sz w:val="26"/>
          <w:szCs w:val="26"/>
        </w:rPr>
        <w:t xml:space="preserve">  </w:t>
      </w:r>
    </w:p>
    <w:p w:rsidR="00967C14" w:rsidRDefault="00967C14" w:rsidP="00E6592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1.2. </w:t>
      </w:r>
      <w:r w:rsidRPr="00C132DF">
        <w:rPr>
          <w:rFonts w:ascii="Arial" w:hAnsi="Arial" w:cs="Arial"/>
          <w:sz w:val="26"/>
          <w:szCs w:val="26"/>
        </w:rPr>
        <w:t>Состав комиссии по проверке теплоснабжающих организаций,  те</w:t>
      </w:r>
      <w:r w:rsidRPr="00C132DF">
        <w:rPr>
          <w:rFonts w:ascii="Arial" w:hAnsi="Arial" w:cs="Arial"/>
          <w:sz w:val="26"/>
          <w:szCs w:val="26"/>
        </w:rPr>
        <w:t>п</w:t>
      </w:r>
      <w:r w:rsidRPr="00C132DF">
        <w:rPr>
          <w:rFonts w:ascii="Arial" w:hAnsi="Arial" w:cs="Arial"/>
          <w:sz w:val="26"/>
          <w:szCs w:val="26"/>
        </w:rPr>
        <w:t>лосетевых организаций и потребителей тепловой энергии сельского посел</w:t>
      </w:r>
      <w:r w:rsidRPr="00C132DF">
        <w:rPr>
          <w:rFonts w:ascii="Arial" w:hAnsi="Arial" w:cs="Arial"/>
          <w:sz w:val="26"/>
          <w:szCs w:val="26"/>
        </w:rPr>
        <w:t>е</w:t>
      </w:r>
      <w:r w:rsidRPr="00C132DF">
        <w:rPr>
          <w:rFonts w:ascii="Arial" w:hAnsi="Arial" w:cs="Arial"/>
          <w:sz w:val="26"/>
          <w:szCs w:val="26"/>
        </w:rPr>
        <w:t>ния Усть-Юган Нефтеюганского района к отопительному периоду 201</w:t>
      </w:r>
      <w:r>
        <w:rPr>
          <w:rFonts w:ascii="Arial" w:hAnsi="Arial" w:cs="Arial"/>
          <w:sz w:val="26"/>
          <w:szCs w:val="26"/>
        </w:rPr>
        <w:t>5</w:t>
      </w:r>
      <w:r w:rsidRPr="00C132DF">
        <w:rPr>
          <w:rFonts w:ascii="Arial" w:hAnsi="Arial" w:cs="Arial"/>
          <w:sz w:val="26"/>
          <w:szCs w:val="26"/>
        </w:rPr>
        <w:t>-201</w:t>
      </w:r>
      <w:r>
        <w:rPr>
          <w:rFonts w:ascii="Arial" w:hAnsi="Arial" w:cs="Arial"/>
          <w:sz w:val="26"/>
          <w:szCs w:val="26"/>
        </w:rPr>
        <w:t>6</w:t>
      </w:r>
      <w:r w:rsidRPr="00C132DF">
        <w:rPr>
          <w:rFonts w:ascii="Arial" w:hAnsi="Arial" w:cs="Arial"/>
          <w:sz w:val="26"/>
          <w:szCs w:val="26"/>
        </w:rPr>
        <w:t xml:space="preserve"> годов, согласно приложению </w:t>
      </w:r>
      <w:r>
        <w:rPr>
          <w:rFonts w:ascii="Arial" w:hAnsi="Arial" w:cs="Arial"/>
          <w:sz w:val="26"/>
          <w:szCs w:val="26"/>
        </w:rPr>
        <w:t>№ 2</w:t>
      </w:r>
      <w:r w:rsidRPr="00C132DF">
        <w:rPr>
          <w:rFonts w:ascii="Arial" w:hAnsi="Arial" w:cs="Arial"/>
          <w:sz w:val="26"/>
          <w:szCs w:val="26"/>
        </w:rPr>
        <w:t>.</w:t>
      </w:r>
    </w:p>
    <w:p w:rsidR="00F232E3" w:rsidRDefault="00967C14" w:rsidP="00932A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F232E3">
        <w:rPr>
          <w:rFonts w:ascii="Arial" w:hAnsi="Arial" w:cs="Arial"/>
          <w:sz w:val="26"/>
          <w:szCs w:val="26"/>
        </w:rPr>
        <w:t xml:space="preserve">   2. Считать утратившим силу постановление администрации сельского поселения Усть-Юган от </w:t>
      </w:r>
      <w:r w:rsidR="00932AFD">
        <w:rPr>
          <w:rFonts w:ascii="Arial" w:hAnsi="Arial" w:cs="Arial"/>
          <w:sz w:val="26"/>
          <w:szCs w:val="26"/>
        </w:rPr>
        <w:t>10.08.2015 № 91 -па</w:t>
      </w:r>
      <w:r w:rsidR="00F232E3">
        <w:rPr>
          <w:rFonts w:ascii="Arial" w:hAnsi="Arial" w:cs="Arial"/>
          <w:sz w:val="26"/>
          <w:szCs w:val="26"/>
        </w:rPr>
        <w:t xml:space="preserve"> </w:t>
      </w:r>
      <w:r w:rsidR="005F22A3">
        <w:rPr>
          <w:rFonts w:ascii="Arial" w:hAnsi="Arial" w:cs="Arial"/>
          <w:sz w:val="26"/>
          <w:szCs w:val="26"/>
        </w:rPr>
        <w:t>«</w:t>
      </w:r>
      <w:r w:rsidR="005F22A3" w:rsidRPr="00E65922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 xml:space="preserve"> проверке готовности тепл</w:t>
      </w:r>
      <w:r w:rsidR="00932AFD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>снабжающих организаций, теплосетевых организаций и потребителей тепл</w:t>
      </w:r>
      <w:r w:rsidR="00932AFD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>вой энергии сельского поселения Усть-Юган к отопительному периоду 201</w:t>
      </w:r>
      <w:r w:rsidR="005F22A3">
        <w:rPr>
          <w:rFonts w:ascii="Arial" w:hAnsi="Arial" w:cs="Arial"/>
          <w:sz w:val="26"/>
          <w:szCs w:val="26"/>
        </w:rPr>
        <w:t>4</w:t>
      </w:r>
      <w:r w:rsidR="00932AFD">
        <w:rPr>
          <w:rFonts w:ascii="Arial" w:hAnsi="Arial" w:cs="Arial"/>
          <w:sz w:val="26"/>
          <w:szCs w:val="26"/>
        </w:rPr>
        <w:t>-201</w:t>
      </w:r>
      <w:r w:rsidR="005F22A3">
        <w:rPr>
          <w:rFonts w:ascii="Arial" w:hAnsi="Arial" w:cs="Arial"/>
          <w:sz w:val="26"/>
          <w:szCs w:val="26"/>
        </w:rPr>
        <w:t>5</w:t>
      </w:r>
      <w:r w:rsidR="00932AFD">
        <w:rPr>
          <w:rFonts w:ascii="Arial" w:hAnsi="Arial" w:cs="Arial"/>
          <w:sz w:val="26"/>
          <w:szCs w:val="26"/>
        </w:rPr>
        <w:t xml:space="preserve"> годов</w:t>
      </w:r>
      <w:r w:rsidR="005F22A3">
        <w:rPr>
          <w:rFonts w:ascii="Arial" w:hAnsi="Arial" w:cs="Arial"/>
          <w:sz w:val="26"/>
          <w:szCs w:val="26"/>
        </w:rPr>
        <w:t>».</w:t>
      </w:r>
    </w:p>
    <w:p w:rsidR="00B51A50" w:rsidRDefault="00F232E3" w:rsidP="00F232E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="00FE5060">
        <w:rPr>
          <w:rFonts w:ascii="Arial" w:hAnsi="Arial" w:cs="Arial"/>
          <w:sz w:val="26"/>
          <w:szCs w:val="26"/>
        </w:rPr>
        <w:t>Н</w:t>
      </w:r>
      <w:r w:rsidR="00B51A50">
        <w:rPr>
          <w:rFonts w:ascii="Arial" w:hAnsi="Arial" w:cs="Arial"/>
          <w:sz w:val="26"/>
          <w:szCs w:val="26"/>
        </w:rPr>
        <w:t>астоящее постановление подлежит размещени</w:t>
      </w:r>
      <w:r w:rsidR="00410D1B">
        <w:rPr>
          <w:rFonts w:ascii="Arial" w:hAnsi="Arial" w:cs="Arial"/>
          <w:sz w:val="26"/>
          <w:szCs w:val="26"/>
        </w:rPr>
        <w:t>ю</w:t>
      </w:r>
      <w:r w:rsidR="00B51A50">
        <w:rPr>
          <w:rFonts w:ascii="Arial" w:hAnsi="Arial" w:cs="Arial"/>
          <w:sz w:val="26"/>
          <w:szCs w:val="26"/>
        </w:rPr>
        <w:t xml:space="preserve"> на официал</w:t>
      </w:r>
      <w:r w:rsidR="00B51A50">
        <w:rPr>
          <w:rFonts w:ascii="Arial" w:hAnsi="Arial" w:cs="Arial"/>
          <w:sz w:val="26"/>
          <w:szCs w:val="26"/>
        </w:rPr>
        <w:t>ь</w:t>
      </w:r>
      <w:r w:rsidR="00B51A50">
        <w:rPr>
          <w:rFonts w:ascii="Arial" w:hAnsi="Arial" w:cs="Arial"/>
          <w:sz w:val="26"/>
          <w:szCs w:val="26"/>
        </w:rPr>
        <w:t xml:space="preserve">ном сайте </w:t>
      </w:r>
      <w:r w:rsidR="00410D1B">
        <w:rPr>
          <w:rFonts w:ascii="Arial" w:hAnsi="Arial" w:cs="Arial"/>
          <w:sz w:val="26"/>
          <w:szCs w:val="26"/>
        </w:rPr>
        <w:t xml:space="preserve">органов местного самоуправления </w:t>
      </w:r>
      <w:r w:rsidR="00B51A50"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 w:rsidR="00B51A50">
        <w:rPr>
          <w:rFonts w:ascii="Arial" w:hAnsi="Arial" w:cs="Arial"/>
          <w:sz w:val="26"/>
          <w:szCs w:val="26"/>
        </w:rPr>
        <w:t>Усть-Юган</w:t>
      </w:r>
      <w:proofErr w:type="spellEnd"/>
      <w:r w:rsidR="00B51A50">
        <w:rPr>
          <w:rFonts w:ascii="Arial" w:hAnsi="Arial" w:cs="Arial"/>
          <w:sz w:val="26"/>
          <w:szCs w:val="26"/>
        </w:rPr>
        <w:t xml:space="preserve"> в с</w:t>
      </w:r>
      <w:r w:rsidR="00B51A50">
        <w:rPr>
          <w:rFonts w:ascii="Arial" w:hAnsi="Arial" w:cs="Arial"/>
          <w:sz w:val="26"/>
          <w:szCs w:val="26"/>
        </w:rPr>
        <w:t>е</w:t>
      </w:r>
      <w:r w:rsidR="00B51A50">
        <w:rPr>
          <w:rFonts w:ascii="Arial" w:hAnsi="Arial" w:cs="Arial"/>
          <w:sz w:val="26"/>
          <w:szCs w:val="26"/>
        </w:rPr>
        <w:t>ти Интернет.</w:t>
      </w:r>
    </w:p>
    <w:p w:rsidR="00E51F53" w:rsidRPr="005B580C" w:rsidRDefault="00F232E3" w:rsidP="00E65922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E65922">
        <w:rPr>
          <w:rFonts w:ascii="Arial" w:hAnsi="Arial" w:cs="Arial"/>
          <w:sz w:val="26"/>
          <w:szCs w:val="26"/>
        </w:rPr>
        <w:t>4.</w:t>
      </w:r>
      <w:r w:rsidR="00AD77B9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D73D1C" w:rsidRPr="005B580C">
        <w:rPr>
          <w:rFonts w:ascii="Arial" w:hAnsi="Arial" w:cs="Arial"/>
          <w:sz w:val="26"/>
          <w:szCs w:val="26"/>
        </w:rPr>
        <w:t>Контроль</w:t>
      </w:r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7F4F1B">
        <w:rPr>
          <w:rFonts w:ascii="Arial" w:hAnsi="Arial" w:cs="Arial"/>
          <w:sz w:val="26"/>
          <w:szCs w:val="26"/>
        </w:rPr>
        <w:t>за</w:t>
      </w:r>
      <w:proofErr w:type="gramEnd"/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5F22A3" w:rsidRPr="005B580C">
        <w:rPr>
          <w:rFonts w:ascii="Arial" w:hAnsi="Arial" w:cs="Arial"/>
          <w:sz w:val="26"/>
          <w:szCs w:val="26"/>
        </w:rPr>
        <w:t>исполнением</w:t>
      </w:r>
      <w:r w:rsidR="005F22A3">
        <w:rPr>
          <w:rFonts w:ascii="Arial" w:hAnsi="Arial" w:cs="Arial"/>
          <w:sz w:val="26"/>
          <w:szCs w:val="26"/>
        </w:rPr>
        <w:t xml:space="preserve"> </w:t>
      </w:r>
      <w:r w:rsidR="005F22A3" w:rsidRPr="005B580C">
        <w:rPr>
          <w:rFonts w:ascii="Arial" w:hAnsi="Arial" w:cs="Arial"/>
          <w:sz w:val="26"/>
          <w:szCs w:val="26"/>
        </w:rPr>
        <w:t>постановления</w:t>
      </w:r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D73D1C" w:rsidRPr="005B580C">
        <w:rPr>
          <w:rFonts w:ascii="Arial" w:hAnsi="Arial" w:cs="Arial"/>
          <w:sz w:val="26"/>
          <w:szCs w:val="26"/>
        </w:rPr>
        <w:t>оставляю за собой.</w:t>
      </w:r>
    </w:p>
    <w:p w:rsidR="000944F8" w:rsidRDefault="000944F8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944F8" w:rsidRDefault="000944F8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944F8" w:rsidRDefault="000944F8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                                                  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0944F8" w:rsidRDefault="000944F8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  <w:sectPr w:rsidR="000944F8" w:rsidSect="000944F8">
          <w:headerReference w:type="default" r:id="rId10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главы поселения</w:t>
      </w:r>
    </w:p>
    <w:p w:rsidR="000944F8" w:rsidRDefault="000944F8" w:rsidP="000944F8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596791" w:rsidRPr="000944F8" w:rsidRDefault="00CD1AAB" w:rsidP="00C31D2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="00596791" w:rsidRPr="00EB492F">
        <w:rPr>
          <w:rFonts w:ascii="Arial" w:hAnsi="Arial" w:cs="Arial"/>
          <w:sz w:val="26"/>
          <w:szCs w:val="26"/>
        </w:rPr>
        <w:t xml:space="preserve">Приложение </w:t>
      </w:r>
      <w:r w:rsidR="007F4F1B">
        <w:rPr>
          <w:rFonts w:ascii="Arial" w:hAnsi="Arial" w:cs="Arial"/>
          <w:sz w:val="26"/>
          <w:szCs w:val="26"/>
        </w:rPr>
        <w:t xml:space="preserve">№ </w:t>
      </w:r>
      <w:r w:rsidR="00967C14">
        <w:rPr>
          <w:rFonts w:ascii="Arial" w:hAnsi="Arial" w:cs="Arial"/>
          <w:sz w:val="26"/>
          <w:szCs w:val="26"/>
        </w:rPr>
        <w:t>1</w:t>
      </w:r>
    </w:p>
    <w:p w:rsidR="00596791" w:rsidRPr="00EB492F" w:rsidRDefault="00410D1B" w:rsidP="007F4F1B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96791" w:rsidRPr="00EB492F">
        <w:rPr>
          <w:rFonts w:ascii="Arial" w:hAnsi="Arial" w:cs="Arial"/>
          <w:sz w:val="26"/>
          <w:szCs w:val="26"/>
        </w:rPr>
        <w:t xml:space="preserve">к </w:t>
      </w:r>
      <w:r w:rsidR="00C31D25">
        <w:rPr>
          <w:rFonts w:ascii="Arial" w:hAnsi="Arial" w:cs="Arial"/>
          <w:sz w:val="26"/>
          <w:szCs w:val="26"/>
        </w:rPr>
        <w:t>п</w:t>
      </w:r>
      <w:r w:rsidR="00596791" w:rsidRPr="00EB492F">
        <w:rPr>
          <w:rFonts w:ascii="Arial" w:hAnsi="Arial" w:cs="Arial"/>
          <w:sz w:val="26"/>
          <w:szCs w:val="26"/>
        </w:rPr>
        <w:t>остановлению</w:t>
      </w:r>
      <w:r w:rsidR="007F4F1B">
        <w:rPr>
          <w:rFonts w:ascii="Arial" w:hAnsi="Arial" w:cs="Arial"/>
          <w:sz w:val="26"/>
          <w:szCs w:val="26"/>
        </w:rPr>
        <w:t xml:space="preserve"> администр</w:t>
      </w:r>
      <w:r w:rsidR="007F4F1B">
        <w:rPr>
          <w:rFonts w:ascii="Arial" w:hAnsi="Arial" w:cs="Arial"/>
          <w:sz w:val="26"/>
          <w:szCs w:val="26"/>
        </w:rPr>
        <w:t>а</w:t>
      </w:r>
      <w:r w:rsidR="007F4F1B">
        <w:rPr>
          <w:rFonts w:ascii="Arial" w:hAnsi="Arial" w:cs="Arial"/>
          <w:sz w:val="26"/>
          <w:szCs w:val="26"/>
        </w:rPr>
        <w:t>ции</w:t>
      </w:r>
    </w:p>
    <w:p w:rsidR="00596791" w:rsidRDefault="007F4F1B" w:rsidP="00596791">
      <w:pPr>
        <w:tabs>
          <w:tab w:val="left" w:pos="1606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</w:p>
    <w:p w:rsidR="007F4F1B" w:rsidRPr="00C15B01" w:rsidRDefault="007F4F1B" w:rsidP="00596791">
      <w:pPr>
        <w:tabs>
          <w:tab w:val="left" w:pos="1606"/>
        </w:tabs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C31D25">
        <w:rPr>
          <w:rFonts w:ascii="Arial" w:hAnsi="Arial" w:cs="Arial"/>
          <w:sz w:val="26"/>
          <w:szCs w:val="26"/>
        </w:rPr>
        <w:t xml:space="preserve">          </w:t>
      </w:r>
      <w:r w:rsidR="00786474">
        <w:rPr>
          <w:rFonts w:ascii="Arial" w:hAnsi="Arial" w:cs="Arial"/>
          <w:sz w:val="26"/>
          <w:szCs w:val="26"/>
        </w:rPr>
        <w:t xml:space="preserve">                    </w:t>
      </w:r>
      <w:r w:rsidR="002E059B">
        <w:rPr>
          <w:rFonts w:ascii="Arial" w:hAnsi="Arial" w:cs="Arial"/>
          <w:sz w:val="26"/>
          <w:szCs w:val="26"/>
        </w:rPr>
        <w:t xml:space="preserve">            </w:t>
      </w:r>
      <w:r w:rsidR="005F22A3">
        <w:rPr>
          <w:rFonts w:ascii="Arial" w:hAnsi="Arial" w:cs="Arial"/>
          <w:sz w:val="26"/>
          <w:szCs w:val="26"/>
        </w:rPr>
        <w:t xml:space="preserve">        о</w:t>
      </w:r>
      <w:r w:rsidR="00C15B01">
        <w:rPr>
          <w:rFonts w:ascii="Arial" w:hAnsi="Arial" w:cs="Arial"/>
          <w:sz w:val="26"/>
          <w:szCs w:val="26"/>
        </w:rPr>
        <w:t xml:space="preserve">т </w:t>
      </w:r>
      <w:r w:rsidR="00C31D25">
        <w:rPr>
          <w:rFonts w:ascii="Arial" w:hAnsi="Arial" w:cs="Arial"/>
          <w:sz w:val="26"/>
          <w:szCs w:val="26"/>
        </w:rPr>
        <w:t xml:space="preserve">  </w:t>
      </w:r>
      <w:r w:rsidR="00107752">
        <w:rPr>
          <w:rFonts w:ascii="Arial" w:hAnsi="Arial" w:cs="Arial"/>
          <w:sz w:val="26"/>
          <w:szCs w:val="26"/>
          <w:u w:val="single"/>
        </w:rPr>
        <w:t>20.06.2016</w:t>
      </w:r>
      <w:r w:rsidR="00A22DB1">
        <w:rPr>
          <w:rFonts w:ascii="Arial" w:hAnsi="Arial" w:cs="Arial"/>
          <w:sz w:val="26"/>
          <w:szCs w:val="26"/>
          <w:u w:val="single"/>
        </w:rPr>
        <w:t xml:space="preserve">  </w:t>
      </w:r>
      <w:r w:rsidR="00786474">
        <w:rPr>
          <w:rFonts w:ascii="Arial" w:hAnsi="Arial" w:cs="Arial"/>
          <w:sz w:val="26"/>
          <w:szCs w:val="26"/>
        </w:rPr>
        <w:t xml:space="preserve">  </w:t>
      </w:r>
      <w:r w:rsidR="00C15B01">
        <w:rPr>
          <w:rFonts w:ascii="Arial" w:hAnsi="Arial" w:cs="Arial"/>
          <w:sz w:val="26"/>
          <w:szCs w:val="26"/>
        </w:rPr>
        <w:t xml:space="preserve">№ </w:t>
      </w:r>
      <w:r w:rsidR="00A22DB1">
        <w:rPr>
          <w:rFonts w:ascii="Arial" w:hAnsi="Arial" w:cs="Arial"/>
          <w:sz w:val="26"/>
          <w:szCs w:val="26"/>
        </w:rPr>
        <w:t xml:space="preserve"> </w:t>
      </w:r>
      <w:r w:rsidR="00D43EB1">
        <w:rPr>
          <w:rFonts w:ascii="Arial" w:hAnsi="Arial" w:cs="Arial"/>
          <w:sz w:val="26"/>
          <w:szCs w:val="26"/>
          <w:u w:val="single"/>
        </w:rPr>
        <w:t>78-па</w:t>
      </w:r>
      <w:r w:rsidR="002E059B">
        <w:rPr>
          <w:rFonts w:ascii="Arial" w:hAnsi="Arial" w:cs="Arial"/>
          <w:sz w:val="26"/>
          <w:szCs w:val="26"/>
        </w:rPr>
        <w:t>_</w:t>
      </w:r>
    </w:p>
    <w:p w:rsidR="00EB492F" w:rsidRPr="00EB492F" w:rsidRDefault="00EB492F" w:rsidP="00EB492F">
      <w:pPr>
        <w:rPr>
          <w:rFonts w:ascii="Arial" w:hAnsi="Arial" w:cs="Arial"/>
          <w:sz w:val="22"/>
          <w:szCs w:val="22"/>
        </w:rPr>
      </w:pPr>
    </w:p>
    <w:p w:rsidR="00EB492F" w:rsidRPr="00EB492F" w:rsidRDefault="00EB492F" w:rsidP="00C31D25">
      <w:pPr>
        <w:rPr>
          <w:rFonts w:ascii="Arial" w:hAnsi="Arial" w:cs="Arial"/>
          <w:sz w:val="22"/>
          <w:szCs w:val="22"/>
        </w:rPr>
      </w:pPr>
    </w:p>
    <w:p w:rsidR="005D4043" w:rsidRP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ПРОГРАММА</w:t>
      </w:r>
    </w:p>
    <w:p w:rsid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проведения проверки готовности теплоснабжающих организаций, </w:t>
      </w:r>
    </w:p>
    <w:p w:rsidR="005D4043" w:rsidRP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теп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лосетевых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организаций и потребителей тепловой энерги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и сел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ь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ского поселения Усть-Юган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Нефтеюганского рай</w:t>
      </w:r>
      <w:r w:rsidR="00786474">
        <w:rPr>
          <w:rFonts w:ascii="Arial" w:hAnsi="Arial" w:cs="Arial"/>
          <w:b/>
          <w:bCs/>
          <w:color w:val="000000"/>
          <w:sz w:val="26"/>
          <w:szCs w:val="26"/>
        </w:rPr>
        <w:t>она к отопительному периоду 2015-2016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годов</w:t>
      </w:r>
    </w:p>
    <w:p w:rsidR="00786474" w:rsidRDefault="00786474" w:rsidP="00C31D25">
      <w:pPr>
        <w:widowControl w:val="0"/>
        <w:ind w:left="1140" w:hanging="42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D4043" w:rsidRPr="00C31D25" w:rsidRDefault="005D4043" w:rsidP="00C31D25">
      <w:pPr>
        <w:widowControl w:val="0"/>
        <w:ind w:left="1140" w:hanging="420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Программа составлена в соответствии с:</w:t>
      </w:r>
    </w:p>
    <w:p w:rsidR="005D4043" w:rsidRPr="00C31D25" w:rsidRDefault="00C31D25" w:rsidP="00C31D25">
      <w:pPr>
        <w:widowControl w:val="0"/>
        <w:tabs>
          <w:tab w:val="left" w:pos="274"/>
        </w:tabs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Федеральным Законом от 27.07.2010 № 190-ФЗ «О теплоснабж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нии» (да</w:t>
      </w:r>
      <w:r>
        <w:rPr>
          <w:rFonts w:ascii="Arial" w:hAnsi="Arial" w:cs="Arial"/>
          <w:color w:val="000000"/>
          <w:sz w:val="26"/>
          <w:szCs w:val="26"/>
        </w:rPr>
        <w:t xml:space="preserve">лее - Закон 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теплоснабжении).</w:t>
      </w:r>
    </w:p>
    <w:p w:rsidR="005D4043" w:rsidRPr="00C31D25" w:rsidRDefault="00C31D25" w:rsidP="00C31D25">
      <w:pPr>
        <w:widowControl w:val="0"/>
        <w:tabs>
          <w:tab w:val="left" w:pos="265"/>
        </w:tabs>
        <w:spacing w:line="269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Правилами оценки готовности к отопительному периоду, утвержде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ны</w:t>
      </w:r>
      <w:r>
        <w:rPr>
          <w:rFonts w:ascii="Arial" w:hAnsi="Arial" w:cs="Arial"/>
          <w:color w:val="000000"/>
          <w:sz w:val="26"/>
          <w:szCs w:val="26"/>
        </w:rPr>
        <w:t xml:space="preserve">ми Приказом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Министерства энергетики РФ №103 от 12.03.2013.</w:t>
      </w:r>
    </w:p>
    <w:p w:rsidR="005D4043" w:rsidRPr="00C31D25" w:rsidRDefault="00C31D25" w:rsidP="00C31D25">
      <w:pPr>
        <w:widowControl w:val="0"/>
        <w:tabs>
          <w:tab w:val="left" w:pos="265"/>
        </w:tabs>
        <w:spacing w:after="244" w:line="278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Правилами технической эксплуатации тепловых</w:t>
      </w:r>
      <w:r w:rsidR="00786474">
        <w:rPr>
          <w:rFonts w:ascii="Arial" w:hAnsi="Arial" w:cs="Arial"/>
          <w:color w:val="000000"/>
          <w:sz w:val="26"/>
          <w:szCs w:val="26"/>
        </w:rPr>
        <w:t xml:space="preserve"> энергоустановок, утвержденными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Приказом Министерства энергетики РФ №115 от 24.03.2003.</w:t>
      </w:r>
    </w:p>
    <w:p w:rsidR="005D4043" w:rsidRPr="00C31D25" w:rsidRDefault="005D4043" w:rsidP="00C31D25">
      <w:pPr>
        <w:widowControl w:val="0"/>
        <w:spacing w:line="274" w:lineRule="exact"/>
        <w:ind w:left="1140" w:right="40" w:hanging="14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1. Перечень теплоснабжающих и теплос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етевых организаций, подлежащих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проверке:</w:t>
      </w:r>
    </w:p>
    <w:p w:rsidR="00967C14" w:rsidRDefault="00967C14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</w:p>
    <w:p w:rsidR="005D4043" w:rsidRDefault="00967C14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Пойковское муниципальное унитарное предприятие «Управление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водо</w:t>
      </w:r>
      <w:r w:rsidR="00C31D25">
        <w:rPr>
          <w:rFonts w:ascii="Arial" w:hAnsi="Arial" w:cs="Arial"/>
          <w:color w:val="000000"/>
          <w:sz w:val="26"/>
          <w:szCs w:val="26"/>
        </w:rPr>
        <w:t>снабжения</w:t>
      </w:r>
      <w:proofErr w:type="spellEnd"/>
      <w:r w:rsidR="00C31D25">
        <w:rPr>
          <w:rFonts w:ascii="Arial" w:hAnsi="Arial" w:cs="Arial"/>
          <w:color w:val="000000"/>
          <w:sz w:val="26"/>
          <w:szCs w:val="26"/>
        </w:rPr>
        <w:t xml:space="preserve">»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(далее по тексту - ПМУП «УТВС») вырабатывает в </w:t>
      </w:r>
      <w:r w:rsidR="00D43EB1">
        <w:rPr>
          <w:rFonts w:ascii="Arial" w:hAnsi="Arial" w:cs="Arial"/>
          <w:color w:val="000000"/>
          <w:sz w:val="26"/>
          <w:szCs w:val="26"/>
        </w:rPr>
        <w:t>сельском поселении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Усть-Юган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на террито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рии </w:t>
      </w:r>
      <w:r w:rsidR="00D43EB1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Нефт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юганский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район </w:t>
      </w:r>
      <w:r w:rsidR="00D43EB1">
        <w:rPr>
          <w:rFonts w:ascii="Arial" w:hAnsi="Arial" w:cs="Arial"/>
          <w:color w:val="000000"/>
          <w:sz w:val="26"/>
          <w:szCs w:val="26"/>
        </w:rPr>
        <w:t>Ханты-Мансийского автономного округа – Югры т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епловую энергию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 на трех водогрейных котельных,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работающих на нефт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я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ном топливе, и транспортирует тепловую энергию в ви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де горячей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воды, осуществляя пер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дачу и распределение тепловой энергии конечным потреб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телям</w:t>
      </w:r>
      <w:proofErr w:type="gramEnd"/>
    </w:p>
    <w:p w:rsidR="00EC27A2" w:rsidRPr="00C31D25" w:rsidRDefault="00EC27A2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4118"/>
        <w:gridCol w:w="3264"/>
      </w:tblGrid>
      <w:tr w:rsidR="005D4043" w:rsidRPr="00C31D25"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before="120"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78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Источник тепловой эн</w:t>
            </w:r>
            <w:r w:rsidR="00967C1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ргии, место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br/>
              <w:t>расположение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Сроки проверки</w:t>
            </w:r>
          </w:p>
        </w:tc>
      </w:tr>
      <w:tr w:rsidR="005D4043" w:rsidRPr="00C31D25">
        <w:trPr>
          <w:trHeight w:hRule="exact" w:val="355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EC27A2" w:rsidP="00967C14">
            <w:pPr>
              <w:framePr w:w="9658" w:wrap="notBeside" w:vAnchor="text" w:hAnchor="text" w:xAlign="center" w:y="1"/>
              <w:widowControl w:val="0"/>
              <w:spacing w:line="22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ПМУП «УТВС»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«Усть-Юган»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EC27A2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</w:t>
            </w:r>
            <w:r w:rsidR="00EC27A2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 xml:space="preserve"> по 30.10.</w:t>
            </w:r>
            <w:r w:rsidR="00EC27A2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</w:tr>
      <w:tr w:rsidR="005D4043" w:rsidRPr="00C31D25">
        <w:trPr>
          <w:trHeight w:hRule="exact" w:val="28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«Юганская Обь»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</w:tr>
      <w:tr w:rsidR="005D4043" w:rsidRPr="00C31D25" w:rsidTr="003C4E99">
        <w:trPr>
          <w:trHeight w:hRule="exact" w:val="1055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«Станция Усть-Юган»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</w:tr>
    </w:tbl>
    <w:p w:rsidR="00CA437E" w:rsidRDefault="00CA437E" w:rsidP="005D4043">
      <w:pPr>
        <w:widowControl w:val="0"/>
        <w:spacing w:line="240" w:lineRule="exact"/>
        <w:rPr>
          <w:rFonts w:ascii="Arial" w:eastAsia="Courier New" w:hAnsi="Arial" w:cs="Arial"/>
          <w:b/>
          <w:color w:val="000000"/>
          <w:sz w:val="26"/>
          <w:szCs w:val="26"/>
        </w:rPr>
      </w:pPr>
    </w:p>
    <w:p w:rsidR="00CA437E" w:rsidRDefault="00CA437E" w:rsidP="005D4043">
      <w:pPr>
        <w:widowControl w:val="0"/>
        <w:spacing w:line="240" w:lineRule="exact"/>
        <w:rPr>
          <w:rFonts w:ascii="Arial" w:eastAsia="Courier New" w:hAnsi="Arial" w:cs="Arial"/>
          <w:b/>
          <w:color w:val="000000"/>
          <w:sz w:val="26"/>
          <w:szCs w:val="26"/>
        </w:rPr>
      </w:pPr>
    </w:p>
    <w:p w:rsidR="005D4043" w:rsidRPr="00CA437E" w:rsidRDefault="00EC27A2" w:rsidP="005D4043">
      <w:pPr>
        <w:widowControl w:val="0"/>
        <w:spacing w:line="240" w:lineRule="exact"/>
        <w:rPr>
          <w:rFonts w:ascii="Arial" w:eastAsia="Courier New" w:hAnsi="Arial" w:cs="Arial"/>
          <w:b/>
          <w:color w:val="000000"/>
          <w:sz w:val="26"/>
          <w:szCs w:val="26"/>
        </w:rPr>
      </w:pPr>
      <w:r w:rsidRPr="00CA437E">
        <w:rPr>
          <w:rFonts w:ascii="Arial" w:eastAsia="Courier New" w:hAnsi="Arial" w:cs="Arial"/>
          <w:b/>
          <w:color w:val="000000"/>
          <w:sz w:val="26"/>
          <w:szCs w:val="26"/>
        </w:rPr>
        <w:t>2. Перечень потребителей тепловой энергии, подлежащих проверке</w:t>
      </w:r>
    </w:p>
    <w:p w:rsidR="003D3466" w:rsidRPr="00CA437E" w:rsidRDefault="003D3466" w:rsidP="003D3466">
      <w:pPr>
        <w:pStyle w:val="ad"/>
        <w:rPr>
          <w:rFonts w:ascii="Arial" w:hAnsi="Arial" w:cs="Arial"/>
          <w:b/>
          <w:sz w:val="26"/>
          <w:szCs w:val="26"/>
        </w:rPr>
      </w:pPr>
      <w:bookmarkStart w:id="0" w:name="bookmark0"/>
    </w:p>
    <w:bookmarkEnd w:id="0"/>
    <w:p w:rsidR="005D4043" w:rsidRPr="00C31D25" w:rsidRDefault="005D4043" w:rsidP="004014C3">
      <w:pPr>
        <w:widowControl w:val="0"/>
        <w:tabs>
          <w:tab w:val="left" w:pos="27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</w:p>
    <w:p w:rsidR="00CA437E" w:rsidRDefault="00CA437E" w:rsidP="00CA437E">
      <w:pPr>
        <w:pStyle w:val="ad"/>
        <w:rPr>
          <w:rFonts w:ascii="Arial" w:hAnsi="Arial" w:cs="Arial"/>
          <w:b/>
          <w:sz w:val="26"/>
          <w:szCs w:val="26"/>
        </w:rPr>
      </w:pPr>
    </w:p>
    <w:tbl>
      <w:tblPr>
        <w:tblOverlap w:val="never"/>
        <w:tblW w:w="96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851"/>
        <w:gridCol w:w="850"/>
        <w:gridCol w:w="3723"/>
        <w:gridCol w:w="1677"/>
      </w:tblGrid>
      <w:tr w:rsidR="00107752" w:rsidRPr="00C31D25" w:rsidTr="00D43EB1">
        <w:trPr>
          <w:trHeight w:hRule="exact" w:val="57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after="6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before="6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потребителя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after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Катег</w:t>
            </w:r>
            <w:proofErr w:type="spellEnd"/>
          </w:p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before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ория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54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аименование объекта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after="120" w:line="200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Сроки</w:t>
            </w:r>
          </w:p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before="120" w:line="200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проверки</w:t>
            </w:r>
          </w:p>
        </w:tc>
      </w:tr>
      <w:tr w:rsidR="00107752" w:rsidRPr="00C31D25" w:rsidTr="00D43EB1">
        <w:trPr>
          <w:trHeight w:hRule="exact" w:val="57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ООО "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Уютный Дом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Жилые дома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6.09.1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7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D43EB1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Администрация </w:t>
            </w:r>
            <w:r w:rsidR="00D43EB1">
              <w:rPr>
                <w:rFonts w:ascii="Arial" w:hAnsi="Arial" w:cs="Arial"/>
                <w:color w:val="000000"/>
                <w:sz w:val="26"/>
                <w:szCs w:val="26"/>
              </w:rPr>
              <w:t>сел</w:t>
            </w:r>
            <w:r w:rsidR="00D43EB1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  <w:r w:rsidR="00D43EB1">
              <w:rPr>
                <w:rFonts w:ascii="Arial" w:hAnsi="Arial" w:cs="Arial"/>
                <w:color w:val="000000"/>
                <w:sz w:val="26"/>
                <w:szCs w:val="26"/>
              </w:rPr>
              <w:t xml:space="preserve">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Усть-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Юган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дание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администрации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 гараж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5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5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ТСЖ «ЖК Исток»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5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Жилые дома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ООО «Наш Дом»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Жилые дома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59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НРМОБУ "Обь-Юганская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СОШ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СОШ</w:t>
            </w:r>
            <w:proofErr w:type="spellEnd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школы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НРМДОБУ 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 xml:space="preserve"> "Елочка"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детского сада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НРМУЗ "ЦРБ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Здание Амбулатории, здание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ФАПа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ДК «Гармония»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59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БУ ХМАО-Югры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Центроспас-Югория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Пожарной части, здание пожарного поста.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83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45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НРМОБУ "</w:t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Усть</w:t>
            </w:r>
            <w:proofErr w:type="spellEnd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-Юганская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СОШ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школы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74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  <w:tr w:rsidR="00107752" w:rsidRPr="00C31D25" w:rsidTr="00D43EB1">
        <w:trPr>
          <w:trHeight w:hRule="exact" w:val="8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ТО «Культура» здание лыжной базы и здание по ст. Усть-Юган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лыжной базы и зд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ние дома культуры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52" w:rsidRPr="00C31D25" w:rsidRDefault="00107752" w:rsidP="00107752">
            <w:pPr>
              <w:framePr w:w="9610" w:wrap="notBeside" w:vAnchor="text" w:hAnchor="page" w:x="1634" w:y="-679"/>
              <w:widowControl w:val="0"/>
              <w:spacing w:line="28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.09.1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</w:tbl>
    <w:p w:rsidR="00CA437E" w:rsidRDefault="00CA437E" w:rsidP="00CA437E">
      <w:pPr>
        <w:pStyle w:val="ad"/>
        <w:rPr>
          <w:rFonts w:ascii="Arial" w:hAnsi="Arial" w:cs="Arial"/>
          <w:b/>
          <w:sz w:val="26"/>
          <w:szCs w:val="26"/>
        </w:rPr>
      </w:pPr>
    </w:p>
    <w:p w:rsidR="00CA437E" w:rsidRPr="003D3466" w:rsidRDefault="00CA437E" w:rsidP="00CA437E">
      <w:pPr>
        <w:pStyle w:val="ad"/>
        <w:rPr>
          <w:rFonts w:ascii="Arial" w:hAnsi="Arial" w:cs="Arial"/>
          <w:b/>
          <w:sz w:val="26"/>
          <w:szCs w:val="26"/>
        </w:rPr>
      </w:pPr>
      <w:r w:rsidRPr="003D3466">
        <w:rPr>
          <w:rFonts w:ascii="Arial" w:hAnsi="Arial" w:cs="Arial"/>
          <w:b/>
          <w:sz w:val="26"/>
          <w:szCs w:val="26"/>
        </w:rPr>
        <w:t xml:space="preserve">3. Перечень вопросов и </w:t>
      </w:r>
      <w:r w:rsidR="005F22A3" w:rsidRPr="003D3466">
        <w:rPr>
          <w:rFonts w:ascii="Arial" w:hAnsi="Arial" w:cs="Arial"/>
          <w:b/>
          <w:sz w:val="26"/>
          <w:szCs w:val="26"/>
        </w:rPr>
        <w:t>документов,</w:t>
      </w:r>
      <w:r w:rsidRPr="003D3466">
        <w:rPr>
          <w:rFonts w:ascii="Arial" w:hAnsi="Arial" w:cs="Arial"/>
          <w:b/>
          <w:sz w:val="26"/>
          <w:szCs w:val="26"/>
        </w:rPr>
        <w:t xml:space="preserve"> проверяемых в ходе проверки:</w:t>
      </w:r>
      <w:r w:rsidRPr="003D3466">
        <w:rPr>
          <w:rFonts w:ascii="Arial" w:hAnsi="Arial" w:cs="Arial"/>
          <w:b/>
          <w:sz w:val="26"/>
          <w:szCs w:val="26"/>
        </w:rPr>
        <w:br/>
      </w:r>
    </w:p>
    <w:p w:rsidR="00EC27A2" w:rsidRDefault="00EC27A2" w:rsidP="00EC27A2">
      <w:pPr>
        <w:pStyle w:val="a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3D3466">
        <w:rPr>
          <w:rFonts w:ascii="Arial" w:hAnsi="Arial" w:cs="Arial"/>
          <w:b/>
          <w:sz w:val="26"/>
          <w:szCs w:val="26"/>
        </w:rPr>
        <w:t xml:space="preserve">Для теплоснабжающих и </w:t>
      </w:r>
      <w:proofErr w:type="spellStart"/>
      <w:r w:rsidRPr="003D3466">
        <w:rPr>
          <w:rFonts w:ascii="Arial" w:hAnsi="Arial" w:cs="Arial"/>
          <w:b/>
          <w:sz w:val="26"/>
          <w:szCs w:val="26"/>
        </w:rPr>
        <w:t>теплосетевых</w:t>
      </w:r>
      <w:proofErr w:type="spellEnd"/>
      <w:r w:rsidRPr="003D3466">
        <w:rPr>
          <w:rFonts w:ascii="Arial" w:hAnsi="Arial" w:cs="Arial"/>
          <w:b/>
          <w:sz w:val="26"/>
          <w:szCs w:val="26"/>
        </w:rPr>
        <w:t xml:space="preserve"> организаций:</w:t>
      </w:r>
    </w:p>
    <w:p w:rsidR="00CD1AAB" w:rsidRPr="003D3466" w:rsidRDefault="00CD1AAB" w:rsidP="00EC27A2">
      <w:pPr>
        <w:pStyle w:val="ad"/>
        <w:rPr>
          <w:rFonts w:ascii="Arial" w:hAnsi="Arial" w:cs="Arial"/>
          <w:b/>
          <w:sz w:val="26"/>
          <w:szCs w:val="26"/>
        </w:rPr>
      </w:pPr>
    </w:p>
    <w:p w:rsidR="00EC27A2" w:rsidRPr="00C31D25" w:rsidRDefault="00EC27A2" w:rsidP="00D43EB1">
      <w:pPr>
        <w:widowControl w:val="0"/>
        <w:tabs>
          <w:tab w:val="left" w:pos="303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1. </w:t>
      </w:r>
      <w:r w:rsidRPr="00C31D25">
        <w:rPr>
          <w:rFonts w:ascii="Arial" w:hAnsi="Arial" w:cs="Arial"/>
          <w:color w:val="000000"/>
          <w:sz w:val="26"/>
          <w:szCs w:val="26"/>
        </w:rPr>
        <w:t>Наличие соглашения об управлении системой теплоснабжения, закл</w:t>
      </w:r>
      <w:r w:rsidRPr="00C31D25">
        <w:rPr>
          <w:rFonts w:ascii="Arial" w:hAnsi="Arial" w:cs="Arial"/>
          <w:color w:val="000000"/>
          <w:sz w:val="26"/>
          <w:szCs w:val="26"/>
        </w:rPr>
        <w:t>ю</w:t>
      </w:r>
      <w:r w:rsidRPr="00C31D25">
        <w:rPr>
          <w:rFonts w:ascii="Arial" w:hAnsi="Arial" w:cs="Arial"/>
          <w:color w:val="000000"/>
          <w:sz w:val="26"/>
          <w:szCs w:val="26"/>
        </w:rPr>
        <w:t>ченного в порядке,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C31D25">
        <w:rPr>
          <w:rFonts w:ascii="Arial" w:hAnsi="Arial" w:cs="Arial"/>
          <w:color w:val="000000"/>
          <w:sz w:val="26"/>
          <w:szCs w:val="26"/>
        </w:rPr>
        <w:t>установленном Законом о теплоснабжении;</w:t>
      </w:r>
    </w:p>
    <w:p w:rsidR="00EC27A2" w:rsidRPr="00C31D25" w:rsidRDefault="00EC27A2" w:rsidP="00D43EB1">
      <w:pPr>
        <w:widowControl w:val="0"/>
        <w:tabs>
          <w:tab w:val="left" w:pos="342"/>
          <w:tab w:val="left" w:pos="709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107752">
        <w:rPr>
          <w:rFonts w:ascii="Arial" w:hAnsi="Arial" w:cs="Arial"/>
          <w:color w:val="000000"/>
          <w:sz w:val="26"/>
          <w:szCs w:val="26"/>
        </w:rPr>
        <w:t xml:space="preserve">     </w:t>
      </w:r>
      <w:r>
        <w:rPr>
          <w:rFonts w:ascii="Arial" w:hAnsi="Arial" w:cs="Arial"/>
          <w:color w:val="000000"/>
          <w:sz w:val="26"/>
          <w:szCs w:val="26"/>
        </w:rPr>
        <w:t xml:space="preserve">2. </w:t>
      </w:r>
      <w:r w:rsidRPr="00C31D25">
        <w:rPr>
          <w:rFonts w:ascii="Arial" w:hAnsi="Arial" w:cs="Arial"/>
          <w:color w:val="000000"/>
          <w:sz w:val="26"/>
          <w:szCs w:val="26"/>
        </w:rPr>
        <w:t>Готовность к выполнению графика тепловых нагрузок, поддержанию те</w:t>
      </w:r>
      <w:r w:rsidRPr="00C31D25">
        <w:rPr>
          <w:rFonts w:ascii="Arial" w:hAnsi="Arial" w:cs="Arial"/>
          <w:color w:val="000000"/>
          <w:sz w:val="26"/>
          <w:szCs w:val="26"/>
        </w:rPr>
        <w:t>м</w:t>
      </w:r>
      <w:r w:rsidRPr="00C31D25">
        <w:rPr>
          <w:rFonts w:ascii="Arial" w:hAnsi="Arial" w:cs="Arial"/>
          <w:color w:val="000000"/>
          <w:sz w:val="26"/>
          <w:szCs w:val="26"/>
        </w:rPr>
        <w:t>пе</w:t>
      </w:r>
      <w:r>
        <w:rPr>
          <w:rFonts w:ascii="Arial" w:hAnsi="Arial" w:cs="Arial"/>
          <w:color w:val="000000"/>
          <w:sz w:val="26"/>
          <w:szCs w:val="26"/>
        </w:rPr>
        <w:t xml:space="preserve">ратурного </w:t>
      </w:r>
      <w:r w:rsidRPr="00C31D25">
        <w:rPr>
          <w:rFonts w:ascii="Arial" w:hAnsi="Arial" w:cs="Arial"/>
          <w:color w:val="000000"/>
          <w:sz w:val="26"/>
          <w:szCs w:val="26"/>
        </w:rPr>
        <w:t>графика, утвержденного схемой теплоснабжения;</w:t>
      </w:r>
    </w:p>
    <w:p w:rsidR="00EC27A2" w:rsidRPr="00C31D25" w:rsidRDefault="00EC27A2" w:rsidP="00D43EB1">
      <w:pPr>
        <w:widowControl w:val="0"/>
        <w:tabs>
          <w:tab w:val="left" w:pos="414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3. </w:t>
      </w:r>
      <w:r w:rsidRPr="00C31D25">
        <w:rPr>
          <w:rFonts w:ascii="Arial" w:hAnsi="Arial" w:cs="Arial"/>
          <w:color w:val="000000"/>
          <w:sz w:val="26"/>
          <w:szCs w:val="26"/>
        </w:rPr>
        <w:t>Соблюдение критериев надежности теплоснабжения, установленных тех</w:t>
      </w:r>
      <w:r>
        <w:rPr>
          <w:rFonts w:ascii="Arial" w:hAnsi="Arial" w:cs="Arial"/>
          <w:color w:val="000000"/>
          <w:sz w:val="26"/>
          <w:szCs w:val="26"/>
        </w:rPr>
        <w:t xml:space="preserve">ническими </w:t>
      </w:r>
      <w:r w:rsidRPr="00C31D25">
        <w:rPr>
          <w:rFonts w:ascii="Arial" w:hAnsi="Arial" w:cs="Arial"/>
          <w:color w:val="000000"/>
          <w:sz w:val="26"/>
          <w:szCs w:val="26"/>
        </w:rPr>
        <w:t>регламентами;</w:t>
      </w:r>
    </w:p>
    <w:p w:rsidR="00EC27A2" w:rsidRDefault="00EC27A2" w:rsidP="00D43EB1">
      <w:pPr>
        <w:widowControl w:val="0"/>
        <w:tabs>
          <w:tab w:val="left" w:pos="274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4. </w:t>
      </w:r>
      <w:r w:rsidRPr="00C31D25">
        <w:rPr>
          <w:rFonts w:ascii="Arial" w:hAnsi="Arial" w:cs="Arial"/>
          <w:color w:val="000000"/>
          <w:sz w:val="26"/>
          <w:szCs w:val="26"/>
        </w:rPr>
        <w:t>Наличие нормативных запасов топлива на источниках тепловой эне</w:t>
      </w:r>
      <w:r w:rsidRPr="00C31D25">
        <w:rPr>
          <w:rFonts w:ascii="Arial" w:hAnsi="Arial" w:cs="Arial"/>
          <w:color w:val="000000"/>
          <w:sz w:val="26"/>
          <w:szCs w:val="26"/>
        </w:rPr>
        <w:t>р</w:t>
      </w:r>
      <w:r w:rsidRPr="00C31D25">
        <w:rPr>
          <w:rFonts w:ascii="Arial" w:hAnsi="Arial" w:cs="Arial"/>
          <w:color w:val="000000"/>
          <w:sz w:val="26"/>
          <w:szCs w:val="26"/>
        </w:rPr>
        <w:t>гии;</w:t>
      </w:r>
    </w:p>
    <w:p w:rsidR="005D4043" w:rsidRPr="00C31D25" w:rsidRDefault="00EC27A2" w:rsidP="00D43EB1">
      <w:pPr>
        <w:widowControl w:val="0"/>
        <w:tabs>
          <w:tab w:val="left" w:pos="274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107752">
        <w:rPr>
          <w:rFonts w:ascii="Arial" w:hAnsi="Arial" w:cs="Arial"/>
          <w:color w:val="000000"/>
          <w:sz w:val="26"/>
          <w:szCs w:val="26"/>
        </w:rPr>
        <w:t xml:space="preserve">  </w:t>
      </w:r>
      <w:r w:rsidR="003D3466">
        <w:rPr>
          <w:rFonts w:ascii="Arial" w:hAnsi="Arial" w:cs="Arial"/>
          <w:color w:val="000000"/>
          <w:sz w:val="26"/>
          <w:szCs w:val="26"/>
        </w:rPr>
        <w:t>5. Ф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ункционирование эксплуатационной, диспетчерской и аварий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ной служб, а именно: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укомплектованность указанных служб персоналом;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обесп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ченность персонала средствами индивидуальной и коллективн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ой защиты,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спецодеждой, инструментами и необходимой дл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я производства работ оснасткой,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нормативно-технической и оперативной документацией, инструкция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ми, </w:t>
      </w:r>
      <w:r w:rsidR="005F22A3">
        <w:rPr>
          <w:rFonts w:ascii="Arial" w:hAnsi="Arial" w:cs="Arial"/>
          <w:color w:val="000000"/>
          <w:sz w:val="26"/>
          <w:szCs w:val="26"/>
        </w:rPr>
        <w:t>схемами,</w:t>
      </w:r>
      <w:r w:rsidR="005F22A3" w:rsidRPr="00C31D25">
        <w:rPr>
          <w:rFonts w:ascii="Arial" w:hAnsi="Arial" w:cs="Arial"/>
          <w:color w:val="000000"/>
          <w:sz w:val="26"/>
          <w:szCs w:val="26"/>
        </w:rPr>
        <w:t xml:space="preserve"> перви</w:t>
      </w:r>
      <w:r w:rsidR="005F22A3" w:rsidRPr="00C31D25">
        <w:rPr>
          <w:rFonts w:ascii="Arial" w:hAnsi="Arial" w:cs="Arial"/>
          <w:color w:val="000000"/>
          <w:sz w:val="26"/>
          <w:szCs w:val="26"/>
        </w:rPr>
        <w:t>ч</w:t>
      </w:r>
      <w:r w:rsidR="005F22A3" w:rsidRPr="00C31D25">
        <w:rPr>
          <w:rFonts w:ascii="Arial" w:hAnsi="Arial" w:cs="Arial"/>
          <w:color w:val="000000"/>
          <w:sz w:val="26"/>
          <w:szCs w:val="26"/>
        </w:rPr>
        <w:t>ными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средствами пожаротушения;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107752">
        <w:rPr>
          <w:rFonts w:ascii="Arial" w:hAnsi="Arial" w:cs="Arial"/>
          <w:color w:val="000000"/>
          <w:sz w:val="26"/>
          <w:szCs w:val="26"/>
        </w:rPr>
        <w:t xml:space="preserve">  </w:t>
      </w:r>
      <w:r>
        <w:rPr>
          <w:rFonts w:ascii="Arial" w:hAnsi="Arial" w:cs="Arial"/>
          <w:color w:val="000000"/>
          <w:sz w:val="26"/>
          <w:szCs w:val="26"/>
        </w:rPr>
        <w:t xml:space="preserve"> 6.  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роведение наладки принадлежащих им тепловых сетей;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7. 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рганизация контроля режимов потребления тепловой энергии;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8. 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беспечение качества теплоносителей;</w:t>
      </w:r>
    </w:p>
    <w:p w:rsidR="005D4043" w:rsidRPr="00C31D25" w:rsidRDefault="003D3466" w:rsidP="003D3466">
      <w:pPr>
        <w:widowControl w:val="0"/>
        <w:tabs>
          <w:tab w:val="left" w:pos="27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9.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рганизация коммерческого учета приобретаемой и реализуемой те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ловой энергии;</w:t>
      </w:r>
    </w:p>
    <w:p w:rsidR="005D4043" w:rsidRPr="00C31D25" w:rsidRDefault="003D3466" w:rsidP="003D3466">
      <w:pPr>
        <w:widowControl w:val="0"/>
        <w:tabs>
          <w:tab w:val="left" w:pos="409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10.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беспечение проверки качества строительства принадлежащих им тепло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вых сетей, в том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числе предоставление гарантий на работы и матери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лы, п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рименяемые при строительстве, 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соответствии с Законом о теплосна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жении;</w:t>
      </w:r>
    </w:p>
    <w:p w:rsidR="005D4043" w:rsidRPr="00C31D25" w:rsidRDefault="003D3466" w:rsidP="003D3466">
      <w:pPr>
        <w:widowControl w:val="0"/>
        <w:tabs>
          <w:tab w:val="left" w:pos="645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Обеспечение безаварийной работы объектов теплоснабжения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lastRenderedPageBreak/>
        <w:t>надеж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ного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теплоснабжения потребителей тепловой энергии, а именно:</w:t>
      </w:r>
    </w:p>
    <w:p w:rsidR="005D4043" w:rsidRPr="00C31D25" w:rsidRDefault="005D4043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 w:rsidRPr="00C31D25">
        <w:rPr>
          <w:rFonts w:ascii="Arial" w:hAnsi="Arial" w:cs="Arial"/>
          <w:color w:val="000000"/>
          <w:sz w:val="26"/>
          <w:szCs w:val="26"/>
        </w:rPr>
        <w:t>готовность систем приема и разгрузки топлива, топливопригот</w:t>
      </w:r>
      <w:r w:rsidR="005F22A3">
        <w:rPr>
          <w:rFonts w:ascii="Arial" w:hAnsi="Arial" w:cs="Arial"/>
          <w:color w:val="000000"/>
          <w:sz w:val="26"/>
          <w:szCs w:val="26"/>
        </w:rPr>
        <w:t>о</w:t>
      </w:r>
      <w:r w:rsidRPr="00C31D25">
        <w:rPr>
          <w:rFonts w:ascii="Arial" w:hAnsi="Arial" w:cs="Arial"/>
          <w:color w:val="000000"/>
          <w:sz w:val="26"/>
          <w:szCs w:val="26"/>
        </w:rPr>
        <w:t>вления и то</w:t>
      </w:r>
      <w:r w:rsidRPr="00C31D25">
        <w:rPr>
          <w:rFonts w:ascii="Arial" w:hAnsi="Arial" w:cs="Arial"/>
          <w:color w:val="000000"/>
          <w:sz w:val="26"/>
          <w:szCs w:val="26"/>
        </w:rPr>
        <w:t>п</w:t>
      </w:r>
      <w:r w:rsidRPr="00C31D25">
        <w:rPr>
          <w:rFonts w:ascii="Arial" w:hAnsi="Arial" w:cs="Arial"/>
          <w:color w:val="000000"/>
          <w:sz w:val="26"/>
          <w:szCs w:val="26"/>
        </w:rPr>
        <w:t>ливоподачи;</w:t>
      </w:r>
      <w:r w:rsidRPr="00C31D25">
        <w:rPr>
          <w:rFonts w:ascii="Arial" w:hAnsi="Arial" w:cs="Arial"/>
          <w:color w:val="000000"/>
          <w:sz w:val="26"/>
          <w:szCs w:val="26"/>
        </w:rPr>
        <w:br/>
      </w:r>
      <w:r w:rsidR="003D3466">
        <w:rPr>
          <w:rFonts w:ascii="Arial" w:hAnsi="Arial" w:cs="Arial"/>
          <w:color w:val="000000"/>
          <w:sz w:val="26"/>
          <w:szCs w:val="26"/>
        </w:rPr>
        <w:t xml:space="preserve">      12. С</w:t>
      </w:r>
      <w:r w:rsidRPr="00C31D25">
        <w:rPr>
          <w:rFonts w:ascii="Arial" w:hAnsi="Arial" w:cs="Arial"/>
          <w:color w:val="000000"/>
          <w:sz w:val="26"/>
          <w:szCs w:val="26"/>
        </w:rPr>
        <w:t>облюдение водно-химического режима;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13.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тсутствие фактов эксплуатации теплоэнергетического оборудов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ния сверх ресурса без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проведения соответствующих организационно-технических меро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приятий по продлению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срока его эксплуатации;</w:t>
      </w:r>
    </w:p>
    <w:p w:rsidR="005D4043" w:rsidRPr="00C31D25" w:rsidRDefault="003D3466" w:rsidP="003D3466">
      <w:pPr>
        <w:widowControl w:val="0"/>
        <w:spacing w:line="274" w:lineRule="exact"/>
        <w:ind w:left="40" w:right="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14.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утвержденных графиков ограничения тепло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снабжения при дефиците тепловой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мощности тепловых источников и пропускной спосо</w:t>
      </w:r>
      <w:r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 xml:space="preserve">сти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тепловых сетей;</w:t>
      </w:r>
      <w:r w:rsidR="005D4043" w:rsidRPr="00C31D25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15.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расчетов допустимого времени устранения ава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рийных нарушений теплоснабжения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жилых домов;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16.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порядка ликвидации аварийных ситуаций в системах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снабже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ния с учетом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взаимодействия тепло-, электро-, топливо- и водосна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жающих организаций, потребител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ей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тепловой энергии, ремонтно-строительных и транспортн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ых организаций, а также органов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местного сам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управления;</w:t>
      </w:r>
    </w:p>
    <w:p w:rsidR="005D4043" w:rsidRPr="00C31D25" w:rsidRDefault="003D3466" w:rsidP="00F46FD3">
      <w:pPr>
        <w:widowControl w:val="0"/>
        <w:spacing w:line="274" w:lineRule="exact"/>
        <w:ind w:lef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17. 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роведение гидравлических и тепловых испытаний тепловых 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тей;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18.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ыполнение утвержденного плана подготовки к работе в отопител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ь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ный период, в котор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ый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включено проведение необходимого технического освидетель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ствования и диагностики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оборудования, участвующего в обесп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чении теплоснабжения;</w:t>
      </w:r>
    </w:p>
    <w:p w:rsidR="005D4043" w:rsidRPr="00C31D25" w:rsidRDefault="003D3466" w:rsidP="003D3466">
      <w:pPr>
        <w:widowControl w:val="0"/>
        <w:spacing w:line="274" w:lineRule="exact"/>
        <w:ind w:left="40" w:right="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19.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ыполнение планового графика ремонта тепловых сетей и источн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ков тепловой энергии;</w:t>
      </w:r>
      <w:r w:rsidR="005D4043" w:rsidRPr="00C31D25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  20.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договоров поставки топлива, не допускающ</w:t>
      </w:r>
      <w:r w:rsidR="00F46FD3">
        <w:rPr>
          <w:rFonts w:ascii="Arial" w:hAnsi="Arial" w:cs="Arial"/>
          <w:color w:val="000000"/>
          <w:sz w:val="26"/>
          <w:szCs w:val="26"/>
        </w:rPr>
        <w:t>их перебоев п</w:t>
      </w:r>
      <w:r w:rsidR="00F46FD3">
        <w:rPr>
          <w:rFonts w:ascii="Arial" w:hAnsi="Arial" w:cs="Arial"/>
          <w:color w:val="000000"/>
          <w:sz w:val="26"/>
          <w:szCs w:val="26"/>
        </w:rPr>
        <w:t>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ставки и снижения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установленных нормативов запасов топлива;</w:t>
      </w:r>
    </w:p>
    <w:p w:rsidR="005D4043" w:rsidRPr="00C31D25" w:rsidRDefault="003D3466" w:rsidP="003D3466">
      <w:pPr>
        <w:widowControl w:val="0"/>
        <w:tabs>
          <w:tab w:val="left" w:pos="443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документов, определяющих разграничение эксплуатацио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ной 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ответственности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между потребителями тепловой энергии, теплоснабж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ющими и теплосетевы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ми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организациями;</w:t>
      </w:r>
    </w:p>
    <w:p w:rsidR="005D4043" w:rsidRPr="00C31D25" w:rsidRDefault="003D3466" w:rsidP="003D3466">
      <w:pPr>
        <w:widowControl w:val="0"/>
        <w:tabs>
          <w:tab w:val="left" w:pos="53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22.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тсутствие не выполненных в установленные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сроки предписаний, влияющих на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надежность работы в отопительный период, выданных уполн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моченными на осуществле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ние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государственного контроля (надзора)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ганами государст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венной власти и уполномоченными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 осуществление муниципал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ь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ного контроля органами местного самоуправления;</w:t>
      </w:r>
    </w:p>
    <w:p w:rsidR="005D4043" w:rsidRPr="00C31D25" w:rsidRDefault="003D3466" w:rsidP="003D3466">
      <w:pPr>
        <w:widowControl w:val="0"/>
        <w:tabs>
          <w:tab w:val="left" w:pos="390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Работоспособность автоматических регуляторов при их наличии.</w:t>
      </w:r>
    </w:p>
    <w:p w:rsidR="005D4043" w:rsidRPr="00C31D25" w:rsidRDefault="003D3466" w:rsidP="003D3466">
      <w:pPr>
        <w:widowControl w:val="0"/>
        <w:tabs>
          <w:tab w:val="left" w:pos="506"/>
        </w:tabs>
        <w:spacing w:after="283"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жающих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теплосетевых организаций составляется а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кт с пр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иложением Перечня с указа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нием сроков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устранения замечаний, относится несоблюд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ние требований, указанных в </w:t>
      </w:r>
      <w:r w:rsidR="005D4043" w:rsidRPr="00D43EB1">
        <w:rPr>
          <w:rFonts w:ascii="Arial" w:hAnsi="Arial" w:cs="Arial"/>
          <w:bCs/>
          <w:color w:val="000000"/>
          <w:sz w:val="26"/>
          <w:szCs w:val="26"/>
        </w:rPr>
        <w:t>пунктах 1, 7, 9</w:t>
      </w:r>
      <w:r w:rsidR="00F46FD3" w:rsidRPr="00D43EB1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5D4043" w:rsidRPr="00D43EB1">
        <w:rPr>
          <w:rFonts w:ascii="Arial" w:hAnsi="Arial" w:cs="Arial"/>
          <w:color w:val="000000"/>
          <w:sz w:val="26"/>
          <w:szCs w:val="26"/>
        </w:rPr>
        <w:t xml:space="preserve">и </w:t>
      </w:r>
      <w:r w:rsidR="00B92D2D" w:rsidRPr="00D43EB1">
        <w:rPr>
          <w:rFonts w:ascii="Arial" w:hAnsi="Arial" w:cs="Arial"/>
          <w:bCs/>
          <w:color w:val="000000"/>
          <w:sz w:val="26"/>
          <w:szCs w:val="26"/>
        </w:rPr>
        <w:t xml:space="preserve">10 раздела </w:t>
      </w:r>
      <w:r w:rsidR="005D4043" w:rsidRPr="00D43EB1">
        <w:rPr>
          <w:rFonts w:ascii="Arial" w:hAnsi="Arial" w:cs="Arial"/>
          <w:bCs/>
          <w:color w:val="000000"/>
          <w:sz w:val="26"/>
          <w:szCs w:val="26"/>
        </w:rPr>
        <w:t>3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настоящих Пр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вил.</w:t>
      </w:r>
    </w:p>
    <w:p w:rsidR="005D4043" w:rsidRPr="00C31D25" w:rsidRDefault="005D4043" w:rsidP="00F46FD3">
      <w:pPr>
        <w:keepNext/>
        <w:keepLines/>
        <w:widowControl w:val="0"/>
        <w:spacing w:after="219" w:line="220" w:lineRule="exact"/>
        <w:ind w:left="40"/>
        <w:jc w:val="both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1" w:name="bookmark1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Для потребителей:</w:t>
      </w:r>
      <w:bookmarkEnd w:id="1"/>
    </w:p>
    <w:p w:rsidR="005D4043" w:rsidRPr="00C31D25" w:rsidRDefault="003D3466" w:rsidP="003D3466">
      <w:pPr>
        <w:widowControl w:val="0"/>
        <w:tabs>
          <w:tab w:val="left" w:pos="410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Устранение выявленных в порядке, установленн</w:t>
      </w:r>
      <w:r w:rsidR="00F46FD3">
        <w:rPr>
          <w:rFonts w:ascii="Arial" w:hAnsi="Arial" w:cs="Arial"/>
          <w:color w:val="000000"/>
          <w:sz w:val="26"/>
          <w:szCs w:val="26"/>
        </w:rPr>
        <w:t>ом законодател</w:t>
      </w:r>
      <w:r w:rsidR="00F46FD3">
        <w:rPr>
          <w:rFonts w:ascii="Arial" w:hAnsi="Arial" w:cs="Arial"/>
          <w:color w:val="000000"/>
          <w:sz w:val="26"/>
          <w:szCs w:val="26"/>
        </w:rPr>
        <w:t>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ством Российской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Федерации, нарушений в тепловых и гидравлических режимах работы тепло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вых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энергоустановок;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Проведение промывки оборудования и коммуникаций теплопотр</w:t>
      </w:r>
      <w:r w:rsidR="005F22A3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я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ющих установок;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Разработка эксплуатационных режимов, а также мероприятий по их внедрению;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4.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Выполнение плана ремонтных работ и качество их выполнения;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5.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тепловых сетей, принадлежащих потребителю тепловой энергии;</w:t>
      </w:r>
    </w:p>
    <w:p w:rsidR="005D4043" w:rsidRPr="00C31D25" w:rsidRDefault="003D3466" w:rsidP="003D3466">
      <w:pPr>
        <w:widowControl w:val="0"/>
        <w:tabs>
          <w:tab w:val="left" w:pos="30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6.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Состояние утепления зданий (чердаки, лестничные клетки, подвалы,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lastRenderedPageBreak/>
        <w:t>двери) и централь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ных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тепловых пунктов, а также индивидуальных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вых пунктов;</w:t>
      </w:r>
    </w:p>
    <w:p w:rsidR="005D4043" w:rsidRPr="00C31D25" w:rsidRDefault="003D3466" w:rsidP="003D3466">
      <w:pPr>
        <w:widowControl w:val="0"/>
        <w:tabs>
          <w:tab w:val="left" w:pos="29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7.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трубопроводов, арматуры и тепловой изоляции в пред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лах тепловых пунктов;</w:t>
      </w:r>
    </w:p>
    <w:p w:rsidR="005D4043" w:rsidRPr="00C31D25" w:rsidRDefault="003D3466" w:rsidP="003D3466">
      <w:pPr>
        <w:widowControl w:val="0"/>
        <w:tabs>
          <w:tab w:val="left" w:pos="41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8.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и работоспособность приборов учета, работоспособность 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матических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регуляторов при их наличии;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9.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Работоспособность защиты систем теплопотребления;</w:t>
      </w:r>
    </w:p>
    <w:p w:rsidR="005D4043" w:rsidRPr="00C31D25" w:rsidRDefault="003D3466" w:rsidP="003D3466">
      <w:pPr>
        <w:widowControl w:val="0"/>
        <w:tabs>
          <w:tab w:val="left" w:pos="429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10.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паспортов теплопотребляющих установок, п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ринципиальных схем и инструкций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для обслуживающего персонала и соответствие их де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й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ствительности;</w:t>
      </w:r>
    </w:p>
    <w:p w:rsidR="003D3466" w:rsidRDefault="003D3466" w:rsidP="003D3466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Отсутствие прямых соединений оборудования тепловых пунктов с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допро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водом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канализацией;</w:t>
      </w:r>
    </w:p>
    <w:p w:rsidR="005D4043" w:rsidRPr="00C31D25" w:rsidRDefault="003D3466" w:rsidP="003D3466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Плотность оборудования тепловых пунктов;</w:t>
      </w:r>
    </w:p>
    <w:p w:rsidR="005D4043" w:rsidRPr="00C31D25" w:rsidRDefault="00B92D2D" w:rsidP="00B92D2D">
      <w:pPr>
        <w:widowControl w:val="0"/>
        <w:tabs>
          <w:tab w:val="left" w:pos="375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пломб на расчетных шайбах и соплах элеваторов;</w:t>
      </w:r>
    </w:p>
    <w:p w:rsidR="005D4043" w:rsidRPr="00C31D25" w:rsidRDefault="00B92D2D" w:rsidP="00B92D2D">
      <w:pPr>
        <w:widowControl w:val="0"/>
        <w:tabs>
          <w:tab w:val="left" w:pos="606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14.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Отсутствие задолженности за поставленные тепловую энергию (мо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щ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ность),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теплоноситель;</w:t>
      </w:r>
    </w:p>
    <w:p w:rsidR="005D4043" w:rsidRPr="00C31D25" w:rsidRDefault="00B92D2D" w:rsidP="00B92D2D">
      <w:pPr>
        <w:widowControl w:val="0"/>
        <w:tabs>
          <w:tab w:val="left" w:pos="45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15.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собственных и (или) привлеченных ремонтных бригад и обеспе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ченность 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материально-техническими ресурсами для осуществл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ния надлежащей экс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плуатации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теплопотребляющих установок;</w:t>
      </w:r>
    </w:p>
    <w:p w:rsidR="005D4043" w:rsidRPr="00C31D25" w:rsidRDefault="00B92D2D" w:rsidP="00B92D2D">
      <w:pPr>
        <w:widowControl w:val="0"/>
        <w:tabs>
          <w:tab w:val="left" w:pos="45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16.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Проведение испытания оборудования теплопотреб</w:t>
      </w:r>
      <w:r w:rsidR="00F46FD3">
        <w:rPr>
          <w:rFonts w:ascii="Arial" w:hAnsi="Arial" w:cs="Arial"/>
          <w:color w:val="000000"/>
          <w:sz w:val="26"/>
          <w:szCs w:val="26"/>
        </w:rPr>
        <w:t>ляющих устан</w:t>
      </w:r>
      <w:r w:rsidR="00F46FD3">
        <w:rPr>
          <w:rFonts w:ascii="Arial" w:hAnsi="Arial" w:cs="Arial"/>
          <w:color w:val="000000"/>
          <w:sz w:val="26"/>
          <w:szCs w:val="26"/>
        </w:rPr>
        <w:t>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вок на плотность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прочность;</w:t>
      </w:r>
    </w:p>
    <w:p w:rsidR="005D4043" w:rsidRPr="00C31D25" w:rsidRDefault="00B92D2D" w:rsidP="00B92D2D">
      <w:pPr>
        <w:widowControl w:val="0"/>
        <w:tabs>
          <w:tab w:val="left" w:pos="44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17.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Надежность теплоснабжения потребителей тепловой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энергии с уч</w:t>
      </w:r>
      <w:r w:rsidR="00F46FD3">
        <w:rPr>
          <w:rFonts w:ascii="Arial" w:hAnsi="Arial" w:cs="Arial"/>
          <w:color w:val="000000"/>
          <w:sz w:val="26"/>
          <w:szCs w:val="26"/>
        </w:rPr>
        <w:t>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том климатических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условий в соответствии с критериями, приведенными в приложении </w:t>
      </w:r>
      <w:r w:rsidR="005D4043" w:rsidRPr="00C31D25">
        <w:rPr>
          <w:rFonts w:ascii="Arial" w:hAnsi="Arial" w:cs="Arial"/>
          <w:color w:val="000000"/>
          <w:sz w:val="26"/>
          <w:szCs w:val="26"/>
          <w:lang w:val="en-US"/>
        </w:rPr>
        <w:t>N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3 Пра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вил оценки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готовности к отопительному периоду (утв. </w:t>
      </w:r>
      <w:r w:rsidR="005D4043" w:rsidRPr="00D43EB1">
        <w:rPr>
          <w:rFonts w:ascii="Arial" w:hAnsi="Arial" w:cs="Arial"/>
          <w:bCs/>
          <w:color w:val="000000"/>
          <w:sz w:val="26"/>
          <w:szCs w:val="26"/>
        </w:rPr>
        <w:t>приказом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Министерства энергетики </w:t>
      </w:r>
      <w:r w:rsidR="00D43EB1" w:rsidRPr="00D43EB1">
        <w:rPr>
          <w:rFonts w:ascii="Arial" w:hAnsi="Arial" w:cs="Arial"/>
          <w:bCs/>
          <w:color w:val="000000"/>
          <w:sz w:val="26"/>
          <w:szCs w:val="26"/>
        </w:rPr>
        <w:t>Российской Федерации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от 12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марта 2013 г. </w:t>
      </w:r>
      <w:r w:rsidR="005D4043" w:rsidRPr="00C31D25">
        <w:rPr>
          <w:rFonts w:ascii="Arial" w:hAnsi="Arial" w:cs="Arial"/>
          <w:color w:val="000000"/>
          <w:sz w:val="26"/>
          <w:szCs w:val="26"/>
          <w:lang w:val="en-US"/>
        </w:rPr>
        <w:t>N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103)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5D4043" w:rsidRPr="00C31D25" w:rsidRDefault="00B92D2D" w:rsidP="00F46FD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потребит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лей тепловой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энергии составляется а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кт с пр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иложением Перечня с указ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нием сроков устранения замеча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ний,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относятся несоблюдение требований, указа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ных в </w:t>
      </w:r>
      <w:r w:rsidR="005D4043" w:rsidRPr="00D43EB1">
        <w:rPr>
          <w:rFonts w:ascii="Arial" w:hAnsi="Arial" w:cs="Arial"/>
          <w:bCs/>
          <w:color w:val="000000"/>
          <w:sz w:val="26"/>
          <w:szCs w:val="26"/>
        </w:rPr>
        <w:t xml:space="preserve">пунктах 8, 13, 14 </w:t>
      </w:r>
      <w:r w:rsidR="005D4043" w:rsidRPr="00D43EB1">
        <w:rPr>
          <w:rFonts w:ascii="Arial" w:hAnsi="Arial" w:cs="Arial"/>
          <w:color w:val="000000"/>
          <w:sz w:val="26"/>
          <w:szCs w:val="26"/>
        </w:rPr>
        <w:t xml:space="preserve">и </w:t>
      </w:r>
      <w:r w:rsidRPr="00D43EB1">
        <w:rPr>
          <w:rFonts w:ascii="Arial" w:hAnsi="Arial" w:cs="Arial"/>
          <w:bCs/>
          <w:color w:val="000000"/>
          <w:sz w:val="26"/>
          <w:szCs w:val="26"/>
        </w:rPr>
        <w:t>17 раздела 3</w:t>
      </w:r>
      <w:r w:rsidR="00F46FD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настоящих Правил.</w:t>
      </w:r>
    </w:p>
    <w:p w:rsidR="005D4043" w:rsidRDefault="005D4043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B92D2D" w:rsidRPr="00967C14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                                                             </w:t>
      </w:r>
      <w:bookmarkStart w:id="2" w:name="_GoBack"/>
      <w:bookmarkEnd w:id="2"/>
      <w:r w:rsidR="00B92D2D" w:rsidRPr="00967C14">
        <w:rPr>
          <w:rFonts w:ascii="Arial" w:hAnsi="Arial" w:cs="Arial"/>
          <w:sz w:val="26"/>
          <w:szCs w:val="26"/>
        </w:rPr>
        <w:t>Приложение № 2</w:t>
      </w:r>
    </w:p>
    <w:p w:rsidR="00B92D2D" w:rsidRPr="00967C14" w:rsidRDefault="00A22DB1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</w:t>
      </w:r>
      <w:r w:rsidR="002E059B">
        <w:rPr>
          <w:rFonts w:ascii="Arial" w:hAnsi="Arial" w:cs="Arial"/>
          <w:sz w:val="26"/>
          <w:szCs w:val="26"/>
        </w:rPr>
        <w:t xml:space="preserve"> </w:t>
      </w:r>
      <w:r w:rsidR="00B92D2D" w:rsidRPr="00967C14">
        <w:rPr>
          <w:rFonts w:ascii="Arial" w:hAnsi="Arial" w:cs="Arial"/>
          <w:sz w:val="26"/>
          <w:szCs w:val="26"/>
        </w:rPr>
        <w:tab/>
      </w:r>
      <w:r w:rsidR="00D43EB1">
        <w:rPr>
          <w:rFonts w:ascii="Arial" w:hAnsi="Arial" w:cs="Arial"/>
          <w:sz w:val="26"/>
          <w:szCs w:val="26"/>
        </w:rPr>
        <w:t xml:space="preserve">  </w:t>
      </w:r>
      <w:r w:rsidR="00B92D2D" w:rsidRPr="00967C14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7C14"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967C14">
        <w:rPr>
          <w:rFonts w:ascii="Arial" w:hAnsi="Arial" w:cs="Arial"/>
          <w:sz w:val="26"/>
          <w:szCs w:val="26"/>
        </w:rPr>
        <w:t xml:space="preserve">     </w:t>
      </w:r>
      <w:r w:rsidR="00107752">
        <w:rPr>
          <w:rFonts w:ascii="Arial" w:hAnsi="Arial" w:cs="Arial"/>
          <w:sz w:val="26"/>
          <w:szCs w:val="26"/>
        </w:rPr>
        <w:t xml:space="preserve">  </w:t>
      </w:r>
      <w:r w:rsidRPr="00967C14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7C14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107752">
        <w:rPr>
          <w:rFonts w:ascii="Arial" w:hAnsi="Arial" w:cs="Arial"/>
          <w:sz w:val="26"/>
          <w:szCs w:val="26"/>
        </w:rPr>
        <w:t xml:space="preserve"> </w:t>
      </w:r>
      <w:r w:rsidRPr="00967C14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</w:t>
      </w:r>
      <w:r w:rsidR="00A22DB1">
        <w:rPr>
          <w:rFonts w:ascii="Arial" w:hAnsi="Arial" w:cs="Arial"/>
          <w:sz w:val="26"/>
          <w:szCs w:val="26"/>
        </w:rPr>
        <w:t xml:space="preserve">  </w:t>
      </w:r>
      <w:r w:rsidR="00107752">
        <w:rPr>
          <w:rFonts w:ascii="Arial" w:hAnsi="Arial" w:cs="Arial"/>
          <w:sz w:val="26"/>
          <w:szCs w:val="26"/>
        </w:rPr>
        <w:t xml:space="preserve">20.06.2016 </w:t>
      </w:r>
      <w:r w:rsidRPr="00967C14">
        <w:rPr>
          <w:rFonts w:ascii="Arial" w:hAnsi="Arial" w:cs="Arial"/>
          <w:sz w:val="26"/>
          <w:szCs w:val="26"/>
        </w:rPr>
        <w:t xml:space="preserve">№ </w:t>
      </w:r>
      <w:r w:rsidR="00D43EB1">
        <w:rPr>
          <w:rFonts w:ascii="Arial" w:hAnsi="Arial" w:cs="Arial"/>
          <w:sz w:val="26"/>
          <w:szCs w:val="26"/>
        </w:rPr>
        <w:t>78-па</w:t>
      </w:r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-993"/>
        <w:jc w:val="both"/>
        <w:rPr>
          <w:rFonts w:ascii="Arial" w:hAnsi="Arial" w:cs="Arial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                 </w:t>
      </w:r>
      <w:r w:rsidRPr="00B51A50">
        <w:rPr>
          <w:rFonts w:ascii="Arial" w:hAnsi="Arial" w:cs="Arial"/>
          <w:sz w:val="26"/>
          <w:szCs w:val="26"/>
        </w:rPr>
        <w:t>СОСТАВ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B51A50">
        <w:rPr>
          <w:rFonts w:ascii="Arial" w:hAnsi="Arial" w:cs="Arial"/>
          <w:sz w:val="26"/>
          <w:szCs w:val="26"/>
        </w:rPr>
        <w:t xml:space="preserve">омиссии по подготовке и оценки 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B51A50">
        <w:rPr>
          <w:rFonts w:ascii="Arial" w:hAnsi="Arial" w:cs="Arial"/>
          <w:sz w:val="26"/>
          <w:szCs w:val="26"/>
        </w:rPr>
        <w:t>бъектов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жилищно-коммунального хозяйства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 отопительному сезону 201</w:t>
      </w:r>
      <w:r w:rsidR="0010775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-201</w:t>
      </w:r>
      <w:r w:rsidR="00107752">
        <w:rPr>
          <w:rFonts w:ascii="Arial" w:hAnsi="Arial" w:cs="Arial"/>
          <w:sz w:val="26"/>
          <w:szCs w:val="26"/>
        </w:rPr>
        <w:t>7</w:t>
      </w:r>
      <w:r w:rsidRPr="00B51A50">
        <w:rPr>
          <w:rFonts w:ascii="Arial" w:hAnsi="Arial" w:cs="Arial"/>
          <w:sz w:val="26"/>
          <w:szCs w:val="26"/>
        </w:rPr>
        <w:t xml:space="preserve"> годов</w:t>
      </w:r>
    </w:p>
    <w:p w:rsidR="00D43EB1" w:rsidRPr="00B51A50" w:rsidRDefault="00D43EB1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(далее – Комиссия)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Bookman Old Style" w:hAnsi="Bookman Old Style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Сочинский Б.</w:t>
      </w:r>
      <w:r w:rsidRPr="00B51A50">
        <w:rPr>
          <w:rFonts w:ascii="Arial" w:hAnsi="Arial" w:cs="Arial"/>
          <w:sz w:val="26"/>
          <w:szCs w:val="26"/>
        </w:rPr>
        <w:t>В.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B51A50">
        <w:rPr>
          <w:rFonts w:ascii="Arial" w:hAnsi="Arial" w:cs="Arial"/>
          <w:sz w:val="26"/>
          <w:szCs w:val="26"/>
        </w:rPr>
        <w:t xml:space="preserve"> – глава поселения, председатель </w:t>
      </w:r>
      <w:r w:rsidR="00D43EB1">
        <w:rPr>
          <w:rFonts w:ascii="Arial" w:hAnsi="Arial" w:cs="Arial"/>
          <w:sz w:val="26"/>
          <w:szCs w:val="26"/>
        </w:rPr>
        <w:t>К</w:t>
      </w:r>
      <w:r w:rsidRPr="00B51A50">
        <w:rPr>
          <w:rFonts w:ascii="Arial" w:hAnsi="Arial" w:cs="Arial"/>
          <w:sz w:val="26"/>
          <w:szCs w:val="26"/>
        </w:rPr>
        <w:t>омиссии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D43EB1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Мякишев В.А</w:t>
      </w:r>
      <w:r>
        <w:rPr>
          <w:rFonts w:ascii="Arial" w:hAnsi="Arial" w:cs="Arial"/>
          <w:sz w:val="26"/>
          <w:szCs w:val="26"/>
        </w:rPr>
        <w:t xml:space="preserve">.   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заместитель главы поселения, секретарь</w:t>
      </w:r>
      <w:r w:rsidR="00D43EB1">
        <w:rPr>
          <w:rFonts w:ascii="Arial" w:hAnsi="Arial" w:cs="Arial"/>
          <w:sz w:val="26"/>
          <w:szCs w:val="26"/>
        </w:rPr>
        <w:t xml:space="preserve"> </w:t>
      </w:r>
    </w:p>
    <w:p w:rsidR="00B92D2D" w:rsidRPr="00B51A50" w:rsidRDefault="00D43EB1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Комиссии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0944F8" w:rsidRDefault="000944F8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Члены Комиссии:</w:t>
      </w:r>
    </w:p>
    <w:p w:rsidR="000944F8" w:rsidRPr="00B51A50" w:rsidRDefault="000944F8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0944F8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proofErr w:type="spellStart"/>
      <w:r w:rsidRPr="00B51A50">
        <w:rPr>
          <w:rFonts w:ascii="Arial" w:hAnsi="Arial" w:cs="Arial"/>
          <w:sz w:val="26"/>
          <w:szCs w:val="26"/>
        </w:rPr>
        <w:t>Абрамкин</w:t>
      </w:r>
      <w:proofErr w:type="spellEnd"/>
      <w:r w:rsidRPr="00B51A50">
        <w:rPr>
          <w:rFonts w:ascii="Arial" w:hAnsi="Arial" w:cs="Arial"/>
          <w:sz w:val="26"/>
          <w:szCs w:val="26"/>
        </w:rPr>
        <w:t xml:space="preserve"> С.М</w:t>
      </w:r>
      <w:r>
        <w:rPr>
          <w:rFonts w:ascii="Arial" w:hAnsi="Arial" w:cs="Arial"/>
          <w:sz w:val="26"/>
          <w:szCs w:val="26"/>
        </w:rPr>
        <w:t xml:space="preserve">.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депутат поселения</w:t>
      </w:r>
    </w:p>
    <w:p w:rsidR="000944F8" w:rsidRDefault="000944F8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Федеральной службы по 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экологическому, техническому,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технологическому и атомному надзору</w:t>
      </w:r>
      <w:r>
        <w:rPr>
          <w:rFonts w:ascii="Arial" w:hAnsi="Arial" w:cs="Arial"/>
          <w:sz w:val="26"/>
          <w:szCs w:val="26"/>
        </w:rPr>
        <w:t xml:space="preserve">   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107752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B92D2D" w:rsidRPr="00B51A50">
        <w:rPr>
          <w:rFonts w:ascii="Arial" w:hAnsi="Arial" w:cs="Arial"/>
          <w:sz w:val="26"/>
          <w:szCs w:val="26"/>
        </w:rPr>
        <w:t>МУП ПУТВС</w:t>
      </w:r>
      <w:r w:rsidR="00B92D2D">
        <w:rPr>
          <w:rFonts w:ascii="Arial" w:hAnsi="Arial" w:cs="Arial"/>
          <w:sz w:val="26"/>
          <w:szCs w:val="26"/>
        </w:rPr>
        <w:t xml:space="preserve">                                                         </w:t>
      </w:r>
      <w:r w:rsidR="00B92D2D" w:rsidRPr="00B51A50">
        <w:rPr>
          <w:rFonts w:ascii="Arial" w:hAnsi="Arial" w:cs="Arial"/>
          <w:sz w:val="26"/>
          <w:szCs w:val="26"/>
        </w:rPr>
        <w:t xml:space="preserve">- </w:t>
      </w:r>
      <w:r w:rsidR="00B92D2D">
        <w:rPr>
          <w:rFonts w:ascii="Arial" w:hAnsi="Arial" w:cs="Arial"/>
          <w:sz w:val="26"/>
          <w:szCs w:val="26"/>
        </w:rPr>
        <w:t xml:space="preserve"> п</w:t>
      </w:r>
      <w:r w:rsidR="00B92D2D" w:rsidRPr="00B51A50">
        <w:rPr>
          <w:rFonts w:ascii="Arial" w:hAnsi="Arial" w:cs="Arial"/>
          <w:sz w:val="26"/>
          <w:szCs w:val="26"/>
        </w:rPr>
        <w:t>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ООО </w:t>
      </w:r>
      <w:r>
        <w:rPr>
          <w:rFonts w:ascii="Arial" w:hAnsi="Arial" w:cs="Arial"/>
          <w:sz w:val="26"/>
          <w:szCs w:val="26"/>
        </w:rPr>
        <w:t xml:space="preserve">« Уютный Дом»                                               - </w:t>
      </w:r>
      <w:r w:rsidRPr="00B51A50">
        <w:rPr>
          <w:rFonts w:ascii="Arial" w:hAnsi="Arial" w:cs="Arial"/>
          <w:sz w:val="26"/>
          <w:szCs w:val="26"/>
        </w:rPr>
        <w:t>по согласованию</w:t>
      </w:r>
    </w:p>
    <w:p w:rsidR="00107752" w:rsidRDefault="00107752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</w:p>
    <w:p w:rsidR="00107752" w:rsidRDefault="00107752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</w:t>
      </w:r>
    </w:p>
    <w:p w:rsidR="00107752" w:rsidRPr="00B51A50" w:rsidRDefault="00107752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ООО «Наш Дом»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- 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ТСЖ «ЖК Исток»</w:t>
      </w:r>
      <w:r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Pr="00B51A50">
        <w:rPr>
          <w:rFonts w:ascii="Arial" w:hAnsi="Arial" w:cs="Arial"/>
          <w:sz w:val="26"/>
          <w:szCs w:val="26"/>
        </w:rPr>
        <w:t xml:space="preserve"> - 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Представитель Департамента                              </w:t>
      </w:r>
      <w:r w:rsidR="001077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- 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 w:rsidR="00107752">
        <w:rPr>
          <w:rFonts w:ascii="Arial" w:hAnsi="Arial" w:cs="Arial"/>
          <w:sz w:val="26"/>
          <w:szCs w:val="26"/>
        </w:rPr>
        <w:t xml:space="preserve">строительства и </w:t>
      </w:r>
      <w:r>
        <w:rPr>
          <w:rFonts w:ascii="Arial" w:hAnsi="Arial" w:cs="Arial"/>
          <w:sz w:val="26"/>
          <w:szCs w:val="26"/>
        </w:rPr>
        <w:t xml:space="preserve">ЖКК </w:t>
      </w:r>
      <w:proofErr w:type="spellStart"/>
      <w:r>
        <w:rPr>
          <w:rFonts w:ascii="Arial" w:hAnsi="Arial" w:cs="Arial"/>
          <w:sz w:val="26"/>
          <w:szCs w:val="26"/>
        </w:rPr>
        <w:t>Нефтеюганского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</w:t>
      </w: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2D2D" w:rsidRPr="00C31D25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B92D2D" w:rsidRPr="00C31D25" w:rsidSect="000944F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60" w:rsidRDefault="009A3060">
      <w:r>
        <w:separator/>
      </w:r>
    </w:p>
  </w:endnote>
  <w:endnote w:type="continuationSeparator" w:id="0">
    <w:p w:rsidR="009A3060" w:rsidRDefault="009A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60" w:rsidRDefault="009A3060">
      <w:r>
        <w:separator/>
      </w:r>
    </w:p>
  </w:footnote>
  <w:footnote w:type="continuationSeparator" w:id="0">
    <w:p w:rsidR="009A3060" w:rsidRDefault="009A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9B" w:rsidRDefault="002E0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AAB">
      <w:rPr>
        <w:noProof/>
      </w:rPr>
      <w:t>6</w:t>
    </w:r>
    <w:r>
      <w:fldChar w:fldCharType="end"/>
    </w:r>
  </w:p>
  <w:p w:rsidR="002E059B" w:rsidRDefault="002E05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33B"/>
    <w:multiLevelType w:val="singleLevel"/>
    <w:tmpl w:val="AF862B86"/>
    <w:lvl w:ilvl="0">
      <w:start w:val="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">
    <w:nsid w:val="031E5474"/>
    <w:multiLevelType w:val="hybridMultilevel"/>
    <w:tmpl w:val="8998F732"/>
    <w:lvl w:ilvl="0" w:tplc="5AE80C8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5DE3"/>
    <w:multiLevelType w:val="hybridMultilevel"/>
    <w:tmpl w:val="437673EC"/>
    <w:lvl w:ilvl="0" w:tplc="CDF0EA8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A5507"/>
    <w:multiLevelType w:val="multilevel"/>
    <w:tmpl w:val="5D4CB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D9C3993"/>
    <w:multiLevelType w:val="multilevel"/>
    <w:tmpl w:val="EA28C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  <w:color w:val="000000"/>
      </w:rPr>
    </w:lvl>
  </w:abstractNum>
  <w:abstractNum w:abstractNumId="5">
    <w:nsid w:val="1D160811"/>
    <w:multiLevelType w:val="multilevel"/>
    <w:tmpl w:val="3926D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04406D"/>
    <w:multiLevelType w:val="singleLevel"/>
    <w:tmpl w:val="904899CC"/>
    <w:lvl w:ilvl="0">
      <w:start w:val="16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7">
    <w:nsid w:val="23AD6E27"/>
    <w:multiLevelType w:val="multilevel"/>
    <w:tmpl w:val="35B2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A3ED1"/>
    <w:multiLevelType w:val="hybridMultilevel"/>
    <w:tmpl w:val="10A61E16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CE2A7F"/>
    <w:multiLevelType w:val="hybridMultilevel"/>
    <w:tmpl w:val="9C0AD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63ADC"/>
    <w:multiLevelType w:val="multilevel"/>
    <w:tmpl w:val="C8482B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0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1">
    <w:nsid w:val="2B2D173F"/>
    <w:multiLevelType w:val="singleLevel"/>
    <w:tmpl w:val="AC6423DE"/>
    <w:lvl w:ilvl="0">
      <w:start w:val="2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2">
    <w:nsid w:val="346F5654"/>
    <w:multiLevelType w:val="multilevel"/>
    <w:tmpl w:val="20C2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A6C51"/>
    <w:multiLevelType w:val="singleLevel"/>
    <w:tmpl w:val="C3E4767A"/>
    <w:lvl w:ilvl="0">
      <w:start w:val="1"/>
      <w:numFmt w:val="decimal"/>
      <w:lvlText w:val="2.%1."/>
      <w:lvlJc w:val="left"/>
      <w:rPr>
        <w:rFonts w:ascii="Arial" w:hAnsi="Arial" w:cs="Arial" w:hint="default"/>
      </w:rPr>
    </w:lvl>
  </w:abstractNum>
  <w:abstractNum w:abstractNumId="14">
    <w:nsid w:val="3EE51D0E"/>
    <w:multiLevelType w:val="multilevel"/>
    <w:tmpl w:val="8E8AD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5E81193"/>
    <w:multiLevelType w:val="hybridMultilevel"/>
    <w:tmpl w:val="C04A86BC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66A4F"/>
    <w:multiLevelType w:val="multilevel"/>
    <w:tmpl w:val="512EA0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82FE6"/>
    <w:multiLevelType w:val="hybridMultilevel"/>
    <w:tmpl w:val="7C3479BE"/>
    <w:lvl w:ilvl="0" w:tplc="3D7413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26A39"/>
    <w:multiLevelType w:val="hybridMultilevel"/>
    <w:tmpl w:val="1C6A4DE8"/>
    <w:lvl w:ilvl="0" w:tplc="855CB4A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50DC530D"/>
    <w:multiLevelType w:val="multilevel"/>
    <w:tmpl w:val="B3ECE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112EE5"/>
    <w:multiLevelType w:val="hybridMultilevel"/>
    <w:tmpl w:val="9F5C2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97295"/>
    <w:multiLevelType w:val="hybridMultilevel"/>
    <w:tmpl w:val="EED64860"/>
    <w:lvl w:ilvl="0" w:tplc="3134EDB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635032C3"/>
    <w:multiLevelType w:val="hybridMultilevel"/>
    <w:tmpl w:val="4232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307D0E"/>
    <w:multiLevelType w:val="multilevel"/>
    <w:tmpl w:val="C32C0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840BD8"/>
    <w:multiLevelType w:val="singleLevel"/>
    <w:tmpl w:val="F886B328"/>
    <w:lvl w:ilvl="0">
      <w:start w:val="1"/>
      <w:numFmt w:val="decimal"/>
      <w:lvlText w:val="5.%1."/>
      <w:lvlJc w:val="left"/>
      <w:rPr>
        <w:rFonts w:ascii="Bookman Old Style" w:hAnsi="Bookman Old Style" w:cs="Times New Roman" w:hint="default"/>
      </w:rPr>
    </w:lvl>
  </w:abstractNum>
  <w:abstractNum w:abstractNumId="25">
    <w:nsid w:val="75977DC8"/>
    <w:multiLevelType w:val="multilevel"/>
    <w:tmpl w:val="698A47DC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>
      <w:start w:val="16"/>
      <w:numFmt w:val="decimal"/>
      <w:isLgl/>
      <w:lvlText w:val="%1.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782860B2"/>
    <w:multiLevelType w:val="multilevel"/>
    <w:tmpl w:val="A49EE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78AB0DB0"/>
    <w:multiLevelType w:val="hybridMultilevel"/>
    <w:tmpl w:val="3A74E616"/>
    <w:lvl w:ilvl="0" w:tplc="0E62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FB32AF"/>
    <w:multiLevelType w:val="multilevel"/>
    <w:tmpl w:val="6058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1"/>
  </w:num>
  <w:num w:numId="8">
    <w:abstractNumId w:val="27"/>
  </w:num>
  <w:num w:numId="9">
    <w:abstractNumId w:val="15"/>
  </w:num>
  <w:num w:numId="10">
    <w:abstractNumId w:val="8"/>
  </w:num>
  <w:num w:numId="11">
    <w:abstractNumId w:val="22"/>
  </w:num>
  <w:num w:numId="12">
    <w:abstractNumId w:val="25"/>
  </w:num>
  <w:num w:numId="13">
    <w:abstractNumId w:val="20"/>
  </w:num>
  <w:num w:numId="14">
    <w:abstractNumId w:val="10"/>
  </w:num>
  <w:num w:numId="15">
    <w:abstractNumId w:val="3"/>
  </w:num>
  <w:num w:numId="16">
    <w:abstractNumId w:val="4"/>
  </w:num>
  <w:num w:numId="17">
    <w:abstractNumId w:val="28"/>
  </w:num>
  <w:num w:numId="18">
    <w:abstractNumId w:val="5"/>
  </w:num>
  <w:num w:numId="19">
    <w:abstractNumId w:val="14"/>
  </w:num>
  <w:num w:numId="20">
    <w:abstractNumId w:val="26"/>
  </w:num>
  <w:num w:numId="21">
    <w:abstractNumId w:val="19"/>
  </w:num>
  <w:num w:numId="22">
    <w:abstractNumId w:val="23"/>
  </w:num>
  <w:num w:numId="23">
    <w:abstractNumId w:val="12"/>
  </w:num>
  <w:num w:numId="24">
    <w:abstractNumId w:val="7"/>
  </w:num>
  <w:num w:numId="25">
    <w:abstractNumId w:val="16"/>
  </w:num>
  <w:num w:numId="26">
    <w:abstractNumId w:val="21"/>
  </w:num>
  <w:num w:numId="27">
    <w:abstractNumId w:val="2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11"/>
    <w:rsid w:val="0003482F"/>
    <w:rsid w:val="00047257"/>
    <w:rsid w:val="000621CB"/>
    <w:rsid w:val="00063FF6"/>
    <w:rsid w:val="000944F8"/>
    <w:rsid w:val="000E0AA7"/>
    <w:rsid w:val="000E6AEA"/>
    <w:rsid w:val="00104721"/>
    <w:rsid w:val="0010626A"/>
    <w:rsid w:val="00106FFF"/>
    <w:rsid w:val="00107752"/>
    <w:rsid w:val="0013561F"/>
    <w:rsid w:val="00177EE4"/>
    <w:rsid w:val="00192004"/>
    <w:rsid w:val="001A0F90"/>
    <w:rsid w:val="001C4ED6"/>
    <w:rsid w:val="001D155F"/>
    <w:rsid w:val="001E033D"/>
    <w:rsid w:val="0022018B"/>
    <w:rsid w:val="00224E63"/>
    <w:rsid w:val="00236BFE"/>
    <w:rsid w:val="00242CB6"/>
    <w:rsid w:val="0024625D"/>
    <w:rsid w:val="0025249F"/>
    <w:rsid w:val="00253883"/>
    <w:rsid w:val="00262B6E"/>
    <w:rsid w:val="00271DEC"/>
    <w:rsid w:val="002A1E56"/>
    <w:rsid w:val="002A6967"/>
    <w:rsid w:val="002A6C21"/>
    <w:rsid w:val="002B3AD0"/>
    <w:rsid w:val="002C3FD3"/>
    <w:rsid w:val="002C663A"/>
    <w:rsid w:val="002D2467"/>
    <w:rsid w:val="002D60D1"/>
    <w:rsid w:val="002E059B"/>
    <w:rsid w:val="002E364F"/>
    <w:rsid w:val="002F04D8"/>
    <w:rsid w:val="00313CFE"/>
    <w:rsid w:val="003271C7"/>
    <w:rsid w:val="00335E99"/>
    <w:rsid w:val="00353BB5"/>
    <w:rsid w:val="0037047C"/>
    <w:rsid w:val="00385BC2"/>
    <w:rsid w:val="003B75B5"/>
    <w:rsid w:val="003C4E99"/>
    <w:rsid w:val="003D3466"/>
    <w:rsid w:val="003D3FE0"/>
    <w:rsid w:val="003D66B3"/>
    <w:rsid w:val="003F40EE"/>
    <w:rsid w:val="003F538B"/>
    <w:rsid w:val="004014C3"/>
    <w:rsid w:val="004072DE"/>
    <w:rsid w:val="00410D1B"/>
    <w:rsid w:val="00411BF3"/>
    <w:rsid w:val="00421498"/>
    <w:rsid w:val="00422997"/>
    <w:rsid w:val="00431313"/>
    <w:rsid w:val="004638CF"/>
    <w:rsid w:val="00465640"/>
    <w:rsid w:val="004915F2"/>
    <w:rsid w:val="00497B71"/>
    <w:rsid w:val="004C3BF0"/>
    <w:rsid w:val="004F05BE"/>
    <w:rsid w:val="004F4FB0"/>
    <w:rsid w:val="004F60E0"/>
    <w:rsid w:val="00503E1F"/>
    <w:rsid w:val="0054555C"/>
    <w:rsid w:val="00554AAE"/>
    <w:rsid w:val="00582412"/>
    <w:rsid w:val="0058472B"/>
    <w:rsid w:val="005876F0"/>
    <w:rsid w:val="00596791"/>
    <w:rsid w:val="005A2D23"/>
    <w:rsid w:val="005B580C"/>
    <w:rsid w:val="005D4043"/>
    <w:rsid w:val="005E0751"/>
    <w:rsid w:val="005E645B"/>
    <w:rsid w:val="005F1DD6"/>
    <w:rsid w:val="005F22A3"/>
    <w:rsid w:val="00614DD0"/>
    <w:rsid w:val="006223A1"/>
    <w:rsid w:val="006574B1"/>
    <w:rsid w:val="00663917"/>
    <w:rsid w:val="006A059D"/>
    <w:rsid w:val="006B602E"/>
    <w:rsid w:val="006D558D"/>
    <w:rsid w:val="006F4FBB"/>
    <w:rsid w:val="006F5F31"/>
    <w:rsid w:val="00720E51"/>
    <w:rsid w:val="00731C00"/>
    <w:rsid w:val="00753619"/>
    <w:rsid w:val="00772B5A"/>
    <w:rsid w:val="00781503"/>
    <w:rsid w:val="00786474"/>
    <w:rsid w:val="007A0BF4"/>
    <w:rsid w:val="007A0E86"/>
    <w:rsid w:val="007A31C0"/>
    <w:rsid w:val="007B7A51"/>
    <w:rsid w:val="007C42EF"/>
    <w:rsid w:val="007D78BE"/>
    <w:rsid w:val="007E52C8"/>
    <w:rsid w:val="007F3D76"/>
    <w:rsid w:val="007F4F1B"/>
    <w:rsid w:val="007F55AE"/>
    <w:rsid w:val="008532A4"/>
    <w:rsid w:val="0088479C"/>
    <w:rsid w:val="00892131"/>
    <w:rsid w:val="008A6868"/>
    <w:rsid w:val="008B014C"/>
    <w:rsid w:val="009002E6"/>
    <w:rsid w:val="00904DBF"/>
    <w:rsid w:val="009217AC"/>
    <w:rsid w:val="00932AFD"/>
    <w:rsid w:val="00945243"/>
    <w:rsid w:val="00967C14"/>
    <w:rsid w:val="00975D00"/>
    <w:rsid w:val="00982B52"/>
    <w:rsid w:val="009A3060"/>
    <w:rsid w:val="009A3A08"/>
    <w:rsid w:val="009A5592"/>
    <w:rsid w:val="009B2B5D"/>
    <w:rsid w:val="009F09B4"/>
    <w:rsid w:val="00A042B8"/>
    <w:rsid w:val="00A22DB1"/>
    <w:rsid w:val="00A25C38"/>
    <w:rsid w:val="00A25F13"/>
    <w:rsid w:val="00A26DC7"/>
    <w:rsid w:val="00A2768A"/>
    <w:rsid w:val="00A30D22"/>
    <w:rsid w:val="00A44C4B"/>
    <w:rsid w:val="00A533D8"/>
    <w:rsid w:val="00A542F8"/>
    <w:rsid w:val="00A6768D"/>
    <w:rsid w:val="00AA6071"/>
    <w:rsid w:val="00AB5888"/>
    <w:rsid w:val="00AC4CAA"/>
    <w:rsid w:val="00AD0288"/>
    <w:rsid w:val="00AD77B9"/>
    <w:rsid w:val="00B40CC2"/>
    <w:rsid w:val="00B44325"/>
    <w:rsid w:val="00B51A50"/>
    <w:rsid w:val="00B7018B"/>
    <w:rsid w:val="00B92D2D"/>
    <w:rsid w:val="00BA555C"/>
    <w:rsid w:val="00BB25B5"/>
    <w:rsid w:val="00BD1331"/>
    <w:rsid w:val="00BD6F73"/>
    <w:rsid w:val="00BE26A8"/>
    <w:rsid w:val="00C04884"/>
    <w:rsid w:val="00C054C0"/>
    <w:rsid w:val="00C132DF"/>
    <w:rsid w:val="00C15B01"/>
    <w:rsid w:val="00C31D25"/>
    <w:rsid w:val="00C5716B"/>
    <w:rsid w:val="00C57DB7"/>
    <w:rsid w:val="00C70835"/>
    <w:rsid w:val="00CA437E"/>
    <w:rsid w:val="00CA79C5"/>
    <w:rsid w:val="00CD1AAB"/>
    <w:rsid w:val="00CE57AC"/>
    <w:rsid w:val="00D15A89"/>
    <w:rsid w:val="00D33ABB"/>
    <w:rsid w:val="00D376EA"/>
    <w:rsid w:val="00D434A8"/>
    <w:rsid w:val="00D43EB1"/>
    <w:rsid w:val="00D5116D"/>
    <w:rsid w:val="00D67070"/>
    <w:rsid w:val="00D73D1C"/>
    <w:rsid w:val="00D73E6D"/>
    <w:rsid w:val="00DA21AA"/>
    <w:rsid w:val="00DA3809"/>
    <w:rsid w:val="00DD05D6"/>
    <w:rsid w:val="00DF58B0"/>
    <w:rsid w:val="00DF69BE"/>
    <w:rsid w:val="00E21431"/>
    <w:rsid w:val="00E23A3E"/>
    <w:rsid w:val="00E51F53"/>
    <w:rsid w:val="00E54740"/>
    <w:rsid w:val="00E65922"/>
    <w:rsid w:val="00E700E1"/>
    <w:rsid w:val="00E92803"/>
    <w:rsid w:val="00EA1EA1"/>
    <w:rsid w:val="00EB492F"/>
    <w:rsid w:val="00EC138E"/>
    <w:rsid w:val="00EC27A2"/>
    <w:rsid w:val="00EC32D7"/>
    <w:rsid w:val="00EC57AF"/>
    <w:rsid w:val="00ED36BF"/>
    <w:rsid w:val="00EE0104"/>
    <w:rsid w:val="00F03377"/>
    <w:rsid w:val="00F038B0"/>
    <w:rsid w:val="00F07511"/>
    <w:rsid w:val="00F232E3"/>
    <w:rsid w:val="00F267AD"/>
    <w:rsid w:val="00F46FD3"/>
    <w:rsid w:val="00F91EC9"/>
    <w:rsid w:val="00F97F40"/>
    <w:rsid w:val="00FA32EC"/>
    <w:rsid w:val="00FA79B2"/>
    <w:rsid w:val="00FB230C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19BF-956F-40E5-B630-036E4BA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FCI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user01</dc:creator>
  <cp:lastModifiedBy>User</cp:lastModifiedBy>
  <cp:revision>4</cp:revision>
  <cp:lastPrinted>2016-06-23T04:22:00Z</cp:lastPrinted>
  <dcterms:created xsi:type="dcterms:W3CDTF">2016-06-23T03:49:00Z</dcterms:created>
  <dcterms:modified xsi:type="dcterms:W3CDTF">2016-06-23T04:23:00Z</dcterms:modified>
</cp:coreProperties>
</file>