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6A3522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141615" w:rsidRPr="00F6165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Arial" w:eastAsia="SimSun" w:hAnsi="Arial"/>
          <w:b/>
          <w:bCs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Муниципальное образование сельское поселение Усть-Юган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Нефтеюганский район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Ханты-Мансийский автономный округ – Югра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АДМИНИСТРАЦИЯ СЕЛЬСКОГО ПОСЕЛЕНИЯ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36"/>
          <w:szCs w:val="36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УСТЬ-ЮГАН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E21656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</w:t>
      </w:r>
      <w:r w:rsidR="00870E0F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</w:t>
      </w:r>
      <w:r w:rsidR="00141615" w:rsidRPr="00F61654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ПОСТАНОВЛЕНИ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Е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E21656" w:rsidRDefault="00E21656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Arial" w:eastAsia="SimSun" w:hAnsi="Arial"/>
          <w:sz w:val="26"/>
          <w:szCs w:val="26"/>
          <w:u w:val="single"/>
          <w:lang w:eastAsia="zh-CN"/>
        </w:rPr>
      </w:pPr>
      <w:r>
        <w:rPr>
          <w:rFonts w:ascii="Arial" w:eastAsia="SimSun" w:hAnsi="Arial" w:cs="Arial"/>
          <w:sz w:val="26"/>
          <w:szCs w:val="26"/>
          <w:u w:val="single"/>
          <w:lang w:eastAsia="zh-CN"/>
        </w:rPr>
        <w:t>21</w:t>
      </w:r>
      <w:r w:rsidRPr="00E21656">
        <w:rPr>
          <w:rFonts w:ascii="Arial" w:eastAsia="SimSun" w:hAnsi="Arial" w:cs="Arial"/>
          <w:sz w:val="26"/>
          <w:szCs w:val="26"/>
          <w:u w:val="single"/>
          <w:lang w:eastAsia="zh-CN"/>
        </w:rPr>
        <w:t>.06.2017</w:t>
      </w:r>
      <w:r w:rsidR="00141615" w:rsidRPr="00E21656">
        <w:rPr>
          <w:rFonts w:ascii="Arial" w:eastAsia="SimSun" w:hAnsi="Arial" w:cs="Arial"/>
          <w:sz w:val="26"/>
          <w:szCs w:val="26"/>
          <w:u w:val="single"/>
          <w:lang w:eastAsia="zh-CN"/>
        </w:rPr>
        <w:t xml:space="preserve"> </w:t>
      </w:r>
      <w:r w:rsidR="00141615" w:rsidRPr="00F61654">
        <w:rPr>
          <w:rFonts w:ascii="Arial" w:eastAsia="SimSun" w:hAnsi="Arial" w:cs="Arial"/>
          <w:sz w:val="26"/>
          <w:szCs w:val="26"/>
          <w:lang w:eastAsia="zh-CN"/>
        </w:rPr>
        <w:t xml:space="preserve">                                                                      </w:t>
      </w:r>
      <w:r w:rsidR="00141615">
        <w:rPr>
          <w:rFonts w:ascii="Arial" w:eastAsia="SimSun" w:hAnsi="Arial" w:cs="Arial"/>
          <w:sz w:val="26"/>
          <w:szCs w:val="26"/>
          <w:lang w:eastAsia="zh-CN"/>
        </w:rPr>
        <w:t xml:space="preserve">               </w:t>
      </w:r>
      <w:r>
        <w:rPr>
          <w:rFonts w:ascii="Arial" w:eastAsia="SimSun" w:hAnsi="Arial" w:cs="Arial"/>
          <w:sz w:val="26"/>
          <w:szCs w:val="26"/>
          <w:lang w:eastAsia="zh-CN"/>
        </w:rPr>
        <w:t xml:space="preserve">№ </w:t>
      </w:r>
      <w:r w:rsidRPr="00E21656">
        <w:rPr>
          <w:rFonts w:ascii="Arial" w:eastAsia="SimSun" w:hAnsi="Arial" w:cs="Arial"/>
          <w:sz w:val="26"/>
          <w:szCs w:val="26"/>
          <w:u w:val="single"/>
          <w:lang w:eastAsia="zh-CN"/>
        </w:rPr>
        <w:t>95-па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F61654">
        <w:rPr>
          <w:rFonts w:ascii="Times New Roman" w:eastAsia="SimSun" w:hAnsi="Times New Roman" w:cs="Times New Roman"/>
          <w:sz w:val="20"/>
          <w:szCs w:val="20"/>
          <w:lang w:eastAsia="zh-CN"/>
        </w:rPr>
        <w:t>п. Усть-Юган</w:t>
      </w:r>
    </w:p>
    <w:p w:rsidR="00141615" w:rsidRPr="00F61654" w:rsidRDefault="00141615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zh-CN"/>
        </w:rPr>
      </w:pPr>
    </w:p>
    <w:p w:rsidR="00E43A3C" w:rsidRPr="00E43A3C" w:rsidRDefault="00E43A3C" w:rsidP="00E43A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43A3C"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</w:t>
      </w:r>
    </w:p>
    <w:p w:rsidR="00E43A3C" w:rsidRPr="00E43A3C" w:rsidRDefault="00204D65" w:rsidP="00E43A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от 07.07.2016 № 96</w:t>
      </w:r>
      <w:r w:rsidR="00E43A3C" w:rsidRPr="00E43A3C">
        <w:rPr>
          <w:rFonts w:ascii="Arial" w:hAnsi="Arial" w:cs="Arial"/>
          <w:sz w:val="26"/>
          <w:szCs w:val="26"/>
        </w:rPr>
        <w:t>-па «Об утверждении</w:t>
      </w:r>
    </w:p>
    <w:p w:rsidR="007F7054" w:rsidRDefault="00204D65" w:rsidP="00E43A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состава и положения о межведомственной комиссии по вопросам признания помещения жилым помещением, жилого помещения непригодным для </w:t>
      </w:r>
    </w:p>
    <w:p w:rsidR="00E43A3C" w:rsidRPr="00E43A3C" w:rsidRDefault="00204D65" w:rsidP="00E43A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проживания и многоквартирного дома аварийным и подлежащим сносу или реконструкции</w:t>
      </w:r>
      <w:r w:rsidR="00E43A3C" w:rsidRPr="00E43A3C">
        <w:rPr>
          <w:rFonts w:ascii="Arial" w:hAnsi="Arial" w:cs="Arial"/>
          <w:sz w:val="26"/>
          <w:szCs w:val="26"/>
        </w:rPr>
        <w:t>»</w:t>
      </w:r>
    </w:p>
    <w:p w:rsidR="00141615" w:rsidRPr="00F61654" w:rsidRDefault="00141615" w:rsidP="00BA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41615" w:rsidRPr="00F6165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eastAsia="SimSun" w:hAnsi="Arial" w:cs="Arial"/>
          <w:sz w:val="26"/>
          <w:szCs w:val="26"/>
        </w:rPr>
      </w:pPr>
      <w:r w:rsidRPr="00F61654">
        <w:rPr>
          <w:rFonts w:ascii="Arial" w:eastAsia="SimSun" w:hAnsi="Arial" w:cs="Arial"/>
          <w:sz w:val="26"/>
          <w:szCs w:val="26"/>
        </w:rPr>
        <w:t xml:space="preserve">В соответствии с </w:t>
      </w:r>
      <w:r w:rsidR="008C58AD">
        <w:rPr>
          <w:rFonts w:ascii="Arial" w:eastAsia="SimSun" w:hAnsi="Arial" w:cs="Arial"/>
          <w:sz w:val="26"/>
          <w:szCs w:val="26"/>
        </w:rPr>
        <w:t>Ф</w:t>
      </w:r>
      <w:r w:rsidRPr="00F61654">
        <w:rPr>
          <w:rFonts w:ascii="Arial" w:eastAsia="SimSun" w:hAnsi="Arial" w:cs="Arial"/>
          <w:sz w:val="26"/>
          <w:szCs w:val="26"/>
        </w:rPr>
        <w:t>едеральны</w:t>
      </w:r>
      <w:r w:rsidR="008C58AD">
        <w:rPr>
          <w:rFonts w:ascii="Arial" w:eastAsia="SimSun" w:hAnsi="Arial" w:cs="Arial"/>
          <w:sz w:val="26"/>
          <w:szCs w:val="26"/>
        </w:rPr>
        <w:t>м</w:t>
      </w:r>
      <w:r w:rsidRPr="00F61654">
        <w:rPr>
          <w:rFonts w:ascii="Arial" w:eastAsia="SimSun" w:hAnsi="Arial" w:cs="Arial"/>
          <w:sz w:val="26"/>
          <w:szCs w:val="26"/>
        </w:rPr>
        <w:t xml:space="preserve"> законо</w:t>
      </w:r>
      <w:r w:rsidR="008C58AD">
        <w:rPr>
          <w:rFonts w:ascii="Arial" w:eastAsia="SimSun" w:hAnsi="Arial" w:cs="Arial"/>
          <w:sz w:val="26"/>
          <w:szCs w:val="26"/>
        </w:rPr>
        <w:t>м</w:t>
      </w:r>
      <w:r w:rsidRPr="00F61654">
        <w:rPr>
          <w:rFonts w:ascii="Arial" w:eastAsia="SimSun" w:hAnsi="Arial" w:cs="Arial"/>
          <w:sz w:val="26"/>
          <w:szCs w:val="26"/>
        </w:rPr>
        <w:t xml:space="preserve"> от 27.07.2010 № 210-ФЗ «Об о</w:t>
      </w:r>
      <w:r w:rsidRPr="00F61654">
        <w:rPr>
          <w:rFonts w:ascii="Arial" w:eastAsia="SimSun" w:hAnsi="Arial" w:cs="Arial"/>
          <w:sz w:val="26"/>
          <w:szCs w:val="26"/>
        </w:rPr>
        <w:t>р</w:t>
      </w:r>
      <w:r w:rsidRPr="00F61654">
        <w:rPr>
          <w:rFonts w:ascii="Arial" w:eastAsia="SimSun" w:hAnsi="Arial" w:cs="Arial"/>
          <w:sz w:val="26"/>
          <w:szCs w:val="26"/>
        </w:rPr>
        <w:t>ганизации предоставления государственных и муниципальных услуг»</w:t>
      </w:r>
      <w:r w:rsidR="00BB5726">
        <w:rPr>
          <w:rFonts w:ascii="Arial" w:eastAsia="SimSun" w:hAnsi="Arial" w:cs="Arial"/>
          <w:sz w:val="26"/>
          <w:szCs w:val="26"/>
        </w:rPr>
        <w:t>,</w:t>
      </w:r>
      <w:r w:rsidRPr="00F61654">
        <w:rPr>
          <w:rFonts w:ascii="Arial" w:eastAsia="SimSun" w:hAnsi="Arial" w:cs="Arial"/>
          <w:sz w:val="26"/>
          <w:szCs w:val="26"/>
        </w:rPr>
        <w:t xml:space="preserve"> </w:t>
      </w:r>
      <w:r w:rsidR="00BB5726" w:rsidRPr="00BB5726">
        <w:rPr>
          <w:rFonts w:ascii="Arial" w:eastAsia="SimSun" w:hAnsi="Arial" w:cs="Arial"/>
          <w:sz w:val="26"/>
          <w:szCs w:val="26"/>
        </w:rPr>
        <w:t xml:space="preserve">Уставом  сельского  поселения  Усть-Юган </w:t>
      </w:r>
      <w:r w:rsidRPr="00F61654">
        <w:rPr>
          <w:rFonts w:ascii="Arial" w:eastAsia="SimSun" w:hAnsi="Arial" w:cs="Arial"/>
          <w:sz w:val="26"/>
          <w:szCs w:val="26"/>
        </w:rPr>
        <w:t>п о с т а н о в л я ю:</w:t>
      </w:r>
    </w:p>
    <w:p w:rsidR="00141615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1F4840" w:rsidRPr="00F61654" w:rsidRDefault="001F4840" w:rsidP="00FF0B93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В приложении к постановлению </w:t>
      </w:r>
      <w:r w:rsidR="00FF0B93">
        <w:rPr>
          <w:rFonts w:ascii="Arial" w:hAnsi="Arial" w:cs="Arial"/>
          <w:sz w:val="26"/>
          <w:szCs w:val="26"/>
        </w:rPr>
        <w:t xml:space="preserve">от 07.07.2016 № 96-па </w:t>
      </w:r>
      <w:r w:rsidR="00FF0B93" w:rsidRPr="00FF0B93">
        <w:rPr>
          <w:rFonts w:ascii="Arial" w:hAnsi="Arial" w:cs="Arial"/>
          <w:sz w:val="26"/>
          <w:szCs w:val="26"/>
        </w:rPr>
        <w:t>«Об утвержд</w:t>
      </w:r>
      <w:r w:rsidR="00FF0B93" w:rsidRPr="00FF0B93">
        <w:rPr>
          <w:rFonts w:ascii="Arial" w:hAnsi="Arial" w:cs="Arial"/>
          <w:sz w:val="26"/>
          <w:szCs w:val="26"/>
        </w:rPr>
        <w:t>е</w:t>
      </w:r>
      <w:r w:rsidR="00FF0B93" w:rsidRPr="00FF0B93">
        <w:rPr>
          <w:rFonts w:ascii="Arial" w:hAnsi="Arial" w:cs="Arial"/>
          <w:sz w:val="26"/>
          <w:szCs w:val="26"/>
        </w:rPr>
        <w:t>нии</w:t>
      </w:r>
      <w:r w:rsidR="00FF0B93">
        <w:rPr>
          <w:rFonts w:ascii="Arial" w:hAnsi="Arial" w:cs="Arial"/>
          <w:sz w:val="26"/>
          <w:szCs w:val="26"/>
        </w:rPr>
        <w:t xml:space="preserve"> </w:t>
      </w:r>
      <w:r w:rsidR="00FF0B93" w:rsidRPr="00FF0B93">
        <w:rPr>
          <w:rFonts w:ascii="Arial" w:hAnsi="Arial" w:cs="Arial"/>
          <w:sz w:val="26"/>
          <w:szCs w:val="26"/>
        </w:rPr>
        <w:t>состава и положения о межведомственной комиссии по вопросам призн</w:t>
      </w:r>
      <w:r w:rsidR="00FF0B93" w:rsidRPr="00FF0B93">
        <w:rPr>
          <w:rFonts w:ascii="Arial" w:hAnsi="Arial" w:cs="Arial"/>
          <w:sz w:val="26"/>
          <w:szCs w:val="26"/>
        </w:rPr>
        <w:t>а</w:t>
      </w:r>
      <w:r w:rsidR="00FF0B93" w:rsidRPr="00FF0B93">
        <w:rPr>
          <w:rFonts w:ascii="Arial" w:hAnsi="Arial" w:cs="Arial"/>
          <w:sz w:val="26"/>
          <w:szCs w:val="26"/>
        </w:rPr>
        <w:t xml:space="preserve">ния помещения жилым помещением, жилого </w:t>
      </w:r>
      <w:r w:rsidR="00FF0B93">
        <w:rPr>
          <w:rFonts w:ascii="Arial" w:hAnsi="Arial" w:cs="Arial"/>
          <w:sz w:val="26"/>
          <w:szCs w:val="26"/>
        </w:rPr>
        <w:t>помещения непригодным для прожи</w:t>
      </w:r>
      <w:r w:rsidR="00FF0B93" w:rsidRPr="00FF0B93">
        <w:rPr>
          <w:rFonts w:ascii="Arial" w:hAnsi="Arial" w:cs="Arial"/>
          <w:sz w:val="26"/>
          <w:szCs w:val="26"/>
        </w:rPr>
        <w:t>вания и многоквартирного дома аварийным и подлежащим сносу или р</w:t>
      </w:r>
      <w:r w:rsidR="00FF0B93" w:rsidRPr="00FF0B93">
        <w:rPr>
          <w:rFonts w:ascii="Arial" w:hAnsi="Arial" w:cs="Arial"/>
          <w:sz w:val="26"/>
          <w:szCs w:val="26"/>
        </w:rPr>
        <w:t>е</w:t>
      </w:r>
      <w:r w:rsidR="00FF0B93">
        <w:rPr>
          <w:rFonts w:ascii="Arial" w:hAnsi="Arial" w:cs="Arial"/>
          <w:sz w:val="26"/>
          <w:szCs w:val="26"/>
        </w:rPr>
        <w:t>кон</w:t>
      </w:r>
      <w:r w:rsidR="00FF0B93" w:rsidRPr="00FF0B93">
        <w:rPr>
          <w:rFonts w:ascii="Arial" w:hAnsi="Arial" w:cs="Arial"/>
          <w:sz w:val="26"/>
          <w:szCs w:val="26"/>
        </w:rPr>
        <w:t>струкции»</w:t>
      </w:r>
      <w:r w:rsidR="00FF0B93">
        <w:rPr>
          <w:rFonts w:ascii="Arial" w:hAnsi="Arial" w:cs="Arial"/>
          <w:sz w:val="26"/>
          <w:szCs w:val="26"/>
        </w:rPr>
        <w:t xml:space="preserve"> внести</w:t>
      </w:r>
      <w:r w:rsidR="007F7054">
        <w:rPr>
          <w:rFonts w:ascii="Arial" w:hAnsi="Arial" w:cs="Arial"/>
          <w:sz w:val="26"/>
          <w:szCs w:val="26"/>
        </w:rPr>
        <w:t xml:space="preserve"> следующие</w:t>
      </w:r>
      <w:r w:rsidR="00FF0B93">
        <w:rPr>
          <w:rFonts w:ascii="Arial" w:hAnsi="Arial" w:cs="Arial"/>
          <w:sz w:val="26"/>
          <w:szCs w:val="26"/>
        </w:rPr>
        <w:t xml:space="preserve"> изменения:</w:t>
      </w:r>
    </w:p>
    <w:p w:rsidR="00141615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1.</w:t>
      </w:r>
      <w:r w:rsidR="00FF0B93">
        <w:rPr>
          <w:rFonts w:ascii="Arial" w:hAnsi="Arial" w:cs="Arial"/>
          <w:sz w:val="26"/>
          <w:szCs w:val="26"/>
        </w:rPr>
        <w:t>1.</w:t>
      </w:r>
      <w:r w:rsidRPr="00F61654">
        <w:rPr>
          <w:rFonts w:ascii="Arial" w:hAnsi="Arial" w:cs="Arial"/>
          <w:sz w:val="26"/>
          <w:szCs w:val="26"/>
        </w:rPr>
        <w:t xml:space="preserve"> </w:t>
      </w:r>
      <w:r w:rsidR="007F7054">
        <w:rPr>
          <w:rFonts w:ascii="Arial" w:hAnsi="Arial" w:cs="Arial"/>
          <w:sz w:val="26"/>
          <w:szCs w:val="26"/>
        </w:rPr>
        <w:t>п</w:t>
      </w:r>
      <w:r w:rsidR="008D7751">
        <w:rPr>
          <w:rFonts w:ascii="Arial" w:hAnsi="Arial" w:cs="Arial"/>
          <w:sz w:val="26"/>
          <w:szCs w:val="26"/>
        </w:rPr>
        <w:t>ункт</w:t>
      </w:r>
      <w:r w:rsidR="00204D65">
        <w:rPr>
          <w:rFonts w:ascii="Arial" w:hAnsi="Arial" w:cs="Arial"/>
          <w:sz w:val="26"/>
          <w:szCs w:val="26"/>
        </w:rPr>
        <w:t xml:space="preserve"> 4.5</w:t>
      </w:r>
      <w:r w:rsidRPr="00F61654">
        <w:rPr>
          <w:rFonts w:ascii="Arial" w:hAnsi="Arial" w:cs="Arial"/>
          <w:sz w:val="26"/>
          <w:szCs w:val="26"/>
        </w:rPr>
        <w:t>.</w:t>
      </w:r>
      <w:r w:rsidR="008C58AD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204D65" w:rsidRPr="00204D65" w:rsidRDefault="00FF0B93" w:rsidP="00204D65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«4.5. </w:t>
      </w:r>
      <w:r w:rsidR="00204D65" w:rsidRPr="00204D65">
        <w:rPr>
          <w:rFonts w:ascii="Arial" w:hAnsi="Arial" w:cs="Arial"/>
          <w:sz w:val="26"/>
          <w:szCs w:val="26"/>
        </w:rPr>
        <w:t>Признание помещения жилым помещением, пригодным (неприго</w:t>
      </w:r>
      <w:r w:rsidR="00204D65" w:rsidRPr="00204D65">
        <w:rPr>
          <w:rFonts w:ascii="Arial" w:hAnsi="Arial" w:cs="Arial"/>
          <w:sz w:val="26"/>
          <w:szCs w:val="26"/>
        </w:rPr>
        <w:t>д</w:t>
      </w:r>
      <w:r w:rsidR="00204D65" w:rsidRPr="00204D65">
        <w:rPr>
          <w:rFonts w:ascii="Arial" w:hAnsi="Arial" w:cs="Arial"/>
          <w:sz w:val="26"/>
          <w:szCs w:val="26"/>
        </w:rPr>
        <w:t xml:space="preserve">ным) для проживания граждан, а также многоквартирного дома аварийным и подлежащим сносу или реконструкции, осуществляется Комиссией, которая по результатам работы принимает одно из следующих решений: </w:t>
      </w:r>
    </w:p>
    <w:p w:rsidR="00204D65" w:rsidRPr="00204D65" w:rsidRDefault="00FF0B93" w:rsidP="00204D65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204D65" w:rsidRPr="00204D65">
        <w:rPr>
          <w:rFonts w:ascii="Arial" w:hAnsi="Arial" w:cs="Arial"/>
          <w:sz w:val="26"/>
          <w:szCs w:val="26"/>
        </w:rPr>
        <w:t>о соответствии помещения требованиям, предъявляемым к жилому п</w:t>
      </w:r>
      <w:r w:rsidR="00204D65" w:rsidRPr="00204D65">
        <w:rPr>
          <w:rFonts w:ascii="Arial" w:hAnsi="Arial" w:cs="Arial"/>
          <w:sz w:val="26"/>
          <w:szCs w:val="26"/>
        </w:rPr>
        <w:t>о</w:t>
      </w:r>
      <w:r w:rsidR="00204D65" w:rsidRPr="00204D65">
        <w:rPr>
          <w:rFonts w:ascii="Arial" w:hAnsi="Arial" w:cs="Arial"/>
          <w:sz w:val="26"/>
          <w:szCs w:val="26"/>
        </w:rPr>
        <w:t xml:space="preserve">мещению, и его пригодности для проживания; </w:t>
      </w:r>
    </w:p>
    <w:p w:rsidR="00204D65" w:rsidRPr="00204D65" w:rsidRDefault="00FF0B93" w:rsidP="00204D65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204D65" w:rsidRPr="00204D65">
        <w:rPr>
          <w:rFonts w:ascii="Arial" w:hAnsi="Arial" w:cs="Arial"/>
          <w:sz w:val="26"/>
          <w:szCs w:val="26"/>
        </w:rPr>
        <w:t>о выявлении оснований для признания помещения подлежащим кап</w:t>
      </w:r>
      <w:r w:rsidR="00204D65" w:rsidRPr="00204D65">
        <w:rPr>
          <w:rFonts w:ascii="Arial" w:hAnsi="Arial" w:cs="Arial"/>
          <w:sz w:val="26"/>
          <w:szCs w:val="26"/>
        </w:rPr>
        <w:t>и</w:t>
      </w:r>
      <w:r w:rsidR="00204D65" w:rsidRPr="00204D65">
        <w:rPr>
          <w:rFonts w:ascii="Arial" w:hAnsi="Arial" w:cs="Arial"/>
          <w:sz w:val="26"/>
          <w:szCs w:val="26"/>
        </w:rPr>
        <w:t>тальному ремонту, реконструкции или перепланировке (при необходимости с технико-экономическим обоснованием) с целью приведения утраченных в пр</w:t>
      </w:r>
      <w:r w:rsidR="00204D65" w:rsidRPr="00204D65">
        <w:rPr>
          <w:rFonts w:ascii="Arial" w:hAnsi="Arial" w:cs="Arial"/>
          <w:sz w:val="26"/>
          <w:szCs w:val="26"/>
        </w:rPr>
        <w:t>о</w:t>
      </w:r>
      <w:r w:rsidR="00204D65" w:rsidRPr="00204D65">
        <w:rPr>
          <w:rFonts w:ascii="Arial" w:hAnsi="Arial" w:cs="Arial"/>
          <w:sz w:val="26"/>
          <w:szCs w:val="26"/>
        </w:rPr>
        <w:t>цессе эксплуатации характеристик жилого помещения в соответствие с уст</w:t>
      </w:r>
      <w:r w:rsidR="00204D65" w:rsidRPr="00204D65">
        <w:rPr>
          <w:rFonts w:ascii="Arial" w:hAnsi="Arial" w:cs="Arial"/>
          <w:sz w:val="26"/>
          <w:szCs w:val="26"/>
        </w:rPr>
        <w:t>а</w:t>
      </w:r>
      <w:r w:rsidR="00204D65" w:rsidRPr="00204D65">
        <w:rPr>
          <w:rFonts w:ascii="Arial" w:hAnsi="Arial" w:cs="Arial"/>
          <w:sz w:val="26"/>
          <w:szCs w:val="26"/>
        </w:rPr>
        <w:t xml:space="preserve">новленными требованиями; </w:t>
      </w:r>
    </w:p>
    <w:p w:rsidR="00204D65" w:rsidRPr="00204D65" w:rsidRDefault="00FF0B93" w:rsidP="00204D65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 w:rsidR="00204D65" w:rsidRPr="00204D65">
        <w:rPr>
          <w:rFonts w:ascii="Arial" w:hAnsi="Arial" w:cs="Arial"/>
          <w:sz w:val="26"/>
          <w:szCs w:val="26"/>
        </w:rPr>
        <w:t xml:space="preserve">о выявлении оснований для признания помещения непригодным для проживания; </w:t>
      </w:r>
    </w:p>
    <w:p w:rsidR="00204D65" w:rsidRPr="00204D65" w:rsidRDefault="00FF0B93" w:rsidP="00204D65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204D65" w:rsidRPr="00204D65">
        <w:rPr>
          <w:rFonts w:ascii="Arial" w:hAnsi="Arial" w:cs="Arial"/>
          <w:sz w:val="26"/>
          <w:szCs w:val="26"/>
        </w:rPr>
        <w:t>о выявлении оснований для признания многоквартирного дома авари</w:t>
      </w:r>
      <w:r w:rsidR="00204D65" w:rsidRPr="00204D65">
        <w:rPr>
          <w:rFonts w:ascii="Arial" w:hAnsi="Arial" w:cs="Arial"/>
          <w:sz w:val="26"/>
          <w:szCs w:val="26"/>
        </w:rPr>
        <w:t>й</w:t>
      </w:r>
      <w:r w:rsidR="00204D65" w:rsidRPr="00204D65">
        <w:rPr>
          <w:rFonts w:ascii="Arial" w:hAnsi="Arial" w:cs="Arial"/>
          <w:sz w:val="26"/>
          <w:szCs w:val="26"/>
        </w:rPr>
        <w:t xml:space="preserve">ным и подлежащим реконструкции; </w:t>
      </w:r>
    </w:p>
    <w:p w:rsidR="00204D65" w:rsidRPr="00204D65" w:rsidRDefault="00FF0B93" w:rsidP="00204D65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204D65" w:rsidRPr="00204D65">
        <w:rPr>
          <w:rFonts w:ascii="Arial" w:hAnsi="Arial" w:cs="Arial"/>
          <w:sz w:val="26"/>
          <w:szCs w:val="26"/>
        </w:rPr>
        <w:t>о выявлении оснований для признания многоквартирного дома авари</w:t>
      </w:r>
      <w:r w:rsidR="00204D65" w:rsidRPr="00204D65">
        <w:rPr>
          <w:rFonts w:ascii="Arial" w:hAnsi="Arial" w:cs="Arial"/>
          <w:sz w:val="26"/>
          <w:szCs w:val="26"/>
        </w:rPr>
        <w:t>й</w:t>
      </w:r>
      <w:r w:rsidR="00204D65" w:rsidRPr="00204D65">
        <w:rPr>
          <w:rFonts w:ascii="Arial" w:hAnsi="Arial" w:cs="Arial"/>
          <w:sz w:val="26"/>
          <w:szCs w:val="26"/>
        </w:rPr>
        <w:t xml:space="preserve">ным и подлежащим сносу; </w:t>
      </w:r>
    </w:p>
    <w:p w:rsidR="001F4840" w:rsidRDefault="00FF0B93" w:rsidP="00204D65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204D65" w:rsidRPr="00204D65">
        <w:rPr>
          <w:rFonts w:ascii="Arial" w:hAnsi="Arial" w:cs="Arial"/>
          <w:sz w:val="26"/>
          <w:szCs w:val="26"/>
        </w:rPr>
        <w:t>о проведении дополнительного обследования оцениваемого помещ</w:t>
      </w:r>
      <w:r w:rsidR="00204D65" w:rsidRPr="00204D65">
        <w:rPr>
          <w:rFonts w:ascii="Arial" w:hAnsi="Arial" w:cs="Arial"/>
          <w:sz w:val="26"/>
          <w:szCs w:val="26"/>
        </w:rPr>
        <w:t>е</w:t>
      </w:r>
      <w:r w:rsidR="008D7751">
        <w:rPr>
          <w:rFonts w:ascii="Arial" w:hAnsi="Arial" w:cs="Arial"/>
          <w:sz w:val="26"/>
          <w:szCs w:val="26"/>
        </w:rPr>
        <w:t>ния</w:t>
      </w:r>
      <w:r w:rsidR="001F4840">
        <w:rPr>
          <w:rFonts w:ascii="Arial" w:hAnsi="Arial" w:cs="Arial"/>
          <w:sz w:val="26"/>
          <w:szCs w:val="26"/>
        </w:rPr>
        <w:t>;</w:t>
      </w:r>
    </w:p>
    <w:p w:rsidR="008C58AD" w:rsidRDefault="00FF0B93" w:rsidP="00204D65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1F4840" w:rsidRPr="001F4840">
        <w:rPr>
          <w:rFonts w:ascii="Arial" w:hAnsi="Arial" w:cs="Arial"/>
          <w:sz w:val="26"/>
          <w:szCs w:val="26"/>
        </w:rPr>
        <w:t>об отсутствии оснований для признания многоквартирного дома ав</w:t>
      </w:r>
      <w:r w:rsidR="001F4840" w:rsidRPr="001F4840">
        <w:rPr>
          <w:rFonts w:ascii="Arial" w:hAnsi="Arial" w:cs="Arial"/>
          <w:sz w:val="26"/>
          <w:szCs w:val="26"/>
        </w:rPr>
        <w:t>а</w:t>
      </w:r>
      <w:r w:rsidR="001F4840" w:rsidRPr="001F4840">
        <w:rPr>
          <w:rFonts w:ascii="Arial" w:hAnsi="Arial" w:cs="Arial"/>
          <w:sz w:val="26"/>
          <w:szCs w:val="26"/>
        </w:rPr>
        <w:t>рийным и подлежащим сносу или реконструкции</w:t>
      </w:r>
      <w:r w:rsidR="008C58AD">
        <w:rPr>
          <w:rFonts w:ascii="Arial" w:hAnsi="Arial" w:cs="Arial"/>
          <w:sz w:val="26"/>
          <w:szCs w:val="26"/>
        </w:rPr>
        <w:t>.</w:t>
      </w:r>
      <w:r w:rsidR="007F7054">
        <w:rPr>
          <w:rFonts w:ascii="Arial" w:hAnsi="Arial" w:cs="Arial"/>
          <w:sz w:val="26"/>
          <w:szCs w:val="26"/>
        </w:rPr>
        <w:t>».</w:t>
      </w:r>
    </w:p>
    <w:p w:rsidR="001F4840" w:rsidRDefault="00FF0B93" w:rsidP="00204D65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="007F7054">
        <w:rPr>
          <w:rFonts w:ascii="Arial" w:hAnsi="Arial" w:cs="Arial"/>
          <w:sz w:val="26"/>
          <w:szCs w:val="26"/>
        </w:rPr>
        <w:t xml:space="preserve"> п</w:t>
      </w:r>
      <w:r w:rsidR="001F4840">
        <w:rPr>
          <w:rFonts w:ascii="Arial" w:hAnsi="Arial" w:cs="Arial"/>
          <w:sz w:val="26"/>
          <w:szCs w:val="26"/>
        </w:rPr>
        <w:t>ункт 7</w:t>
      </w:r>
      <w:r w:rsidR="001F4840" w:rsidRPr="001F4840">
        <w:rPr>
          <w:rFonts w:ascii="Arial" w:hAnsi="Arial" w:cs="Arial"/>
          <w:sz w:val="26"/>
          <w:szCs w:val="26"/>
        </w:rPr>
        <w:t>.5. изложить в следующей редакции</w:t>
      </w:r>
      <w:r w:rsidR="001F4840">
        <w:rPr>
          <w:rFonts w:ascii="Arial" w:hAnsi="Arial" w:cs="Arial"/>
          <w:sz w:val="26"/>
          <w:szCs w:val="26"/>
        </w:rPr>
        <w:t>:</w:t>
      </w:r>
    </w:p>
    <w:p w:rsidR="001F4840" w:rsidRDefault="001F4840" w:rsidP="00204D65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«7.5</w:t>
      </w:r>
      <w:r w:rsidR="00FF0B93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1F4840">
        <w:rPr>
          <w:rFonts w:ascii="Arial" w:hAnsi="Arial" w:cs="Arial"/>
          <w:sz w:val="26"/>
          <w:szCs w:val="26"/>
        </w:rPr>
        <w:t>Решение межведомственной комиссии оформляется в виде закл</w:t>
      </w:r>
      <w:r w:rsidRPr="001F4840">
        <w:rPr>
          <w:rFonts w:ascii="Arial" w:hAnsi="Arial" w:cs="Arial"/>
          <w:sz w:val="26"/>
          <w:szCs w:val="26"/>
        </w:rPr>
        <w:t>ю</w:t>
      </w:r>
      <w:r w:rsidRPr="001F4840">
        <w:rPr>
          <w:rFonts w:ascii="Arial" w:hAnsi="Arial" w:cs="Arial"/>
          <w:sz w:val="26"/>
          <w:szCs w:val="26"/>
        </w:rPr>
        <w:t>чен</w:t>
      </w:r>
      <w:r>
        <w:rPr>
          <w:rFonts w:ascii="Arial" w:hAnsi="Arial" w:cs="Arial"/>
          <w:sz w:val="26"/>
          <w:szCs w:val="26"/>
        </w:rPr>
        <w:t xml:space="preserve">ия </w:t>
      </w:r>
      <w:r w:rsidRPr="001F4840">
        <w:rPr>
          <w:rFonts w:ascii="Arial" w:hAnsi="Arial" w:cs="Arial"/>
          <w:sz w:val="26"/>
          <w:szCs w:val="26"/>
        </w:rPr>
        <w:t>либо решения о проведении дополнительного обследования оценива</w:t>
      </w:r>
      <w:r w:rsidRPr="001F4840">
        <w:rPr>
          <w:rFonts w:ascii="Arial" w:hAnsi="Arial" w:cs="Arial"/>
          <w:sz w:val="26"/>
          <w:szCs w:val="26"/>
        </w:rPr>
        <w:t>е</w:t>
      </w:r>
      <w:r w:rsidRPr="001F4840">
        <w:rPr>
          <w:rFonts w:ascii="Arial" w:hAnsi="Arial" w:cs="Arial"/>
          <w:sz w:val="26"/>
          <w:szCs w:val="26"/>
        </w:rPr>
        <w:t>мого помещения, которое оформляется в виде акта обследования жилого п</w:t>
      </w:r>
      <w:r w:rsidRPr="001F4840">
        <w:rPr>
          <w:rFonts w:ascii="Arial" w:hAnsi="Arial" w:cs="Arial"/>
          <w:sz w:val="26"/>
          <w:szCs w:val="26"/>
        </w:rPr>
        <w:t>о</w:t>
      </w:r>
      <w:r w:rsidRPr="001F4840">
        <w:rPr>
          <w:rFonts w:ascii="Arial" w:hAnsi="Arial" w:cs="Arial"/>
          <w:sz w:val="26"/>
          <w:szCs w:val="26"/>
        </w:rPr>
        <w:t>меще</w:t>
      </w:r>
      <w:r>
        <w:rPr>
          <w:rFonts w:ascii="Arial" w:hAnsi="Arial" w:cs="Arial"/>
          <w:sz w:val="26"/>
          <w:szCs w:val="26"/>
        </w:rPr>
        <w:t>ния</w:t>
      </w:r>
      <w:r w:rsidRPr="001F4840">
        <w:rPr>
          <w:rFonts w:ascii="Arial" w:hAnsi="Arial" w:cs="Arial"/>
          <w:sz w:val="26"/>
          <w:szCs w:val="26"/>
        </w:rPr>
        <w:t>, либо заключения проектно-изыскательной организа</w:t>
      </w:r>
      <w:r>
        <w:rPr>
          <w:rFonts w:ascii="Arial" w:hAnsi="Arial" w:cs="Arial"/>
          <w:sz w:val="26"/>
          <w:szCs w:val="26"/>
        </w:rPr>
        <w:t>ции».</w:t>
      </w:r>
    </w:p>
    <w:p w:rsidR="001F4840" w:rsidRDefault="00FF0B93" w:rsidP="00204D65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</w:t>
      </w:r>
      <w:r w:rsidR="001F4840">
        <w:rPr>
          <w:rFonts w:ascii="Arial" w:hAnsi="Arial" w:cs="Arial"/>
          <w:sz w:val="26"/>
          <w:szCs w:val="26"/>
        </w:rPr>
        <w:t xml:space="preserve"> Исключить приложение № 1 к положению.</w:t>
      </w:r>
    </w:p>
    <w:p w:rsidR="001F4840" w:rsidRPr="00F61654" w:rsidRDefault="00FF0B93" w:rsidP="00204D65">
      <w:pPr>
        <w:shd w:val="clear" w:color="auto" w:fill="FFFFFF"/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1.4.</w:t>
      </w:r>
      <w:r w:rsidR="001F4840">
        <w:rPr>
          <w:rFonts w:ascii="Arial" w:hAnsi="Arial" w:cs="Arial"/>
          <w:sz w:val="26"/>
          <w:szCs w:val="26"/>
        </w:rPr>
        <w:t xml:space="preserve"> Исключить приложение № 2 к положению.</w:t>
      </w:r>
    </w:p>
    <w:p w:rsidR="00141615" w:rsidRPr="00F61654" w:rsidRDefault="00FF0B93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141615" w:rsidRPr="00F61654">
        <w:rPr>
          <w:rFonts w:ascii="Arial" w:hAnsi="Arial" w:cs="Arial"/>
          <w:sz w:val="26"/>
          <w:szCs w:val="26"/>
        </w:rPr>
        <w:t xml:space="preserve">. </w:t>
      </w:r>
      <w:r w:rsidR="00141615">
        <w:rPr>
          <w:rFonts w:ascii="Arial" w:hAnsi="Arial" w:cs="Arial"/>
          <w:sz w:val="26"/>
          <w:szCs w:val="26"/>
        </w:rPr>
        <w:t>Настоящее п</w:t>
      </w:r>
      <w:r w:rsidR="00141615" w:rsidRPr="00F61654">
        <w:rPr>
          <w:rFonts w:ascii="Arial" w:hAnsi="Arial" w:cs="Arial"/>
          <w:sz w:val="26"/>
          <w:szCs w:val="26"/>
        </w:rPr>
        <w:t xml:space="preserve">остановление подлежит официальному опубликованию </w:t>
      </w:r>
      <w:r w:rsidR="009719C3">
        <w:rPr>
          <w:rFonts w:ascii="Arial" w:hAnsi="Arial" w:cs="Arial"/>
          <w:sz w:val="26"/>
          <w:szCs w:val="26"/>
        </w:rPr>
        <w:t xml:space="preserve">(обнародованию) в </w:t>
      </w:r>
      <w:bookmarkStart w:id="0" w:name="_GoBack"/>
      <w:bookmarkEnd w:id="0"/>
      <w:r w:rsidR="00141615" w:rsidRPr="00F61654">
        <w:rPr>
          <w:rFonts w:ascii="Arial" w:hAnsi="Arial" w:cs="Arial"/>
          <w:sz w:val="26"/>
          <w:szCs w:val="26"/>
        </w:rPr>
        <w:t xml:space="preserve"> бюллетене «Усть-Юганский вестник»</w:t>
      </w:r>
      <w:r w:rsidR="00141615">
        <w:rPr>
          <w:rFonts w:ascii="Arial" w:hAnsi="Arial" w:cs="Arial"/>
          <w:sz w:val="26"/>
          <w:szCs w:val="26"/>
        </w:rPr>
        <w:t xml:space="preserve"> и размещению на сайте органов местного самоуправления сельского поселения Усть-Юган</w:t>
      </w:r>
      <w:r w:rsidR="00141615" w:rsidRPr="00F61654">
        <w:rPr>
          <w:rFonts w:ascii="Arial" w:hAnsi="Arial" w:cs="Arial"/>
          <w:sz w:val="26"/>
          <w:szCs w:val="26"/>
        </w:rPr>
        <w:t>.</w:t>
      </w:r>
    </w:p>
    <w:p w:rsidR="00141615" w:rsidRPr="00F61654" w:rsidRDefault="00FF0B93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141615" w:rsidRPr="00F61654">
        <w:rPr>
          <w:rFonts w:ascii="Arial" w:hAnsi="Arial" w:cs="Arial"/>
          <w:sz w:val="26"/>
          <w:szCs w:val="26"/>
        </w:rPr>
        <w:t xml:space="preserve">. </w:t>
      </w:r>
      <w:r w:rsidR="00141615">
        <w:rPr>
          <w:rFonts w:ascii="Arial" w:hAnsi="Arial" w:cs="Arial"/>
          <w:sz w:val="26"/>
          <w:szCs w:val="26"/>
        </w:rPr>
        <w:t>Настоящее п</w:t>
      </w:r>
      <w:r w:rsidR="00141615" w:rsidRPr="00F61654">
        <w:rPr>
          <w:rFonts w:ascii="Arial" w:hAnsi="Arial" w:cs="Arial"/>
          <w:sz w:val="26"/>
          <w:szCs w:val="26"/>
        </w:rPr>
        <w:t>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141615" w:rsidRPr="00F61654" w:rsidRDefault="00FF0B93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141615" w:rsidRPr="00F61654">
        <w:rPr>
          <w:rFonts w:ascii="Arial" w:hAnsi="Arial" w:cs="Arial"/>
          <w:sz w:val="26"/>
          <w:szCs w:val="26"/>
        </w:rPr>
        <w:t>. Контроль за исполнением постановления оставляю за собой.</w:t>
      </w:r>
    </w:p>
    <w:p w:rsidR="00141615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8C58AD" w:rsidRDefault="008C58AD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8C58AD" w:rsidRPr="00F61654" w:rsidRDefault="008C58AD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141615" w:rsidRPr="00F61654" w:rsidRDefault="00141615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zh-CN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Б.В. Сочинский</w:t>
      </w:r>
    </w:p>
    <w:sectPr w:rsidR="00141615" w:rsidRPr="00F61654" w:rsidSect="00A90003">
      <w:headerReference w:type="default" r:id="rId9"/>
      <w:headerReference w:type="first" r:id="rId10"/>
      <w:pgSz w:w="11906" w:h="16838" w:code="9"/>
      <w:pgMar w:top="1134" w:right="567" w:bottom="1134" w:left="1701" w:header="454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22" w:rsidRDefault="006A3522" w:rsidP="008C2B3C">
      <w:pPr>
        <w:spacing w:after="0" w:line="240" w:lineRule="auto"/>
      </w:pPr>
      <w:r>
        <w:separator/>
      </w:r>
    </w:p>
  </w:endnote>
  <w:endnote w:type="continuationSeparator" w:id="0">
    <w:p w:rsidR="006A3522" w:rsidRDefault="006A3522" w:rsidP="008C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22" w:rsidRDefault="006A3522" w:rsidP="008C2B3C">
      <w:pPr>
        <w:spacing w:after="0" w:line="240" w:lineRule="auto"/>
      </w:pPr>
      <w:r>
        <w:separator/>
      </w:r>
    </w:p>
  </w:footnote>
  <w:footnote w:type="continuationSeparator" w:id="0">
    <w:p w:rsidR="006A3522" w:rsidRDefault="006A3522" w:rsidP="008C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15" w:rsidRDefault="00CF4549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9719C3">
      <w:rPr>
        <w:noProof/>
      </w:rPr>
      <w:t>2</w:t>
    </w:r>
    <w:r>
      <w:rPr>
        <w:noProof/>
      </w:rPr>
      <w:fldChar w:fldCharType="end"/>
    </w:r>
  </w:p>
  <w:p w:rsidR="00141615" w:rsidRDefault="00141615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15" w:rsidRDefault="00141615" w:rsidP="00230DDC">
    <w:pPr>
      <w:pStyle w:val="a7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EAE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668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080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807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1AF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08B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0CF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666B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31E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9A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4D27E9"/>
    <w:multiLevelType w:val="hybridMultilevel"/>
    <w:tmpl w:val="B1C2D28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06976D29"/>
    <w:multiLevelType w:val="hybridMultilevel"/>
    <w:tmpl w:val="DFF42B9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06E07158"/>
    <w:multiLevelType w:val="hybridMultilevel"/>
    <w:tmpl w:val="07106952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08C34CD0"/>
    <w:multiLevelType w:val="hybridMultilevel"/>
    <w:tmpl w:val="0C5EBB7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1258781F"/>
    <w:multiLevelType w:val="hybridMultilevel"/>
    <w:tmpl w:val="2A8A4FC2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16F977E3"/>
    <w:multiLevelType w:val="hybridMultilevel"/>
    <w:tmpl w:val="21C277B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1C2F71D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3A3AFE"/>
    <w:multiLevelType w:val="hybridMultilevel"/>
    <w:tmpl w:val="BE8690DC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>
    <w:nsid w:val="29195A7F"/>
    <w:multiLevelType w:val="hybridMultilevel"/>
    <w:tmpl w:val="11403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2383957"/>
    <w:multiLevelType w:val="hybridMultilevel"/>
    <w:tmpl w:val="BEE4D9BC"/>
    <w:lvl w:ilvl="0" w:tplc="82A8CDB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36EB07C9"/>
    <w:multiLevelType w:val="hybridMultilevel"/>
    <w:tmpl w:val="86A25576"/>
    <w:lvl w:ilvl="0" w:tplc="B5BCA0F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7A7F18"/>
    <w:multiLevelType w:val="hybridMultilevel"/>
    <w:tmpl w:val="24E835E0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556CA"/>
    <w:multiLevelType w:val="hybridMultilevel"/>
    <w:tmpl w:val="91AAA54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45D956C4"/>
    <w:multiLevelType w:val="hybridMultilevel"/>
    <w:tmpl w:val="AD6464D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45EB19F7"/>
    <w:multiLevelType w:val="hybridMultilevel"/>
    <w:tmpl w:val="AFC0051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467D6BEB"/>
    <w:multiLevelType w:val="hybridMultilevel"/>
    <w:tmpl w:val="7D50C788"/>
    <w:lvl w:ilvl="0" w:tplc="A4F83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30">
    <w:nsid w:val="55892839"/>
    <w:multiLevelType w:val="hybridMultilevel"/>
    <w:tmpl w:val="88F6AB38"/>
    <w:lvl w:ilvl="0" w:tplc="075A6E6E">
      <w:start w:val="1"/>
      <w:numFmt w:val="decimal"/>
      <w:lvlText w:val="%1."/>
      <w:lvlJc w:val="left"/>
      <w:pPr>
        <w:tabs>
          <w:tab w:val="num" w:pos="29"/>
        </w:tabs>
        <w:ind w:left="85" w:firstLine="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01B2ACE"/>
    <w:multiLevelType w:val="hybridMultilevel"/>
    <w:tmpl w:val="D82EDC7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65FE081E"/>
    <w:multiLevelType w:val="hybridMultilevel"/>
    <w:tmpl w:val="489273A6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5">
    <w:nsid w:val="67876DBD"/>
    <w:multiLevelType w:val="hybridMultilevel"/>
    <w:tmpl w:val="66DED1A4"/>
    <w:lvl w:ilvl="0" w:tplc="A9F6F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EF31F85"/>
    <w:multiLevelType w:val="hybridMultilevel"/>
    <w:tmpl w:val="AF644298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7">
    <w:nsid w:val="6FD1046D"/>
    <w:multiLevelType w:val="hybridMultilevel"/>
    <w:tmpl w:val="03FE748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8">
    <w:nsid w:val="704A23FC"/>
    <w:multiLevelType w:val="hybridMultilevel"/>
    <w:tmpl w:val="4190BE16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7806601A"/>
    <w:multiLevelType w:val="hybridMultilevel"/>
    <w:tmpl w:val="0D32A9E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0">
    <w:nsid w:val="7EBE020F"/>
    <w:multiLevelType w:val="hybridMultilevel"/>
    <w:tmpl w:val="424A9DB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21"/>
  </w:num>
  <w:num w:numId="5">
    <w:abstractNumId w:val="11"/>
  </w:num>
  <w:num w:numId="6">
    <w:abstractNumId w:val="26"/>
  </w:num>
  <w:num w:numId="7">
    <w:abstractNumId w:val="27"/>
  </w:num>
  <w:num w:numId="8">
    <w:abstractNumId w:val="32"/>
  </w:num>
  <w:num w:numId="9">
    <w:abstractNumId w:val="16"/>
  </w:num>
  <w:num w:numId="10">
    <w:abstractNumId w:val="23"/>
  </w:num>
  <w:num w:numId="11">
    <w:abstractNumId w:val="12"/>
  </w:num>
  <w:num w:numId="12">
    <w:abstractNumId w:val="17"/>
  </w:num>
  <w:num w:numId="13">
    <w:abstractNumId w:val="24"/>
  </w:num>
  <w:num w:numId="14">
    <w:abstractNumId w:val="34"/>
  </w:num>
  <w:num w:numId="15">
    <w:abstractNumId w:val="14"/>
  </w:num>
  <w:num w:numId="16">
    <w:abstractNumId w:val="15"/>
  </w:num>
  <w:num w:numId="17">
    <w:abstractNumId w:val="38"/>
  </w:num>
  <w:num w:numId="18">
    <w:abstractNumId w:val="39"/>
  </w:num>
  <w:num w:numId="19">
    <w:abstractNumId w:val="10"/>
  </w:num>
  <w:num w:numId="20">
    <w:abstractNumId w:val="37"/>
  </w:num>
  <w:num w:numId="21">
    <w:abstractNumId w:val="13"/>
  </w:num>
  <w:num w:numId="22">
    <w:abstractNumId w:val="25"/>
  </w:num>
  <w:num w:numId="23">
    <w:abstractNumId w:val="33"/>
  </w:num>
  <w:num w:numId="24">
    <w:abstractNumId w:val="36"/>
  </w:num>
  <w:num w:numId="25">
    <w:abstractNumId w:val="40"/>
  </w:num>
  <w:num w:numId="26">
    <w:abstractNumId w:val="35"/>
  </w:num>
  <w:num w:numId="27">
    <w:abstractNumId w:val="20"/>
  </w:num>
  <w:num w:numId="28">
    <w:abstractNumId w:val="19"/>
  </w:num>
  <w:num w:numId="29">
    <w:abstractNumId w:val="18"/>
  </w:num>
  <w:num w:numId="30">
    <w:abstractNumId w:val="28"/>
  </w:num>
  <w:num w:numId="31">
    <w:abstractNumId w:val="2"/>
  </w:num>
  <w:num w:numId="32">
    <w:abstractNumId w:val="1"/>
  </w:num>
  <w:num w:numId="33">
    <w:abstractNumId w:val="0"/>
  </w:num>
  <w:num w:numId="34">
    <w:abstractNumId w:val="3"/>
  </w:num>
  <w:num w:numId="35">
    <w:abstractNumId w:val="8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9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425"/>
    <w:rsid w:val="00000716"/>
    <w:rsid w:val="00011F78"/>
    <w:rsid w:val="00025C25"/>
    <w:rsid w:val="000336E0"/>
    <w:rsid w:val="00033F73"/>
    <w:rsid w:val="00045DC0"/>
    <w:rsid w:val="00046EC9"/>
    <w:rsid w:val="00052477"/>
    <w:rsid w:val="00055B79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1D6B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21F11"/>
    <w:rsid w:val="001305BB"/>
    <w:rsid w:val="00141615"/>
    <w:rsid w:val="00143FB2"/>
    <w:rsid w:val="0015381E"/>
    <w:rsid w:val="00161369"/>
    <w:rsid w:val="0016458D"/>
    <w:rsid w:val="0016752D"/>
    <w:rsid w:val="0017577A"/>
    <w:rsid w:val="001855C7"/>
    <w:rsid w:val="001870B8"/>
    <w:rsid w:val="001878A6"/>
    <w:rsid w:val="00190954"/>
    <w:rsid w:val="00192352"/>
    <w:rsid w:val="00192736"/>
    <w:rsid w:val="001A058B"/>
    <w:rsid w:val="001A163B"/>
    <w:rsid w:val="001A2B85"/>
    <w:rsid w:val="001A6DB9"/>
    <w:rsid w:val="001B0A44"/>
    <w:rsid w:val="001B27A8"/>
    <w:rsid w:val="001C560C"/>
    <w:rsid w:val="001C59FE"/>
    <w:rsid w:val="001C64F4"/>
    <w:rsid w:val="001D1B6E"/>
    <w:rsid w:val="001D5318"/>
    <w:rsid w:val="001D5F1F"/>
    <w:rsid w:val="001E137D"/>
    <w:rsid w:val="001E6A1F"/>
    <w:rsid w:val="001F4840"/>
    <w:rsid w:val="00204D65"/>
    <w:rsid w:val="00207A43"/>
    <w:rsid w:val="002126A8"/>
    <w:rsid w:val="002165A7"/>
    <w:rsid w:val="00217176"/>
    <w:rsid w:val="0022548D"/>
    <w:rsid w:val="00227BE8"/>
    <w:rsid w:val="00230DDC"/>
    <w:rsid w:val="0023776E"/>
    <w:rsid w:val="00237999"/>
    <w:rsid w:val="00240B63"/>
    <w:rsid w:val="00251F44"/>
    <w:rsid w:val="002549D7"/>
    <w:rsid w:val="0025704B"/>
    <w:rsid w:val="00273BD9"/>
    <w:rsid w:val="002809C2"/>
    <w:rsid w:val="002870F8"/>
    <w:rsid w:val="0029065C"/>
    <w:rsid w:val="0029319A"/>
    <w:rsid w:val="00294324"/>
    <w:rsid w:val="002973B9"/>
    <w:rsid w:val="002A2241"/>
    <w:rsid w:val="002A7E6E"/>
    <w:rsid w:val="002A7F99"/>
    <w:rsid w:val="002B4877"/>
    <w:rsid w:val="002C11E6"/>
    <w:rsid w:val="002C2278"/>
    <w:rsid w:val="002C5C3F"/>
    <w:rsid w:val="002F2DEC"/>
    <w:rsid w:val="002F4165"/>
    <w:rsid w:val="002F664D"/>
    <w:rsid w:val="003010FE"/>
    <w:rsid w:val="003043C4"/>
    <w:rsid w:val="00315EFB"/>
    <w:rsid w:val="00316E0C"/>
    <w:rsid w:val="00320515"/>
    <w:rsid w:val="0032087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97CA0"/>
    <w:rsid w:val="003B0C9D"/>
    <w:rsid w:val="003B2F79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3F6AD5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A40"/>
    <w:rsid w:val="00467B61"/>
    <w:rsid w:val="0047136B"/>
    <w:rsid w:val="00472BDC"/>
    <w:rsid w:val="00475726"/>
    <w:rsid w:val="004842AE"/>
    <w:rsid w:val="004938B1"/>
    <w:rsid w:val="0049549B"/>
    <w:rsid w:val="0049641D"/>
    <w:rsid w:val="004A21B8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354B4"/>
    <w:rsid w:val="005360C1"/>
    <w:rsid w:val="00536D4A"/>
    <w:rsid w:val="0054081C"/>
    <w:rsid w:val="00544A6B"/>
    <w:rsid w:val="00546313"/>
    <w:rsid w:val="0054704E"/>
    <w:rsid w:val="0055024C"/>
    <w:rsid w:val="0055081F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4E6B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854F1"/>
    <w:rsid w:val="00690276"/>
    <w:rsid w:val="006A3522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64E06"/>
    <w:rsid w:val="007807E3"/>
    <w:rsid w:val="00792B0D"/>
    <w:rsid w:val="00795352"/>
    <w:rsid w:val="007A4981"/>
    <w:rsid w:val="007A6287"/>
    <w:rsid w:val="007B405F"/>
    <w:rsid w:val="007B789C"/>
    <w:rsid w:val="007C1347"/>
    <w:rsid w:val="007C2580"/>
    <w:rsid w:val="007C614D"/>
    <w:rsid w:val="007D31A1"/>
    <w:rsid w:val="007D383D"/>
    <w:rsid w:val="007D3E43"/>
    <w:rsid w:val="007E471B"/>
    <w:rsid w:val="007F0D98"/>
    <w:rsid w:val="007F1071"/>
    <w:rsid w:val="007F5099"/>
    <w:rsid w:val="007F5B7D"/>
    <w:rsid w:val="007F7054"/>
    <w:rsid w:val="008006F6"/>
    <w:rsid w:val="00805967"/>
    <w:rsid w:val="0080611C"/>
    <w:rsid w:val="0081376D"/>
    <w:rsid w:val="00813988"/>
    <w:rsid w:val="00813CBC"/>
    <w:rsid w:val="00816C93"/>
    <w:rsid w:val="00816EEB"/>
    <w:rsid w:val="008234B9"/>
    <w:rsid w:val="0082366C"/>
    <w:rsid w:val="00824A52"/>
    <w:rsid w:val="0083384F"/>
    <w:rsid w:val="008340BE"/>
    <w:rsid w:val="00837982"/>
    <w:rsid w:val="00846872"/>
    <w:rsid w:val="00851486"/>
    <w:rsid w:val="00852B14"/>
    <w:rsid w:val="008532DB"/>
    <w:rsid w:val="00860C1D"/>
    <w:rsid w:val="008639DD"/>
    <w:rsid w:val="00870E0F"/>
    <w:rsid w:val="008748CD"/>
    <w:rsid w:val="00886614"/>
    <w:rsid w:val="00886744"/>
    <w:rsid w:val="00892B97"/>
    <w:rsid w:val="00893849"/>
    <w:rsid w:val="008A15C8"/>
    <w:rsid w:val="008A5F22"/>
    <w:rsid w:val="008B3167"/>
    <w:rsid w:val="008C06D6"/>
    <w:rsid w:val="008C2B3C"/>
    <w:rsid w:val="008C58AD"/>
    <w:rsid w:val="008C644C"/>
    <w:rsid w:val="008C76A6"/>
    <w:rsid w:val="008D0E25"/>
    <w:rsid w:val="008D3593"/>
    <w:rsid w:val="008D7751"/>
    <w:rsid w:val="008F0C83"/>
    <w:rsid w:val="008F491F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44F"/>
    <w:rsid w:val="00967969"/>
    <w:rsid w:val="009719C3"/>
    <w:rsid w:val="00971BE5"/>
    <w:rsid w:val="00972E2B"/>
    <w:rsid w:val="00974A79"/>
    <w:rsid w:val="0097522E"/>
    <w:rsid w:val="0097797B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A012C1"/>
    <w:rsid w:val="00A06DD5"/>
    <w:rsid w:val="00A11724"/>
    <w:rsid w:val="00A317EF"/>
    <w:rsid w:val="00A339C1"/>
    <w:rsid w:val="00A35A5D"/>
    <w:rsid w:val="00A44242"/>
    <w:rsid w:val="00A4551E"/>
    <w:rsid w:val="00A54E46"/>
    <w:rsid w:val="00A571C6"/>
    <w:rsid w:val="00A60C30"/>
    <w:rsid w:val="00A61B02"/>
    <w:rsid w:val="00A631E0"/>
    <w:rsid w:val="00A6755F"/>
    <w:rsid w:val="00A72805"/>
    <w:rsid w:val="00A75A40"/>
    <w:rsid w:val="00A851A3"/>
    <w:rsid w:val="00A90003"/>
    <w:rsid w:val="00AA1A5A"/>
    <w:rsid w:val="00AB053E"/>
    <w:rsid w:val="00AC0E35"/>
    <w:rsid w:val="00AC6C3D"/>
    <w:rsid w:val="00AD1DDE"/>
    <w:rsid w:val="00AD5BD5"/>
    <w:rsid w:val="00AD7E17"/>
    <w:rsid w:val="00AE75DE"/>
    <w:rsid w:val="00AF052D"/>
    <w:rsid w:val="00AF0801"/>
    <w:rsid w:val="00AF19A2"/>
    <w:rsid w:val="00AF391F"/>
    <w:rsid w:val="00AF68B2"/>
    <w:rsid w:val="00AF7A35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3BEC"/>
    <w:rsid w:val="00B722FE"/>
    <w:rsid w:val="00B80A3E"/>
    <w:rsid w:val="00B9154F"/>
    <w:rsid w:val="00B916A3"/>
    <w:rsid w:val="00B95F58"/>
    <w:rsid w:val="00BA2651"/>
    <w:rsid w:val="00BA2AC6"/>
    <w:rsid w:val="00BA5A2A"/>
    <w:rsid w:val="00BB5726"/>
    <w:rsid w:val="00BC03E8"/>
    <w:rsid w:val="00BD02C6"/>
    <w:rsid w:val="00BD77E6"/>
    <w:rsid w:val="00BD7B23"/>
    <w:rsid w:val="00BE2220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549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1679"/>
    <w:rsid w:val="00D53893"/>
    <w:rsid w:val="00D56944"/>
    <w:rsid w:val="00D57DB3"/>
    <w:rsid w:val="00D6277D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7E87"/>
    <w:rsid w:val="00E10FCB"/>
    <w:rsid w:val="00E21656"/>
    <w:rsid w:val="00E3220C"/>
    <w:rsid w:val="00E32FC0"/>
    <w:rsid w:val="00E43A3C"/>
    <w:rsid w:val="00E46EC8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1654"/>
    <w:rsid w:val="00F626D1"/>
    <w:rsid w:val="00F6361F"/>
    <w:rsid w:val="00F65557"/>
    <w:rsid w:val="00F75206"/>
    <w:rsid w:val="00F81B4F"/>
    <w:rsid w:val="00F850E0"/>
    <w:rsid w:val="00F867CA"/>
    <w:rsid w:val="00F9114F"/>
    <w:rsid w:val="00FA0425"/>
    <w:rsid w:val="00FA0724"/>
    <w:rsid w:val="00FA3B0B"/>
    <w:rsid w:val="00FA41D4"/>
    <w:rsid w:val="00FA6930"/>
    <w:rsid w:val="00FC157A"/>
    <w:rsid w:val="00FD6511"/>
    <w:rsid w:val="00FE305A"/>
    <w:rsid w:val="00FE5A27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61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061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61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8061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061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80611C"/>
    <w:pPr>
      <w:ind w:left="720"/>
    </w:pPr>
    <w:rPr>
      <w:rFonts w:eastAsia="Times New Roman"/>
      <w:lang w:eastAsia="ru-RU"/>
    </w:rPr>
  </w:style>
  <w:style w:type="character" w:styleId="a4">
    <w:name w:val="Hyperlink"/>
    <w:uiPriority w:val="99"/>
    <w:rsid w:val="0080611C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80611C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0611C"/>
    <w:rPr>
      <w:rFonts w:ascii="Calibri" w:hAnsi="Calibri" w:cs="Calibri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0611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0611C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rsid w:val="0080611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80611C"/>
    <w:rPr>
      <w:rFonts w:ascii="Calibri" w:hAnsi="Calibri" w:cs="Calibri"/>
      <w:lang w:eastAsia="ru-RU"/>
    </w:rPr>
  </w:style>
  <w:style w:type="paragraph" w:styleId="ab">
    <w:name w:val="Body Text Indent"/>
    <w:basedOn w:val="a"/>
    <w:link w:val="ac"/>
    <w:uiPriority w:val="99"/>
    <w:semiHidden/>
    <w:rsid w:val="0080611C"/>
    <w:pPr>
      <w:spacing w:after="120"/>
      <w:ind w:left="283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0611C"/>
    <w:rPr>
      <w:rFonts w:ascii="Calibri" w:hAnsi="Calibri" w:cs="Calibri"/>
      <w:lang w:eastAsia="ru-RU"/>
    </w:rPr>
  </w:style>
  <w:style w:type="character" w:customStyle="1" w:styleId="hmaodepartmenttel">
    <w:name w:val="hmao_department_tel"/>
    <w:basedOn w:val="a0"/>
    <w:uiPriority w:val="99"/>
    <w:rsid w:val="0080611C"/>
  </w:style>
  <w:style w:type="character" w:styleId="ad">
    <w:name w:val="annotation reference"/>
    <w:uiPriority w:val="99"/>
    <w:semiHidden/>
    <w:rsid w:val="00806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0611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semiHidden/>
    <w:locked/>
    <w:rsid w:val="0080611C"/>
    <w:rPr>
      <w:rFonts w:ascii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80611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0611C"/>
    <w:rPr>
      <w:rFonts w:ascii="Calibri" w:hAnsi="Calibri" w:cs="Calibri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autoRedefine/>
    <w:uiPriority w:val="99"/>
    <w:semiHidden/>
    <w:rsid w:val="0080611C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80611C"/>
    <w:rPr>
      <w:rFonts w:ascii="Calibri" w:hAnsi="Calibri" w:cs="Calibri"/>
      <w:sz w:val="20"/>
      <w:szCs w:val="20"/>
      <w:lang w:eastAsia="ru-RU"/>
    </w:rPr>
  </w:style>
  <w:style w:type="character" w:styleId="af4">
    <w:name w:val="FollowedHyperlink"/>
    <w:uiPriority w:val="99"/>
    <w:semiHidden/>
    <w:rsid w:val="0080611C"/>
    <w:rPr>
      <w:color w:val="800080"/>
      <w:u w:val="single"/>
    </w:rPr>
  </w:style>
  <w:style w:type="paragraph" w:styleId="af5">
    <w:name w:val="No Spacing"/>
    <w:uiPriority w:val="1"/>
    <w:qFormat/>
    <w:rsid w:val="00AA1A5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2017-06-21T11:49:00Z</cp:lastPrinted>
  <dcterms:created xsi:type="dcterms:W3CDTF">2017-05-29T11:54:00Z</dcterms:created>
  <dcterms:modified xsi:type="dcterms:W3CDTF">2017-06-21T12:03:00Z</dcterms:modified>
</cp:coreProperties>
</file>