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2A" w:rsidRDefault="009A3584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Описание: Герб" style="position:absolute;left:0;text-align:left;margin-left:208.8pt;margin-top:-2pt;width:46.5pt;height:58.3pt;z-index:251657728;visibility:visible;mso-wrap-style:square;mso-wrap-distance-left:9pt;mso-wrap-distance-top:0;mso-wrap-distance-right:9pt;mso-wrap-distance-bottom:0;mso-position-horizontal-relative:text;mso-position-vertical-relative:text">
            <v:imagedata r:id="rId7" o:title="Герб" croptop="11021f" cropbottom="5364f" cropleft="6585f" cropright="6335f"/>
          </v:shape>
        </w:pict>
      </w:r>
    </w:p>
    <w:p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1800" w:rsidRPr="004A1C43" w:rsidRDefault="00811800" w:rsidP="00811800">
      <w:pPr>
        <w:ind w:right="18"/>
        <w:rPr>
          <w:rFonts w:cs="Arial"/>
          <w:b/>
          <w:sz w:val="20"/>
          <w:szCs w:val="20"/>
        </w:rPr>
      </w:pPr>
    </w:p>
    <w:p w:rsidR="00811800" w:rsidRPr="003E7124" w:rsidRDefault="00811800" w:rsidP="00811800">
      <w:pPr>
        <w:spacing w:after="0" w:line="240" w:lineRule="auto"/>
        <w:ind w:right="282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811800" w:rsidRPr="003E712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3E7124">
        <w:rPr>
          <w:rFonts w:ascii="Times New Roman" w:hAnsi="Times New Roman"/>
          <w:b/>
          <w:sz w:val="25"/>
          <w:szCs w:val="25"/>
        </w:rPr>
        <w:t>Нефтеюганский</w:t>
      </w:r>
      <w:proofErr w:type="spellEnd"/>
      <w:r w:rsidRPr="003E7124">
        <w:rPr>
          <w:rFonts w:ascii="Times New Roman" w:hAnsi="Times New Roman"/>
          <w:b/>
          <w:sz w:val="25"/>
          <w:szCs w:val="25"/>
        </w:rPr>
        <w:t xml:space="preserve"> район</w:t>
      </w:r>
    </w:p>
    <w:p w:rsidR="00811800" w:rsidRPr="003E712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811800" w:rsidRPr="00F1575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:rsidR="00811800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811800" w:rsidRPr="006C526C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811800" w:rsidRPr="006C526C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</w:rPr>
      </w:pPr>
    </w:p>
    <w:p w:rsidR="00811800" w:rsidRDefault="005B73F4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11800" w:rsidRPr="00D635E4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</w:p>
    <w:p w:rsidR="00811800" w:rsidRPr="00355FAD" w:rsidRDefault="00A13C71" w:rsidP="00811800">
      <w:pPr>
        <w:spacing w:after="0" w:line="240" w:lineRule="auto"/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26.04.2019</w:t>
      </w:r>
      <w:r w:rsidR="00811800" w:rsidRPr="00355FA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11800" w:rsidRPr="00355FAD">
        <w:rPr>
          <w:rFonts w:ascii="Times New Roman" w:hAnsi="Times New Roman"/>
          <w:sz w:val="28"/>
          <w:szCs w:val="28"/>
        </w:rPr>
        <w:t xml:space="preserve">  №</w:t>
      </w:r>
      <w:r w:rsidR="00811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C71">
        <w:rPr>
          <w:rFonts w:ascii="Times New Roman" w:hAnsi="Times New Roman"/>
          <w:sz w:val="28"/>
          <w:szCs w:val="28"/>
          <w:u w:val="single"/>
        </w:rPr>
        <w:t>67-па-нпа</w:t>
      </w:r>
      <w:r w:rsidR="00811800" w:rsidRPr="00355FAD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811800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</w:p>
    <w:p w:rsidR="00811800" w:rsidRPr="00BB4BFC" w:rsidRDefault="00811800" w:rsidP="00811800">
      <w:pPr>
        <w:spacing w:after="0" w:line="240" w:lineRule="auto"/>
        <w:ind w:right="140"/>
        <w:jc w:val="center"/>
        <w:rPr>
          <w:rFonts w:ascii="Times New Roman" w:hAnsi="Times New Roman"/>
          <w:sz w:val="20"/>
          <w:szCs w:val="20"/>
        </w:rPr>
      </w:pPr>
    </w:p>
    <w:p w:rsidR="00811800" w:rsidRPr="00EE57F5" w:rsidRDefault="00811800" w:rsidP="00811800">
      <w:pPr>
        <w:spacing w:after="0" w:line="240" w:lineRule="auto"/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811800" w:rsidRDefault="00811800" w:rsidP="0005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О разработке и утверждении административных регламентов </w:t>
      </w:r>
    </w:p>
    <w:p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0F02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</w:p>
    <w:p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32A" w:rsidRPr="00CB0F02" w:rsidRDefault="0062432A" w:rsidP="00051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32A" w:rsidRPr="00CB0F02" w:rsidRDefault="0062432A" w:rsidP="008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hyperlink r:id="rId8" w:history="1"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от 27.07.2010 № 210-ФЗ «Об организации предоставления государственных и муниципальных услуг</w:t>
        </w:r>
      </w:hyperlink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», в целях приведения нормативного правового акта в соответствие с </w:t>
      </w:r>
      <w:hyperlink r:id="rId9" w:history="1">
        <w:r w:rsidRPr="00CB0F02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</w:r>
      </w:hyperlink>
      <w:r w:rsidRPr="00CB0F0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11800" w:rsidRPr="00CB0F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1800" w:rsidRPr="00CB0F02">
        <w:rPr>
          <w:rFonts w:ascii="Times New Roman" w:hAnsi="Times New Roman" w:cs="Times New Roman"/>
          <w:sz w:val="28"/>
          <w:szCs w:val="28"/>
          <w:lang w:eastAsia="ru-RU"/>
        </w:rPr>
        <w:t>п о с т а н о в л я ю</w:t>
      </w:r>
      <w:r w:rsidRPr="00CB0F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432A" w:rsidRPr="00CB0F02" w:rsidRDefault="0062432A" w:rsidP="00051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32A" w:rsidRPr="00910AED" w:rsidRDefault="0062432A" w:rsidP="00910AED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>Утвердить Порядок разработки и утверждения административных регламентов предоставления муниципальных услуг», согласно приложению</w:t>
      </w:r>
      <w:r w:rsidR="00811800" w:rsidRPr="00910AED">
        <w:rPr>
          <w:rFonts w:ascii="Times New Roman" w:hAnsi="Times New Roman" w:cs="Times New Roman"/>
          <w:sz w:val="28"/>
          <w:szCs w:val="28"/>
        </w:rPr>
        <w:t xml:space="preserve"> №</w:t>
      </w:r>
      <w:r w:rsidRPr="00910AED">
        <w:rPr>
          <w:rFonts w:ascii="Times New Roman" w:hAnsi="Times New Roman" w:cs="Times New Roman"/>
          <w:sz w:val="28"/>
          <w:szCs w:val="28"/>
        </w:rPr>
        <w:t xml:space="preserve"> 1.  </w:t>
      </w:r>
    </w:p>
    <w:p w:rsidR="0062432A" w:rsidRPr="00910AED" w:rsidRDefault="0062432A" w:rsidP="00910AED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>Утвердить Порядок проведения экспертизы проектов административных регламентов предоставления муниципальных услуг, согласно приложению</w:t>
      </w:r>
      <w:r w:rsidR="00811800" w:rsidRPr="00910AED">
        <w:rPr>
          <w:rFonts w:ascii="Times New Roman" w:hAnsi="Times New Roman" w:cs="Times New Roman"/>
          <w:sz w:val="28"/>
          <w:szCs w:val="28"/>
        </w:rPr>
        <w:t xml:space="preserve"> №</w:t>
      </w:r>
      <w:r w:rsidRPr="00910AED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2432A" w:rsidRPr="00910AED" w:rsidRDefault="0062432A" w:rsidP="00910AED">
      <w:pPr>
        <w:spacing w:after="0" w:line="240" w:lineRule="auto"/>
        <w:ind w:right="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  <w:lang w:eastAsia="ru-RU"/>
        </w:rPr>
        <w:t>3. Постановление администра</w:t>
      </w:r>
      <w:r w:rsidR="00811800" w:rsidRPr="00910AED">
        <w:rPr>
          <w:rFonts w:ascii="Times New Roman" w:hAnsi="Times New Roman" w:cs="Times New Roman"/>
          <w:sz w:val="28"/>
          <w:szCs w:val="28"/>
          <w:lang w:eastAsia="ru-RU"/>
        </w:rPr>
        <w:t>ции сельского поселения Усть-Юган</w:t>
      </w:r>
      <w:r w:rsidR="00910AED"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 № 49 от 24.08</w:t>
      </w:r>
      <w:r w:rsidR="005B73F4">
        <w:rPr>
          <w:rFonts w:ascii="Times New Roman" w:hAnsi="Times New Roman" w:cs="Times New Roman"/>
          <w:sz w:val="28"/>
          <w:szCs w:val="28"/>
          <w:lang w:eastAsia="ru-RU"/>
        </w:rPr>
        <w:t>.2011</w:t>
      </w:r>
      <w:r w:rsidR="00910AED"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="00910AED" w:rsidRPr="00910AED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услуг»</w:t>
      </w:r>
      <w:r w:rsidR="00910AED">
        <w:rPr>
          <w:rFonts w:ascii="Times New Roman" w:hAnsi="Times New Roman" w:cs="Times New Roman"/>
          <w:sz w:val="28"/>
          <w:szCs w:val="28"/>
        </w:rPr>
        <w:t xml:space="preserve"> </w:t>
      </w:r>
      <w:r w:rsidRPr="00910AED">
        <w:rPr>
          <w:rFonts w:ascii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910AED" w:rsidRDefault="0062432A" w:rsidP="00D4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официальному опубликованию (обнародованию) в </w:t>
      </w:r>
      <w:r w:rsidR="00910AED">
        <w:rPr>
          <w:rFonts w:ascii="Times New Roman" w:hAnsi="Times New Roman" w:cs="Times New Roman"/>
          <w:sz w:val="28"/>
          <w:szCs w:val="28"/>
          <w:lang w:eastAsia="ru-RU"/>
        </w:rPr>
        <w:t>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62432A" w:rsidRPr="00910AED" w:rsidRDefault="00910AED" w:rsidP="00D4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постановление  </w:t>
      </w:r>
      <w:r w:rsidR="0062432A" w:rsidRPr="00910AED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после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2432A" w:rsidRPr="00910AED">
        <w:rPr>
          <w:rFonts w:ascii="Times New Roman" w:hAnsi="Times New Roman" w:cs="Times New Roman"/>
          <w:sz w:val="28"/>
          <w:szCs w:val="28"/>
          <w:lang w:eastAsia="ru-RU"/>
        </w:rPr>
        <w:t>опубликования (обнародова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ния) в бюллетене «Усть-Юганский вестник».</w:t>
      </w:r>
    </w:p>
    <w:p w:rsidR="0062432A" w:rsidRPr="00910AED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910AED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910AED" w:rsidRDefault="00910AED" w:rsidP="00D10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432A" w:rsidRPr="00910AE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2432A" w:rsidRPr="00910AED">
        <w:rPr>
          <w:rFonts w:ascii="Times New Roman" w:hAnsi="Times New Roman" w:cs="Times New Roman"/>
          <w:sz w:val="28"/>
          <w:szCs w:val="28"/>
        </w:rPr>
        <w:tab/>
      </w:r>
      <w:r w:rsidR="0062432A" w:rsidRPr="00910AE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62432A" w:rsidRPr="00910A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32A" w:rsidRPr="00910A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.А. Мякишев</w:t>
      </w:r>
    </w:p>
    <w:p w:rsidR="0062432A" w:rsidRPr="00191AE1" w:rsidRDefault="0062432A" w:rsidP="00051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62432A" w:rsidRPr="00191AE1" w:rsidRDefault="0062432A" w:rsidP="00D422FA">
      <w:pPr>
        <w:spacing w:after="0" w:line="240" w:lineRule="auto"/>
        <w:rPr>
          <w:rFonts w:ascii="Arial" w:hAnsi="Arial" w:cs="Arial"/>
        </w:rPr>
      </w:pPr>
    </w:p>
    <w:p w:rsidR="0062432A" w:rsidRPr="00CB0F02" w:rsidRDefault="0062432A" w:rsidP="00910AE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910AED" w:rsidRPr="00CB0F02">
        <w:rPr>
          <w:rFonts w:ascii="Times New Roman" w:hAnsi="Times New Roman" w:cs="Times New Roman"/>
          <w:sz w:val="28"/>
          <w:szCs w:val="28"/>
        </w:rPr>
        <w:t xml:space="preserve">№ </w:t>
      </w:r>
      <w:r w:rsidRPr="00CB0F02">
        <w:rPr>
          <w:rFonts w:ascii="Times New Roman" w:hAnsi="Times New Roman" w:cs="Times New Roman"/>
          <w:sz w:val="28"/>
          <w:szCs w:val="28"/>
        </w:rPr>
        <w:t>1</w:t>
      </w:r>
    </w:p>
    <w:p w:rsidR="00910AED" w:rsidRPr="00CB0F02" w:rsidRDefault="005B73F4" w:rsidP="00910AE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910AED" w:rsidRPr="00CB0F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2432A" w:rsidRPr="00CB0F02" w:rsidRDefault="00910AED" w:rsidP="00910AE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62432A" w:rsidRPr="00A13C71" w:rsidRDefault="0062432A" w:rsidP="00910AE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u w:val="single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от </w:t>
      </w:r>
      <w:r w:rsidR="00A13C71" w:rsidRPr="00A13C71">
        <w:rPr>
          <w:rFonts w:ascii="Times New Roman" w:hAnsi="Times New Roman" w:cs="Times New Roman"/>
          <w:sz w:val="28"/>
          <w:szCs w:val="28"/>
          <w:u w:val="single"/>
        </w:rPr>
        <w:t>26.04.2019</w:t>
      </w:r>
      <w:r w:rsidR="00A13C71">
        <w:rPr>
          <w:rFonts w:ascii="Times New Roman" w:hAnsi="Times New Roman" w:cs="Times New Roman"/>
          <w:sz w:val="28"/>
          <w:szCs w:val="28"/>
        </w:rPr>
        <w:t xml:space="preserve">   </w:t>
      </w:r>
      <w:r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="00A13C71">
        <w:rPr>
          <w:rFonts w:ascii="Times New Roman" w:hAnsi="Times New Roman" w:cs="Times New Roman"/>
          <w:sz w:val="28"/>
          <w:szCs w:val="28"/>
        </w:rPr>
        <w:t xml:space="preserve">№  </w:t>
      </w:r>
      <w:r w:rsidR="00A13C71" w:rsidRPr="00A13C71">
        <w:rPr>
          <w:rFonts w:ascii="Times New Roman" w:hAnsi="Times New Roman" w:cs="Times New Roman"/>
          <w:sz w:val="28"/>
          <w:szCs w:val="28"/>
          <w:u w:val="single"/>
        </w:rPr>
        <w:t>67-па-нпа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F02" w:rsidRDefault="00CB0F02" w:rsidP="0005154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32A" w:rsidRPr="00CB0F02" w:rsidRDefault="0062432A" w:rsidP="0005154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 xml:space="preserve">ПОРЯДОК  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административных регламентов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муниципальных услуг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(далее – Порядок)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32A" w:rsidRPr="00CB0F02" w:rsidRDefault="0030471C" w:rsidP="000515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2432A" w:rsidRPr="00CB0F02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62432A" w:rsidRPr="00CB0F02" w:rsidRDefault="0062432A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(далее – административный регламент) – нормативный правовой акт администрации сельского посе</w:t>
      </w:r>
      <w:r w:rsidR="00910AED" w:rsidRPr="00CB0F02">
        <w:rPr>
          <w:rFonts w:ascii="Times New Roman" w:hAnsi="Times New Roman" w:cs="Times New Roman"/>
          <w:sz w:val="28"/>
          <w:szCs w:val="28"/>
        </w:rPr>
        <w:t>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>, устанавливающий сроки и последовательность административных процедур и административных действий должностных лиц, муниципальных служащих, специалистов администра</w:t>
      </w:r>
      <w:r w:rsidR="00910AED" w:rsidRPr="00CB0F02">
        <w:rPr>
          <w:rFonts w:ascii="Times New Roman" w:hAnsi="Times New Roman" w:cs="Times New Roman"/>
          <w:sz w:val="28"/>
          <w:szCs w:val="28"/>
        </w:rPr>
        <w:t>ции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 по запросу физического или юридического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уполномоченных представителей (далее – заявитель) в пределах полномочий в соответствии с требованиями Федерального </w:t>
      </w:r>
      <w:hyperlink r:id="rId10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Административный регламент также устанавливает порядок взаимодействия между должностными лицами администра</w:t>
      </w:r>
      <w:r w:rsidR="00910AED" w:rsidRPr="00CB0F02">
        <w:rPr>
          <w:rFonts w:ascii="Times New Roman" w:hAnsi="Times New Roman" w:cs="Times New Roman"/>
          <w:sz w:val="28"/>
          <w:szCs w:val="28"/>
        </w:rPr>
        <w:t>ции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и физическими или юридическими лицами, индивидуальными предпринимателями, их уполномоченными представителями  (далее –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Административный регламент разрабатывают муниципальные служащие администрации сельского пос</w:t>
      </w:r>
      <w:r w:rsidR="00910AED" w:rsidRPr="00CB0F02">
        <w:rPr>
          <w:rFonts w:ascii="Times New Roman" w:hAnsi="Times New Roman" w:cs="Times New Roman"/>
          <w:sz w:val="28"/>
          <w:szCs w:val="28"/>
        </w:rPr>
        <w:t>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служащий, разработчик административного регламента), к сфере деятельности которого относится исполнение конкретного полномочия по предоставлению соответствующей муниципальной услуги, если иное не установлено законодательством Российской Федерации, Ханты-Мансийского автономного округа – Югры.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62432A" w:rsidRPr="00CB0F02" w:rsidRDefault="00CB0F02" w:rsidP="00CB0F02">
      <w:pPr>
        <w:pStyle w:val="ac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2432A" w:rsidRPr="00CB0F02">
        <w:rPr>
          <w:rFonts w:ascii="Times New Roman" w:hAnsi="Times New Roman" w:cs="Times New Roman"/>
          <w:sz w:val="28"/>
          <w:szCs w:val="28"/>
        </w:rPr>
        <w:t>Если в предоставлении муниципальной услуги участвуют несколько специалистов, административный регламент разрабатывается ими совместно.</w:t>
      </w:r>
    </w:p>
    <w:p w:rsidR="0062432A" w:rsidRPr="00CB0F02" w:rsidRDefault="00CB0F02" w:rsidP="00CB0F02">
      <w:pPr>
        <w:pStyle w:val="ac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2432A" w:rsidRPr="00CB0F02">
        <w:rPr>
          <w:rFonts w:ascii="Times New Roman" w:hAnsi="Times New Roman" w:cs="Times New Roman"/>
          <w:sz w:val="28"/>
          <w:szCs w:val="28"/>
        </w:rPr>
        <w:t>Административный регламент разрабатывается после включения соответствующей муниципальной услуги в реестр (перечень) муниципальных услуг.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 специалисты предусматривают оптимизацию (повышение качества) предоставления муниципальных услуг, в том числе: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получения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также – многофункциональный центр)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технологий, если это не противоречит законодательству Российской Федерации и Ханты-Мансийского автономного округа – Югры;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CB0F02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(действий), в рамках предоставления муниципальной услуги. Разработчик административного регламента может установить в административном регламенте сокращенные сроки предоставления муниципальной услуги, а также сокращенные сроки исполнения отдельных административных процедур (действий), в рамках предоставления муниципальной услуги, по отношению к срокам, установленным законодательством Российской Федерации и Ханты-Мансийского автономного округа – Югры;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д) ответственность должностных лиц, муниципальных служащих, работников многофункциональных центров, за несоблюдение ими требований административных регламентов при выполнении административных процедур (действий);</w:t>
      </w:r>
    </w:p>
    <w:p w:rsidR="0062432A" w:rsidRPr="00CB0F02" w:rsidRDefault="0062432A" w:rsidP="008E1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 и Ханты-Мансийского автономного округа – Югры, по выбору заявителя.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Проекты административных регламентов, а также проекты нормативных правовых актов по внесению в ранее изданные административные регламенты, признанию административных регламентов утратившими силу подлежат независимой экспертизе и экспертизе,</w:t>
      </w:r>
      <w:r w:rsidR="001542E9" w:rsidRPr="00CB0F02">
        <w:rPr>
          <w:rFonts w:ascii="Times New Roman" w:hAnsi="Times New Roman" w:cs="Times New Roman"/>
          <w:sz w:val="28"/>
          <w:szCs w:val="28"/>
        </w:rPr>
        <w:t xml:space="preserve"> проводимой организационно-правовым отделом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адми</w:t>
      </w:r>
      <w:r w:rsidR="001542E9" w:rsidRPr="00CB0F02">
        <w:rPr>
          <w:rFonts w:ascii="Times New Roman" w:hAnsi="Times New Roman" w:cs="Times New Roman"/>
          <w:sz w:val="28"/>
          <w:szCs w:val="28"/>
        </w:rPr>
        <w:t>нистрации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2432A" w:rsidRPr="00CB0F02">
        <w:rPr>
          <w:rFonts w:ascii="Times New Roman" w:hAnsi="Times New Roman" w:cs="Times New Roman"/>
          <w:sz w:val="28"/>
          <w:szCs w:val="28"/>
        </w:rPr>
        <w:t>Экспертиза проектов административных регламентов, а также проектов нормативных правовых актов по внесению изменений в ранее изданные ад</w:t>
      </w:r>
      <w:r w:rsidR="0062432A" w:rsidRPr="00CB0F02">
        <w:rPr>
          <w:rFonts w:ascii="Times New Roman" w:hAnsi="Times New Roman" w:cs="Times New Roman"/>
          <w:sz w:val="28"/>
          <w:szCs w:val="28"/>
        </w:rPr>
        <w:lastRenderedPageBreak/>
        <w:t xml:space="preserve">министративные регламенты, признанию административных регламентов утратившими силу проводится в соответствии с правилами,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определенными  порядком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2432A" w:rsidRPr="00CB0F02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не требуется.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Проект административного регламента размещаются на официальном сайте органов местного само</w:t>
      </w:r>
      <w:r w:rsidR="001542E9" w:rsidRPr="00CB0F02">
        <w:rPr>
          <w:rFonts w:ascii="Times New Roman" w:hAnsi="Times New Roman" w:cs="Times New Roman"/>
          <w:sz w:val="28"/>
          <w:szCs w:val="28"/>
        </w:rPr>
        <w:t>управления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– сеть Интернет).</w:t>
      </w:r>
    </w:p>
    <w:p w:rsidR="0062432A" w:rsidRPr="00CB0F02" w:rsidRDefault="00CB0F02" w:rsidP="00CB0F02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8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Муниципальный служащий, ответственный за разработку и утверждение административного регламента, осуществляет размещение информации об утверждении административных регламентов, о внесении в них изменений, признании административных регламентов утратившими силу в региональной информационной системе Ханты-Мансийского автономного округа «Реестр государственных и муниципальных услуг (функций) Ханты-Мансийского автономного округа – Югры», в соответствии с Правилами утвержденными постановлением Правительства Ханты-Мансийского автономного округа – Югры </w:t>
      </w:r>
      <w:r w:rsidR="0062432A" w:rsidRPr="00CB0F02">
        <w:rPr>
          <w:rFonts w:ascii="Times New Roman" w:hAnsi="Times New Roman" w:cs="Times New Roman"/>
          <w:sz w:val="28"/>
          <w:szCs w:val="28"/>
        </w:rPr>
        <w:br/>
        <w:t>от 01.06.2012 № 194-п, а также муниципальными правовыми акт</w:t>
      </w:r>
      <w:r w:rsidR="001542E9" w:rsidRPr="00CB0F02">
        <w:rPr>
          <w:rFonts w:ascii="Times New Roman" w:hAnsi="Times New Roman" w:cs="Times New Roman"/>
          <w:sz w:val="28"/>
          <w:szCs w:val="28"/>
        </w:rPr>
        <w:t>ами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30471C" w:rsidP="00191A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2432A" w:rsidRPr="00CB0F02">
        <w:rPr>
          <w:rFonts w:ascii="Times New Roman" w:hAnsi="Times New Roman" w:cs="Times New Roman"/>
          <w:b/>
          <w:bCs/>
          <w:sz w:val="28"/>
          <w:szCs w:val="28"/>
        </w:rPr>
        <w:t>. Требования к административным регламентам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Наименование административного регламента определяет разработчик административного регламента исходя из формулировки, соответствующей редакции положения нормативного правового акта, которым предусмотрена муниципальная услуга и наименования такой муниципальной услуги в реестре (перечне) муниципальных услуг, указанном в </w:t>
      </w:r>
      <w:hyperlink w:anchor="Par7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35FCC">
          <w:rPr>
            <w:rFonts w:ascii="Times New Roman" w:hAnsi="Times New Roman" w:cs="Times New Roman"/>
            <w:sz w:val="28"/>
            <w:szCs w:val="28"/>
          </w:rPr>
          <w:t>1.</w:t>
        </w:r>
        <w:r w:rsidR="0062432A" w:rsidRPr="00CB0F0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="00135FCC">
        <w:rPr>
          <w:rFonts w:ascii="Times New Roman" w:hAnsi="Times New Roman" w:cs="Times New Roman"/>
          <w:sz w:val="28"/>
          <w:szCs w:val="28"/>
        </w:rPr>
        <w:t>настоящего</w:t>
      </w:r>
      <w:r w:rsidR="005B73F4">
        <w:rPr>
          <w:rFonts w:ascii="Times New Roman" w:hAnsi="Times New Roman" w:cs="Times New Roman"/>
          <w:sz w:val="28"/>
          <w:szCs w:val="28"/>
        </w:rPr>
        <w:t xml:space="preserve"> </w:t>
      </w:r>
      <w:r w:rsidR="0062432A" w:rsidRPr="00CB0F02">
        <w:rPr>
          <w:rFonts w:ascii="Times New Roman" w:hAnsi="Times New Roman" w:cs="Times New Roman"/>
          <w:sz w:val="28"/>
          <w:szCs w:val="28"/>
        </w:rPr>
        <w:t>Порядка.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Структура административного регламента определяется в соответствии со </w:t>
      </w:r>
      <w:hyperlink r:id="rId11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и состоит из разделов и подразделов.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62432A" w:rsidRPr="00CB0F02">
        <w:rPr>
          <w:rFonts w:ascii="Times New Roman" w:hAnsi="Times New Roman" w:cs="Times New Roman"/>
          <w:sz w:val="28"/>
          <w:szCs w:val="28"/>
        </w:rPr>
        <w:t>В разделах отражаются наименования подразделов, заголовки которых не нумеруются.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Раздел, касающийся </w:t>
      </w:r>
      <w:proofErr w:type="gramStart"/>
      <w:r w:rsidR="0062432A" w:rsidRPr="00CB0F02">
        <w:rPr>
          <w:rFonts w:ascii="Times New Roman" w:hAnsi="Times New Roman" w:cs="Times New Roman"/>
          <w:sz w:val="28"/>
          <w:szCs w:val="28"/>
        </w:rPr>
        <w:t>общих положений</w:t>
      </w:r>
      <w:proofErr w:type="gramEnd"/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круг заявителей, в котором также указывается информация о возможности обращения за получением муниципальной услуги представителя заявителя, а также основаниях возникновения у него полномочий по представлению интересов заявителя;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правилах предоставления муниципальной услуги, в котором указываются: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в сети Интернет;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- положения </w:t>
      </w:r>
      <w:hyperlink r:id="rId12" w:history="1">
        <w:r w:rsidRPr="00CB0F02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B0F0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 к предоставлению в электронной форме государственных и муниципальных услуг);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способы получения информации заявителями о местах нахождения и графиках работы муниципального служащего, специалиста предоставляющего муниципальную услугу, организаций, участвующих в предоставлении муниципальной услуги, в том числе многофункциональных центров;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порядок, форма, место размещения и способы получения справочной информаци</w:t>
      </w:r>
      <w:r w:rsidR="00135FCC">
        <w:rPr>
          <w:rFonts w:ascii="Times New Roman" w:hAnsi="Times New Roman" w:cs="Times New Roman"/>
          <w:sz w:val="28"/>
          <w:szCs w:val="28"/>
        </w:rPr>
        <w:t>и, указанной в 2.5. настоящего</w:t>
      </w:r>
      <w:r w:rsidRPr="00CB0F02">
        <w:rPr>
          <w:rFonts w:ascii="Times New Roman" w:hAnsi="Times New Roman" w:cs="Times New Roman"/>
          <w:sz w:val="28"/>
          <w:szCs w:val="28"/>
        </w:rPr>
        <w:t xml:space="preserve"> Порядка,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услуги, и в многофункциональном центре, в сети Интернет (справочная информация не приводится в административном регламенте, о чем указывается в тексте административного регламента, а подлежит обязательному размещению в сети Интернет на официальном сайте органов местного самоуправле</w:t>
      </w:r>
      <w:r w:rsidR="001542E9" w:rsidRPr="00CB0F02">
        <w:rPr>
          <w:rFonts w:ascii="Times New Roman" w:hAnsi="Times New Roman" w:cs="Times New Roman"/>
          <w:sz w:val="28"/>
          <w:szCs w:val="28"/>
        </w:rPr>
        <w:t>ния сельского поселения Усть-Юган</w:t>
      </w:r>
      <w:r w:rsidRPr="00CB0F02">
        <w:rPr>
          <w:rFonts w:ascii="Times New Roman" w:hAnsi="Times New Roman" w:cs="Times New Roman"/>
          <w:sz w:val="28"/>
          <w:szCs w:val="28"/>
        </w:rPr>
        <w:t>, в региональной информационной системе автономного Ханты-Мансийского автономного округа – Югры «Реестр государственных и муниципальных услуг (функций) Ханты-Мансийского автономного округа – Югры», в Едином портале государственных и муниципальных услуг (функций).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Разработчики административных регламентов, обеспечивают в установленном порядке размещение и актуализацию справочной информации в соответствующем разделе</w:t>
      </w:r>
      <w:r w:rsidR="001542E9"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="0062432A" w:rsidRPr="00CB0F02"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место нахождения и графики работы муниципального служащего, специалиста, предоставляющих муниципальную услугу, а также организаций, участвующих в предоставлении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справочные телефоны муниципального служащего, специалиста, предоставляющего муниципальную услугу, а также организаций, участвующих в предоставлении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адрес официального сайта, а также электронной почты и (или) форма обратной связи муниципального служащего, специалиста, предоставляющего муниципальную услугу, а также организаций, участвующих в предоставлении муниципальной услуги, в сети Интернет.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62432A" w:rsidRPr="00CB0F02">
        <w:rPr>
          <w:rFonts w:ascii="Times New Roman" w:hAnsi="Times New Roman" w:cs="Times New Roman"/>
          <w:sz w:val="28"/>
          <w:szCs w:val="28"/>
        </w:rPr>
        <w:t>Раздел «Стандарт предоставления муниципальной услуги» содержит следующие подразделы: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62432A" w:rsidRPr="00CB0F02" w:rsidRDefault="0062432A" w:rsidP="00641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2) наименование органа, предоставляющего муниципальную услугу, в котором также указываются: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территориальные органы федеральных органов исполнительной власти, органов государственных внебюджетных фондов, иные исполнительные орга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ны государственной власти, а также органы местного самоуправления и организации, участвующие в предоставлении муниципальной услуги, в том числе многофункциональные центры;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- требования </w:t>
      </w:r>
      <w:hyperlink r:id="rId14" w:history="1">
        <w:r w:rsidRPr="00CB0F02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 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3) описание результата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4) срок предоставления муниципальной услуги, при описании которого необходимо учитывать следующее: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- указывается общий максимальный срок предоставления муниципальной услуги, который устанавливается с соблюдением требований </w:t>
      </w:r>
      <w:hyperlink w:anchor="Par12" w:history="1">
        <w:r w:rsidRPr="00CB0F02">
          <w:rPr>
            <w:rFonts w:ascii="Times New Roman" w:hAnsi="Times New Roman" w:cs="Times New Roman"/>
            <w:sz w:val="28"/>
            <w:szCs w:val="28"/>
          </w:rPr>
          <w:t xml:space="preserve">подпункта «г» пункта </w:t>
        </w:r>
        <w:r w:rsidR="00135FCC">
          <w:rPr>
            <w:rFonts w:ascii="Times New Roman" w:hAnsi="Times New Roman" w:cs="Times New Roman"/>
            <w:sz w:val="28"/>
            <w:szCs w:val="28"/>
          </w:rPr>
          <w:t>1.</w:t>
        </w:r>
        <w:r w:rsidRPr="00CB0F0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35FCC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Pr="00CB0F02">
        <w:rPr>
          <w:rFonts w:ascii="Times New Roman" w:hAnsi="Times New Roman" w:cs="Times New Roman"/>
          <w:sz w:val="28"/>
          <w:szCs w:val="28"/>
        </w:rPr>
        <w:t>Порядка, а также с учетом сроков обращения в органы и организации, участвующие в предоставлении муниципальной услуги, приостановления предоставления муниципальной услуги, а также выдачи (направления) результата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отдельно указывается срок приостановления предоставления муниципальной услуги в случае, если возможность приостановления предусмотрена действующим законодательством, и срок выдачи (направления) заявителю результата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5) правовые основания для предоставления муниципальной услуги, в котором указывается на соответствующее размещение перечня нормативных правовых актов, регулирующих предоставление муниципальной услуги, на официальном сайте органов местного самоуправления, в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(перечень указанных нормативных правовых актов не приводится в административном регламенте, а подлежит обязательному размещению в региональной информационной системе автономного округа «Реестр государственных и муниципальных услуг (функций) Ханты-Мансийского автономного округа – Югры»);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6) исчерпывающий перечень документов, необходимых для предоставления муниципальной услуги, в котором отражаются: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информация для заявителя о том, что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сведения об участвующих в предоставлении муниципальной услуги органах государственной власти, органах государственных внебюджетных фон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дов, исполнительных органах государственной власти, органах местного самоуправления, а также организациях и выдаваемых ими документах и информации, необходимых для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способы получения заявителем указанных в настоящем подпункте документов и информации, в том числе в электронной форме, если это не запрещено законом;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требования к документам, необходимым для предоставления муниципальной услуги, предусмотренные законодательством Российской Федерации и автономного округа;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способы представления заявителем документов, в том числе в электронной форме, если это не запрещено законом;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- требования </w:t>
      </w:r>
      <w:hyperlink r:id="rId15" w:history="1">
        <w:r w:rsidRPr="00CB0F02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B0F02">
          <w:rPr>
            <w:rFonts w:ascii="Times New Roman" w:hAnsi="Times New Roman" w:cs="Times New Roman"/>
            <w:sz w:val="28"/>
            <w:szCs w:val="28"/>
          </w:rPr>
          <w:t>2, 4 части 1 статьи 7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Бланки, формы обращений, заявлений и иных документов, подаваемых заявителем для получения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актами автономного округа, муниципальными правовы</w:t>
      </w:r>
      <w:r w:rsidR="001542E9" w:rsidRPr="00CB0F02">
        <w:rPr>
          <w:rFonts w:ascii="Times New Roman" w:hAnsi="Times New Roman" w:cs="Times New Roman"/>
          <w:sz w:val="28"/>
          <w:szCs w:val="28"/>
        </w:rPr>
        <w:t>ми актами сельского поселения Усть-Юган</w:t>
      </w:r>
      <w:r w:rsidRPr="00CB0F02">
        <w:rPr>
          <w:rFonts w:ascii="Times New Roman" w:hAnsi="Times New Roman" w:cs="Times New Roman"/>
          <w:sz w:val="28"/>
          <w:szCs w:val="28"/>
        </w:rPr>
        <w:t>, а также случаев, когда законодательством предусмотрена свободная форма подачи этих документов. В случае если действующим законодательством предусмотрена свободная форма подачи заявления о предоставлении муниципальной услуги, в проекте административного регламента приводится рекомендуемая форма заявления;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 (в случае если основания для отказа в приеме документов, необходимых для предоставления муниципальной услуги, не предусмотрены законодательством Российской Федерации и Ханты-Мансийского автономного округа – Югры, следует прямо указать на это);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8) исчерпывающий перечень оснований для приостановления и (или) отказа в предоставлении муниципальной услуги (в случае если основания для приостановления и (или) отказа в предоставлении муниципальной услуги не предусмотрены законодательством Российской Федерации и Ханты-Мансийского автономного округа – Югры, следует прямо указать на это);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9)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(подраздел включается в случае, если в предоставлении муниципальной услуги участвуют организации, обращение в которые необходимо для предоставления муниципальной услуги);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10) порядок, размер, способы и основания взимания государственной пошлины и иной платы с заявителя при предоставлении муниципальной услуги (в случае если взимание государственной пошлины или иной платы за предоставление муниципальной услуги не предусмотрено действующим законодательством, следует прямо указать на это);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lastRenderedPageBreak/>
        <w:t>11)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В случае если взимание платы за предоставление услуг, необходимых и обязательных для предоставления муниципальной услуги, не предусмотрено законодательством Российской Федерации, законодательством Ханты-Мансийского автономного округа – Югры, следует прямо указать на это в административном регламенте (подраздел включается в случае если в предоставлении муниципальной услуги участвуют организации, обращение в которые необходимо для предоставления муниципальной услуги);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12)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13) срок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орган (организацию), многофункциональный центр, посредством почтовой связи и сети Интернет;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14)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настоящем подразделе также отражаются требования к местам приема заявителей,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в настоящем подпункте объектов в соответствии с законодательством Российской Федерации о социальной защите инвалидов;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15) показатели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многофункциональных центрах, в том числе по экстерриториальному принципу (в случае, если муниципальная услуга предоставляется по экстерриториальному принципу), и в электронной форме,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 и др.);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16) особенности предоставления муниципальной услуги в многофункциональных центрах, при описании которого необходимо учитывать следующее: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подраздел подлежит включению в административный регламент в соответствии с утвержденным муниципальным правовым актом адми</w:t>
      </w:r>
      <w:r w:rsidR="001542E9" w:rsidRPr="00CB0F02">
        <w:rPr>
          <w:rFonts w:ascii="Times New Roman" w:hAnsi="Times New Roman" w:cs="Times New Roman"/>
          <w:sz w:val="28"/>
          <w:szCs w:val="28"/>
        </w:rPr>
        <w:t>нистрации сельского поселения Усть-Юган</w:t>
      </w:r>
      <w:r w:rsidRPr="00CB0F02">
        <w:rPr>
          <w:rFonts w:ascii="Times New Roman" w:hAnsi="Times New Roman" w:cs="Times New Roman"/>
          <w:sz w:val="28"/>
          <w:szCs w:val="28"/>
        </w:rPr>
        <w:t>, определяющим порядок предоставления муниципальной услуги;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- в случае если муниципальная услуга предоставляется по экстерриториальному принципу, сведения об этом отражаются в настоящем подразделе;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lastRenderedPageBreak/>
        <w:t xml:space="preserve">17) особенности предоставления муниципальной услуги в электронной форме, в котором описывается одобренный решением уполномоченного исполнительного органа государственной власти Ханты-Мансийского автономного округа – Югры состав действий, указанный в </w:t>
      </w:r>
      <w:hyperlink r:id="rId17" w:history="1">
        <w:r w:rsidRPr="00CB0F0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236, которые заявитель вправе совершить в электронной форме.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62432A" w:rsidRPr="00CB0F02">
        <w:rPr>
          <w:rFonts w:ascii="Times New Roman" w:hAnsi="Times New Roman" w:cs="Times New Roman"/>
          <w:sz w:val="28"/>
          <w:szCs w:val="28"/>
        </w:rPr>
        <w:t>Раздел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 должен состоять из подразделов, соответствующих количеству административных процедур (действий) –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составе предоставления муниципальной услуги.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логически последовательных административных действий.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разделе отдельно описывается административная процедура (действие) формирования и направления межведомственных запросов в органы (организации), участвующие в предоставлении муниципальной услуги, в том числе порядок подготовки и направления межведомственного запроса с указанием должностных лиц, уполномоченных направлять такой запрос.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Раздел также должен содержать порядок осуществления административных процедур (действий) в электронной форме в соответствии с положениями </w:t>
      </w:r>
      <w:hyperlink r:id="rId18" w:history="1">
        <w:r w:rsidRPr="00CB0F02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порядок выполнения административных процедур (действий) многофункциональными центрами в соответствии с действующим законодательством.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 и многофункциональными центрами описывается в составе имеющихся подразделов настоящего раздела.</w:t>
      </w:r>
    </w:p>
    <w:p w:rsidR="0062432A" w:rsidRPr="00CB0F02" w:rsidRDefault="0062432A" w:rsidP="0069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настоящий раздел не включается порядок выполнения административных процедур  (действий) многофункциональными центрами, если муниципальная услуга не предоставляется в многофункциональных центрах.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Раздел должен содержать в том числе, порядок исправления допущенных опечаток и ошибок выданных в результате предоставления муниципальной услуги документах.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62432A" w:rsidRPr="00CB0F02">
        <w:rPr>
          <w:rFonts w:ascii="Times New Roman" w:hAnsi="Times New Roman" w:cs="Times New Roman"/>
          <w:sz w:val="28"/>
          <w:szCs w:val="28"/>
        </w:rPr>
        <w:t>Каждая административная процедура содержит следующие обязательные элементы: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сведения о должностном лице, ответственном за выполнение каждого административного действия, входящего в состав административной процедуры (если нормативные правовые акты, непосредственно регулирующие предо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ставление муниципальной услуги, содержат указание на конкретную должность, то она указывается в административном регламенте);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выполнения административного действия либо административной процедуры;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д) результат выполнения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62432A" w:rsidRPr="00CB0F02">
        <w:rPr>
          <w:rFonts w:ascii="Times New Roman" w:hAnsi="Times New Roman" w:cs="Times New Roman"/>
          <w:sz w:val="28"/>
          <w:szCs w:val="28"/>
        </w:rPr>
        <w:t>Раздел «Формы контроля за исполнением административного регламента» включает в себя следующие подразделы: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организаций;</w:t>
      </w:r>
    </w:p>
    <w:p w:rsidR="0062432A" w:rsidRPr="00CB0F02" w:rsidRDefault="0062432A" w:rsidP="0069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В разделе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работников» не приводится информация об общих требованиях и особенностях к порядку подачи и рассмотрения жалобы, установленных </w:t>
      </w:r>
      <w:hyperlink r:id="rId19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и нормативным правовым актом администра</w:t>
      </w:r>
      <w:r w:rsidR="0030471C" w:rsidRPr="00CB0F02">
        <w:rPr>
          <w:rFonts w:ascii="Times New Roman" w:hAnsi="Times New Roman" w:cs="Times New Roman"/>
          <w:sz w:val="28"/>
          <w:szCs w:val="28"/>
        </w:rPr>
        <w:t xml:space="preserve">ции сельского поселения </w:t>
      </w:r>
      <w:r w:rsidR="0062432A" w:rsidRPr="00CB0F02">
        <w:rPr>
          <w:rFonts w:ascii="Times New Roman" w:hAnsi="Times New Roman" w:cs="Times New Roman"/>
          <w:sz w:val="28"/>
          <w:szCs w:val="28"/>
        </w:rPr>
        <w:t>, за исключением следующей информации: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об органах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о способах информирования заявителей о порядке подачи и рассмотрения жалобы, в том числе в сети Интернет;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г) о перечне нормативных правовых актов, регулирующих порядок досудебного (внесудебного) обжалования решений и действий (бездействия) органа, </w:t>
      </w:r>
      <w:r w:rsidRPr="00CB0F02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Подлежит обязательному размещению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Югры», информация, указанная в </w:t>
      </w:r>
      <w:hyperlink w:anchor="Par102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135FCC">
        <w:rPr>
          <w:rFonts w:ascii="Times New Roman" w:hAnsi="Times New Roman" w:cs="Times New Roman"/>
          <w:sz w:val="28"/>
          <w:szCs w:val="28"/>
        </w:rPr>
        <w:t xml:space="preserve">.6. настоящего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Порядка, в том числе: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о предмете досудебного (внесудебного) обжалования;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о формах обращений с жалобой, способах ее подачи, в том числе особенностях подачи жалобы в электронной форме с учетом Требований к предоставлению в электронной форме государственных и муниципальных услуг;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об основаниях для начала процедуры досудебного (внесудебного) обжалования;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г) о способах получения информации о месте и времени приема жалоб уполномоченными лицами;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д) о требованиях к содержанию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е) о праве заявителей на представление документов (при наличии), подтверждающих его доводы, либо их копии;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ж) о документах, прикладываемых к жалобе, и требованиях к ним;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з) о праве заявителей на получение информации и документов, необходимых для обоснования и рассмотрения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и) о порядке приема и передачи жалобы в уполномоченный на рассмотрение жалобы орган власти по компетенции;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к) о сроках рассмотрения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л) о результате рассмотрения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м) об исчерпывающем перечне оснований для отказа в удовлетворении жалобы и случаев, в которых ответ на жалобу не дается;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н) о мерах, принимаемых при удовлетворении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о) о порядке информирования заявителей о результатах рассмотрения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п) о требованиях к подготовке и содержанию ответа по результатам рассмотрения жалобы;</w:t>
      </w:r>
    </w:p>
    <w:p w:rsidR="0062432A" w:rsidRPr="00CB0F02" w:rsidRDefault="0062432A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р) о порядке обжалования заявителями решения по жалобе.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30471C" w:rsidP="000515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Hlk72154083"/>
      <w:r w:rsidRPr="00CB0F02">
        <w:rPr>
          <w:rFonts w:ascii="Times New Roman" w:hAnsi="Times New Roman" w:cs="Times New Roman"/>
          <w:sz w:val="28"/>
          <w:szCs w:val="28"/>
        </w:rPr>
        <w:t>3</w:t>
      </w:r>
      <w:r w:rsidR="0062432A" w:rsidRPr="00CB0F02">
        <w:rPr>
          <w:rFonts w:ascii="Times New Roman" w:hAnsi="Times New Roman" w:cs="Times New Roman"/>
          <w:sz w:val="28"/>
          <w:szCs w:val="28"/>
        </w:rPr>
        <w:t>. Организация независимой экспертизы проектов</w:t>
      </w:r>
    </w:p>
    <w:p w:rsidR="0062432A" w:rsidRPr="00CB0F02" w:rsidRDefault="0062432A" w:rsidP="00051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bookmarkEnd w:id="4"/>
    <w:p w:rsidR="0062432A" w:rsidRPr="00CB0F02" w:rsidRDefault="0062432A" w:rsidP="00051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  <w:highlight w:val="yellow"/>
        </w:rPr>
        <w:t xml:space="preserve">3.1. </w:t>
      </w:r>
      <w:r w:rsidR="0062432A" w:rsidRPr="0066713C">
        <w:rPr>
          <w:rFonts w:ascii="Times New Roman" w:hAnsi="Times New Roman" w:cs="Times New Roman"/>
          <w:sz w:val="28"/>
          <w:szCs w:val="28"/>
          <w:highlight w:val="yellow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2432A" w:rsidRPr="00CB0F02">
        <w:rPr>
          <w:rFonts w:ascii="Times New Roman" w:hAnsi="Times New Roman" w:cs="Times New Roman"/>
          <w:sz w:val="28"/>
          <w:szCs w:val="28"/>
        </w:rPr>
        <w:t>В отношении проектов о внесении изменений в административный регламент (за исключением проекта изменения в административный регламент, в случае изложения административного регламента в новой редакции), признании административного регламента утратившим силу независимая экспертиза не проводится.</w:t>
      </w:r>
    </w:p>
    <w:p w:rsidR="0062432A" w:rsidRPr="0066713C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66713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3.3. </w:t>
      </w:r>
      <w:r w:rsidR="0062432A" w:rsidRPr="0066713C">
        <w:rPr>
          <w:rFonts w:ascii="Times New Roman" w:hAnsi="Times New Roman" w:cs="Times New Roman"/>
          <w:sz w:val="28"/>
          <w:szCs w:val="28"/>
          <w:highlight w:val="yellow"/>
        </w:rPr>
        <w:t>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</w:t>
      </w:r>
    </w:p>
    <w:p w:rsidR="0062432A" w:rsidRPr="0066713C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66713C">
        <w:rPr>
          <w:rFonts w:ascii="Times New Roman" w:hAnsi="Times New Roman" w:cs="Times New Roman"/>
          <w:sz w:val="28"/>
          <w:szCs w:val="28"/>
          <w:highlight w:val="yellow"/>
        </w:rPr>
        <w:t xml:space="preserve">3.4. </w:t>
      </w:r>
      <w:r w:rsidR="0062432A" w:rsidRPr="0066713C">
        <w:rPr>
          <w:rFonts w:ascii="Times New Roman" w:hAnsi="Times New Roman" w:cs="Times New Roman"/>
          <w:sz w:val="28"/>
          <w:szCs w:val="28"/>
          <w:highlight w:val="yellow"/>
        </w:rPr>
        <w:t>Независимую экспертизу не могут проводить физические и юридические лица, принимавшие участие в разработке проекта административного регламента.</w:t>
      </w:r>
    </w:p>
    <w:p w:rsidR="0062432A" w:rsidRPr="0066713C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66713C">
        <w:rPr>
          <w:rFonts w:ascii="Times New Roman" w:hAnsi="Times New Roman" w:cs="Times New Roman"/>
          <w:sz w:val="28"/>
          <w:szCs w:val="28"/>
          <w:highlight w:val="yellow"/>
        </w:rPr>
        <w:t xml:space="preserve">3.5. </w:t>
      </w:r>
      <w:r w:rsidR="0062432A" w:rsidRPr="0066713C">
        <w:rPr>
          <w:rFonts w:ascii="Times New Roman" w:hAnsi="Times New Roman" w:cs="Times New Roman"/>
          <w:sz w:val="28"/>
          <w:szCs w:val="28"/>
          <w:highlight w:val="yellow"/>
        </w:rPr>
        <w:t>Независимая экспертиза проектов административных регламентов осуществляется после его размещения в разделе «Прое</w:t>
      </w:r>
      <w:r w:rsidR="0030471C" w:rsidRPr="0066713C">
        <w:rPr>
          <w:rFonts w:ascii="Times New Roman" w:hAnsi="Times New Roman" w:cs="Times New Roman"/>
          <w:sz w:val="28"/>
          <w:szCs w:val="28"/>
          <w:highlight w:val="yellow"/>
        </w:rPr>
        <w:t>кты постановлений</w:t>
      </w:r>
      <w:r w:rsidR="0062432A" w:rsidRPr="0066713C">
        <w:rPr>
          <w:rFonts w:ascii="Times New Roman" w:hAnsi="Times New Roman" w:cs="Times New Roman"/>
          <w:sz w:val="28"/>
          <w:szCs w:val="28"/>
          <w:highlight w:val="yellow"/>
        </w:rPr>
        <w:t>» на официальном сайте органов местного самоуправле</w:t>
      </w:r>
      <w:r w:rsidR="0030471C" w:rsidRPr="0066713C">
        <w:rPr>
          <w:rFonts w:ascii="Times New Roman" w:hAnsi="Times New Roman" w:cs="Times New Roman"/>
          <w:sz w:val="28"/>
          <w:szCs w:val="28"/>
          <w:highlight w:val="yellow"/>
        </w:rPr>
        <w:t xml:space="preserve">ния сельского поселения </w:t>
      </w:r>
      <w:proofErr w:type="spellStart"/>
      <w:r w:rsidR="0030471C" w:rsidRPr="0066713C">
        <w:rPr>
          <w:rFonts w:ascii="Times New Roman" w:hAnsi="Times New Roman" w:cs="Times New Roman"/>
          <w:sz w:val="28"/>
          <w:szCs w:val="28"/>
          <w:highlight w:val="yellow"/>
        </w:rPr>
        <w:t>Усть-Юган</w:t>
      </w:r>
      <w:proofErr w:type="spellEnd"/>
      <w:r w:rsidR="0030471C" w:rsidRPr="0066713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0471C" w:rsidRPr="0066713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ust</w:t>
      </w:r>
      <w:proofErr w:type="spellEnd"/>
      <w:r w:rsidR="0030471C" w:rsidRPr="0066713C">
        <w:rPr>
          <w:rFonts w:ascii="Times New Roman" w:hAnsi="Times New Roman" w:cs="Times New Roman"/>
          <w:sz w:val="28"/>
          <w:szCs w:val="28"/>
          <w:highlight w:val="yellow"/>
        </w:rPr>
        <w:t>-</w:t>
      </w:r>
      <w:proofErr w:type="spellStart"/>
      <w:r w:rsidR="0030471C" w:rsidRPr="0066713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ugan</w:t>
      </w:r>
      <w:proofErr w:type="spellEnd"/>
      <w:r w:rsidR="0030471C" w:rsidRPr="0066713C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spellStart"/>
      <w:r w:rsidR="0030471C" w:rsidRPr="0066713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  <w:proofErr w:type="spellEnd"/>
      <w:r w:rsidR="0062432A" w:rsidRPr="0066713C">
        <w:rPr>
          <w:rFonts w:ascii="Times New Roman" w:hAnsi="Times New Roman" w:cs="Times New Roman"/>
          <w:sz w:val="28"/>
          <w:szCs w:val="28"/>
          <w:highlight w:val="yellow"/>
        </w:rPr>
        <w:t xml:space="preserve"> в сети Интернет, а также проектов нормативных правовых актов о внесении соответствующих изменений, направленных на оптимизацию предоставления муниципальной услуги (при необходимости).</w:t>
      </w:r>
    </w:p>
    <w:p w:rsidR="0062432A" w:rsidRPr="0066713C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66713C">
        <w:rPr>
          <w:rFonts w:ascii="Times New Roman" w:hAnsi="Times New Roman" w:cs="Times New Roman"/>
          <w:sz w:val="28"/>
          <w:szCs w:val="28"/>
          <w:highlight w:val="yellow"/>
        </w:rPr>
        <w:t xml:space="preserve">3.6. </w:t>
      </w:r>
      <w:r w:rsidR="0062432A" w:rsidRPr="0066713C">
        <w:rPr>
          <w:rFonts w:ascii="Times New Roman" w:hAnsi="Times New Roman" w:cs="Times New Roman"/>
          <w:sz w:val="28"/>
          <w:szCs w:val="28"/>
          <w:highlight w:val="yellow"/>
        </w:rPr>
        <w:t>Срок, отведенный для проведения независимой экспертизы, не может быть менее пятнадцати календарных дней со дня размещения проекта административного регламента на портале проектов нормативных правовых актов.</w:t>
      </w:r>
    </w:p>
    <w:p w:rsidR="0062432A" w:rsidRPr="0066713C" w:rsidRDefault="0062432A" w:rsidP="000B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713C">
        <w:rPr>
          <w:rFonts w:ascii="Times New Roman" w:hAnsi="Times New Roman" w:cs="Times New Roman"/>
          <w:sz w:val="28"/>
          <w:szCs w:val="28"/>
          <w:highlight w:val="yellow"/>
        </w:rPr>
        <w:t>Размещая проект административного регламента на портале проектов нормативных правовых актов, разработчик административного регламента указывает адрес электронной почты для направления заключений независимой экспертизы, предложений заинтересованных организаций и граждан, а также даты начала и окончания приема заключений и предложений по результатам независимой экспертизы.</w:t>
      </w:r>
      <w:bookmarkStart w:id="5" w:name="_GoBack"/>
      <w:bookmarkEnd w:id="5"/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  <w:highlight w:val="yellow"/>
        </w:rPr>
        <w:t xml:space="preserve">3.7. </w:t>
      </w:r>
      <w:r w:rsidR="0062432A" w:rsidRPr="0066713C">
        <w:rPr>
          <w:rFonts w:ascii="Times New Roman" w:hAnsi="Times New Roman" w:cs="Times New Roman"/>
          <w:sz w:val="28"/>
          <w:szCs w:val="28"/>
          <w:highlight w:val="yellow"/>
        </w:rPr>
        <w:t>По результатам независимой экспертизы составляется заключение, которое направляется разработчику административного регламента.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P333"/>
      <w:bookmarkEnd w:id="6"/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62432A" w:rsidRPr="00CB0F02">
        <w:rPr>
          <w:rFonts w:ascii="Times New Roman" w:hAnsi="Times New Roman" w:cs="Times New Roman"/>
          <w:sz w:val="28"/>
          <w:szCs w:val="28"/>
        </w:rPr>
        <w:t>Разработчик административного регламента по истечении срока, отведенного для проведения независимой экспертизы:</w:t>
      </w:r>
    </w:p>
    <w:p w:rsidR="0062432A" w:rsidRPr="00CB0F02" w:rsidRDefault="0062432A" w:rsidP="000B1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34"/>
      <w:bookmarkEnd w:id="7"/>
      <w:r w:rsidRPr="00CB0F02">
        <w:rPr>
          <w:rFonts w:ascii="Times New Roman" w:hAnsi="Times New Roman" w:cs="Times New Roman"/>
          <w:sz w:val="28"/>
          <w:szCs w:val="28"/>
        </w:rPr>
        <w:t>а) рассматривает поступившие заключения независимой экспертизы, предложения заинтересованных организаций и граждан, и принимает по каждому из них решение;</w:t>
      </w:r>
    </w:p>
    <w:p w:rsidR="0062432A" w:rsidRPr="00CB0F02" w:rsidRDefault="0062432A" w:rsidP="002E0C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б) в соответствии с принятым решением, указанным в </w:t>
      </w:r>
      <w:hyperlink w:anchor="P334" w:history="1">
        <w:r w:rsidRPr="00CB0F02">
          <w:rPr>
            <w:rFonts w:ascii="Times New Roman" w:hAnsi="Times New Roman" w:cs="Times New Roman"/>
            <w:sz w:val="28"/>
            <w:szCs w:val="28"/>
          </w:rPr>
          <w:t>подпункте «а»</w:t>
        </w:r>
      </w:hyperlink>
      <w:r w:rsidRPr="00CB0F02">
        <w:rPr>
          <w:rFonts w:ascii="Times New Roman" w:hAnsi="Times New Roman" w:cs="Times New Roman"/>
          <w:sz w:val="28"/>
          <w:szCs w:val="28"/>
        </w:rPr>
        <w:t xml:space="preserve"> настоящего пункта, дорабатывает проект административного регламента и размещает его, а также заключения независимой экспертизы, предложения заинтересованных организаций и граждан (при их наличии) либо информацию об отсутствии заключений независимой экспертизы, предложений заинтересованных организаций и граждан, в разделе «П</w:t>
      </w:r>
      <w:r w:rsidR="0030471C" w:rsidRPr="00CB0F02">
        <w:rPr>
          <w:rFonts w:ascii="Times New Roman" w:hAnsi="Times New Roman" w:cs="Times New Roman"/>
          <w:sz w:val="28"/>
          <w:szCs w:val="28"/>
        </w:rPr>
        <w:t>роекты постановлений</w:t>
      </w:r>
      <w:r w:rsidRPr="00CB0F02">
        <w:rPr>
          <w:rFonts w:ascii="Times New Roman" w:hAnsi="Times New Roman" w:cs="Times New Roman"/>
          <w:sz w:val="28"/>
          <w:szCs w:val="28"/>
        </w:rPr>
        <w:t>» на официальном сайте органов местного самоуправления сельского поселе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CB0F02" w:rsidRPr="00CB0F02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CB0F02"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Pr="00CB0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F02" w:rsidRPr="00CB0F02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="00CB0F02" w:rsidRPr="00CB0F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0F02" w:rsidRPr="00CB0F02">
        <w:rPr>
          <w:rFonts w:ascii="Times New Roman" w:hAnsi="Times New Roman" w:cs="Times New Roman"/>
          <w:sz w:val="28"/>
          <w:szCs w:val="28"/>
          <w:lang w:val="en-US"/>
        </w:rPr>
        <w:t>ugan</w:t>
      </w:r>
      <w:proofErr w:type="spellEnd"/>
      <w:r w:rsidR="00CB0F02" w:rsidRPr="00CB0F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0F02" w:rsidRPr="00CB0F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B0F02"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Pr="00CB0F0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F02" w:rsidRPr="00213847" w:rsidRDefault="00CB0F02" w:rsidP="00213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F02" w:rsidRPr="00135FCC" w:rsidRDefault="00CB0F02" w:rsidP="000B1F63">
      <w:pPr>
        <w:spacing w:after="0" w:line="240" w:lineRule="auto"/>
        <w:ind w:firstLine="5656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62432A" w:rsidP="00CB0F0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Приложение</w:t>
      </w:r>
      <w:r w:rsidR="00213847">
        <w:rPr>
          <w:rFonts w:ascii="Times New Roman" w:hAnsi="Times New Roman" w:cs="Times New Roman"/>
          <w:sz w:val="28"/>
          <w:szCs w:val="28"/>
        </w:rPr>
        <w:t xml:space="preserve"> №</w:t>
      </w:r>
      <w:r w:rsidRPr="00CB0F0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B0F02" w:rsidRPr="00135FCC" w:rsidRDefault="0062432A" w:rsidP="00CB0F0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2432A" w:rsidRPr="00CB0F02" w:rsidRDefault="0062432A" w:rsidP="00CB0F0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сельского по</w:t>
      </w:r>
      <w:r w:rsidR="00CB0F02" w:rsidRPr="00CB0F02">
        <w:rPr>
          <w:rFonts w:ascii="Times New Roman" w:hAnsi="Times New Roman" w:cs="Times New Roman"/>
          <w:sz w:val="28"/>
          <w:szCs w:val="28"/>
        </w:rPr>
        <w:t>селения Усть-Юган</w:t>
      </w:r>
    </w:p>
    <w:p w:rsidR="0062432A" w:rsidRPr="00CB0F02" w:rsidRDefault="00CB0F02" w:rsidP="00CB0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138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от </w:t>
      </w:r>
      <w:r w:rsidR="00A13C71">
        <w:rPr>
          <w:rFonts w:ascii="Times New Roman" w:hAnsi="Times New Roman" w:cs="Times New Roman"/>
          <w:sz w:val="28"/>
          <w:szCs w:val="28"/>
        </w:rPr>
        <w:t xml:space="preserve"> </w:t>
      </w:r>
      <w:r w:rsidR="00A13C71" w:rsidRPr="00A13C71">
        <w:rPr>
          <w:rFonts w:ascii="Times New Roman" w:hAnsi="Times New Roman" w:cs="Times New Roman"/>
          <w:sz w:val="28"/>
          <w:szCs w:val="28"/>
          <w:u w:val="single"/>
        </w:rPr>
        <w:t>26.04.2019</w:t>
      </w:r>
      <w:r w:rsidR="00A13C71">
        <w:rPr>
          <w:rFonts w:ascii="Times New Roman" w:hAnsi="Times New Roman" w:cs="Times New Roman"/>
          <w:sz w:val="28"/>
          <w:szCs w:val="28"/>
        </w:rPr>
        <w:t xml:space="preserve">   </w:t>
      </w:r>
      <w:r w:rsidRPr="00CB0F02">
        <w:rPr>
          <w:rFonts w:ascii="Times New Roman" w:hAnsi="Times New Roman" w:cs="Times New Roman"/>
          <w:sz w:val="28"/>
          <w:szCs w:val="28"/>
        </w:rPr>
        <w:t xml:space="preserve">  </w:t>
      </w:r>
      <w:r w:rsidR="0062432A" w:rsidRPr="00CB0F02">
        <w:rPr>
          <w:rFonts w:ascii="Times New Roman" w:hAnsi="Times New Roman" w:cs="Times New Roman"/>
          <w:sz w:val="28"/>
          <w:szCs w:val="28"/>
        </w:rPr>
        <w:t>№</w:t>
      </w:r>
      <w:r w:rsidR="00A13C71">
        <w:rPr>
          <w:rFonts w:ascii="Times New Roman" w:hAnsi="Times New Roman" w:cs="Times New Roman"/>
          <w:sz w:val="28"/>
          <w:szCs w:val="28"/>
        </w:rPr>
        <w:t xml:space="preserve"> </w:t>
      </w:r>
      <w:r w:rsidR="00A13C71" w:rsidRPr="00A13C71">
        <w:rPr>
          <w:rFonts w:ascii="Times New Roman" w:hAnsi="Times New Roman" w:cs="Times New Roman"/>
          <w:sz w:val="28"/>
          <w:szCs w:val="28"/>
          <w:u w:val="single"/>
        </w:rPr>
        <w:t>67-па-нпа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B0F02" w:rsidRPr="00CB0F02" w:rsidRDefault="00CB0F02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 xml:space="preserve">ПОРЯДОК  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экспертизы проектов административных регламентов 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62432A" w:rsidRPr="00CB0F02" w:rsidRDefault="0062432A" w:rsidP="000515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432A" w:rsidRPr="00CB0F02">
        <w:rPr>
          <w:rFonts w:ascii="Times New Roman" w:hAnsi="Times New Roman" w:cs="Times New Roman"/>
          <w:sz w:val="28"/>
          <w:szCs w:val="28"/>
        </w:rPr>
        <w:t>Порядок определяет правила проведения экспертизы проектов административных регламентов предоставления муниципальных услуг, о внесении в них изменений, признании административных регламентов утратившими силу, разработанных муниципальными служащими администра</w:t>
      </w:r>
      <w:r w:rsidR="00CB0F02" w:rsidRPr="00CB0F02">
        <w:rPr>
          <w:rFonts w:ascii="Times New Roman" w:hAnsi="Times New Roman" w:cs="Times New Roman"/>
          <w:sz w:val="28"/>
          <w:szCs w:val="28"/>
        </w:rPr>
        <w:t>ции сельского поселения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(далее также – экспертиза, административные регламенты, муниципальный служащий).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432A" w:rsidRPr="00CB0F02">
        <w:rPr>
          <w:rFonts w:ascii="Times New Roman" w:hAnsi="Times New Roman" w:cs="Times New Roman"/>
          <w:sz w:val="28"/>
          <w:szCs w:val="28"/>
        </w:rPr>
        <w:t>Экспер</w:t>
      </w:r>
      <w:r w:rsidR="00CB0F02" w:rsidRPr="00CB0F02">
        <w:rPr>
          <w:rFonts w:ascii="Times New Roman" w:hAnsi="Times New Roman" w:cs="Times New Roman"/>
          <w:sz w:val="28"/>
          <w:szCs w:val="28"/>
        </w:rPr>
        <w:t>тизу проводит организационно-правовой отдел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 администрации сельского поселе</w:t>
      </w:r>
      <w:r w:rsidR="00CB0F02" w:rsidRPr="00CB0F02">
        <w:rPr>
          <w:rFonts w:ascii="Times New Roman" w:hAnsi="Times New Roman" w:cs="Times New Roman"/>
          <w:sz w:val="28"/>
          <w:szCs w:val="28"/>
        </w:rPr>
        <w:t>ния Усть-Юган</w:t>
      </w:r>
      <w:r w:rsidR="0062432A"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Предметом экспертизы является оценка соответствия проектов административных регламентов требованиям Федерального </w:t>
      </w:r>
      <w:hyperlink r:id="rId20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иных нормативных правовых актов, регулирующих порядок предоставления муниципальной услуги, в том числе оценка учета результатов независимой экспертизы, а также наличия и актуальности сведений о соответствующей муниципальной услуге в реестре муниципальных услуг, утвержденных постановлением администрац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ии сельского поселения  Усть-Юган </w:t>
      </w:r>
      <w:r w:rsidR="0062432A" w:rsidRPr="00CB0F02">
        <w:rPr>
          <w:rFonts w:ascii="Times New Roman" w:hAnsi="Times New Roman" w:cs="Times New Roman"/>
          <w:sz w:val="28"/>
          <w:szCs w:val="28"/>
        </w:rPr>
        <w:t>(далее – Реестр).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При проведении экспертизы проверяется соблюдение требований к административным регламентам и их разработке, в том числе: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а) наличие, соответствие и актуальность сведений о муниципальной услуге в перечне муниципальных услуг (далее - перечень);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б) полнота поступивших на экспертизу материалов;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в) соблюдение требований к процедуре разработки и утверждения административных регламентов;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г) соответствие структуры и содержания проекта административного регламента, о внесении в него изменений, в том числе стандарта предоставления муниципальной услуги, требованиям, предъявляемым к ним законодательством Российской Федерации и Ханты-Мансийского автономного округа – Югры (далее – автономный округ);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д) полнота описания в проекте административного регламента, о внесении в него изменений порядка и условий предоставления муниципальной услуги, которые установлены законодательством Российской Федерации и автономного округа;</w:t>
      </w:r>
    </w:p>
    <w:p w:rsidR="00135FCC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 xml:space="preserve">е) оптимизация (повышение качества) предоставления муниципальной услуги, в соответствии с пунктом </w:t>
      </w:r>
      <w:r w:rsidR="00135FCC">
        <w:rPr>
          <w:rFonts w:ascii="Times New Roman" w:hAnsi="Times New Roman" w:cs="Times New Roman"/>
          <w:sz w:val="28"/>
          <w:szCs w:val="28"/>
        </w:rPr>
        <w:t>1.</w:t>
      </w:r>
      <w:r w:rsidRPr="00CB0F02">
        <w:rPr>
          <w:rFonts w:ascii="Times New Roman" w:hAnsi="Times New Roman" w:cs="Times New Roman"/>
          <w:sz w:val="28"/>
          <w:szCs w:val="28"/>
        </w:rPr>
        <w:t>7</w:t>
      </w:r>
      <w:r w:rsidR="006A671A">
        <w:rPr>
          <w:rFonts w:ascii="Times New Roman" w:hAnsi="Times New Roman" w:cs="Times New Roman"/>
          <w:sz w:val="28"/>
          <w:szCs w:val="28"/>
        </w:rPr>
        <w:t>.</w:t>
      </w:r>
      <w:r w:rsidRPr="00CB0F02">
        <w:rPr>
          <w:rFonts w:ascii="Times New Roman" w:hAnsi="Times New Roman" w:cs="Times New Roman"/>
          <w:sz w:val="28"/>
          <w:szCs w:val="28"/>
        </w:rPr>
        <w:t xml:space="preserve"> </w:t>
      </w:r>
      <w:r w:rsidR="00135FCC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услуг;</w:t>
      </w:r>
    </w:p>
    <w:p w:rsidR="0062432A" w:rsidRPr="00CB0F02" w:rsidRDefault="0062432A" w:rsidP="00AE2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lastRenderedPageBreak/>
        <w:t xml:space="preserve">ж) оценка информации, указанной в </w:t>
      </w:r>
      <w:hyperlink r:id="rId21" w:history="1">
        <w:r w:rsidRPr="00CB0F0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A671A">
        <w:rPr>
          <w:rFonts w:ascii="Times New Roman" w:hAnsi="Times New Roman" w:cs="Times New Roman"/>
          <w:sz w:val="28"/>
          <w:szCs w:val="28"/>
        </w:rPr>
        <w:t>2.6. Порядка разработки и утверждения административных регламентов предоставления муниципальных услуг</w:t>
      </w:r>
      <w:r w:rsidRPr="00CB0F02">
        <w:rPr>
          <w:rFonts w:ascii="Times New Roman" w:hAnsi="Times New Roman" w:cs="Times New Roman"/>
          <w:sz w:val="28"/>
          <w:szCs w:val="28"/>
        </w:rPr>
        <w:t>,  размещенной в региональной информационной системе автономного округа «Реестр государственных и муниципальных услуг (функций) Ханты-Мансийского автономного округа – Югры».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2432A" w:rsidRPr="00CB0F02">
        <w:rPr>
          <w:rFonts w:ascii="Times New Roman" w:hAnsi="Times New Roman" w:cs="Times New Roman"/>
          <w:sz w:val="28"/>
          <w:szCs w:val="28"/>
        </w:rPr>
        <w:t>Заключение на проект административного регламе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нта (далее – заключение)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 организационно-правового отдела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представляет разработчику административного регламента в срок не более тридцати рабочих дней с момента его поступления на экспертизу.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Проект административного регламента возв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ращается без экспертизы 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="00CB0F02" w:rsidRPr="00CB0F02">
        <w:rPr>
          <w:rFonts w:ascii="Times New Roman" w:hAnsi="Times New Roman" w:cs="Times New Roman"/>
          <w:sz w:val="28"/>
          <w:szCs w:val="28"/>
        </w:rPr>
        <w:t>ста организационно-правового отдела</w:t>
      </w:r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в случае, если нарушен порядок его представления на экспертизу, предусмотренный </w:t>
      </w:r>
      <w:hyperlink r:id="rId22" w:history="1">
        <w:r w:rsidR="0062432A" w:rsidRPr="00CB0F02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="0062432A" w:rsidRPr="00CB0F02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а также в случае отсутствия сведений о муниципальной услуге в Реестре.</w:t>
      </w:r>
    </w:p>
    <w:p w:rsidR="0062432A" w:rsidRPr="00CB0F02" w:rsidRDefault="0062432A" w:rsidP="00AC3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02">
        <w:rPr>
          <w:rFonts w:ascii="Times New Roman" w:hAnsi="Times New Roman" w:cs="Times New Roman"/>
          <w:sz w:val="28"/>
          <w:szCs w:val="28"/>
        </w:rPr>
        <w:t>В случае возвращения проекта административного регламента без экспертизы нарушения должны быть устранены, а проект административного регламента повторно представлен на</w:t>
      </w:r>
      <w:r w:rsidR="00CB0F02" w:rsidRPr="00CB0F02">
        <w:rPr>
          <w:rFonts w:ascii="Times New Roman" w:hAnsi="Times New Roman" w:cs="Times New Roman"/>
          <w:sz w:val="28"/>
          <w:szCs w:val="28"/>
        </w:rPr>
        <w:t xml:space="preserve"> экспертизу в организационно-правовой отдел</w:t>
      </w:r>
      <w:r w:rsidRPr="00CB0F02">
        <w:rPr>
          <w:rFonts w:ascii="Times New Roman" w:hAnsi="Times New Roman" w:cs="Times New Roman"/>
          <w:sz w:val="28"/>
          <w:szCs w:val="28"/>
        </w:rPr>
        <w:t>.</w:t>
      </w:r>
    </w:p>
    <w:p w:rsidR="0062432A" w:rsidRPr="00CB0F02" w:rsidRDefault="00213847" w:rsidP="00213847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432A" w:rsidRPr="00CB0F02">
        <w:rPr>
          <w:rFonts w:ascii="Times New Roman" w:hAnsi="Times New Roman" w:cs="Times New Roman"/>
          <w:sz w:val="28"/>
          <w:szCs w:val="28"/>
        </w:rPr>
        <w:t>При наличии в заключении замечаний и предложений на проект административного регламента муниципальный служащий, ответственный за утверждение проекта административного регламента, обеспечивает учет таких замечаний и предложений.</w:t>
      </w:r>
    </w:p>
    <w:p w:rsidR="0062432A" w:rsidRPr="00CB0F02" w:rsidRDefault="00213847" w:rsidP="00213847">
      <w:pPr>
        <w:pStyle w:val="ac"/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62432A" w:rsidRPr="00CB0F02">
        <w:rPr>
          <w:rFonts w:ascii="Times New Roman" w:hAnsi="Times New Roman" w:cs="Times New Roman"/>
          <w:sz w:val="28"/>
          <w:szCs w:val="28"/>
        </w:rPr>
        <w:t>Повторное направление доработанного проекта административного регламента на экспертизу не требуется, если иное не указано в заключении.</w:t>
      </w:r>
    </w:p>
    <w:sectPr w:rsidR="0062432A" w:rsidRPr="00CB0F02" w:rsidSect="00CB0F02">
      <w:headerReference w:type="default" r:id="rId2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A13" w:rsidRDefault="004F5A13" w:rsidP="00051541">
      <w:pPr>
        <w:spacing w:after="0" w:line="240" w:lineRule="auto"/>
      </w:pPr>
      <w:r>
        <w:separator/>
      </w:r>
    </w:p>
  </w:endnote>
  <w:endnote w:type="continuationSeparator" w:id="0">
    <w:p w:rsidR="004F5A13" w:rsidRDefault="004F5A13" w:rsidP="0005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A13" w:rsidRDefault="004F5A13" w:rsidP="00051541">
      <w:pPr>
        <w:spacing w:after="0" w:line="240" w:lineRule="auto"/>
      </w:pPr>
      <w:r>
        <w:separator/>
      </w:r>
    </w:p>
  </w:footnote>
  <w:footnote w:type="continuationSeparator" w:id="0">
    <w:p w:rsidR="004F5A13" w:rsidRDefault="004F5A13" w:rsidP="0005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FCC" w:rsidRPr="00051541" w:rsidRDefault="00135FCC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051541">
      <w:rPr>
        <w:rFonts w:ascii="Times New Roman" w:hAnsi="Times New Roman" w:cs="Times New Roman"/>
        <w:sz w:val="24"/>
        <w:szCs w:val="24"/>
      </w:rPr>
      <w:fldChar w:fldCharType="begin"/>
    </w:r>
    <w:r w:rsidRPr="00051541">
      <w:rPr>
        <w:rFonts w:ascii="Times New Roman" w:hAnsi="Times New Roman" w:cs="Times New Roman"/>
        <w:sz w:val="24"/>
        <w:szCs w:val="24"/>
      </w:rPr>
      <w:instrText>PAGE   \* MERGEFORMAT</w:instrText>
    </w:r>
    <w:r w:rsidRPr="00051541">
      <w:rPr>
        <w:rFonts w:ascii="Times New Roman" w:hAnsi="Times New Roman" w:cs="Times New Roman"/>
        <w:sz w:val="24"/>
        <w:szCs w:val="24"/>
      </w:rPr>
      <w:fldChar w:fldCharType="separate"/>
    </w:r>
    <w:r w:rsidR="00A13C71">
      <w:rPr>
        <w:rFonts w:ascii="Times New Roman" w:hAnsi="Times New Roman" w:cs="Times New Roman"/>
        <w:noProof/>
        <w:sz w:val="24"/>
        <w:szCs w:val="24"/>
      </w:rPr>
      <w:t>2</w:t>
    </w:r>
    <w:r w:rsidRPr="00051541">
      <w:rPr>
        <w:rFonts w:ascii="Times New Roman" w:hAnsi="Times New Roman" w:cs="Times New Roman"/>
        <w:sz w:val="24"/>
        <w:szCs w:val="24"/>
      </w:rPr>
      <w:fldChar w:fldCharType="end"/>
    </w:r>
  </w:p>
  <w:p w:rsidR="00135FCC" w:rsidRDefault="00135F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997"/>
    <w:multiLevelType w:val="hybridMultilevel"/>
    <w:tmpl w:val="09D232B2"/>
    <w:lvl w:ilvl="0" w:tplc="EE26CDE6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5F7684"/>
    <w:multiLevelType w:val="hybridMultilevel"/>
    <w:tmpl w:val="D738F6D2"/>
    <w:lvl w:ilvl="0" w:tplc="037CFD76">
      <w:start w:val="1"/>
      <w:numFmt w:val="decimal"/>
      <w:lvlText w:val="%1."/>
      <w:lvlJc w:val="left"/>
      <w:pPr>
        <w:ind w:left="2947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3C02FD"/>
    <w:multiLevelType w:val="hybridMultilevel"/>
    <w:tmpl w:val="990C048C"/>
    <w:lvl w:ilvl="0" w:tplc="7E0646F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266438"/>
    <w:multiLevelType w:val="hybridMultilevel"/>
    <w:tmpl w:val="63F2D38A"/>
    <w:lvl w:ilvl="0" w:tplc="037CFD7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AB70BB0"/>
    <w:multiLevelType w:val="hybridMultilevel"/>
    <w:tmpl w:val="195E90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2482"/>
    <w:rsid w:val="00026CCD"/>
    <w:rsid w:val="00031EA0"/>
    <w:rsid w:val="000400D3"/>
    <w:rsid w:val="00047D01"/>
    <w:rsid w:val="00051541"/>
    <w:rsid w:val="00055EB9"/>
    <w:rsid w:val="00063987"/>
    <w:rsid w:val="000A620F"/>
    <w:rsid w:val="000B1F63"/>
    <w:rsid w:val="000D0B08"/>
    <w:rsid w:val="000E29BC"/>
    <w:rsid w:val="000E3144"/>
    <w:rsid w:val="000E6466"/>
    <w:rsid w:val="00100A74"/>
    <w:rsid w:val="00104254"/>
    <w:rsid w:val="00104684"/>
    <w:rsid w:val="001078DB"/>
    <w:rsid w:val="00123A9A"/>
    <w:rsid w:val="00135FCC"/>
    <w:rsid w:val="0014484F"/>
    <w:rsid w:val="001542E9"/>
    <w:rsid w:val="0016090D"/>
    <w:rsid w:val="00166DA4"/>
    <w:rsid w:val="001771A6"/>
    <w:rsid w:val="00190FCD"/>
    <w:rsid w:val="00191AE1"/>
    <w:rsid w:val="001D0A55"/>
    <w:rsid w:val="001E0599"/>
    <w:rsid w:val="001E2A4C"/>
    <w:rsid w:val="001E3E58"/>
    <w:rsid w:val="001E7B92"/>
    <w:rsid w:val="00207EAA"/>
    <w:rsid w:val="00211EEA"/>
    <w:rsid w:val="00213847"/>
    <w:rsid w:val="00240269"/>
    <w:rsid w:val="0024641C"/>
    <w:rsid w:val="002652E2"/>
    <w:rsid w:val="002679C9"/>
    <w:rsid w:val="0027754B"/>
    <w:rsid w:val="002B2112"/>
    <w:rsid w:val="002B5BFB"/>
    <w:rsid w:val="002E0C45"/>
    <w:rsid w:val="002E1703"/>
    <w:rsid w:val="002F7101"/>
    <w:rsid w:val="0030471C"/>
    <w:rsid w:val="00306F3A"/>
    <w:rsid w:val="003172DF"/>
    <w:rsid w:val="0032178A"/>
    <w:rsid w:val="00344893"/>
    <w:rsid w:val="00345231"/>
    <w:rsid w:val="00366E30"/>
    <w:rsid w:val="003758AB"/>
    <w:rsid w:val="00390B9D"/>
    <w:rsid w:val="003C0AC2"/>
    <w:rsid w:val="003C21EE"/>
    <w:rsid w:val="003E0F09"/>
    <w:rsid w:val="003E6DBB"/>
    <w:rsid w:val="0041523E"/>
    <w:rsid w:val="0042195B"/>
    <w:rsid w:val="0042586F"/>
    <w:rsid w:val="00442A6D"/>
    <w:rsid w:val="004651D5"/>
    <w:rsid w:val="00470D74"/>
    <w:rsid w:val="004B0AAC"/>
    <w:rsid w:val="004B0F23"/>
    <w:rsid w:val="004B54EF"/>
    <w:rsid w:val="004C2088"/>
    <w:rsid w:val="004C2482"/>
    <w:rsid w:val="004E3F7F"/>
    <w:rsid w:val="004F5A13"/>
    <w:rsid w:val="00510967"/>
    <w:rsid w:val="00515F95"/>
    <w:rsid w:val="00521777"/>
    <w:rsid w:val="00561AF5"/>
    <w:rsid w:val="00580732"/>
    <w:rsid w:val="005867AE"/>
    <w:rsid w:val="005A5D4D"/>
    <w:rsid w:val="005B73F4"/>
    <w:rsid w:val="005C4CF1"/>
    <w:rsid w:val="005C7DE4"/>
    <w:rsid w:val="005D09AF"/>
    <w:rsid w:val="005D4252"/>
    <w:rsid w:val="005F2424"/>
    <w:rsid w:val="005F70B6"/>
    <w:rsid w:val="00613D46"/>
    <w:rsid w:val="0062432A"/>
    <w:rsid w:val="00636693"/>
    <w:rsid w:val="00640D72"/>
    <w:rsid w:val="00641C73"/>
    <w:rsid w:val="00651B5D"/>
    <w:rsid w:val="00653E0B"/>
    <w:rsid w:val="006614D5"/>
    <w:rsid w:val="0066713C"/>
    <w:rsid w:val="0067773A"/>
    <w:rsid w:val="00691CC6"/>
    <w:rsid w:val="00692303"/>
    <w:rsid w:val="006945D4"/>
    <w:rsid w:val="00696E13"/>
    <w:rsid w:val="006A47F7"/>
    <w:rsid w:val="006A6640"/>
    <w:rsid w:val="006A671A"/>
    <w:rsid w:val="006D3E3A"/>
    <w:rsid w:val="00722046"/>
    <w:rsid w:val="0072747B"/>
    <w:rsid w:val="00747B2C"/>
    <w:rsid w:val="00761510"/>
    <w:rsid w:val="007834C5"/>
    <w:rsid w:val="007B11DC"/>
    <w:rsid w:val="007B2E39"/>
    <w:rsid w:val="007B6CAA"/>
    <w:rsid w:val="007E77FA"/>
    <w:rsid w:val="00805BD6"/>
    <w:rsid w:val="00811800"/>
    <w:rsid w:val="0084345A"/>
    <w:rsid w:val="008472C9"/>
    <w:rsid w:val="00850E18"/>
    <w:rsid w:val="008562F9"/>
    <w:rsid w:val="00897E82"/>
    <w:rsid w:val="008B1DC0"/>
    <w:rsid w:val="008B68E3"/>
    <w:rsid w:val="008D4900"/>
    <w:rsid w:val="008D7DEF"/>
    <w:rsid w:val="008E1D45"/>
    <w:rsid w:val="00910AED"/>
    <w:rsid w:val="00916C08"/>
    <w:rsid w:val="00924C30"/>
    <w:rsid w:val="00940BCB"/>
    <w:rsid w:val="00950099"/>
    <w:rsid w:val="00981A51"/>
    <w:rsid w:val="00992244"/>
    <w:rsid w:val="009A3584"/>
    <w:rsid w:val="009A6FE5"/>
    <w:rsid w:val="009E6ECE"/>
    <w:rsid w:val="009F6D07"/>
    <w:rsid w:val="00A13C71"/>
    <w:rsid w:val="00A173C0"/>
    <w:rsid w:val="00A207FC"/>
    <w:rsid w:val="00A26FDF"/>
    <w:rsid w:val="00A31D3D"/>
    <w:rsid w:val="00A37F81"/>
    <w:rsid w:val="00A83D3B"/>
    <w:rsid w:val="00A96885"/>
    <w:rsid w:val="00AB690B"/>
    <w:rsid w:val="00AC3D28"/>
    <w:rsid w:val="00AC3DDB"/>
    <w:rsid w:val="00AD6365"/>
    <w:rsid w:val="00AE2496"/>
    <w:rsid w:val="00AF7EFF"/>
    <w:rsid w:val="00B31A59"/>
    <w:rsid w:val="00B964E9"/>
    <w:rsid w:val="00BA4593"/>
    <w:rsid w:val="00BB5B21"/>
    <w:rsid w:val="00BC35CC"/>
    <w:rsid w:val="00BD088D"/>
    <w:rsid w:val="00BE6035"/>
    <w:rsid w:val="00BF5E2E"/>
    <w:rsid w:val="00C06D01"/>
    <w:rsid w:val="00C15586"/>
    <w:rsid w:val="00C41881"/>
    <w:rsid w:val="00C41F2A"/>
    <w:rsid w:val="00C94C36"/>
    <w:rsid w:val="00CA5715"/>
    <w:rsid w:val="00CB0F02"/>
    <w:rsid w:val="00CD4DC4"/>
    <w:rsid w:val="00CE53F4"/>
    <w:rsid w:val="00D10984"/>
    <w:rsid w:val="00D20344"/>
    <w:rsid w:val="00D21669"/>
    <w:rsid w:val="00D41386"/>
    <w:rsid w:val="00D422FA"/>
    <w:rsid w:val="00D67A86"/>
    <w:rsid w:val="00D74054"/>
    <w:rsid w:val="00D761A6"/>
    <w:rsid w:val="00D85A71"/>
    <w:rsid w:val="00D87DE8"/>
    <w:rsid w:val="00D9177D"/>
    <w:rsid w:val="00DB2D27"/>
    <w:rsid w:val="00DB628E"/>
    <w:rsid w:val="00DB7B72"/>
    <w:rsid w:val="00DD3D0D"/>
    <w:rsid w:val="00DE5E3E"/>
    <w:rsid w:val="00E57233"/>
    <w:rsid w:val="00E62E18"/>
    <w:rsid w:val="00E72660"/>
    <w:rsid w:val="00E74BAF"/>
    <w:rsid w:val="00EA13A5"/>
    <w:rsid w:val="00EC20D2"/>
    <w:rsid w:val="00ED12CD"/>
    <w:rsid w:val="00ED641B"/>
    <w:rsid w:val="00EE4B0F"/>
    <w:rsid w:val="00F400B1"/>
    <w:rsid w:val="00F41708"/>
    <w:rsid w:val="00F56BF3"/>
    <w:rsid w:val="00F659C4"/>
    <w:rsid w:val="00F6793A"/>
    <w:rsid w:val="00FA766B"/>
    <w:rsid w:val="00FA79CC"/>
    <w:rsid w:val="00FB2478"/>
    <w:rsid w:val="00FB5886"/>
    <w:rsid w:val="00FE39C8"/>
    <w:rsid w:val="00FE47B3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8C54DADE-A4EE-4EE4-A7FF-EE5D0CD4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AF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C2482"/>
    <w:rPr>
      <w:color w:val="0000FF"/>
      <w:u w:val="single"/>
    </w:rPr>
  </w:style>
  <w:style w:type="character" w:customStyle="1" w:styleId="tsbttext">
    <w:name w:val="tsbttext"/>
    <w:basedOn w:val="a0"/>
    <w:uiPriority w:val="99"/>
    <w:rsid w:val="004C2482"/>
  </w:style>
  <w:style w:type="character" w:customStyle="1" w:styleId="tscountcurrent">
    <w:name w:val="tscountcurrent"/>
    <w:basedOn w:val="a0"/>
    <w:uiPriority w:val="99"/>
    <w:rsid w:val="004C2482"/>
  </w:style>
  <w:style w:type="character" w:customStyle="1" w:styleId="tscountall">
    <w:name w:val="tscountall"/>
    <w:basedOn w:val="a0"/>
    <w:uiPriority w:val="99"/>
    <w:rsid w:val="004C2482"/>
  </w:style>
  <w:style w:type="paragraph" w:styleId="a4">
    <w:name w:val="Balloon Text"/>
    <w:basedOn w:val="a"/>
    <w:link w:val="a5"/>
    <w:uiPriority w:val="99"/>
    <w:semiHidden/>
    <w:rsid w:val="004E3F7F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E3F7F"/>
    <w:rPr>
      <w:rFonts w:ascii="Calibri" w:hAnsi="Calibri" w:cs="Calibri"/>
      <w:sz w:val="18"/>
      <w:szCs w:val="18"/>
    </w:rPr>
  </w:style>
  <w:style w:type="character" w:styleId="a6">
    <w:name w:val="Strong"/>
    <w:uiPriority w:val="99"/>
    <w:qFormat/>
    <w:rsid w:val="00E62E18"/>
    <w:rPr>
      <w:b/>
      <w:bCs/>
    </w:rPr>
  </w:style>
  <w:style w:type="character" w:styleId="a7">
    <w:name w:val="annotation reference"/>
    <w:uiPriority w:val="99"/>
    <w:semiHidden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A83D3B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A83D3B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C4188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C20D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d">
    <w:name w:val="header"/>
    <w:basedOn w:val="a"/>
    <w:link w:val="ae"/>
    <w:uiPriority w:val="99"/>
    <w:rsid w:val="000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51541"/>
  </w:style>
  <w:style w:type="paragraph" w:styleId="af">
    <w:name w:val="footer"/>
    <w:basedOn w:val="a"/>
    <w:link w:val="af0"/>
    <w:uiPriority w:val="99"/>
    <w:rsid w:val="0005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5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9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468976627" TargetMode="External"/><Relationship Id="rId13" Type="http://schemas.openxmlformats.org/officeDocument/2006/relationships/hyperlink" Target="consultantplus://offline/ref=8E4E1453F2A9489236CE72ED44D1CDC2477C804334D1C329C04901726F0D8B9B1B78A85FFFC14D0EC7ED7DA6A4DDC029902DD623D65E13E5R9n6N" TargetMode="External"/><Relationship Id="rId18" Type="http://schemas.openxmlformats.org/officeDocument/2006/relationships/hyperlink" Target="consultantplus://offline/ref=8E4E1453F2A9489236CE72ED44D1CDC2457584493CDCC329C04901726F0D8B9B1B78A85FFFC14D0BC5ED7DA6A4DDC029902DD623D65E13E5R9n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21EE149E5B50A5D48C11CF9C550520BEDB7C9DDF9CB1955748B27DF7E18AB9DAD3364C7EEBB48B3A6B20F86CB53CF16763C3456BE41CBFA5A7A85970n2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E4E1453F2A9489236CE72ED44D1CDC2477C804334D1C329C04901726F0D8B9B1B78A85FFFC14D0EC5ED7DA6A4DDC029902DD623D65E13E5R9n6N" TargetMode="External"/><Relationship Id="rId17" Type="http://schemas.openxmlformats.org/officeDocument/2006/relationships/hyperlink" Target="consultantplus://offline/ref=8E4E1453F2A9489236CE72ED44D1CDC2477C804334D1C329C04901726F0D8B9B1B78A85FFFC14D0CC9ED7DA6A4DDC029902DD623D65E13E5R9n6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4E1453F2A9489236CE72ED44D1CDC2457584493CDCC329C04901726F0D8B9B1B78A85FFAC8465990A27CFAE180D329982DD523C9R5n4N" TargetMode="External"/><Relationship Id="rId20" Type="http://schemas.openxmlformats.org/officeDocument/2006/relationships/hyperlink" Target="consultantplus://offline/ref=E421EE149E5B50A5D48C0FC28A39522FBBD02393D79FB2C50B1BB42AA8B18CEC889368153CA7A78B3A7527FE6F7Bn6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4E1453F2A9489236CE72ED44D1CDC2457584493CDCC329C04901726F0D8B9B1B78A85FFFC14D04C2ED7DA6A4DDC029902DD623D65E13E5R9n6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4E1453F2A9489236CE72ED44D1CDC2457584493CDCC329C04901726F0D8B9B1B78A85DF9CA195C85B324F6E896CC288631D722RCn0N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E4E1453F2A9489236CE72ED44D1CDC2457584493CDCC329C04901726F0D8B9B0978F053FEC9530CC1F82BF7E1R8n0N" TargetMode="External"/><Relationship Id="rId19" Type="http://schemas.openxmlformats.org/officeDocument/2006/relationships/hyperlink" Target="consultantplus://offline/ref=8E4E1453F2A9489236CE72ED44D1CDC2457584493CDCC329C04901726F0D8B9B1B78A85CFEC9465990A27CFAE180D329982DD523C9R5n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79641&amp;prevdoc=468976627" TargetMode="External"/><Relationship Id="rId14" Type="http://schemas.openxmlformats.org/officeDocument/2006/relationships/hyperlink" Target="consultantplus://offline/ref=8E4E1453F2A9489236CE72ED44D1CDC2457584493CDCC329C04901726F0D8B9B1B78A85DF7CA195C85B324F6E896CC288631D722RCn0N" TargetMode="External"/><Relationship Id="rId22" Type="http://schemas.openxmlformats.org/officeDocument/2006/relationships/hyperlink" Target="consultantplus://offline/ref=E421EE149E5B50A5D48C11CF9C550520BEDB7C9DDF9CB1955748B27DF7E18AB9DAD3364C7EEBB48B3A6B21FE6FB53CF16763C3456BE41CBFA5A7A85970n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user</cp:lastModifiedBy>
  <cp:revision>11</cp:revision>
  <cp:lastPrinted>2019-04-25T04:03:00Z</cp:lastPrinted>
  <dcterms:created xsi:type="dcterms:W3CDTF">2019-04-04T12:17:00Z</dcterms:created>
  <dcterms:modified xsi:type="dcterms:W3CDTF">2021-05-17T10:35:00Z</dcterms:modified>
</cp:coreProperties>
</file>