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2C" w:rsidRPr="00A9395F" w:rsidRDefault="006A1A2C" w:rsidP="006A1A2C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9395F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9525</wp:posOffset>
            </wp:positionV>
            <wp:extent cx="590550" cy="740410"/>
            <wp:effectExtent l="0" t="0" r="0" b="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1A2C" w:rsidRPr="00A9395F" w:rsidRDefault="006A1A2C" w:rsidP="006A1A2C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1A2C" w:rsidRPr="00A9395F" w:rsidRDefault="006A1A2C" w:rsidP="006A1A2C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1A2C" w:rsidRPr="00A9395F" w:rsidRDefault="006A1A2C" w:rsidP="006A1A2C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1A2C" w:rsidRPr="00E83E38" w:rsidRDefault="006A1A2C" w:rsidP="006A1A2C">
      <w:pPr>
        <w:ind w:right="1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A1A2C" w:rsidRPr="00E83E38" w:rsidRDefault="006A1A2C" w:rsidP="006A1A2C">
      <w:pPr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6A1A2C" w:rsidRPr="00E83E38" w:rsidRDefault="006A1A2C" w:rsidP="006A1A2C">
      <w:pPr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6A1A2C" w:rsidRPr="00E83E38" w:rsidRDefault="006A1A2C" w:rsidP="006A1A2C">
      <w:pPr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83E3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6A1A2C" w:rsidRPr="00E83E38" w:rsidRDefault="006A1A2C" w:rsidP="006A1A2C">
      <w:pPr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1A2C" w:rsidRPr="00A9395F" w:rsidRDefault="006A1A2C" w:rsidP="006A1A2C">
      <w:pPr>
        <w:ind w:right="1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39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СЕЛЬСКОГО ПОСЕЛЕНИЯ </w:t>
      </w:r>
    </w:p>
    <w:p w:rsidR="006A1A2C" w:rsidRPr="00A9395F" w:rsidRDefault="006A1A2C" w:rsidP="006A1A2C">
      <w:pPr>
        <w:ind w:right="1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39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УСТЬ-ЮГАН</w:t>
      </w:r>
    </w:p>
    <w:p w:rsidR="006A1A2C" w:rsidRPr="00E83E38" w:rsidRDefault="006A1A2C" w:rsidP="006A1A2C">
      <w:pPr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1A2C" w:rsidRDefault="00CA4224" w:rsidP="006A1A2C">
      <w:pPr>
        <w:ind w:right="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</w:t>
      </w:r>
      <w:r w:rsidR="00D4582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6A1A2C" w:rsidRPr="00E83E38" w:rsidRDefault="006A1A2C" w:rsidP="006A1A2C">
      <w:pPr>
        <w:ind w:right="1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A1A2C" w:rsidRPr="00E83E38" w:rsidRDefault="00D45828" w:rsidP="00524E54">
      <w:pPr>
        <w:ind w:right="18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AC3EE3">
        <w:rPr>
          <w:rFonts w:ascii="Arial" w:eastAsia="Times New Roman" w:hAnsi="Arial" w:cs="Arial"/>
          <w:sz w:val="26"/>
          <w:szCs w:val="26"/>
          <w:u w:val="single"/>
          <w:lang w:eastAsia="ru-RU"/>
        </w:rPr>
        <w:t>23.12.2019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86B44" w:rsidRPr="00E83E3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A8101C" w:rsidRPr="00E83E3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="00524E54" w:rsidRPr="00E83E3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</w:t>
      </w:r>
      <w:r w:rsidR="00CA4224" w:rsidRPr="00E83E3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</w:t>
      </w:r>
      <w:r w:rsidR="003B5C56" w:rsidRPr="00E83E38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="00F67FD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B5C56" w:rsidRPr="00E83E3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E5C87" w:rsidRPr="00E83E38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3B5C56" w:rsidRPr="00E83E3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86B44" w:rsidRPr="00E83E38">
        <w:rPr>
          <w:rFonts w:ascii="Arial" w:eastAsia="Times New Roman" w:hAnsi="Arial" w:cs="Arial"/>
          <w:sz w:val="26"/>
          <w:szCs w:val="26"/>
          <w:lang w:eastAsia="ru-RU"/>
        </w:rPr>
        <w:t xml:space="preserve">№ </w:t>
      </w:r>
      <w:r w:rsidR="00F67FD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208-па-нпа</w:t>
      </w:r>
    </w:p>
    <w:p w:rsidR="006A1A2C" w:rsidRPr="00A9395F" w:rsidRDefault="006A1A2C" w:rsidP="006A1A2C">
      <w:pPr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95F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6A1A2C" w:rsidRDefault="006A1A2C" w:rsidP="006A1A2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E38" w:rsidRPr="00E83E38" w:rsidRDefault="00E83E38" w:rsidP="006A1A2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947C7A" w:rsidRPr="005D6C2B" w:rsidRDefault="009C7686" w:rsidP="006A1A2C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524E54" w:rsidRPr="004F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936"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gramStart"/>
      <w:r w:rsidR="00216936" w:rsidRPr="005D6C2B">
        <w:rPr>
          <w:rFonts w:ascii="Arial" w:eastAsia="Times New Roman" w:hAnsi="Arial" w:cs="Arial"/>
          <w:sz w:val="26"/>
          <w:szCs w:val="26"/>
          <w:lang w:eastAsia="ru-RU"/>
        </w:rPr>
        <w:t>сельского</w:t>
      </w:r>
      <w:proofErr w:type="gramEnd"/>
      <w:r w:rsidR="00216936"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47C7A" w:rsidRPr="005D6C2B" w:rsidRDefault="00216936" w:rsidP="006A1A2C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D6C2B">
        <w:rPr>
          <w:rFonts w:ascii="Arial" w:eastAsia="Times New Roman" w:hAnsi="Arial" w:cs="Arial"/>
          <w:sz w:val="26"/>
          <w:szCs w:val="26"/>
          <w:lang w:eastAsia="ru-RU"/>
        </w:rPr>
        <w:t>поселения Усть-Юган от 27.11.2017 № 179-па «Об</w:t>
      </w:r>
      <w:r w:rsidR="006A1A2C"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 утверждении </w:t>
      </w:r>
    </w:p>
    <w:p w:rsidR="00947C7A" w:rsidRPr="005D6C2B" w:rsidRDefault="006A1A2C" w:rsidP="006A1A2C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муниципальной программы </w:t>
      </w:r>
      <w:r w:rsidR="00B86B44" w:rsidRPr="005D6C2B">
        <w:rPr>
          <w:rFonts w:ascii="Arial" w:eastAsia="Times New Roman" w:hAnsi="Arial" w:cs="Arial"/>
          <w:sz w:val="26"/>
          <w:szCs w:val="26"/>
          <w:lang w:eastAsia="ru-RU"/>
        </w:rPr>
        <w:t>«Ф</w:t>
      </w:r>
      <w:r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ормирование </w:t>
      </w:r>
      <w:r w:rsidR="007B45AB"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современной </w:t>
      </w:r>
      <w:r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городской среды </w:t>
      </w:r>
    </w:p>
    <w:p w:rsidR="00947C7A" w:rsidRPr="005D6C2B" w:rsidRDefault="00524E54" w:rsidP="006A1A2C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D6C2B">
        <w:rPr>
          <w:rFonts w:ascii="Arial" w:hAnsi="Arial" w:cs="Arial"/>
          <w:sz w:val="26"/>
          <w:szCs w:val="26"/>
        </w:rPr>
        <w:t xml:space="preserve">в муниципальном образовании </w:t>
      </w:r>
      <w:r w:rsidR="001E61A7" w:rsidRPr="005D6C2B">
        <w:rPr>
          <w:rFonts w:ascii="Arial" w:hAnsi="Arial" w:cs="Arial"/>
          <w:sz w:val="26"/>
          <w:szCs w:val="26"/>
        </w:rPr>
        <w:t xml:space="preserve">сельское поселение </w:t>
      </w:r>
      <w:r w:rsidRPr="005D6C2B">
        <w:rPr>
          <w:rFonts w:ascii="Arial" w:hAnsi="Arial" w:cs="Arial"/>
          <w:sz w:val="26"/>
          <w:szCs w:val="26"/>
        </w:rPr>
        <w:t>Усть-Юган</w:t>
      </w:r>
      <w:r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825B2" w:rsidRDefault="006A1A2C" w:rsidP="006A1A2C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D6C2B">
        <w:rPr>
          <w:rFonts w:ascii="Arial" w:eastAsia="Times New Roman" w:hAnsi="Arial" w:cs="Arial"/>
          <w:sz w:val="26"/>
          <w:szCs w:val="26"/>
          <w:lang w:eastAsia="ru-RU"/>
        </w:rPr>
        <w:t>на 201</w:t>
      </w:r>
      <w:r w:rsidR="00216936" w:rsidRPr="005D6C2B">
        <w:rPr>
          <w:rFonts w:ascii="Arial" w:eastAsia="Times New Roman" w:hAnsi="Arial" w:cs="Arial"/>
          <w:sz w:val="26"/>
          <w:szCs w:val="26"/>
          <w:lang w:eastAsia="ru-RU"/>
        </w:rPr>
        <w:t>8</w:t>
      </w:r>
      <w:r w:rsidRPr="005D6C2B">
        <w:rPr>
          <w:rFonts w:ascii="Arial" w:eastAsia="Times New Roman" w:hAnsi="Arial" w:cs="Arial"/>
          <w:sz w:val="26"/>
          <w:szCs w:val="26"/>
          <w:lang w:eastAsia="ru-RU"/>
        </w:rPr>
        <w:t>-202</w:t>
      </w:r>
      <w:r w:rsidR="00216936" w:rsidRPr="005D6C2B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 годы»</w:t>
      </w:r>
      <w:r w:rsidR="00E824B4"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 (в редакции от 19.06.2018 № 128-па, от 25.09.2018 </w:t>
      </w:r>
      <w:proofErr w:type="gramEnd"/>
    </w:p>
    <w:p w:rsidR="00AA327C" w:rsidRDefault="00E824B4" w:rsidP="001825B2">
      <w:pPr>
        <w:tabs>
          <w:tab w:val="left" w:pos="709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D6C2B">
        <w:rPr>
          <w:rFonts w:ascii="Arial" w:eastAsia="Times New Roman" w:hAnsi="Arial" w:cs="Arial"/>
          <w:sz w:val="26"/>
          <w:szCs w:val="26"/>
          <w:lang w:eastAsia="ru-RU"/>
        </w:rPr>
        <w:t>№ 196-па, от 28.12.2018 № 263-па</w:t>
      </w:r>
      <w:r w:rsidR="00E83E38" w:rsidRPr="005D6C2B">
        <w:rPr>
          <w:rFonts w:ascii="Arial" w:eastAsia="Times New Roman" w:hAnsi="Arial" w:cs="Arial"/>
          <w:sz w:val="26"/>
          <w:szCs w:val="26"/>
          <w:lang w:eastAsia="ru-RU"/>
        </w:rPr>
        <w:t>, от 13.05.2019 № 76-па-нпа</w:t>
      </w:r>
      <w:r w:rsidR="00AA327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</w:p>
    <w:p w:rsidR="009C7686" w:rsidRPr="005D6C2B" w:rsidRDefault="00AA327C" w:rsidP="001825B2">
      <w:pPr>
        <w:tabs>
          <w:tab w:val="left" w:pos="709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от 23.09.2019 № 162-па-нпа</w:t>
      </w:r>
      <w:r w:rsidR="00E824B4" w:rsidRPr="005D6C2B">
        <w:rPr>
          <w:rFonts w:ascii="Arial" w:eastAsia="Times New Roman" w:hAnsi="Arial" w:cs="Arial"/>
          <w:sz w:val="26"/>
          <w:szCs w:val="26"/>
          <w:lang w:eastAsia="ru-RU"/>
        </w:rPr>
        <w:t>)</w:t>
      </w:r>
    </w:p>
    <w:p w:rsidR="004F5572" w:rsidRDefault="004F5572" w:rsidP="005D6C2B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</w:p>
    <w:p w:rsidR="005D6C2B" w:rsidRPr="005D6C2B" w:rsidRDefault="005D6C2B" w:rsidP="005D6C2B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</w:p>
    <w:p w:rsidR="00865DBA" w:rsidRPr="001E1B7E" w:rsidRDefault="00574A1C" w:rsidP="001E1B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proofErr w:type="gramStart"/>
      <w:r w:rsidR="00E824B4" w:rsidRPr="005D6C2B">
        <w:rPr>
          <w:rFonts w:ascii="Arial" w:hAnsi="Arial" w:cs="Arial"/>
          <w:sz w:val="26"/>
          <w:szCs w:val="26"/>
        </w:rPr>
        <w:t>В соответствии с Бюджетным кодексом Российской Федерации, Фед</w:t>
      </w:r>
      <w:r w:rsidR="00E824B4" w:rsidRPr="005D6C2B">
        <w:rPr>
          <w:rFonts w:ascii="Arial" w:hAnsi="Arial" w:cs="Arial"/>
          <w:sz w:val="26"/>
          <w:szCs w:val="26"/>
        </w:rPr>
        <w:t>е</w:t>
      </w:r>
      <w:r w:rsidR="00E824B4" w:rsidRPr="005D6C2B">
        <w:rPr>
          <w:rFonts w:ascii="Arial" w:hAnsi="Arial" w:cs="Arial"/>
          <w:sz w:val="26"/>
          <w:szCs w:val="26"/>
        </w:rPr>
        <w:t>ральным законом от 06.10.2003 № 131-ФЗ «Об общих принципах организации местного самоуправления в Российской Федерации», постановлением Прав</w:t>
      </w:r>
      <w:r w:rsidR="00E824B4" w:rsidRPr="005D6C2B">
        <w:rPr>
          <w:rFonts w:ascii="Arial" w:hAnsi="Arial" w:cs="Arial"/>
          <w:sz w:val="26"/>
          <w:szCs w:val="26"/>
        </w:rPr>
        <w:t>и</w:t>
      </w:r>
      <w:r w:rsidR="00E824B4" w:rsidRPr="005D6C2B">
        <w:rPr>
          <w:rFonts w:ascii="Arial" w:hAnsi="Arial" w:cs="Arial"/>
          <w:sz w:val="26"/>
          <w:szCs w:val="26"/>
        </w:rPr>
        <w:t>тельства Российской Федерации от 10.02.2017 № 169 «Об утверждении Пр</w:t>
      </w:r>
      <w:r w:rsidR="00E824B4" w:rsidRPr="005D6C2B">
        <w:rPr>
          <w:rFonts w:ascii="Arial" w:hAnsi="Arial" w:cs="Arial"/>
          <w:sz w:val="26"/>
          <w:szCs w:val="26"/>
        </w:rPr>
        <w:t>а</w:t>
      </w:r>
      <w:r w:rsidR="00E824B4" w:rsidRPr="005D6C2B">
        <w:rPr>
          <w:rFonts w:ascii="Arial" w:hAnsi="Arial" w:cs="Arial"/>
          <w:sz w:val="26"/>
          <w:szCs w:val="26"/>
        </w:rPr>
        <w:t>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</w:t>
      </w:r>
      <w:r w:rsidR="00E824B4" w:rsidRPr="005D6C2B">
        <w:rPr>
          <w:rFonts w:ascii="Arial" w:hAnsi="Arial" w:cs="Arial"/>
          <w:sz w:val="26"/>
          <w:szCs w:val="26"/>
        </w:rPr>
        <w:t>р</w:t>
      </w:r>
      <w:r w:rsidR="00E824B4" w:rsidRPr="005D6C2B">
        <w:rPr>
          <w:rFonts w:ascii="Arial" w:hAnsi="Arial" w:cs="Arial"/>
          <w:sz w:val="26"/>
          <w:szCs w:val="26"/>
        </w:rPr>
        <w:t>мирования современной городской среды», руководствуясь приказом Мин</w:t>
      </w:r>
      <w:r w:rsidR="00E824B4" w:rsidRPr="005D6C2B">
        <w:rPr>
          <w:rFonts w:ascii="Arial" w:hAnsi="Arial" w:cs="Arial"/>
          <w:sz w:val="26"/>
          <w:szCs w:val="26"/>
        </w:rPr>
        <w:t>и</w:t>
      </w:r>
      <w:r w:rsidR="00E824B4" w:rsidRPr="005D6C2B">
        <w:rPr>
          <w:rFonts w:ascii="Arial" w:hAnsi="Arial" w:cs="Arial"/>
          <w:sz w:val="26"/>
          <w:szCs w:val="26"/>
        </w:rPr>
        <w:t>стерства строительства</w:t>
      </w:r>
      <w:proofErr w:type="gramEnd"/>
      <w:r w:rsidR="00E824B4" w:rsidRPr="005D6C2B">
        <w:rPr>
          <w:rFonts w:ascii="Arial" w:hAnsi="Arial" w:cs="Arial"/>
          <w:sz w:val="26"/>
          <w:szCs w:val="26"/>
        </w:rPr>
        <w:t xml:space="preserve"> и жилищно-коммунального хозяйства Российской Ф</w:t>
      </w:r>
      <w:r w:rsidR="00E824B4" w:rsidRPr="005D6C2B">
        <w:rPr>
          <w:rFonts w:ascii="Arial" w:hAnsi="Arial" w:cs="Arial"/>
          <w:sz w:val="26"/>
          <w:szCs w:val="26"/>
        </w:rPr>
        <w:t>е</w:t>
      </w:r>
      <w:r w:rsidR="000D363E" w:rsidRPr="005D6C2B">
        <w:rPr>
          <w:rFonts w:ascii="Arial" w:hAnsi="Arial" w:cs="Arial"/>
          <w:sz w:val="26"/>
          <w:szCs w:val="26"/>
        </w:rPr>
        <w:t>дерации от 06.04.</w:t>
      </w:r>
      <w:r w:rsidR="00E824B4" w:rsidRPr="005D6C2B">
        <w:rPr>
          <w:rFonts w:ascii="Arial" w:hAnsi="Arial" w:cs="Arial"/>
          <w:sz w:val="26"/>
          <w:szCs w:val="26"/>
        </w:rPr>
        <w:t>2017</w:t>
      </w:r>
      <w:r w:rsidR="000D363E" w:rsidRPr="005D6C2B">
        <w:rPr>
          <w:rFonts w:ascii="Arial" w:hAnsi="Arial" w:cs="Arial"/>
          <w:sz w:val="26"/>
          <w:szCs w:val="26"/>
        </w:rPr>
        <w:t xml:space="preserve"> </w:t>
      </w:r>
      <w:r w:rsidR="00C82C67" w:rsidRPr="005D6C2B">
        <w:rPr>
          <w:rFonts w:ascii="Arial" w:hAnsi="Arial" w:cs="Arial"/>
          <w:sz w:val="26"/>
          <w:szCs w:val="26"/>
        </w:rPr>
        <w:t>№</w:t>
      </w:r>
      <w:r w:rsidR="001E1B7E">
        <w:rPr>
          <w:rFonts w:ascii="Arial" w:hAnsi="Arial" w:cs="Arial"/>
          <w:sz w:val="26"/>
          <w:szCs w:val="26"/>
        </w:rPr>
        <w:t xml:space="preserve"> </w:t>
      </w:r>
      <w:r w:rsidR="00C82C67" w:rsidRPr="005D6C2B">
        <w:rPr>
          <w:rFonts w:ascii="Arial" w:hAnsi="Arial" w:cs="Arial"/>
          <w:sz w:val="26"/>
          <w:szCs w:val="26"/>
        </w:rPr>
        <w:t>691/</w:t>
      </w:r>
      <w:proofErr w:type="spellStart"/>
      <w:proofErr w:type="gramStart"/>
      <w:r w:rsidR="00C82C67" w:rsidRPr="005D6C2B">
        <w:rPr>
          <w:rFonts w:ascii="Arial" w:hAnsi="Arial" w:cs="Arial"/>
          <w:sz w:val="26"/>
          <w:szCs w:val="26"/>
        </w:rPr>
        <w:t>пр</w:t>
      </w:r>
      <w:proofErr w:type="spellEnd"/>
      <w:proofErr w:type="gramEnd"/>
      <w:r w:rsidR="00C82C67" w:rsidRPr="005D6C2B">
        <w:rPr>
          <w:rFonts w:ascii="Arial" w:hAnsi="Arial" w:cs="Arial"/>
          <w:sz w:val="26"/>
          <w:szCs w:val="26"/>
        </w:rPr>
        <w:t xml:space="preserve"> </w:t>
      </w:r>
      <w:r w:rsidR="00C82C67" w:rsidRPr="001E1B7E">
        <w:rPr>
          <w:rFonts w:ascii="Arial" w:hAnsi="Arial" w:cs="Arial"/>
          <w:sz w:val="26"/>
          <w:szCs w:val="26"/>
        </w:rPr>
        <w:t>«</w:t>
      </w:r>
      <w:r w:rsidR="001E1B7E" w:rsidRPr="001E1B7E">
        <w:rPr>
          <w:rFonts w:ascii="Arial" w:hAnsi="Arial" w:cs="Arial"/>
          <w:color w:val="22272F"/>
          <w:sz w:val="26"/>
          <w:szCs w:val="26"/>
          <w:shd w:val="clear" w:color="auto" w:fill="FFFFFF"/>
        </w:rPr>
        <w:t>Об утверждении методических рекоменд</w:t>
      </w:r>
      <w:r w:rsidR="001E1B7E" w:rsidRPr="001E1B7E">
        <w:rPr>
          <w:rFonts w:ascii="Arial" w:hAnsi="Arial" w:cs="Arial"/>
          <w:color w:val="22272F"/>
          <w:sz w:val="26"/>
          <w:szCs w:val="26"/>
          <w:shd w:val="clear" w:color="auto" w:fill="FFFFFF"/>
        </w:rPr>
        <w:t>а</w:t>
      </w:r>
      <w:r w:rsidR="001E1B7E" w:rsidRPr="001E1B7E">
        <w:rPr>
          <w:rFonts w:ascii="Arial" w:hAnsi="Arial" w:cs="Arial"/>
          <w:color w:val="22272F"/>
          <w:sz w:val="26"/>
          <w:szCs w:val="26"/>
          <w:shd w:val="clear" w:color="auto" w:fill="FFFFFF"/>
        </w:rPr>
        <w:t>ций по подготовке государственных программ субъектов Российской Федер</w:t>
      </w:r>
      <w:r w:rsidR="001E1B7E" w:rsidRPr="001E1B7E">
        <w:rPr>
          <w:rFonts w:ascii="Arial" w:hAnsi="Arial" w:cs="Arial"/>
          <w:color w:val="22272F"/>
          <w:sz w:val="26"/>
          <w:szCs w:val="26"/>
          <w:shd w:val="clear" w:color="auto" w:fill="FFFFFF"/>
        </w:rPr>
        <w:t>а</w:t>
      </w:r>
      <w:r w:rsidR="001E1B7E" w:rsidRPr="001E1B7E">
        <w:rPr>
          <w:rFonts w:ascii="Arial" w:hAnsi="Arial" w:cs="Arial"/>
          <w:color w:val="22272F"/>
          <w:sz w:val="26"/>
          <w:szCs w:val="26"/>
          <w:shd w:val="clear" w:color="auto" w:fill="FFFFFF"/>
        </w:rPr>
        <w:t xml:space="preserve">ции и муниципальных программ формирования современной городской среды в рамках реализации приоритетного проекта </w:t>
      </w:r>
      <w:r w:rsidR="000D73F6">
        <w:rPr>
          <w:rFonts w:ascii="Arial" w:hAnsi="Arial" w:cs="Arial"/>
          <w:color w:val="22272F"/>
          <w:sz w:val="26"/>
          <w:szCs w:val="26"/>
          <w:shd w:val="clear" w:color="auto" w:fill="FFFFFF"/>
        </w:rPr>
        <w:t>«</w:t>
      </w:r>
      <w:r w:rsidR="001E1B7E" w:rsidRPr="001E1B7E">
        <w:rPr>
          <w:rFonts w:ascii="Arial" w:hAnsi="Arial" w:cs="Arial"/>
          <w:color w:val="22272F"/>
          <w:sz w:val="26"/>
          <w:szCs w:val="26"/>
          <w:shd w:val="clear" w:color="auto" w:fill="FFFFFF"/>
        </w:rPr>
        <w:t>Формирование комфортной г</w:t>
      </w:r>
      <w:r w:rsidR="001E1B7E" w:rsidRPr="001E1B7E">
        <w:rPr>
          <w:rFonts w:ascii="Arial" w:hAnsi="Arial" w:cs="Arial"/>
          <w:color w:val="22272F"/>
          <w:sz w:val="26"/>
          <w:szCs w:val="26"/>
          <w:shd w:val="clear" w:color="auto" w:fill="FFFFFF"/>
        </w:rPr>
        <w:t>о</w:t>
      </w:r>
      <w:r w:rsidR="001E1B7E" w:rsidRPr="001E1B7E">
        <w:rPr>
          <w:rFonts w:ascii="Arial" w:hAnsi="Arial" w:cs="Arial"/>
          <w:color w:val="22272F"/>
          <w:sz w:val="26"/>
          <w:szCs w:val="26"/>
          <w:shd w:val="clear" w:color="auto" w:fill="FFFFFF"/>
        </w:rPr>
        <w:t>родской среды</w:t>
      </w:r>
      <w:r w:rsidR="000D73F6">
        <w:rPr>
          <w:rFonts w:ascii="Arial" w:hAnsi="Arial" w:cs="Arial"/>
          <w:color w:val="22272F"/>
          <w:sz w:val="26"/>
          <w:szCs w:val="26"/>
          <w:shd w:val="clear" w:color="auto" w:fill="FFFFFF"/>
        </w:rPr>
        <w:t>»</w:t>
      </w:r>
      <w:r w:rsidR="001E1B7E" w:rsidRPr="001E1B7E">
        <w:rPr>
          <w:rFonts w:ascii="Arial" w:hAnsi="Arial" w:cs="Arial"/>
          <w:color w:val="22272F"/>
          <w:sz w:val="26"/>
          <w:szCs w:val="26"/>
          <w:shd w:val="clear" w:color="auto" w:fill="FFFFFF"/>
        </w:rPr>
        <w:t xml:space="preserve"> на 2018 - 2022 годы</w:t>
      </w:r>
      <w:r w:rsidR="00E824B4" w:rsidRPr="001E1B7E">
        <w:rPr>
          <w:rFonts w:ascii="Arial" w:hAnsi="Arial" w:cs="Arial"/>
          <w:sz w:val="26"/>
          <w:szCs w:val="26"/>
        </w:rPr>
        <w:t>»,</w:t>
      </w:r>
      <w:r w:rsidR="00C82C67" w:rsidRPr="005D6C2B">
        <w:rPr>
          <w:rFonts w:ascii="Arial" w:hAnsi="Arial" w:cs="Arial"/>
          <w:sz w:val="26"/>
          <w:szCs w:val="26"/>
        </w:rPr>
        <w:t xml:space="preserve"> на основании </w:t>
      </w:r>
      <w:r w:rsidR="00ED3A39" w:rsidRPr="005D6C2B">
        <w:rPr>
          <w:rFonts w:ascii="Arial" w:hAnsi="Arial" w:cs="Arial"/>
          <w:sz w:val="26"/>
          <w:szCs w:val="26"/>
        </w:rPr>
        <w:t xml:space="preserve"> </w:t>
      </w:r>
      <w:r w:rsidR="001E1B7E">
        <w:rPr>
          <w:rFonts w:ascii="Arial" w:hAnsi="Arial" w:cs="Arial"/>
          <w:color w:val="000000"/>
          <w:sz w:val="26"/>
          <w:szCs w:val="26"/>
        </w:rPr>
        <w:t>постановления админ</w:t>
      </w:r>
      <w:r w:rsidR="001E1B7E">
        <w:rPr>
          <w:rFonts w:ascii="Arial" w:hAnsi="Arial" w:cs="Arial"/>
          <w:color w:val="000000"/>
          <w:sz w:val="26"/>
          <w:szCs w:val="26"/>
        </w:rPr>
        <w:t>и</w:t>
      </w:r>
      <w:r w:rsidR="001E1B7E">
        <w:rPr>
          <w:rFonts w:ascii="Arial" w:hAnsi="Arial" w:cs="Arial"/>
          <w:color w:val="000000"/>
          <w:sz w:val="26"/>
          <w:szCs w:val="26"/>
        </w:rPr>
        <w:t>страции сельского поселения Усть-Юган от 07.11.2016 № 160-па «</w:t>
      </w:r>
      <w:r w:rsidR="001E1B7E">
        <w:rPr>
          <w:rFonts w:ascii="Arial" w:hAnsi="Arial" w:cs="Arial"/>
          <w:bCs/>
          <w:sz w:val="26"/>
          <w:szCs w:val="26"/>
        </w:rPr>
        <w:t>О муниц</w:t>
      </w:r>
      <w:r w:rsidR="001E1B7E">
        <w:rPr>
          <w:rFonts w:ascii="Arial" w:hAnsi="Arial" w:cs="Arial"/>
          <w:bCs/>
          <w:sz w:val="26"/>
          <w:szCs w:val="26"/>
        </w:rPr>
        <w:t>и</w:t>
      </w:r>
      <w:r w:rsidR="001E1B7E">
        <w:rPr>
          <w:rFonts w:ascii="Arial" w:hAnsi="Arial" w:cs="Arial"/>
          <w:bCs/>
          <w:sz w:val="26"/>
          <w:szCs w:val="26"/>
        </w:rPr>
        <w:t>пальных и ведомственных целевых программах муниципального образования сельское поселение Усть-Юган</w:t>
      </w:r>
      <w:r w:rsidR="001E1B7E">
        <w:rPr>
          <w:rFonts w:ascii="Arial" w:hAnsi="Arial" w:cs="Arial"/>
          <w:color w:val="000000"/>
          <w:sz w:val="26"/>
          <w:szCs w:val="26"/>
        </w:rPr>
        <w:t>»</w:t>
      </w:r>
      <w:r w:rsidR="00865DBA" w:rsidRPr="005D6C2B">
        <w:rPr>
          <w:rFonts w:ascii="Arial" w:hAnsi="Arial" w:cs="Arial"/>
          <w:color w:val="000000"/>
          <w:sz w:val="26"/>
          <w:szCs w:val="26"/>
        </w:rPr>
        <w:t xml:space="preserve">,  </w:t>
      </w:r>
      <w:proofErr w:type="gramStart"/>
      <w:r w:rsidR="00865DBA" w:rsidRPr="005D6C2B">
        <w:rPr>
          <w:rFonts w:ascii="Arial" w:hAnsi="Arial" w:cs="Arial"/>
          <w:color w:val="000000"/>
          <w:sz w:val="26"/>
          <w:szCs w:val="26"/>
        </w:rPr>
        <w:t>п</w:t>
      </w:r>
      <w:proofErr w:type="gramEnd"/>
      <w:r w:rsidR="00865DBA" w:rsidRPr="005D6C2B">
        <w:rPr>
          <w:rFonts w:ascii="Arial" w:hAnsi="Arial" w:cs="Arial"/>
          <w:color w:val="000000"/>
          <w:sz w:val="26"/>
          <w:szCs w:val="26"/>
        </w:rPr>
        <w:t xml:space="preserve"> о с т а н о в л я ю:</w:t>
      </w:r>
    </w:p>
    <w:p w:rsidR="005D6C2B" w:rsidRPr="005D6C2B" w:rsidRDefault="005D6C2B" w:rsidP="005D6C2B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865DBA" w:rsidRPr="005D6C2B" w:rsidRDefault="003E1F04" w:rsidP="00865DBA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5D6C2B">
        <w:rPr>
          <w:rFonts w:ascii="Arial" w:hAnsi="Arial" w:cs="Arial"/>
          <w:sz w:val="26"/>
          <w:szCs w:val="26"/>
        </w:rPr>
        <w:t>1</w:t>
      </w:r>
      <w:r w:rsidR="00947C7A" w:rsidRPr="005D6C2B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947C7A" w:rsidRPr="005D6C2B">
        <w:rPr>
          <w:rFonts w:ascii="Arial" w:hAnsi="Arial" w:cs="Arial"/>
          <w:sz w:val="26"/>
          <w:szCs w:val="26"/>
        </w:rPr>
        <w:t xml:space="preserve">Внести в постановление администрации сельского поселения Усть-Юган от 27.11.2017 № 179-па «Об утверждении муниципальной программы </w:t>
      </w:r>
      <w:r w:rsidR="00B86B44" w:rsidRPr="005D6C2B">
        <w:rPr>
          <w:rFonts w:ascii="Arial" w:hAnsi="Arial" w:cs="Arial"/>
          <w:sz w:val="26"/>
          <w:szCs w:val="26"/>
        </w:rPr>
        <w:t>«Ф</w:t>
      </w:r>
      <w:r w:rsidR="00947C7A" w:rsidRPr="005D6C2B">
        <w:rPr>
          <w:rFonts w:ascii="Arial" w:hAnsi="Arial" w:cs="Arial"/>
          <w:sz w:val="26"/>
          <w:szCs w:val="26"/>
        </w:rPr>
        <w:t>ормирование современной городской среды в муниципальном образовании сельское поселение Усть-Юган на 2018-2022 годы»</w:t>
      </w:r>
      <w:r w:rsidR="00E824B4" w:rsidRPr="005D6C2B">
        <w:rPr>
          <w:rFonts w:ascii="Arial" w:hAnsi="Arial" w:cs="Arial"/>
          <w:sz w:val="26"/>
          <w:szCs w:val="26"/>
        </w:rPr>
        <w:t xml:space="preserve"> (в редакции от 19.06.2018 </w:t>
      </w:r>
      <w:r w:rsidR="00E824B4" w:rsidRPr="005D6C2B">
        <w:rPr>
          <w:rFonts w:ascii="Arial" w:hAnsi="Arial" w:cs="Arial"/>
          <w:sz w:val="26"/>
          <w:szCs w:val="26"/>
        </w:rPr>
        <w:lastRenderedPageBreak/>
        <w:t>№ 128-па, от 25.09.2018 № 196-па, от 28.12.2018 № 263-па</w:t>
      </w:r>
      <w:r w:rsidR="005D6C2B">
        <w:rPr>
          <w:rFonts w:ascii="Arial" w:hAnsi="Arial" w:cs="Arial"/>
          <w:sz w:val="26"/>
          <w:szCs w:val="26"/>
        </w:rPr>
        <w:t>, от 13.05.2019 № 76-па-нпа</w:t>
      </w:r>
      <w:r w:rsidR="00AA327C">
        <w:rPr>
          <w:rFonts w:ascii="Arial" w:hAnsi="Arial" w:cs="Arial"/>
          <w:sz w:val="26"/>
          <w:szCs w:val="26"/>
        </w:rPr>
        <w:t>, от 23.09.2019 № 162-па-нпа</w:t>
      </w:r>
      <w:r w:rsidR="00E824B4" w:rsidRPr="005D6C2B">
        <w:rPr>
          <w:rFonts w:ascii="Arial" w:hAnsi="Arial" w:cs="Arial"/>
          <w:sz w:val="26"/>
          <w:szCs w:val="26"/>
        </w:rPr>
        <w:t>)</w:t>
      </w:r>
      <w:r w:rsidRPr="005D6C2B">
        <w:rPr>
          <w:rFonts w:ascii="Arial" w:hAnsi="Arial" w:cs="Arial"/>
          <w:sz w:val="26"/>
          <w:szCs w:val="26"/>
        </w:rPr>
        <w:t xml:space="preserve"> (далее </w:t>
      </w:r>
      <w:r w:rsidR="000D363E" w:rsidRPr="005D6C2B">
        <w:rPr>
          <w:rFonts w:ascii="Arial" w:hAnsi="Arial" w:cs="Arial"/>
          <w:sz w:val="26"/>
          <w:szCs w:val="26"/>
        </w:rPr>
        <w:t xml:space="preserve">- </w:t>
      </w:r>
      <w:r w:rsidRPr="005D6C2B">
        <w:rPr>
          <w:rFonts w:ascii="Arial" w:hAnsi="Arial" w:cs="Arial"/>
          <w:sz w:val="26"/>
          <w:szCs w:val="26"/>
        </w:rPr>
        <w:t>Программа)</w:t>
      </w:r>
      <w:r w:rsidR="00947C7A" w:rsidRPr="005D6C2B">
        <w:rPr>
          <w:rFonts w:ascii="Arial" w:hAnsi="Arial" w:cs="Arial"/>
          <w:sz w:val="26"/>
          <w:szCs w:val="26"/>
        </w:rPr>
        <w:t xml:space="preserve"> следующие и</w:t>
      </w:r>
      <w:r w:rsidR="00947C7A" w:rsidRPr="005D6C2B">
        <w:rPr>
          <w:rFonts w:ascii="Arial" w:hAnsi="Arial" w:cs="Arial"/>
          <w:sz w:val="26"/>
          <w:szCs w:val="26"/>
        </w:rPr>
        <w:t>з</w:t>
      </w:r>
      <w:r w:rsidR="00947C7A" w:rsidRPr="005D6C2B">
        <w:rPr>
          <w:rFonts w:ascii="Arial" w:hAnsi="Arial" w:cs="Arial"/>
          <w:sz w:val="26"/>
          <w:szCs w:val="26"/>
        </w:rPr>
        <w:t>менения:</w:t>
      </w:r>
      <w:proofErr w:type="gramEnd"/>
    </w:p>
    <w:p w:rsidR="003E1F04" w:rsidRPr="005D6C2B" w:rsidRDefault="0054554A" w:rsidP="00865DBA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5D6C2B">
        <w:rPr>
          <w:rFonts w:ascii="Arial" w:hAnsi="Arial" w:cs="Arial"/>
          <w:sz w:val="26"/>
          <w:szCs w:val="26"/>
        </w:rPr>
        <w:t>1.</w:t>
      </w:r>
      <w:r w:rsidR="009E0FE6" w:rsidRPr="005D6C2B">
        <w:rPr>
          <w:rFonts w:ascii="Arial" w:hAnsi="Arial" w:cs="Arial"/>
          <w:sz w:val="26"/>
          <w:szCs w:val="26"/>
        </w:rPr>
        <w:t>1</w:t>
      </w:r>
      <w:r w:rsidRPr="005D6C2B">
        <w:rPr>
          <w:rFonts w:ascii="Arial" w:hAnsi="Arial" w:cs="Arial"/>
          <w:sz w:val="26"/>
          <w:szCs w:val="26"/>
        </w:rPr>
        <w:t xml:space="preserve">. </w:t>
      </w:r>
      <w:r w:rsidR="00391807" w:rsidRPr="008575DC">
        <w:rPr>
          <w:rFonts w:ascii="Arial" w:hAnsi="Arial" w:cs="Arial"/>
          <w:sz w:val="26"/>
          <w:szCs w:val="26"/>
        </w:rPr>
        <w:t>Приложение</w:t>
      </w:r>
      <w:r w:rsidR="00865DBA" w:rsidRPr="008575DC">
        <w:rPr>
          <w:rFonts w:ascii="Arial" w:hAnsi="Arial" w:cs="Arial"/>
          <w:sz w:val="26"/>
          <w:szCs w:val="26"/>
        </w:rPr>
        <w:t xml:space="preserve"> </w:t>
      </w:r>
      <w:r w:rsidR="001E1B7E">
        <w:rPr>
          <w:rFonts w:ascii="Arial" w:hAnsi="Arial" w:cs="Arial"/>
          <w:sz w:val="26"/>
          <w:szCs w:val="26"/>
        </w:rPr>
        <w:t xml:space="preserve">к постановлению </w:t>
      </w:r>
      <w:r w:rsidR="003E1F04" w:rsidRPr="005D6C2B">
        <w:rPr>
          <w:rFonts w:ascii="Arial" w:hAnsi="Arial" w:cs="Arial"/>
          <w:sz w:val="26"/>
          <w:szCs w:val="26"/>
        </w:rPr>
        <w:t xml:space="preserve">изложить в новой редакции согласно </w:t>
      </w:r>
      <w:r w:rsidR="001E1B7E">
        <w:rPr>
          <w:rFonts w:ascii="Arial" w:hAnsi="Arial" w:cs="Arial"/>
          <w:sz w:val="26"/>
          <w:szCs w:val="26"/>
        </w:rPr>
        <w:t>п</w:t>
      </w:r>
      <w:r w:rsidR="003E1F04" w:rsidRPr="005D6C2B">
        <w:rPr>
          <w:rFonts w:ascii="Arial" w:hAnsi="Arial" w:cs="Arial"/>
          <w:sz w:val="26"/>
          <w:szCs w:val="26"/>
        </w:rPr>
        <w:t>риложению к настоящему постановлению.</w:t>
      </w:r>
    </w:p>
    <w:p w:rsidR="006A1A2C" w:rsidRPr="005D6C2B" w:rsidRDefault="009E0FE6" w:rsidP="000D363E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D6C2B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6A1A2C"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</w:t>
      </w:r>
      <w:r w:rsidRPr="005D6C2B">
        <w:rPr>
          <w:rFonts w:ascii="Arial" w:eastAsia="Times New Roman" w:hAnsi="Arial" w:cs="Arial"/>
          <w:sz w:val="26"/>
          <w:szCs w:val="26"/>
          <w:lang w:eastAsia="ru-RU"/>
        </w:rPr>
        <w:t>Интернет</w:t>
      </w:r>
      <w:r w:rsidR="00CE08A1" w:rsidRPr="005D6C2B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54554A"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A1A2C" w:rsidRPr="005D6C2B" w:rsidRDefault="009E0FE6" w:rsidP="000D363E">
      <w:pPr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D6C2B">
        <w:rPr>
          <w:rFonts w:ascii="Arial" w:eastAsia="Times New Roman" w:hAnsi="Arial" w:cs="Arial"/>
          <w:sz w:val="26"/>
          <w:szCs w:val="26"/>
        </w:rPr>
        <w:t>3</w:t>
      </w:r>
      <w:r w:rsidR="006A1A2C" w:rsidRPr="005D6C2B">
        <w:rPr>
          <w:rFonts w:ascii="Arial" w:eastAsia="Times New Roman" w:hAnsi="Arial" w:cs="Arial"/>
          <w:sz w:val="26"/>
          <w:szCs w:val="26"/>
        </w:rPr>
        <w:t xml:space="preserve">. </w:t>
      </w:r>
      <w:proofErr w:type="gramStart"/>
      <w:r w:rsidR="006A1A2C" w:rsidRPr="005D6C2B">
        <w:rPr>
          <w:rFonts w:ascii="Arial" w:eastAsia="Times New Roman" w:hAnsi="Arial" w:cs="Arial"/>
          <w:sz w:val="26"/>
          <w:szCs w:val="26"/>
        </w:rPr>
        <w:t>Контроль за</w:t>
      </w:r>
      <w:proofErr w:type="gramEnd"/>
      <w:r w:rsidR="006A1A2C" w:rsidRPr="005D6C2B">
        <w:rPr>
          <w:rFonts w:ascii="Arial" w:eastAsia="Times New Roman" w:hAnsi="Arial" w:cs="Arial"/>
          <w:sz w:val="26"/>
          <w:szCs w:val="26"/>
        </w:rPr>
        <w:t xml:space="preserve"> выполнением постановления оставляю за собой.</w:t>
      </w:r>
    </w:p>
    <w:p w:rsidR="006A1A2C" w:rsidRPr="005D6C2B" w:rsidRDefault="006A1A2C" w:rsidP="000D363E">
      <w:pPr>
        <w:ind w:firstLine="709"/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</w:p>
    <w:p w:rsidR="006A1A2C" w:rsidRPr="005D6C2B" w:rsidRDefault="006A1A2C" w:rsidP="006A1A2C">
      <w:pPr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</w:p>
    <w:p w:rsidR="001E61A7" w:rsidRPr="005D6C2B" w:rsidRDefault="001E61A7" w:rsidP="006A1A2C">
      <w:pPr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</w:p>
    <w:p w:rsidR="006A1A2C" w:rsidRPr="005D6C2B" w:rsidRDefault="006A1A2C" w:rsidP="0054554A">
      <w:pPr>
        <w:rPr>
          <w:rFonts w:ascii="Arial" w:eastAsia="Times New Roman" w:hAnsi="Arial" w:cs="Arial"/>
          <w:sz w:val="26"/>
          <w:szCs w:val="26"/>
          <w:lang w:eastAsia="ru-RU"/>
        </w:rPr>
      </w:pPr>
      <w:r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Глава поселения </w:t>
      </w:r>
      <w:r w:rsidRPr="005D6C2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D6C2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54554A" w:rsidRPr="005D6C2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 w:rsidRPr="005D6C2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7F3771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="005D6C2B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="0054554A" w:rsidRPr="005D6C2B">
        <w:rPr>
          <w:rFonts w:ascii="Arial" w:eastAsia="Times New Roman" w:hAnsi="Arial" w:cs="Arial"/>
          <w:sz w:val="26"/>
          <w:szCs w:val="26"/>
          <w:lang w:eastAsia="ru-RU"/>
        </w:rPr>
        <w:t>В. А. Мякишев</w:t>
      </w:r>
    </w:p>
    <w:p w:rsidR="0004286A" w:rsidRPr="005D6C2B" w:rsidRDefault="0004286A" w:rsidP="00EA34C0">
      <w:pPr>
        <w:ind w:left="4536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286A" w:rsidRPr="004F5572" w:rsidRDefault="0004286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E2" w:rsidRPr="004F5572" w:rsidRDefault="00481EE2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E2" w:rsidRDefault="00481EE2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AA" w:rsidRDefault="00C003AA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7C" w:rsidRDefault="00AA327C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7C" w:rsidRDefault="00D45828" w:rsidP="00D45828">
      <w:pPr>
        <w:ind w:left="4962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к </w:t>
      </w:r>
      <w:r w:rsidR="00AA327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C003AA">
        <w:rPr>
          <w:rFonts w:ascii="Arial" w:eastAsia="Times New Roman" w:hAnsi="Arial" w:cs="Arial"/>
          <w:sz w:val="26"/>
          <w:szCs w:val="26"/>
          <w:lang w:eastAsia="ru-RU"/>
        </w:rPr>
        <w:t>постановлени</w:t>
      </w:r>
      <w:r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="00C003A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</w:p>
    <w:p w:rsidR="00C003AA" w:rsidRDefault="00C003AA" w:rsidP="00C003AA">
      <w:pPr>
        <w:ind w:left="4962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Усть-Юган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от </w:t>
      </w:r>
      <w:r w:rsidR="00D45828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23.12.2019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№  </w:t>
      </w:r>
      <w:r w:rsidR="00D45828" w:rsidRPr="00D45828">
        <w:rPr>
          <w:rFonts w:ascii="Arial" w:eastAsia="Times New Roman" w:hAnsi="Arial" w:cs="Arial"/>
          <w:sz w:val="26"/>
          <w:szCs w:val="26"/>
          <w:u w:val="single"/>
          <w:lang w:eastAsia="ru-RU"/>
        </w:rPr>
        <w:t>208-па-нпа</w:t>
      </w:r>
    </w:p>
    <w:p w:rsidR="00C003AA" w:rsidRDefault="00C003AA" w:rsidP="00C00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3AA" w:rsidRDefault="00C003AA" w:rsidP="00C003A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ПАСПОРТ</w:t>
      </w:r>
    </w:p>
    <w:p w:rsidR="00C003AA" w:rsidRDefault="00C003AA" w:rsidP="00C003A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муниципальной программы сельского поселения Усть-Юган</w:t>
      </w:r>
    </w:p>
    <w:p w:rsidR="00C003AA" w:rsidRDefault="00C003AA" w:rsidP="00C003A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Формирование современной городской среды </w:t>
      </w:r>
      <w:r>
        <w:rPr>
          <w:rFonts w:ascii="Arial" w:hAnsi="Arial" w:cs="Arial"/>
          <w:sz w:val="26"/>
          <w:szCs w:val="26"/>
        </w:rPr>
        <w:t>в муниципальном образовании сельское поселение Усть-Юган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на 2018-2022 годы</w:t>
      </w:r>
      <w:r>
        <w:rPr>
          <w:rFonts w:ascii="Arial" w:hAnsi="Arial" w:cs="Arial"/>
          <w:sz w:val="26"/>
          <w:szCs w:val="26"/>
        </w:rPr>
        <w:t xml:space="preserve">»  </w:t>
      </w:r>
    </w:p>
    <w:p w:rsidR="00C003AA" w:rsidRDefault="00C003AA" w:rsidP="00C003AA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582"/>
      </w:tblGrid>
      <w:tr w:rsidR="00C003AA" w:rsidTr="00C003AA">
        <w:trPr>
          <w:trHeight w:val="6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Ответственный </w:t>
            </w:r>
          </w:p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исполнитель </w:t>
            </w:r>
          </w:p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муниципальной </w:t>
            </w:r>
          </w:p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Муниципальное учреждение </w:t>
            </w:r>
          </w:p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«Администрация сельского поселения Усть-Юган».</w:t>
            </w:r>
          </w:p>
        </w:tc>
      </w:tr>
      <w:tr w:rsidR="00C003AA" w:rsidTr="00C003AA">
        <w:trPr>
          <w:trHeight w:val="6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Участники 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Муниципальное учреждение </w:t>
            </w:r>
          </w:p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«Администрация сельского поселения Усть-Юган»</w:t>
            </w:r>
          </w:p>
        </w:tc>
      </w:tr>
      <w:tr w:rsidR="00C003AA" w:rsidTr="00C003AA">
        <w:trPr>
          <w:trHeight w:val="6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Подпрограммы</w:t>
            </w:r>
          </w:p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Программы, в том </w:t>
            </w:r>
          </w:p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числе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федеральные целевые 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 предусмотрены</w:t>
            </w:r>
          </w:p>
        </w:tc>
      </w:tr>
      <w:tr w:rsidR="00C003AA" w:rsidTr="00C003AA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Цель 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Повышение уровня качества и комфорта городской среды на  территории муниципального образования сельское поселение Усть-Юган </w:t>
            </w:r>
          </w:p>
        </w:tc>
      </w:tr>
      <w:tr w:rsidR="00C003AA" w:rsidTr="00C003AA">
        <w:trPr>
          <w:trHeight w:val="9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Задачи 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 Повышение уровня благоустройства дворовых территорий.</w:t>
            </w:r>
          </w:p>
          <w:p w:rsidR="00C003AA" w:rsidRDefault="00C003AA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 Повышение уровня благоустройства мест общего пользования.</w:t>
            </w:r>
          </w:p>
          <w:p w:rsidR="00C003AA" w:rsidRDefault="00C003AA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 Поддержание и улучшение санитарного и эст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тического состояния территории сельского посел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 xml:space="preserve">ния Усть-Юган. </w:t>
            </w:r>
          </w:p>
          <w:p w:rsidR="00C003AA" w:rsidRDefault="00C003AA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 Реализация проектов «Народный бюджет».</w:t>
            </w:r>
          </w:p>
        </w:tc>
      </w:tr>
      <w:tr w:rsidR="00C003AA" w:rsidTr="00C003AA">
        <w:trPr>
          <w:trHeight w:val="12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Целевые индикаторы и  показатели  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1.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Количество и площадь благоустроенных двор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вых территорий поселения (обеспеченных твердым покрытием, позволяющим комфортное передвиж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нием, оборудованными площадками для сбора о</w:t>
            </w:r>
            <w:r>
              <w:rPr>
                <w:rFonts w:ascii="Arial" w:hAnsi="Arial" w:cs="Arial"/>
                <w:sz w:val="26"/>
                <w:szCs w:val="26"/>
              </w:rPr>
              <w:t>т</w:t>
            </w:r>
            <w:r>
              <w:rPr>
                <w:rFonts w:ascii="Arial" w:hAnsi="Arial" w:cs="Arial"/>
                <w:sz w:val="26"/>
                <w:szCs w:val="26"/>
              </w:rPr>
              <w:t>ходов)  увеличится до 6 ед. и 8 048,00 кв.м.</w:t>
            </w:r>
            <w:proofErr w:type="gramEnd"/>
          </w:p>
          <w:p w:rsidR="00C003AA" w:rsidRDefault="00C003AA">
            <w:pPr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 Доля благоустроенных дворовых территорий к общей площади дворовых территорий поселения  увеличится до 100 %.</w:t>
            </w:r>
          </w:p>
          <w:p w:rsidR="00C003AA" w:rsidRDefault="00C003AA">
            <w:pPr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 Охват населения благоустроенными дворовыми территориями (доля населения, проживающего в жилом фонде с благоустроенными дворовыми те</w:t>
            </w:r>
            <w:r>
              <w:rPr>
                <w:rFonts w:ascii="Arial" w:hAnsi="Arial" w:cs="Arial"/>
                <w:sz w:val="26"/>
                <w:szCs w:val="26"/>
              </w:rPr>
              <w:t>р</w:t>
            </w:r>
            <w:r>
              <w:rPr>
                <w:rFonts w:ascii="Arial" w:hAnsi="Arial" w:cs="Arial"/>
                <w:sz w:val="26"/>
                <w:szCs w:val="26"/>
              </w:rPr>
              <w:t>риториями от общей численности населения пос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ления) увеличится до 100%.</w:t>
            </w:r>
          </w:p>
          <w:p w:rsidR="00C003AA" w:rsidRDefault="00C003AA">
            <w:pPr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4. Количество и площадь площадок, специально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оборудованных для отдыха и проведения досуга разными группами населения (спортивные площа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ки, детские площадки, площадки для выгула собак и другие) увеличится до 3 ед./2440 кв.м.</w:t>
            </w:r>
          </w:p>
          <w:p w:rsidR="00C003AA" w:rsidRDefault="00C003AA">
            <w:pPr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5. Доля населения, имеющего удобный пешехо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ный доступ площадками, специально оборудова</w:t>
            </w:r>
            <w:r>
              <w:rPr>
                <w:rFonts w:ascii="Arial" w:hAnsi="Arial" w:cs="Arial"/>
                <w:sz w:val="26"/>
                <w:szCs w:val="26"/>
              </w:rPr>
              <w:t>н</w:t>
            </w:r>
            <w:r>
              <w:rPr>
                <w:rFonts w:ascii="Arial" w:hAnsi="Arial" w:cs="Arial"/>
                <w:sz w:val="26"/>
                <w:szCs w:val="26"/>
              </w:rPr>
              <w:t>ными для отдыха, общения и проведения досуга, от общей численности населения муниципального о</w:t>
            </w:r>
            <w:r>
              <w:rPr>
                <w:rFonts w:ascii="Arial" w:hAnsi="Arial" w:cs="Arial"/>
                <w:sz w:val="26"/>
                <w:szCs w:val="26"/>
              </w:rPr>
              <w:t>б</w:t>
            </w:r>
            <w:r>
              <w:rPr>
                <w:rFonts w:ascii="Arial" w:hAnsi="Arial" w:cs="Arial"/>
                <w:sz w:val="26"/>
                <w:szCs w:val="26"/>
              </w:rPr>
              <w:t>разования сельского поселения Усть-Юган 100%.</w:t>
            </w:r>
          </w:p>
          <w:p w:rsidR="00C003AA" w:rsidRDefault="00C003AA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6. Количество общественных территорий посел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 xml:space="preserve">ния (парки, скверы, набережные и т.д.). – 2 ед. </w:t>
            </w:r>
          </w:p>
          <w:p w:rsidR="00C003AA" w:rsidRDefault="00C003AA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7. Доля и площадь благоустроенных общественных территорий поселения (парки, скверы, набережные и т.д.) от общего количества таких территорий –100 %, 9762 кв.м.</w:t>
            </w:r>
          </w:p>
          <w:p w:rsidR="00C003AA" w:rsidRDefault="00C003AA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8. Доля и площадь благоустроенных общественных территорий поселения (парки, скверы, набережные и т.д.)  от общего количества таких территорий, нуждающихся в благоустройстве –0%,0 кв.м.</w:t>
            </w:r>
          </w:p>
          <w:p w:rsidR="00C003AA" w:rsidRDefault="00C003AA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sz w:val="26"/>
                <w:szCs w:val="26"/>
              </w:rPr>
              <w:t>9. Площадь благоустроенных общественных терр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торий, приходящихся на 1 жителя муниципального образования сельское поселение Усть-Юган – 5,46 кв.м.</w:t>
            </w:r>
          </w:p>
          <w:p w:rsidR="00C003AA" w:rsidRDefault="00C003AA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10. Доля финансового участия граждан, организ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ций в выполнении мероприятий по благоустройству дворовых территорий, общественных территорий – 1%.</w:t>
            </w:r>
          </w:p>
          <w:p w:rsidR="00C003AA" w:rsidRDefault="00C003AA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11. Информация о наличии трудового участия граждан, организаций в выполнении мероприятий по благоустройству дворовых территорий, общ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 xml:space="preserve">ственных территорий – 115 чел./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ч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C003AA" w:rsidRDefault="00C003AA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12. Количество реализованных проектов «Наро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ный бюджет» -  до 9 ед.</w:t>
            </w:r>
          </w:p>
        </w:tc>
      </w:tr>
      <w:tr w:rsidR="00C003AA" w:rsidTr="00C003A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Срок реализации </w:t>
            </w:r>
          </w:p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2018-2022 годы </w:t>
            </w:r>
          </w:p>
        </w:tc>
      </w:tr>
      <w:tr w:rsidR="00C003AA" w:rsidTr="00F006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Объемы бюджетных ассигнований </w:t>
            </w:r>
          </w:p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3AA" w:rsidRPr="00EB730A" w:rsidRDefault="00C003AA">
            <w:pPr>
              <w:rPr>
                <w:rFonts w:ascii="Arial" w:hAnsi="Arial" w:cs="Arial"/>
                <w:sz w:val="26"/>
                <w:szCs w:val="26"/>
              </w:rPr>
            </w:pPr>
            <w:r w:rsidRPr="00EB730A">
              <w:rPr>
                <w:rFonts w:ascii="Arial" w:hAnsi="Arial" w:cs="Arial"/>
                <w:b/>
                <w:sz w:val="26"/>
                <w:szCs w:val="26"/>
              </w:rPr>
              <w:t>Общий объём финансирования муниципальной программы</w:t>
            </w:r>
            <w:r w:rsidRPr="00EB730A">
              <w:rPr>
                <w:rFonts w:ascii="Arial" w:hAnsi="Arial" w:cs="Arial"/>
                <w:sz w:val="26"/>
                <w:szCs w:val="26"/>
              </w:rPr>
              <w:t xml:space="preserve"> –</w:t>
            </w:r>
            <w:r w:rsidRPr="00EB730A">
              <w:rPr>
                <w:rFonts w:ascii="Arial" w:hAnsi="Arial" w:cs="Arial"/>
                <w:b/>
                <w:sz w:val="26"/>
                <w:szCs w:val="26"/>
              </w:rPr>
              <w:t xml:space="preserve"> 88</w:t>
            </w:r>
            <w:r w:rsidR="00EB730A" w:rsidRPr="00EB730A">
              <w:rPr>
                <w:rFonts w:ascii="Arial" w:hAnsi="Arial" w:cs="Arial"/>
                <w:b/>
                <w:sz w:val="26"/>
                <w:szCs w:val="26"/>
              </w:rPr>
              <w:t>237</w:t>
            </w:r>
            <w:r w:rsidRPr="00EB730A">
              <w:rPr>
                <w:rFonts w:ascii="Arial" w:hAnsi="Arial" w:cs="Arial"/>
                <w:b/>
                <w:sz w:val="26"/>
                <w:szCs w:val="26"/>
              </w:rPr>
              <w:t>,</w:t>
            </w:r>
            <w:r w:rsidR="00EB730A" w:rsidRPr="00EB730A">
              <w:rPr>
                <w:rFonts w:ascii="Arial" w:hAnsi="Arial" w:cs="Arial"/>
                <w:b/>
                <w:sz w:val="26"/>
                <w:szCs w:val="26"/>
              </w:rPr>
              <w:t>38767</w:t>
            </w:r>
            <w:r w:rsidRPr="00EB730A">
              <w:rPr>
                <w:rFonts w:ascii="Arial" w:hAnsi="Arial" w:cs="Arial"/>
                <w:b/>
                <w:sz w:val="26"/>
                <w:szCs w:val="26"/>
              </w:rPr>
              <w:t xml:space="preserve"> тыс. рублей, в том числе</w:t>
            </w:r>
            <w:r w:rsidRPr="00EB730A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C003AA" w:rsidRPr="00EB730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B730A">
              <w:rPr>
                <w:rFonts w:ascii="Arial" w:hAnsi="Arial" w:cs="Arial"/>
                <w:sz w:val="26"/>
                <w:szCs w:val="26"/>
              </w:rPr>
              <w:t>2018 год-20596,90913</w:t>
            </w:r>
            <w:r w:rsidRPr="00EB730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EB730A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C003AA" w:rsidRPr="00EB730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B730A">
              <w:rPr>
                <w:rFonts w:ascii="Arial" w:hAnsi="Arial" w:cs="Arial"/>
                <w:sz w:val="26"/>
                <w:szCs w:val="26"/>
              </w:rPr>
              <w:t>2019 год-24</w:t>
            </w:r>
            <w:r w:rsidR="00EB730A" w:rsidRPr="00EB730A">
              <w:rPr>
                <w:rFonts w:ascii="Arial" w:hAnsi="Arial" w:cs="Arial"/>
                <w:sz w:val="26"/>
                <w:szCs w:val="26"/>
              </w:rPr>
              <w:t>254</w:t>
            </w:r>
            <w:r w:rsidRPr="00EB730A">
              <w:rPr>
                <w:rFonts w:ascii="Arial" w:hAnsi="Arial" w:cs="Arial"/>
                <w:sz w:val="26"/>
                <w:szCs w:val="26"/>
              </w:rPr>
              <w:t>,</w:t>
            </w:r>
            <w:r w:rsidR="00EB730A" w:rsidRPr="00EB730A">
              <w:rPr>
                <w:rFonts w:ascii="Arial" w:hAnsi="Arial" w:cs="Arial"/>
                <w:sz w:val="26"/>
                <w:szCs w:val="26"/>
              </w:rPr>
              <w:t>09138</w:t>
            </w:r>
            <w:r w:rsidRPr="00EB730A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C003AA" w:rsidRPr="00EB730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B730A">
              <w:rPr>
                <w:rFonts w:ascii="Arial" w:hAnsi="Arial" w:cs="Arial"/>
                <w:sz w:val="26"/>
                <w:szCs w:val="26"/>
              </w:rPr>
              <w:t>2020 год-16844,02858 тыс. рублей.</w:t>
            </w:r>
          </w:p>
          <w:p w:rsidR="00C003AA" w:rsidRPr="00EB730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B730A">
              <w:rPr>
                <w:rFonts w:ascii="Arial" w:hAnsi="Arial" w:cs="Arial"/>
                <w:sz w:val="26"/>
                <w:szCs w:val="26"/>
              </w:rPr>
              <w:t>2021 год-13482,32858 тыс. рублей.</w:t>
            </w:r>
          </w:p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B730A">
              <w:rPr>
                <w:rFonts w:ascii="Arial" w:hAnsi="Arial" w:cs="Arial"/>
                <w:sz w:val="26"/>
                <w:szCs w:val="26"/>
              </w:rPr>
              <w:t>2022 год-13060,03000 тыс. рублей.</w:t>
            </w:r>
          </w:p>
          <w:p w:rsidR="00C003AA" w:rsidRDefault="00C003AA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Бюджет автономного округа – 1960,04214 тыс. рублей, в том числе:</w:t>
            </w:r>
          </w:p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2018 год-0,87858 тыс. рублей.</w:t>
            </w:r>
          </w:p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2019 год-0,94604 тыс. рублей.</w:t>
            </w:r>
          </w:p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2020 год-773,79214 тыс. рублей.</w:t>
            </w:r>
          </w:p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2021 год-1184,42538 тыс. рублей.</w:t>
            </w:r>
          </w:p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2022 год-0,00000 тыс. рублей.</w:t>
            </w:r>
          </w:p>
          <w:p w:rsidR="00C003AA" w:rsidRDefault="00C003AA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Бюджет района – 32176,84720 тыс. рублей, в том числе:</w:t>
            </w:r>
          </w:p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2018 год-18918,22000 тыс. рублей.</w:t>
            </w:r>
          </w:p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2019 год-13258,62720 тыс. рублей.</w:t>
            </w:r>
          </w:p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2020 год-0,00000 тыс. рублей.</w:t>
            </w:r>
          </w:p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2021 год-0,00000 тыс. рублей.</w:t>
            </w:r>
          </w:p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2022 год-0,00000 тыс. рублей.</w:t>
            </w:r>
          </w:p>
          <w:p w:rsidR="00C003AA" w:rsidRPr="00EB730A" w:rsidRDefault="00C003AA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B730A">
              <w:rPr>
                <w:rFonts w:ascii="Arial" w:hAnsi="Arial" w:cs="Arial"/>
                <w:b/>
                <w:sz w:val="26"/>
                <w:szCs w:val="26"/>
              </w:rPr>
              <w:t xml:space="preserve">Местный бюджет – </w:t>
            </w:r>
            <w:r w:rsidR="00EB730A" w:rsidRPr="00EB730A">
              <w:rPr>
                <w:rFonts w:ascii="Arial" w:hAnsi="Arial" w:cs="Arial"/>
                <w:b/>
                <w:sz w:val="26"/>
                <w:szCs w:val="26"/>
              </w:rPr>
              <w:t>5795,67272</w:t>
            </w:r>
            <w:r w:rsidRPr="00EB730A">
              <w:rPr>
                <w:rFonts w:ascii="Arial" w:hAnsi="Arial" w:cs="Arial"/>
                <w:b/>
                <w:sz w:val="26"/>
                <w:szCs w:val="26"/>
              </w:rPr>
              <w:t xml:space="preserve"> тыс. рублей, в том числе:</w:t>
            </w:r>
          </w:p>
          <w:p w:rsidR="00C003AA" w:rsidRPr="00EB730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B730A">
              <w:rPr>
                <w:rFonts w:ascii="Arial" w:hAnsi="Arial" w:cs="Arial"/>
                <w:sz w:val="26"/>
                <w:szCs w:val="26"/>
              </w:rPr>
              <w:t>2018 год-1677,81055 тыс. рублей.</w:t>
            </w:r>
          </w:p>
          <w:p w:rsidR="00C003AA" w:rsidRPr="00EB730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B730A">
              <w:rPr>
                <w:rFonts w:ascii="Arial" w:hAnsi="Arial" w:cs="Arial"/>
                <w:sz w:val="26"/>
                <w:szCs w:val="26"/>
              </w:rPr>
              <w:t>2019 год-</w:t>
            </w:r>
            <w:r w:rsidR="00EB730A" w:rsidRPr="00EB730A">
              <w:rPr>
                <w:rFonts w:ascii="Arial" w:hAnsi="Arial" w:cs="Arial"/>
                <w:sz w:val="26"/>
                <w:szCs w:val="26"/>
              </w:rPr>
              <w:t>1583</w:t>
            </w:r>
            <w:r w:rsidRPr="00EB730A">
              <w:rPr>
                <w:rFonts w:ascii="Arial" w:hAnsi="Arial" w:cs="Arial"/>
                <w:sz w:val="26"/>
                <w:szCs w:val="26"/>
              </w:rPr>
              <w:t>,</w:t>
            </w:r>
            <w:r w:rsidR="00EB730A" w:rsidRPr="00EB730A">
              <w:rPr>
                <w:rFonts w:ascii="Arial" w:hAnsi="Arial" w:cs="Arial"/>
                <w:sz w:val="26"/>
                <w:szCs w:val="26"/>
              </w:rPr>
              <w:t>78080</w:t>
            </w:r>
            <w:r w:rsidRPr="00EB730A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C003AA" w:rsidRPr="00EB730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B730A">
              <w:rPr>
                <w:rFonts w:ascii="Arial" w:hAnsi="Arial" w:cs="Arial"/>
                <w:sz w:val="26"/>
                <w:szCs w:val="26"/>
              </w:rPr>
              <w:t>2020 год-1158,21153 тыс. рублей.</w:t>
            </w:r>
          </w:p>
          <w:p w:rsidR="00C003AA" w:rsidRPr="00EB730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B730A">
              <w:rPr>
                <w:rFonts w:ascii="Arial" w:hAnsi="Arial" w:cs="Arial"/>
                <w:sz w:val="26"/>
                <w:szCs w:val="26"/>
              </w:rPr>
              <w:t>2021 год-735,86984 тыс. рублей.</w:t>
            </w:r>
          </w:p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B730A">
              <w:rPr>
                <w:rFonts w:ascii="Arial" w:hAnsi="Arial" w:cs="Arial"/>
                <w:sz w:val="26"/>
                <w:szCs w:val="26"/>
              </w:rPr>
              <w:t>2022 год-640,00000 тыс. рублей.</w:t>
            </w:r>
          </w:p>
          <w:p w:rsidR="00C003AA" w:rsidRPr="00F00634" w:rsidRDefault="00C003AA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00634">
              <w:rPr>
                <w:rFonts w:ascii="Arial" w:hAnsi="Arial" w:cs="Arial"/>
                <w:b/>
                <w:sz w:val="26"/>
                <w:szCs w:val="26"/>
              </w:rPr>
              <w:t>Иные источники – 48304,82561 тыс. рублей, в том числе:</w:t>
            </w:r>
          </w:p>
          <w:p w:rsidR="00C003AA" w:rsidRPr="00F00634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0634">
              <w:rPr>
                <w:rFonts w:ascii="Arial" w:hAnsi="Arial" w:cs="Arial"/>
                <w:sz w:val="26"/>
                <w:szCs w:val="26"/>
              </w:rPr>
              <w:t>2018 год-0,00000 тыс. рублей.</w:t>
            </w:r>
          </w:p>
          <w:p w:rsidR="00C003AA" w:rsidRPr="00F00634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0634">
              <w:rPr>
                <w:rFonts w:ascii="Arial" w:hAnsi="Arial" w:cs="Arial"/>
                <w:sz w:val="26"/>
                <w:szCs w:val="26"/>
              </w:rPr>
              <w:t>2019 год-9410,73734 тыс. рублей.</w:t>
            </w:r>
          </w:p>
          <w:p w:rsidR="00C003AA" w:rsidRPr="00F00634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0634">
              <w:rPr>
                <w:rFonts w:ascii="Arial" w:hAnsi="Arial" w:cs="Arial"/>
                <w:sz w:val="26"/>
                <w:szCs w:val="26"/>
              </w:rPr>
              <w:t>2020 год-14912,02491 тыс. рублей.</w:t>
            </w:r>
          </w:p>
          <w:p w:rsidR="00C003AA" w:rsidRPr="00F00634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0634">
              <w:rPr>
                <w:rFonts w:ascii="Arial" w:hAnsi="Arial" w:cs="Arial"/>
                <w:sz w:val="26"/>
                <w:szCs w:val="26"/>
              </w:rPr>
              <w:t>2021 год-11562,03336 тыс. рублей.</w:t>
            </w:r>
          </w:p>
          <w:p w:rsidR="00C003AA" w:rsidRDefault="00C003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0634">
              <w:rPr>
                <w:rFonts w:ascii="Arial" w:hAnsi="Arial" w:cs="Arial"/>
                <w:sz w:val="26"/>
                <w:szCs w:val="26"/>
              </w:rPr>
              <w:t>2022 год-12420,03000 тыс. рублей.</w:t>
            </w:r>
            <w:r>
              <w:rPr>
                <w:rFonts w:ascii="Arial" w:hAnsi="Arial" w:cs="Arial"/>
                <w:sz w:val="26"/>
                <w:szCs w:val="26"/>
              </w:rPr>
              <w:tab/>
            </w:r>
          </w:p>
        </w:tc>
      </w:tr>
      <w:tr w:rsidR="00C003AA" w:rsidTr="00C003A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Ожидаемые результ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ты реализации пр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 Количество благоустроенных дворовых террит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рий многоквартирных домов  с.п. Усть-Юган – 6 ед.</w:t>
            </w:r>
          </w:p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 Количество благоустроенных общественных те</w:t>
            </w:r>
            <w:r>
              <w:rPr>
                <w:rFonts w:ascii="Arial" w:hAnsi="Arial" w:cs="Arial"/>
                <w:sz w:val="26"/>
                <w:szCs w:val="26"/>
              </w:rPr>
              <w:t>р</w:t>
            </w:r>
            <w:r>
              <w:rPr>
                <w:rFonts w:ascii="Arial" w:hAnsi="Arial" w:cs="Arial"/>
                <w:sz w:val="26"/>
                <w:szCs w:val="26"/>
              </w:rPr>
              <w:t>риторий – 5 ед.</w:t>
            </w:r>
          </w:p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3. Количество реализованных проектов «Народный бюджет» – </w:t>
            </w:r>
            <w:r w:rsidR="00F00634">
              <w:rPr>
                <w:rFonts w:ascii="Arial" w:hAnsi="Arial" w:cs="Arial"/>
                <w:sz w:val="26"/>
                <w:szCs w:val="26"/>
              </w:rPr>
              <w:t>10</w:t>
            </w:r>
            <w:r>
              <w:rPr>
                <w:rFonts w:ascii="Arial" w:hAnsi="Arial" w:cs="Arial"/>
                <w:sz w:val="26"/>
                <w:szCs w:val="26"/>
              </w:rPr>
              <w:t xml:space="preserve"> шт.</w:t>
            </w:r>
          </w:p>
          <w:p w:rsidR="00C003AA" w:rsidRDefault="00C003AA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 Доля территории поселения, охваченные мер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приятиями по обеспечению надлежащего состо</w:t>
            </w:r>
            <w:r>
              <w:rPr>
                <w:rFonts w:ascii="Arial" w:hAnsi="Arial" w:cs="Arial"/>
                <w:sz w:val="26"/>
                <w:szCs w:val="26"/>
              </w:rPr>
              <w:t>я</w:t>
            </w:r>
            <w:r>
              <w:rPr>
                <w:rFonts w:ascii="Arial" w:hAnsi="Arial" w:cs="Arial"/>
                <w:sz w:val="26"/>
                <w:szCs w:val="26"/>
              </w:rPr>
              <w:t>ния, эксплуатации объектов и элементов благ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устройства и территории сельского поселения Усть-Юган – 100%.</w:t>
            </w:r>
          </w:p>
        </w:tc>
      </w:tr>
    </w:tbl>
    <w:p w:rsidR="00C003AA" w:rsidRDefault="00C003AA" w:rsidP="00C003AA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26"/>
          <w:szCs w:val="26"/>
        </w:rPr>
      </w:pPr>
    </w:p>
    <w:p w:rsidR="00C003AA" w:rsidRDefault="00C003AA" w:rsidP="00C003AA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Раздел 1. </w:t>
      </w:r>
    </w:p>
    <w:p w:rsidR="00C003AA" w:rsidRDefault="00C003AA" w:rsidP="00C003AA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Характеристика текущего состояния сектора благоустройства.</w:t>
      </w:r>
    </w:p>
    <w:p w:rsidR="00C003AA" w:rsidRDefault="00C003AA" w:rsidP="00C003AA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6"/>
          <w:szCs w:val="26"/>
        </w:rPr>
      </w:pP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состав сельского поселения Усть-Юган входят 2 </w:t>
      </w:r>
      <w:proofErr w:type="gramStart"/>
      <w:r>
        <w:rPr>
          <w:rFonts w:ascii="Arial" w:hAnsi="Arial" w:cs="Arial"/>
          <w:sz w:val="26"/>
          <w:szCs w:val="26"/>
        </w:rPr>
        <w:t>населенных</w:t>
      </w:r>
      <w:proofErr w:type="gramEnd"/>
      <w:r>
        <w:rPr>
          <w:rFonts w:ascii="Arial" w:hAnsi="Arial" w:cs="Arial"/>
          <w:sz w:val="26"/>
          <w:szCs w:val="26"/>
        </w:rPr>
        <w:t xml:space="preserve"> пункта (поселка сельского типа): п. Юганская Обь и п. Усть-Юган.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Численность населения – 1860 человек.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Расстояние до районного центра – 45 км. 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Чистые ухоженные дворы, безопасные переходы и освещенные улицы, современные детские площадки и спортивные комплексы, обустроенные площади и набережные, уютные парки – это объективный критерий качества жизни, показатель любви к своей маленькой родине, фактор развития терр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тории, подтверждение уверенности в сегодняшнем и завтрашнем дне.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территории сельского поселения расположено 15 многоквартирных жилых домов. Анализ сферы благоустройства показал, что в последние годы проводилась целенаправленная работа по благоустройству дворовых терр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lastRenderedPageBreak/>
        <w:t>торий и территорий общего пользования. В то же время в вопросах благ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устройства сельского поселения Усть-Юган имеется ряд проблем: низкий ур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вень комплексного благоустройства дворовых территорий, низкий уровень экономической привлекательности территорий общего пользования из-за наличия инфраструктурных проблем. Так, в поселениях имеются территории общего пользования (проезды, центральные улицы, площади)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1) благоустройство территорий общего пользования, в том числе: 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освещения территорий общего пользования;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оборудование автомобильных парковок;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установка и содержание малых архитектурных форм, детских игровых площадок, универсальных спортивных площадок;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благоустройство территории возле общественного здания;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реконструкция пешеходных зон (тротуаров) с обустройством зон отд</w:t>
      </w:r>
      <w:r>
        <w:rPr>
          <w:rFonts w:ascii="Arial" w:hAnsi="Arial" w:cs="Arial"/>
          <w:sz w:val="26"/>
          <w:szCs w:val="26"/>
        </w:rPr>
        <w:t>ы</w:t>
      </w:r>
      <w:r>
        <w:rPr>
          <w:rFonts w:ascii="Arial" w:hAnsi="Arial" w:cs="Arial"/>
          <w:sz w:val="26"/>
          <w:szCs w:val="26"/>
        </w:rPr>
        <w:t>ха (лавочек и пр.);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благоустройство пустырей, образовавшихся после сноса аварийного жилого фонда (расчистка территории, ликвидация погребов, септиков, и т.д.);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установка памятников, благоустройство территорий вокруг памятников, установка топиарных фигур из искусственной травы;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благоустройство мест общего пользования (центральных площадей, парков, кладбища и др.);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иные объекты.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2) благоустройство дворовых территории, предусматривающее: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ремонт автомобильных дорог, образующих проезды к территориям, прилегающим к многоквартирным домам;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ремонт тротуаров, расположенных на дворовых территориях мног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квартирных домов;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обеспечение освещения дворовых территорий;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оборудование детских и (или) спортивных площадок;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установка малых архитектурных форм (скамейки, урны, вазоны и др.);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оборудование автомобильных парковок;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озеленение дворовых территорий;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проведение конкурсов на лучшую благоустроенную территорию;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проведение мероприятий в рамках проекта «Народный бюджет»;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иные объекты.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асфальтобетонного покрытия внутриквартал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ных проездов, проходов имеет высокую степень износа, или вовсе предста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лена грунтовыми дорогами, практически не производятся работы по озелен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нию дворовых территорий, малое количество парковок для временного хр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нения автомобилей, недостаточно оборудованных детских и спортивных пл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щадок</w:t>
      </w:r>
      <w:proofErr w:type="gramEnd"/>
      <w:r>
        <w:rPr>
          <w:rFonts w:ascii="Arial" w:hAnsi="Arial" w:cs="Arial"/>
          <w:sz w:val="26"/>
          <w:szCs w:val="26"/>
        </w:rPr>
        <w:t>, отсутствуют благоустроенные парки, отсутствуют велодорожки и вел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парковки. 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Существующее положение обусловлено рядом факторов: недостато</w:t>
      </w:r>
      <w:r>
        <w:rPr>
          <w:rFonts w:ascii="Arial" w:hAnsi="Arial" w:cs="Arial"/>
          <w:sz w:val="26"/>
          <w:szCs w:val="26"/>
        </w:rPr>
        <w:t>ч</w:t>
      </w:r>
      <w:r>
        <w:rPr>
          <w:rFonts w:ascii="Arial" w:hAnsi="Arial" w:cs="Arial"/>
          <w:sz w:val="26"/>
          <w:szCs w:val="26"/>
        </w:rPr>
        <w:t xml:space="preserve">ное финансирование мероприятий по благоустройству в предыдущие годы, </w:t>
      </w:r>
      <w:r>
        <w:rPr>
          <w:rFonts w:ascii="Arial" w:hAnsi="Arial" w:cs="Arial"/>
          <w:sz w:val="26"/>
          <w:szCs w:val="26"/>
        </w:rPr>
        <w:lastRenderedPageBreak/>
        <w:t>введение новых современных требований к благоустройству и содержанию территорий, отсутствие комплексного подхода к решению проблемы форм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рования и обеспечения среды, комфортной и благоприятной для проживания населения.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Важнейшей задачей органов местного самоуправления поселения явл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ется формирование и обеспечение комфортной и благоприятной среды </w:t>
      </w:r>
      <w:r>
        <w:rPr>
          <w:rFonts w:ascii="Arial" w:hAnsi="Arial" w:cs="Arial"/>
          <w:sz w:val="26"/>
          <w:szCs w:val="26"/>
        </w:rPr>
        <w:br/>
        <w:t>для проживания населения, в том числе благоустройство дворовых террит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рий и мест массового отдыха населения, выполнение требований Градостр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ительного кодекса Российской Федерации по устойчивому развитию сельского поселения, обеспечивающих при осуществлении градостроительной деятел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ности безопасные и благоприятные условия жизнедеятельности человека. 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Для решения проблем по благоустройству дворовых территорий и мест массового отдыха населения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опасности граждан, будет способствовать повышению уровня их комфортного проживания.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Включение предложений заинтересованных лиц о включении террит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рии общего пользования и дворовой территории многоквартирного дома в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ниципальную программу «Формирование современной городской среды в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ниципальном образовании сельское поселение Усть-Юган на 2018-2022 годы» (далее Программу) осуществлялось путем проведения следующих этапов:</w:t>
      </w:r>
    </w:p>
    <w:p w:rsidR="00C003AA" w:rsidRDefault="00C003AA" w:rsidP="00C003AA">
      <w:pPr>
        <w:pStyle w:val="Default"/>
        <w:ind w:firstLine="709"/>
        <w:jc w:val="both"/>
        <w:rPr>
          <w:rFonts w:ascii="Arial" w:hAnsi="Arial" w:cs="Arial"/>
          <w:strike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проведения общественного обсуждения </w:t>
      </w:r>
      <w:r>
        <w:rPr>
          <w:rFonts w:ascii="Arial" w:hAnsi="Arial" w:cs="Arial"/>
          <w:color w:val="000000" w:themeColor="text1"/>
          <w:sz w:val="26"/>
          <w:szCs w:val="26"/>
        </w:rPr>
        <w:t>проекта Программы</w:t>
      </w:r>
      <w:r>
        <w:rPr>
          <w:rFonts w:ascii="Arial" w:hAnsi="Arial" w:cs="Arial"/>
          <w:sz w:val="26"/>
          <w:szCs w:val="26"/>
        </w:rPr>
        <w:t xml:space="preserve"> и Порядка организации деятельности общественной комиссии;</w:t>
      </w:r>
    </w:p>
    <w:p w:rsidR="00C003AA" w:rsidRDefault="00C003AA" w:rsidP="00C003AA">
      <w:pPr>
        <w:pStyle w:val="Default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рассмотрения и оценки предложений заинтересованных лиц на вкл</w:t>
      </w:r>
      <w:r>
        <w:rPr>
          <w:rFonts w:ascii="Arial" w:hAnsi="Arial" w:cs="Arial"/>
          <w:sz w:val="26"/>
          <w:szCs w:val="26"/>
        </w:rPr>
        <w:t>ю</w:t>
      </w:r>
      <w:r>
        <w:rPr>
          <w:rFonts w:ascii="Arial" w:hAnsi="Arial" w:cs="Arial"/>
          <w:sz w:val="26"/>
          <w:szCs w:val="26"/>
        </w:rPr>
        <w:t>чение в адресный перечень дворовых территорий многоквартирных домов, расположенных на территории муниципального образования  Усть-Юган  на которых планируется благоустройство в текущем году в соответствии с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рядком представления, рассмотрения и оценки предложений заинтересова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ных лиц о включении дворовой территории в Программу;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- рассмотрения и оценки предложений граждан, организаций на включ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в адресный перечень территорий общего пользования муниципального образования Усть-Юган, на которых планируется благоустройство в текущем году в соответствии с Порядком представления, рассмотрения и оценки пре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ложений заинтересованных лиц о включении в адресный перечень террит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рий общего пользования муниципального образования Усть-Юган, на которых планируется благоустройство в Программу. </w:t>
      </w:r>
      <w:proofErr w:type="gramEnd"/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Применение программного метода позволит поэтапно осуществлять комплексное благоустройство дворовых территорий и территорий общего пользования с учетом мнения граждан, а именно: 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повысит уровень планирования и реализации мероприятий по благ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устройству (сделает их современными, эффективными, оптимальными, 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крытыми, востребованными гражданами); 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запустит реализацию механизма поддержки мероприятий по благ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устройству, инициированных гражданами; 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сформирует инструменты общественного </w:t>
      </w:r>
      <w:proofErr w:type="gramStart"/>
      <w:r>
        <w:rPr>
          <w:rFonts w:ascii="Arial" w:hAnsi="Arial" w:cs="Arial"/>
          <w:sz w:val="26"/>
          <w:szCs w:val="26"/>
        </w:rPr>
        <w:t>контроля за</w:t>
      </w:r>
      <w:proofErr w:type="gramEnd"/>
      <w:r>
        <w:rPr>
          <w:rFonts w:ascii="Arial" w:hAnsi="Arial" w:cs="Arial"/>
          <w:sz w:val="26"/>
          <w:szCs w:val="26"/>
        </w:rPr>
        <w:t xml:space="preserve"> реализацией мероприятий по благоустройству на территории муниципального образования Усть-Юган.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Таким образом, комплексный подход к реализации мероприятий по бл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гоустройству, отвечающих современным требованиям, позволит создать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временную городскую комфортную среду для проживания граждан и преб</w:t>
      </w:r>
      <w:r>
        <w:rPr>
          <w:rFonts w:ascii="Arial" w:hAnsi="Arial" w:cs="Arial"/>
          <w:sz w:val="26"/>
          <w:szCs w:val="26"/>
        </w:rPr>
        <w:t>ы</w:t>
      </w:r>
      <w:r>
        <w:rPr>
          <w:rFonts w:ascii="Arial" w:hAnsi="Arial" w:cs="Arial"/>
          <w:sz w:val="26"/>
          <w:szCs w:val="26"/>
        </w:rPr>
        <w:t>вания отдыхающих, а также комфортное современное «общественное 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странство». </w:t>
      </w:r>
    </w:p>
    <w:p w:rsidR="00C003AA" w:rsidRDefault="00C003AA" w:rsidP="00C003AA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Раздел 2. 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Приоритеты политики благоустройства, формулировка 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целей и постановка задач.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Муниципальная программа «Формирование современной городской среды в муниципальном образовании сельское поселение Усть-Юган на 2018-2022 годы» предназначена для достижения целей и задач, совпадающих с приоритетами государственной политики Российской Федерации в сфере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вышения уровня благоустройства муниципальных образований и создании комфортных условий для проживания граждан. 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Основной целью данного проекта является повышение качества и ко</w:t>
      </w:r>
      <w:r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форта городской среды на территории муниципального образования сельское поселение Усть-Юган. Для достижения поставленной цели необходимо 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шить следующие задачи: 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повышение уровня благоустройства дворовых территорий; 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повышение </w:t>
      </w:r>
      <w:proofErr w:type="gramStart"/>
      <w:r>
        <w:rPr>
          <w:rFonts w:ascii="Arial" w:hAnsi="Arial" w:cs="Arial"/>
          <w:sz w:val="26"/>
          <w:szCs w:val="26"/>
        </w:rPr>
        <w:t>уровня благоустройства территории мест общего польз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вания</w:t>
      </w:r>
      <w:proofErr w:type="gramEnd"/>
      <w:r>
        <w:rPr>
          <w:rFonts w:ascii="Arial" w:hAnsi="Arial" w:cs="Arial"/>
          <w:sz w:val="26"/>
          <w:szCs w:val="26"/>
        </w:rPr>
        <w:t>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реализация проектов «Народный бюджет»;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поддержание и улучшение санитарного и эстетического состояния те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ритории сельского поселения Усть-Юган.</w:t>
      </w:r>
    </w:p>
    <w:p w:rsidR="00C003AA" w:rsidRDefault="00C003AA" w:rsidP="00C003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Достижение целей Программы определяется целевыми значениями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казателей, перечень которых представлен в приложении № 1 к Программе.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Состав целевых показателей Программы определен, исходя из принц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 необходимости и достаточности информации для достижения целей и 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шения задач Программы.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Целевые показатели муниципальной программы определены </w:t>
      </w:r>
      <w:r>
        <w:rPr>
          <w:rFonts w:ascii="Arial" w:hAnsi="Arial" w:cs="Arial"/>
          <w:sz w:val="26"/>
          <w:szCs w:val="26"/>
        </w:rPr>
        <w:br/>
        <w:t>в следующем порядке: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proofErr w:type="gramStart"/>
      <w:r>
        <w:rPr>
          <w:rFonts w:ascii="Arial" w:hAnsi="Arial" w:cs="Arial"/>
          <w:sz w:val="26"/>
          <w:szCs w:val="26"/>
        </w:rPr>
        <w:t>Показатель «Количество и площадь благоустроенных дворовых те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риторий поселения (обеспеченных твердым покрытием, позволяющим ко</w:t>
      </w:r>
      <w:r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фортное передвижение по основным пешеходным коммуникациям в любое время года и в любую погоду, освещением, игровым оборудованием для 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тей возрастом до пяти лет и набором необходимой мебели, озеленением, оборудованными площадками для сбора отходов)», (ед./кв.м.); рассчитывае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ся по данным мониторинга администрации сельского поселения Усть-Юган.</w:t>
      </w:r>
      <w:proofErr w:type="gramEnd"/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Показатель «Доля благоустроенных дворовых территорий к общей площади дворовых территорий поселения</w:t>
      </w:r>
      <w:proofErr w:type="gramStart"/>
      <w:r>
        <w:rPr>
          <w:rFonts w:ascii="Arial" w:hAnsi="Arial" w:cs="Arial"/>
          <w:sz w:val="26"/>
          <w:szCs w:val="26"/>
        </w:rPr>
        <w:t xml:space="preserve">», (%); </w:t>
      </w:r>
      <w:proofErr w:type="gramEnd"/>
      <w:r>
        <w:rPr>
          <w:rFonts w:ascii="Arial" w:hAnsi="Arial" w:cs="Arial"/>
          <w:sz w:val="26"/>
          <w:szCs w:val="26"/>
        </w:rPr>
        <w:t>рассчитывается по формуле:</w:t>
      </w:r>
    </w:p>
    <w:p w:rsidR="00C003AA" w:rsidRDefault="00C003AA" w:rsidP="00C003AA">
      <w:pPr>
        <w:ind w:firstLine="709"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K</w:t>
      </w:r>
      <w:r>
        <w:rPr>
          <w:rFonts w:ascii="Arial" w:hAnsi="Arial" w:cs="Arial"/>
          <w:sz w:val="26"/>
          <w:szCs w:val="26"/>
        </w:rPr>
        <w:t>=</w:t>
      </w:r>
      <w:r>
        <w:rPr>
          <w:rFonts w:ascii="Arial" w:hAnsi="Arial" w:cs="Arial"/>
          <w:sz w:val="26"/>
          <w:szCs w:val="26"/>
          <w:lang w:val="en-US"/>
        </w:rPr>
        <w:t>T</w:t>
      </w:r>
      <w:r>
        <w:rPr>
          <w:rFonts w:ascii="Arial" w:hAnsi="Arial" w:cs="Arial"/>
          <w:sz w:val="26"/>
          <w:szCs w:val="26"/>
        </w:rPr>
        <w:t>/</w:t>
      </w:r>
      <w:r>
        <w:rPr>
          <w:rFonts w:ascii="Arial" w:hAnsi="Arial" w:cs="Arial"/>
          <w:sz w:val="26"/>
          <w:szCs w:val="26"/>
          <w:lang w:val="en-US"/>
        </w:rPr>
        <w:t>L</w:t>
      </w:r>
      <w:r>
        <w:rPr>
          <w:rFonts w:ascii="Arial" w:hAnsi="Arial" w:cs="Arial"/>
          <w:sz w:val="26"/>
          <w:szCs w:val="26"/>
        </w:rPr>
        <w:t>*100%, где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K</w:t>
      </w:r>
      <w:r>
        <w:rPr>
          <w:rFonts w:ascii="Arial" w:hAnsi="Arial" w:cs="Arial"/>
          <w:sz w:val="26"/>
          <w:szCs w:val="26"/>
        </w:rPr>
        <w:t xml:space="preserve"> – </w:t>
      </w:r>
      <w:proofErr w:type="gramStart"/>
      <w:r>
        <w:rPr>
          <w:rFonts w:ascii="Arial" w:hAnsi="Arial" w:cs="Arial"/>
          <w:i/>
          <w:sz w:val="26"/>
          <w:szCs w:val="26"/>
        </w:rPr>
        <w:t>доля</w:t>
      </w:r>
      <w:proofErr w:type="gramEnd"/>
      <w:r>
        <w:rPr>
          <w:rFonts w:ascii="Arial" w:hAnsi="Arial" w:cs="Arial"/>
          <w:i/>
          <w:sz w:val="26"/>
          <w:szCs w:val="26"/>
        </w:rPr>
        <w:t xml:space="preserve"> благоустроенных дворовых территорий к общей площади дворовых территорий поселения, %;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T</w:t>
      </w:r>
      <w:r>
        <w:rPr>
          <w:rFonts w:ascii="Arial" w:hAnsi="Arial" w:cs="Arial"/>
          <w:sz w:val="26"/>
          <w:szCs w:val="26"/>
        </w:rPr>
        <w:t xml:space="preserve"> – </w:t>
      </w:r>
      <w:proofErr w:type="gramStart"/>
      <w:r>
        <w:rPr>
          <w:rFonts w:ascii="Arial" w:hAnsi="Arial" w:cs="Arial"/>
          <w:i/>
          <w:sz w:val="26"/>
          <w:szCs w:val="26"/>
        </w:rPr>
        <w:t>площадь</w:t>
      </w:r>
      <w:proofErr w:type="gramEnd"/>
      <w:r>
        <w:rPr>
          <w:rFonts w:ascii="Arial" w:hAnsi="Arial" w:cs="Arial"/>
          <w:i/>
          <w:sz w:val="26"/>
          <w:szCs w:val="26"/>
        </w:rPr>
        <w:t xml:space="preserve"> благоустроенных дворовых территории, м</w:t>
      </w:r>
      <w:r>
        <w:rPr>
          <w:rFonts w:ascii="Arial" w:hAnsi="Arial" w:cs="Arial"/>
          <w:i/>
          <w:sz w:val="26"/>
          <w:szCs w:val="26"/>
          <w:vertAlign w:val="superscript"/>
        </w:rPr>
        <w:t>2</w:t>
      </w:r>
      <w:r>
        <w:rPr>
          <w:rFonts w:ascii="Arial" w:hAnsi="Arial" w:cs="Arial"/>
          <w:i/>
          <w:sz w:val="26"/>
          <w:szCs w:val="26"/>
        </w:rPr>
        <w:t>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L</w:t>
      </w:r>
      <w:r>
        <w:rPr>
          <w:rFonts w:ascii="Arial" w:hAnsi="Arial" w:cs="Arial"/>
          <w:sz w:val="26"/>
          <w:szCs w:val="26"/>
        </w:rPr>
        <w:t xml:space="preserve"> – </w:t>
      </w:r>
      <w:proofErr w:type="gramStart"/>
      <w:r>
        <w:rPr>
          <w:rFonts w:ascii="Arial" w:hAnsi="Arial" w:cs="Arial"/>
          <w:i/>
          <w:sz w:val="26"/>
          <w:szCs w:val="26"/>
        </w:rPr>
        <w:t>общая</w:t>
      </w:r>
      <w:proofErr w:type="gramEnd"/>
      <w:r>
        <w:rPr>
          <w:rFonts w:ascii="Arial" w:hAnsi="Arial" w:cs="Arial"/>
          <w:i/>
          <w:sz w:val="26"/>
          <w:szCs w:val="26"/>
        </w:rPr>
        <w:t xml:space="preserve"> площадь дворовых территорий, м</w:t>
      </w:r>
      <w:r>
        <w:rPr>
          <w:rFonts w:ascii="Arial" w:hAnsi="Arial" w:cs="Arial"/>
          <w:i/>
          <w:sz w:val="26"/>
          <w:szCs w:val="26"/>
          <w:vertAlign w:val="superscript"/>
        </w:rPr>
        <w:t>2</w:t>
      </w:r>
      <w:r>
        <w:rPr>
          <w:rFonts w:ascii="Arial" w:hAnsi="Arial" w:cs="Arial"/>
          <w:i/>
          <w:sz w:val="26"/>
          <w:szCs w:val="26"/>
        </w:rPr>
        <w:t>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 Показатель «Охват населения благоустроенными дворовыми терр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Усть-Юган</w:t>
      </w:r>
      <w:proofErr w:type="gramStart"/>
      <w:r>
        <w:rPr>
          <w:rFonts w:ascii="Arial" w:hAnsi="Arial" w:cs="Arial"/>
          <w:sz w:val="26"/>
          <w:szCs w:val="26"/>
        </w:rPr>
        <w:t xml:space="preserve">)», (%); </w:t>
      </w:r>
      <w:proofErr w:type="gramEnd"/>
      <w:r>
        <w:rPr>
          <w:rFonts w:ascii="Arial" w:hAnsi="Arial" w:cs="Arial"/>
          <w:sz w:val="26"/>
          <w:szCs w:val="26"/>
        </w:rPr>
        <w:t>рассчитывается по фо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муле: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ind w:firstLine="709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>=М/Е-Б*100%, где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i/>
          <w:sz w:val="26"/>
          <w:szCs w:val="26"/>
        </w:rPr>
        <w:t>доля населения, проживающего в жилом фонде с благоустроенн</w:t>
      </w:r>
      <w:r>
        <w:rPr>
          <w:rFonts w:ascii="Arial" w:hAnsi="Arial" w:cs="Arial"/>
          <w:i/>
          <w:sz w:val="26"/>
          <w:szCs w:val="26"/>
        </w:rPr>
        <w:t>ы</w:t>
      </w:r>
      <w:r>
        <w:rPr>
          <w:rFonts w:ascii="Arial" w:hAnsi="Arial" w:cs="Arial"/>
          <w:i/>
          <w:sz w:val="26"/>
          <w:szCs w:val="26"/>
        </w:rPr>
        <w:t>ми дворовыми территориями от общей численности населения муниц</w:t>
      </w:r>
      <w:r>
        <w:rPr>
          <w:rFonts w:ascii="Arial" w:hAnsi="Arial" w:cs="Arial"/>
          <w:i/>
          <w:sz w:val="26"/>
          <w:szCs w:val="26"/>
        </w:rPr>
        <w:t>и</w:t>
      </w:r>
      <w:r>
        <w:rPr>
          <w:rFonts w:ascii="Arial" w:hAnsi="Arial" w:cs="Arial"/>
          <w:i/>
          <w:sz w:val="26"/>
          <w:szCs w:val="26"/>
        </w:rPr>
        <w:t>пального образования сельское поселение Усть-Юган, %;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 – </w:t>
      </w:r>
      <w:r>
        <w:rPr>
          <w:rFonts w:ascii="Arial" w:hAnsi="Arial" w:cs="Arial"/>
          <w:i/>
          <w:sz w:val="26"/>
          <w:szCs w:val="26"/>
        </w:rPr>
        <w:t>общая численность населения поселения, чел.;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Е – </w:t>
      </w:r>
      <w:r>
        <w:rPr>
          <w:rFonts w:ascii="Arial" w:hAnsi="Arial" w:cs="Arial"/>
          <w:i/>
          <w:sz w:val="26"/>
          <w:szCs w:val="26"/>
        </w:rPr>
        <w:t>общая площадь благоустроенных дворовых территорий, м</w:t>
      </w:r>
      <w:proofErr w:type="gramStart"/>
      <w:r>
        <w:rPr>
          <w:rFonts w:ascii="Arial" w:hAnsi="Arial" w:cs="Arial"/>
          <w:i/>
          <w:sz w:val="26"/>
          <w:szCs w:val="26"/>
          <w:vertAlign w:val="superscript"/>
        </w:rPr>
        <w:t>2</w:t>
      </w:r>
      <w:proofErr w:type="gramEnd"/>
      <w:r>
        <w:rPr>
          <w:rFonts w:ascii="Arial" w:hAnsi="Arial" w:cs="Arial"/>
          <w:i/>
          <w:sz w:val="26"/>
          <w:szCs w:val="26"/>
        </w:rPr>
        <w:t>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Б</w:t>
      </w:r>
      <w:proofErr w:type="gramEnd"/>
      <w:r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i/>
          <w:sz w:val="26"/>
          <w:szCs w:val="26"/>
        </w:rPr>
        <w:t>площадь благоустроенных дворовых территорий.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Показатель «Количество и площадь площадок, специально оборуд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ванных для отдыха, общения и проведения досуга разными группами насел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(спортивные площадки, детские площадки, площадки для выгула собак и другие)», (ед.); рассчитывается по данным мониторинга администрации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ского поселения Усть-Юган.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proofErr w:type="gramStart"/>
      <w:r>
        <w:rPr>
          <w:rFonts w:ascii="Arial" w:hAnsi="Arial" w:cs="Arial"/>
          <w:sz w:val="26"/>
          <w:szCs w:val="26"/>
        </w:rPr>
        <w:t>Показатель «Доля населения, имеющего удобный пешеходный доступ площадками, специально оборудованным для отдыха, общения и проведения досуга, от общей численности населения муниципального образования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ское поселение Усть-Юган)», (%); рассчитывается по формуле:</w:t>
      </w:r>
      <w:proofErr w:type="gramEnd"/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Д=М/Е*100%, где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 – </w:t>
      </w:r>
      <w:r>
        <w:rPr>
          <w:rFonts w:ascii="Arial" w:hAnsi="Arial" w:cs="Arial"/>
          <w:i/>
          <w:sz w:val="26"/>
          <w:szCs w:val="26"/>
        </w:rPr>
        <w:t>доля населения, имеющего удобный пешеходный доступ площа</w:t>
      </w:r>
      <w:r>
        <w:rPr>
          <w:rFonts w:ascii="Arial" w:hAnsi="Arial" w:cs="Arial"/>
          <w:i/>
          <w:sz w:val="26"/>
          <w:szCs w:val="26"/>
        </w:rPr>
        <w:t>д</w:t>
      </w:r>
      <w:r>
        <w:rPr>
          <w:rFonts w:ascii="Arial" w:hAnsi="Arial" w:cs="Arial"/>
          <w:i/>
          <w:sz w:val="26"/>
          <w:szCs w:val="26"/>
        </w:rPr>
        <w:t xml:space="preserve">ками, специально </w:t>
      </w:r>
      <w:proofErr w:type="gramStart"/>
      <w:r>
        <w:rPr>
          <w:rFonts w:ascii="Arial" w:hAnsi="Arial" w:cs="Arial"/>
          <w:i/>
          <w:sz w:val="26"/>
          <w:szCs w:val="26"/>
        </w:rPr>
        <w:t>оборудованным</w:t>
      </w:r>
      <w:proofErr w:type="gramEnd"/>
      <w:r>
        <w:rPr>
          <w:rFonts w:ascii="Arial" w:hAnsi="Arial" w:cs="Arial"/>
          <w:i/>
          <w:sz w:val="26"/>
          <w:szCs w:val="26"/>
        </w:rPr>
        <w:t xml:space="preserve"> для отдыха, общения и проведения досуга, от общей численности населения муниципального образования сельское поселение Усть-Юган, %;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 – </w:t>
      </w:r>
      <w:r>
        <w:rPr>
          <w:rFonts w:ascii="Arial" w:hAnsi="Arial" w:cs="Arial"/>
          <w:i/>
          <w:sz w:val="26"/>
          <w:szCs w:val="26"/>
        </w:rPr>
        <w:t>общая численность населения  поселения, чел. (имеющие доступ);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Е – </w:t>
      </w:r>
      <w:r>
        <w:rPr>
          <w:rFonts w:ascii="Arial" w:hAnsi="Arial" w:cs="Arial"/>
          <w:i/>
          <w:sz w:val="26"/>
          <w:szCs w:val="26"/>
        </w:rPr>
        <w:t>общая численность населения, проживающая в поселении.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 Показатель «Количество общественных территорий (парки, скверы, набережные и т.д.)», (ед.), рассчитывается по данным мониторинга админ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страции сельского поселения Усть-Юган.</w:t>
      </w:r>
    </w:p>
    <w:p w:rsidR="00C003AA" w:rsidRDefault="00C003AA" w:rsidP="00C003AA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 Показатель «Доля и площадь благоустроенных общественных терр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торий сельского поселения Усть-Юган (парки, скверы, набережные и т.д.) от общества количества таких территорий», (%,м</w:t>
      </w:r>
      <w:proofErr w:type="gramStart"/>
      <w:r>
        <w:rPr>
          <w:rFonts w:ascii="Arial" w:hAnsi="Arial" w:cs="Arial"/>
          <w:sz w:val="26"/>
          <w:szCs w:val="26"/>
          <w:vertAlign w:val="superscript"/>
        </w:rPr>
        <w:t>2</w:t>
      </w:r>
      <w:proofErr w:type="gramEnd"/>
      <w:r>
        <w:rPr>
          <w:rFonts w:ascii="Arial" w:hAnsi="Arial" w:cs="Arial"/>
          <w:sz w:val="26"/>
          <w:szCs w:val="26"/>
        </w:rPr>
        <w:t>); рассчитывается по формуле:</w:t>
      </w:r>
    </w:p>
    <w:p w:rsidR="00C003AA" w:rsidRDefault="00C003AA" w:rsidP="00C003AA">
      <w:pPr>
        <w:ind w:left="3267" w:firstLine="709"/>
        <w:contextualSpacing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Г=Е/Н*100%, где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 – </w:t>
      </w:r>
      <w:r>
        <w:rPr>
          <w:rFonts w:ascii="Arial" w:hAnsi="Arial" w:cs="Arial"/>
          <w:i/>
          <w:sz w:val="26"/>
          <w:szCs w:val="26"/>
        </w:rPr>
        <w:t>доля площади благоустроенных общественных территорий сел</w:t>
      </w:r>
      <w:r>
        <w:rPr>
          <w:rFonts w:ascii="Arial" w:hAnsi="Arial" w:cs="Arial"/>
          <w:i/>
          <w:sz w:val="26"/>
          <w:szCs w:val="26"/>
        </w:rPr>
        <w:t>ь</w:t>
      </w:r>
      <w:r>
        <w:rPr>
          <w:rFonts w:ascii="Arial" w:hAnsi="Arial" w:cs="Arial"/>
          <w:i/>
          <w:sz w:val="26"/>
          <w:szCs w:val="26"/>
        </w:rPr>
        <w:t>ского поселения Усть-Юган (парки, скверы, набережные и т.д.) от общ</w:t>
      </w:r>
      <w:r>
        <w:rPr>
          <w:rFonts w:ascii="Arial" w:hAnsi="Arial" w:cs="Arial"/>
          <w:i/>
          <w:sz w:val="26"/>
          <w:szCs w:val="26"/>
        </w:rPr>
        <w:t>е</w:t>
      </w:r>
      <w:r>
        <w:rPr>
          <w:rFonts w:ascii="Arial" w:hAnsi="Arial" w:cs="Arial"/>
          <w:i/>
          <w:sz w:val="26"/>
          <w:szCs w:val="26"/>
        </w:rPr>
        <w:t>ства количества таких территорий</w:t>
      </w:r>
      <w:proofErr w:type="gramStart"/>
      <w:r>
        <w:rPr>
          <w:rFonts w:ascii="Arial" w:hAnsi="Arial" w:cs="Arial"/>
          <w:i/>
          <w:sz w:val="26"/>
          <w:szCs w:val="26"/>
        </w:rPr>
        <w:t>, %;</w:t>
      </w:r>
      <w:proofErr w:type="gramEnd"/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Е – </w:t>
      </w:r>
      <w:r>
        <w:rPr>
          <w:rFonts w:ascii="Arial" w:hAnsi="Arial" w:cs="Arial"/>
          <w:i/>
          <w:sz w:val="26"/>
          <w:szCs w:val="26"/>
        </w:rPr>
        <w:t>общая площадь благоустроенных общественных территорий, м</w:t>
      </w:r>
      <w:proofErr w:type="gramStart"/>
      <w:r>
        <w:rPr>
          <w:rFonts w:ascii="Arial" w:hAnsi="Arial" w:cs="Arial"/>
          <w:i/>
          <w:sz w:val="26"/>
          <w:szCs w:val="26"/>
          <w:vertAlign w:val="superscript"/>
        </w:rPr>
        <w:t>2</w:t>
      </w:r>
      <w:proofErr w:type="gramEnd"/>
      <w:r>
        <w:rPr>
          <w:rFonts w:ascii="Arial" w:hAnsi="Arial" w:cs="Arial"/>
          <w:i/>
          <w:sz w:val="26"/>
          <w:szCs w:val="26"/>
        </w:rPr>
        <w:t>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 – </w:t>
      </w:r>
      <w:r>
        <w:rPr>
          <w:rFonts w:ascii="Arial" w:hAnsi="Arial" w:cs="Arial"/>
          <w:i/>
          <w:sz w:val="26"/>
          <w:szCs w:val="26"/>
        </w:rPr>
        <w:t>общая площадь общественных территорий, м</w:t>
      </w:r>
      <w:proofErr w:type="gramStart"/>
      <w:r>
        <w:rPr>
          <w:rFonts w:ascii="Arial" w:hAnsi="Arial" w:cs="Arial"/>
          <w:i/>
          <w:sz w:val="26"/>
          <w:szCs w:val="26"/>
          <w:vertAlign w:val="superscript"/>
        </w:rPr>
        <w:t>2</w:t>
      </w:r>
      <w:proofErr w:type="gramEnd"/>
      <w:r>
        <w:rPr>
          <w:rFonts w:ascii="Arial" w:hAnsi="Arial" w:cs="Arial"/>
          <w:i/>
          <w:sz w:val="26"/>
          <w:szCs w:val="26"/>
        </w:rPr>
        <w:t>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 Показатель «Доля и площадь благоустроенных общественных терр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торий сельского поселения Усть-Юган от общества количества таких террит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рий, нуждающихся в благоустройстве», (%,м</w:t>
      </w:r>
      <w:proofErr w:type="gramStart"/>
      <w:r>
        <w:rPr>
          <w:rFonts w:ascii="Arial" w:hAnsi="Arial" w:cs="Arial"/>
          <w:sz w:val="26"/>
          <w:szCs w:val="26"/>
          <w:vertAlign w:val="superscript"/>
        </w:rPr>
        <w:t>2</w:t>
      </w:r>
      <w:proofErr w:type="gramEnd"/>
      <w:r>
        <w:rPr>
          <w:rFonts w:ascii="Arial" w:hAnsi="Arial" w:cs="Arial"/>
          <w:sz w:val="26"/>
          <w:szCs w:val="26"/>
        </w:rPr>
        <w:t>); рассчитывается по формуле: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Г=Е/Н*100%, где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 – </w:t>
      </w:r>
      <w:r>
        <w:rPr>
          <w:rFonts w:ascii="Arial" w:hAnsi="Arial" w:cs="Arial"/>
          <w:i/>
          <w:sz w:val="26"/>
          <w:szCs w:val="26"/>
        </w:rPr>
        <w:t>доля площади благоустроенных общественных территорий, ну</w:t>
      </w:r>
      <w:r>
        <w:rPr>
          <w:rFonts w:ascii="Arial" w:hAnsi="Arial" w:cs="Arial"/>
          <w:i/>
          <w:sz w:val="26"/>
          <w:szCs w:val="26"/>
        </w:rPr>
        <w:t>ж</w:t>
      </w:r>
      <w:r>
        <w:rPr>
          <w:rFonts w:ascii="Arial" w:hAnsi="Arial" w:cs="Arial"/>
          <w:i/>
          <w:sz w:val="26"/>
          <w:szCs w:val="26"/>
        </w:rPr>
        <w:t>дающихся в благоустройстве от общества количества таких террит</w:t>
      </w:r>
      <w:r>
        <w:rPr>
          <w:rFonts w:ascii="Arial" w:hAnsi="Arial" w:cs="Arial"/>
          <w:i/>
          <w:sz w:val="26"/>
          <w:szCs w:val="26"/>
        </w:rPr>
        <w:t>о</w:t>
      </w:r>
      <w:r>
        <w:rPr>
          <w:rFonts w:ascii="Arial" w:hAnsi="Arial" w:cs="Arial"/>
          <w:i/>
          <w:sz w:val="26"/>
          <w:szCs w:val="26"/>
        </w:rPr>
        <w:t>рий, нуждающихся в благоустройстве</w:t>
      </w:r>
      <w:proofErr w:type="gramStart"/>
      <w:r>
        <w:rPr>
          <w:rFonts w:ascii="Arial" w:hAnsi="Arial" w:cs="Arial"/>
          <w:i/>
          <w:sz w:val="26"/>
          <w:szCs w:val="26"/>
        </w:rPr>
        <w:t>, %;</w:t>
      </w:r>
      <w:proofErr w:type="gramEnd"/>
    </w:p>
    <w:p w:rsidR="00C003AA" w:rsidRDefault="00C003AA" w:rsidP="00C003AA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Е – </w:t>
      </w:r>
      <w:r>
        <w:rPr>
          <w:rFonts w:ascii="Arial" w:hAnsi="Arial" w:cs="Arial"/>
          <w:i/>
          <w:sz w:val="26"/>
          <w:szCs w:val="26"/>
        </w:rPr>
        <w:t>общая площадь благоустроенных общественных территорий, м</w:t>
      </w:r>
      <w:proofErr w:type="gramStart"/>
      <w:r>
        <w:rPr>
          <w:rFonts w:ascii="Arial" w:hAnsi="Arial" w:cs="Arial"/>
          <w:i/>
          <w:sz w:val="26"/>
          <w:szCs w:val="26"/>
          <w:vertAlign w:val="superscript"/>
        </w:rPr>
        <w:t>2</w:t>
      </w:r>
      <w:proofErr w:type="gramEnd"/>
      <w:r>
        <w:rPr>
          <w:rFonts w:ascii="Arial" w:hAnsi="Arial" w:cs="Arial"/>
          <w:i/>
          <w:sz w:val="26"/>
          <w:szCs w:val="26"/>
        </w:rPr>
        <w:t>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 – </w:t>
      </w:r>
      <w:r>
        <w:rPr>
          <w:rFonts w:ascii="Arial" w:hAnsi="Arial" w:cs="Arial"/>
          <w:i/>
          <w:sz w:val="26"/>
          <w:szCs w:val="26"/>
        </w:rPr>
        <w:t>общая площадь общественных территорий неблагоустроенных м</w:t>
      </w:r>
      <w:proofErr w:type="gramStart"/>
      <w:r>
        <w:rPr>
          <w:rFonts w:ascii="Arial" w:hAnsi="Arial" w:cs="Arial"/>
          <w:i/>
          <w:sz w:val="26"/>
          <w:szCs w:val="26"/>
          <w:vertAlign w:val="superscript"/>
        </w:rPr>
        <w:t>2</w:t>
      </w:r>
      <w:proofErr w:type="gramEnd"/>
      <w:r>
        <w:rPr>
          <w:rFonts w:ascii="Arial" w:hAnsi="Arial" w:cs="Arial"/>
          <w:i/>
          <w:sz w:val="26"/>
          <w:szCs w:val="26"/>
        </w:rPr>
        <w:t>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 Показатель «Площадь благоустроенных общественных территорий, приходящихся на 1 жителя муниципального образования сельское поселение Усть-Юган, м</w:t>
      </w:r>
      <w:proofErr w:type="gramStart"/>
      <w:r>
        <w:rPr>
          <w:rFonts w:ascii="Arial" w:hAnsi="Arial" w:cs="Arial"/>
          <w:sz w:val="26"/>
          <w:szCs w:val="26"/>
          <w:vertAlign w:val="superscript"/>
        </w:rPr>
        <w:t>2</w:t>
      </w:r>
      <w:proofErr w:type="gramEnd"/>
      <w:r>
        <w:rPr>
          <w:rFonts w:ascii="Arial" w:hAnsi="Arial" w:cs="Arial"/>
          <w:sz w:val="26"/>
          <w:szCs w:val="26"/>
        </w:rPr>
        <w:t>», рассчитывается по формуле: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И=Е/М*100%, где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 – </w:t>
      </w:r>
      <w:r>
        <w:rPr>
          <w:rFonts w:ascii="Arial" w:hAnsi="Arial" w:cs="Arial"/>
          <w:i/>
          <w:sz w:val="26"/>
          <w:szCs w:val="26"/>
        </w:rPr>
        <w:t>площадь благоустроенных общественных территорий, приход</w:t>
      </w:r>
      <w:r>
        <w:rPr>
          <w:rFonts w:ascii="Arial" w:hAnsi="Arial" w:cs="Arial"/>
          <w:i/>
          <w:sz w:val="26"/>
          <w:szCs w:val="26"/>
        </w:rPr>
        <w:t>я</w:t>
      </w:r>
      <w:r>
        <w:rPr>
          <w:rFonts w:ascii="Arial" w:hAnsi="Arial" w:cs="Arial"/>
          <w:i/>
          <w:sz w:val="26"/>
          <w:szCs w:val="26"/>
        </w:rPr>
        <w:t>щихся на 1 жителя муниципального образования сельского поселения Усть-Юган, м</w:t>
      </w:r>
      <w:proofErr w:type="gramStart"/>
      <w:r>
        <w:rPr>
          <w:rFonts w:ascii="Arial" w:hAnsi="Arial" w:cs="Arial"/>
          <w:i/>
          <w:sz w:val="26"/>
          <w:szCs w:val="26"/>
          <w:vertAlign w:val="superscript"/>
        </w:rPr>
        <w:t>2</w:t>
      </w:r>
      <w:proofErr w:type="gramEnd"/>
      <w:r>
        <w:rPr>
          <w:rFonts w:ascii="Arial" w:hAnsi="Arial" w:cs="Arial"/>
          <w:i/>
          <w:sz w:val="26"/>
          <w:szCs w:val="26"/>
        </w:rPr>
        <w:t>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Е – </w:t>
      </w:r>
      <w:r>
        <w:rPr>
          <w:rFonts w:ascii="Arial" w:hAnsi="Arial" w:cs="Arial"/>
          <w:i/>
          <w:sz w:val="26"/>
          <w:szCs w:val="26"/>
        </w:rPr>
        <w:t>общая площадь благоустроенных общественных территорий, м</w:t>
      </w:r>
      <w:proofErr w:type="gramStart"/>
      <w:r>
        <w:rPr>
          <w:rFonts w:ascii="Arial" w:hAnsi="Arial" w:cs="Arial"/>
          <w:i/>
          <w:sz w:val="26"/>
          <w:szCs w:val="26"/>
          <w:vertAlign w:val="superscript"/>
        </w:rPr>
        <w:t>2</w:t>
      </w:r>
      <w:proofErr w:type="gramEnd"/>
      <w:r>
        <w:rPr>
          <w:rFonts w:ascii="Arial" w:hAnsi="Arial" w:cs="Arial"/>
          <w:i/>
          <w:sz w:val="26"/>
          <w:szCs w:val="26"/>
        </w:rPr>
        <w:t>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 – </w:t>
      </w:r>
      <w:r>
        <w:rPr>
          <w:rFonts w:ascii="Arial" w:hAnsi="Arial" w:cs="Arial"/>
          <w:i/>
          <w:sz w:val="26"/>
          <w:szCs w:val="26"/>
        </w:rPr>
        <w:t>общая численность населения поселения, чел.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 Показатель «Доля финансового участия граждан, организаций в в</w:t>
      </w:r>
      <w:r>
        <w:rPr>
          <w:rFonts w:ascii="Arial" w:hAnsi="Arial" w:cs="Arial"/>
          <w:sz w:val="26"/>
          <w:szCs w:val="26"/>
        </w:rPr>
        <w:t>ы</w:t>
      </w:r>
      <w:r>
        <w:rPr>
          <w:rFonts w:ascii="Arial" w:hAnsi="Arial" w:cs="Arial"/>
          <w:sz w:val="26"/>
          <w:szCs w:val="26"/>
        </w:rPr>
        <w:t>полнении мероприятий по благоустройству дворовых территорий, обществе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ных территорий сельского поселения Усть-Юган</w:t>
      </w:r>
      <w:proofErr w:type="gramStart"/>
      <w:r>
        <w:rPr>
          <w:rFonts w:ascii="Arial" w:hAnsi="Arial" w:cs="Arial"/>
          <w:sz w:val="26"/>
          <w:szCs w:val="26"/>
        </w:rPr>
        <w:t xml:space="preserve">», (%). </w:t>
      </w:r>
      <w:proofErr w:type="gramEnd"/>
      <w:r>
        <w:rPr>
          <w:rFonts w:ascii="Arial" w:hAnsi="Arial" w:cs="Arial"/>
          <w:sz w:val="26"/>
          <w:szCs w:val="26"/>
        </w:rPr>
        <w:t>Составляет 1% от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щего объема финансирования.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 Показатель «Информация о наличии трудового участия граждан, о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ганизаций в выполнении мероприятий по благоустройству дворовых террит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рий, общественных территорий сельского поселения», (чел./</w:t>
      </w:r>
      <w:proofErr w:type="gramStart"/>
      <w:r>
        <w:rPr>
          <w:rFonts w:ascii="Arial" w:hAnsi="Arial" w:cs="Arial"/>
          <w:sz w:val="26"/>
          <w:szCs w:val="26"/>
        </w:rPr>
        <w:t>ч</w:t>
      </w:r>
      <w:proofErr w:type="gramEnd"/>
      <w:r>
        <w:rPr>
          <w:rFonts w:ascii="Arial" w:hAnsi="Arial" w:cs="Arial"/>
          <w:sz w:val="26"/>
          <w:szCs w:val="26"/>
        </w:rPr>
        <w:t>.); рассчитыв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ется по формуле: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ind w:firstLine="709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Р</w:t>
      </w:r>
      <w:proofErr w:type="gramEnd"/>
      <w:r>
        <w:rPr>
          <w:rFonts w:ascii="Arial" w:hAnsi="Arial" w:cs="Arial"/>
          <w:sz w:val="26"/>
          <w:szCs w:val="26"/>
        </w:rPr>
        <w:t>=О/Ч, где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Р</w:t>
      </w:r>
      <w:proofErr w:type="gramEnd"/>
      <w:r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i/>
          <w:sz w:val="26"/>
          <w:szCs w:val="26"/>
        </w:rPr>
        <w:t>объем трудового участия заинтересованных лиц в выполнении минимального перечня работ по благоустройству дворовых территорий, общественных территорий, чел/ч;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– </w:t>
      </w:r>
      <w:r>
        <w:rPr>
          <w:rFonts w:ascii="Arial" w:hAnsi="Arial" w:cs="Arial"/>
          <w:i/>
          <w:sz w:val="26"/>
          <w:szCs w:val="26"/>
        </w:rPr>
        <w:t>количество человек, принявших участие в благоустройстве дв</w:t>
      </w:r>
      <w:r>
        <w:rPr>
          <w:rFonts w:ascii="Arial" w:hAnsi="Arial" w:cs="Arial"/>
          <w:i/>
          <w:sz w:val="26"/>
          <w:szCs w:val="26"/>
        </w:rPr>
        <w:t>о</w:t>
      </w:r>
      <w:r>
        <w:rPr>
          <w:rFonts w:ascii="Arial" w:hAnsi="Arial" w:cs="Arial"/>
          <w:i/>
          <w:sz w:val="26"/>
          <w:szCs w:val="26"/>
        </w:rPr>
        <w:t>ровых территорий, общественных территорий, чел;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Ч – </w:t>
      </w:r>
      <w:r>
        <w:rPr>
          <w:rFonts w:ascii="Arial" w:hAnsi="Arial" w:cs="Arial"/>
          <w:i/>
          <w:sz w:val="26"/>
          <w:szCs w:val="26"/>
        </w:rPr>
        <w:t>количество часов, которые заинтересованные лица затратили на выполнение работ по благоустройству дворовых территорий, обществе</w:t>
      </w:r>
      <w:r>
        <w:rPr>
          <w:rFonts w:ascii="Arial" w:hAnsi="Arial" w:cs="Arial"/>
          <w:i/>
          <w:sz w:val="26"/>
          <w:szCs w:val="26"/>
        </w:rPr>
        <w:t>н</w:t>
      </w:r>
      <w:r>
        <w:rPr>
          <w:rFonts w:ascii="Arial" w:hAnsi="Arial" w:cs="Arial"/>
          <w:i/>
          <w:sz w:val="26"/>
          <w:szCs w:val="26"/>
        </w:rPr>
        <w:t>ных территорий, час.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12. Показатель «Количество реализованных проектов «Народный бю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жет», (шт.).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tabs>
          <w:tab w:val="left" w:pos="5245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Раздел 3.</w:t>
      </w:r>
    </w:p>
    <w:p w:rsidR="00C003AA" w:rsidRDefault="00C003AA" w:rsidP="00C003AA">
      <w:pPr>
        <w:tabs>
          <w:tab w:val="left" w:pos="5245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Прогноз ожидаемых результатов и основные риски реализации муниципальной программы.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Основной отличительной чертой проекта является направленность на формирование экологически-безопасного стиля жизни. Поэтому по результ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там реализации муниципальной программы за 2018-2022 годы будет дости</w:t>
      </w:r>
      <w:r>
        <w:rPr>
          <w:rFonts w:ascii="Arial" w:hAnsi="Arial" w:cs="Arial"/>
          <w:sz w:val="26"/>
          <w:szCs w:val="26"/>
        </w:rPr>
        <w:t>г</w:t>
      </w:r>
      <w:r>
        <w:rPr>
          <w:rFonts w:ascii="Arial" w:hAnsi="Arial" w:cs="Arial"/>
          <w:sz w:val="26"/>
          <w:szCs w:val="26"/>
        </w:rPr>
        <w:t>нуто следующее: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Количество благоустроенных дворовых территорий многоквартирных домов – 6 шт.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2. Количество благоустроенных общественных территорий – 5 шт.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Количество реализованных проектов «Народный бюджет» – 8 шт.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Доля территории поселения, охваченные мероприятиями по обесп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чению надлежащего состояния, эксплуатации объектов и элементов благ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устройства и территории муниципального образования сельского поселения Усть-Юган – 100%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Результаты реализации программы повлияют на качество жизни нас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ления, а именно, благоустройство дворовых территорий сельского поселения Усть-Юган обеспечит комфортные условия проживания населения, безопа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ность движения, позволит жителям многоквартирных домов организовать свой досуг.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Основной отличительной чертой проекта является направленность на формирование экологически-безопасного стиля жизни. Поэтому все во дворе будет выстраиваться с этим учетом. Если это стоянка для автомобилей, то это стоянка, обеспечивающая безопасность населения и профилактику адм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нистративных правонарушений. Если это детская площадка, то это площадка с травмобезопасным покрытием. Если это освещение двора, то это освещ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беспроводное и с применением солнечной энергетики.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Реализация проектов «Народный бюджет» позволит повысить эффе</w:t>
      </w:r>
      <w:r>
        <w:rPr>
          <w:rFonts w:ascii="Arial" w:hAnsi="Arial" w:cs="Arial"/>
          <w:sz w:val="26"/>
          <w:szCs w:val="26"/>
        </w:rPr>
        <w:t>к</w:t>
      </w:r>
      <w:r>
        <w:rPr>
          <w:rFonts w:ascii="Arial" w:hAnsi="Arial" w:cs="Arial"/>
          <w:sz w:val="26"/>
          <w:szCs w:val="26"/>
        </w:rPr>
        <w:t>тивность бюджетных расходов за счет вовлечения населения в процессы принятия решений на местном уровне, активизировать участие населения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ниципального образования сельское поселение Усть-Юган в выявлении и определении степени приоритетности проблем местного значения, в подг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товке, реализации, контроле качества и в приемке работ, выполняемых в ра</w:t>
      </w:r>
      <w:r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ках программ, а также в последующем  содержании и обеспечении сохранн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сти объектов.</w:t>
      </w:r>
      <w:proofErr w:type="gramEnd"/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 мероприятия сформированы по инициативам граждан, прожива</w:t>
      </w:r>
      <w:r>
        <w:rPr>
          <w:rFonts w:ascii="Arial" w:hAnsi="Arial" w:cs="Arial"/>
          <w:sz w:val="26"/>
          <w:szCs w:val="26"/>
        </w:rPr>
        <w:t>ю</w:t>
      </w:r>
      <w:r>
        <w:rPr>
          <w:rFonts w:ascii="Arial" w:hAnsi="Arial" w:cs="Arial"/>
          <w:sz w:val="26"/>
          <w:szCs w:val="26"/>
        </w:rPr>
        <w:t xml:space="preserve">щих в сельском поселении Усть-Юган, и обсуждены на Общественном совете. 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Мероприятия по благоустройству дворовых и общественных территорий предусматривают участие заинтересованных лиц в выполнении работ по бл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гоустройству.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Реализация муниципальной программы зависит от ряда рисков, которые могут в значительной степени оказать влияние на значение показателей 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зультативности и в целом на достижение результатов программы. К ним сл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дует отнести макроэкономические, финансовые, правовые риски, управленч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ские: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Макроэкономические риски связаны с возможностями снижения те</w:t>
      </w:r>
      <w:r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пов роста экономики, уровня инвестиционной активности, с финансовым кр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зисом. 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Риск финансового обеспечения связан с недофинансированием о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новных мероприятий данной программы, в связи с потенциально возможным дефицитом бюджета Ханты-Мансийского автономного округа - Югры, а так же дефицитом бюджета Нефтеюганского района, бюджета сельского поселения Усть-Юган. Указанный фактор может отразиться на реализации ряда мер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приятий программы и неисполнение целевых показателей муниципальной программы.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 К правовым рискам реализации программы относятся риски, связа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ные с изменениями законодательства (на федеральном и региональном уро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 xml:space="preserve">нях). 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Независимо от обстоятельств появления экономического риска ест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ственным является желание каждого субъекта уменьшить вероятные утраты, связанные с реализацией данного риска. Это осуществляется методом прин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тия управленческих решений, в процессе реализации, которых и происходит управление риском, называемое также – </w:t>
      </w:r>
      <w:proofErr w:type="gramStart"/>
      <w:r>
        <w:rPr>
          <w:rFonts w:ascii="Arial" w:hAnsi="Arial" w:cs="Arial"/>
          <w:sz w:val="26"/>
          <w:szCs w:val="26"/>
        </w:rPr>
        <w:t>риск-менеджментом</w:t>
      </w:r>
      <w:proofErr w:type="gramEnd"/>
      <w:r>
        <w:rPr>
          <w:rFonts w:ascii="Arial" w:hAnsi="Arial" w:cs="Arial"/>
          <w:sz w:val="26"/>
          <w:szCs w:val="26"/>
        </w:rPr>
        <w:t>. Управление риском (риск-менеджмент) – процесс принятия и выполнения управленческих решений, которые минимизируют неблагоприятное воздействие на реализ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цию программы, вызванных случайными событиями.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Регулирование данной группы рисков осуществляется посредством а</w:t>
      </w:r>
      <w:r>
        <w:rPr>
          <w:rFonts w:ascii="Arial" w:hAnsi="Arial" w:cs="Arial"/>
          <w:sz w:val="26"/>
          <w:szCs w:val="26"/>
        </w:rPr>
        <w:t>к</w:t>
      </w:r>
      <w:r>
        <w:rPr>
          <w:rFonts w:ascii="Arial" w:hAnsi="Arial" w:cs="Arial"/>
          <w:sz w:val="26"/>
          <w:szCs w:val="26"/>
        </w:rPr>
        <w:t>тивной нормотворческой деятельности, законодательной инициативы.</w:t>
      </w:r>
    </w:p>
    <w:p w:rsidR="00C003AA" w:rsidRDefault="00C003AA" w:rsidP="00C003AA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Финансовое обеспечение программных мероприятий представлено в приложении № 3 к Программе.</w:t>
      </w:r>
    </w:p>
    <w:p w:rsidR="00C003AA" w:rsidRDefault="00C003AA" w:rsidP="00C003AA">
      <w:pPr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 Раздел 4. </w:t>
      </w:r>
    </w:p>
    <w:p w:rsidR="00C003AA" w:rsidRDefault="00C003AA" w:rsidP="00C003AA">
      <w:pPr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Состав основных мероприятий и ресурсное обеспечение </w:t>
      </w:r>
    </w:p>
    <w:p w:rsidR="00C003AA" w:rsidRDefault="00C003AA" w:rsidP="00C003AA">
      <w:pPr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муниципальной программы.</w:t>
      </w:r>
    </w:p>
    <w:p w:rsidR="00C003AA" w:rsidRDefault="00C003AA" w:rsidP="00C003AA">
      <w:pPr>
        <w:suppressAutoHyphens/>
        <w:jc w:val="center"/>
        <w:rPr>
          <w:rFonts w:ascii="Arial" w:eastAsia="Calibri" w:hAnsi="Arial" w:cs="Arial"/>
          <w:b/>
          <w:sz w:val="26"/>
          <w:szCs w:val="26"/>
        </w:rPr>
      </w:pPr>
    </w:p>
    <w:p w:rsidR="00C003AA" w:rsidRDefault="00C003AA" w:rsidP="00C003AA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 xml:space="preserve">Мероприятия муниципальной программы направлены на создание современной городской среды на территории муниципального образования сельское поселение Усть-Юган. </w:t>
      </w:r>
    </w:p>
    <w:p w:rsidR="00C003AA" w:rsidRDefault="00C003AA" w:rsidP="00C003AA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 xml:space="preserve">Основные программные мероприятия включают в себя следующие  направления: </w:t>
      </w:r>
    </w:p>
    <w:p w:rsidR="00C003AA" w:rsidRDefault="00C003AA" w:rsidP="00C003AA">
      <w:pPr>
        <w:suppressAutoHyphens/>
        <w:ind w:firstLine="709"/>
        <w:jc w:val="both"/>
        <w:rPr>
          <w:rFonts w:ascii="Arial" w:eastAsia="Arial Unicode MS" w:hAnsi="Arial" w:cs="Arial"/>
          <w:b/>
          <w:color w:val="000000"/>
          <w:sz w:val="26"/>
          <w:szCs w:val="26"/>
        </w:rPr>
      </w:pPr>
      <w:r>
        <w:rPr>
          <w:rFonts w:ascii="Arial" w:eastAsia="Arial Unicode MS" w:hAnsi="Arial" w:cs="Arial"/>
          <w:b/>
          <w:color w:val="000000"/>
          <w:sz w:val="26"/>
          <w:szCs w:val="26"/>
        </w:rPr>
        <w:t>1. Повышение уровня благоустройства дворовых территорий: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b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1.1. Установка детской площадки п. Юганская Обь, ул. Тобольская, дом 20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1.2. Поставка спортивных уличных тренажеров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1.3. Установка спортивных уличных тренажеров п. Юганская Обь, ул. Тобольская, дом 20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 xml:space="preserve">1.4. Благоустройство дворовой территории многоквартирного дома п. Усть-Юган ул. </w:t>
      </w:r>
      <w:proofErr w:type="gramStart"/>
      <w:r>
        <w:rPr>
          <w:rFonts w:ascii="Arial" w:eastAsia="Arial Unicode MS" w:hAnsi="Arial" w:cs="Arial"/>
          <w:color w:val="000000"/>
          <w:sz w:val="26"/>
          <w:szCs w:val="26"/>
        </w:rPr>
        <w:t>Берёзовая</w:t>
      </w:r>
      <w:proofErr w:type="gramEnd"/>
      <w:r>
        <w:rPr>
          <w:rFonts w:ascii="Arial" w:eastAsia="Arial Unicode MS" w:hAnsi="Arial" w:cs="Arial"/>
          <w:color w:val="000000"/>
          <w:sz w:val="26"/>
          <w:szCs w:val="26"/>
        </w:rPr>
        <w:t>, дом 30.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1.5. Реконструкция детской площадки п. Усть-Юган, ул. Березовая, д. 30.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1.6. Реконструкция взрослой спортивной площадки  п. Юганская Обь, ул. Тобольская, д. 20.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1.7. Благоустройство дворовой территории многоквартирных домов 6,7,8,12 ст. Усть-Юган.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1.8. Освещение дворовой территории п. Юганская Обь, ул. Тобольская, д. 20.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1.9. Реконструкция детской площадки п. Юганская Обь, ул. Тобольская, д. 20.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1.10. Устройство детской площадки п. Юганская Обь, ул. Юганская, д. 17.</w:t>
      </w:r>
    </w:p>
    <w:p w:rsidR="00C003AA" w:rsidRDefault="00C003AA" w:rsidP="00C003AA">
      <w:pPr>
        <w:suppressAutoHyphens/>
        <w:ind w:firstLine="709"/>
        <w:jc w:val="both"/>
        <w:rPr>
          <w:rFonts w:ascii="Arial" w:eastAsia="Arial Unicode MS" w:hAnsi="Arial" w:cs="Arial"/>
          <w:b/>
          <w:color w:val="000000"/>
          <w:sz w:val="26"/>
          <w:szCs w:val="26"/>
        </w:rPr>
      </w:pPr>
      <w:r>
        <w:rPr>
          <w:rFonts w:ascii="Arial" w:eastAsia="Arial Unicode MS" w:hAnsi="Arial" w:cs="Arial"/>
          <w:b/>
          <w:color w:val="000000"/>
          <w:sz w:val="26"/>
          <w:szCs w:val="26"/>
        </w:rPr>
        <w:t>2. Повышение уровня благоустройства мест общего пользования: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2.1. Устройство площадки по адресу п. Юганская Обь, ул. Криворожская, д. 20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2.2. Установка ограждения в п. Юганская Обь, ул. Тобольская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lastRenderedPageBreak/>
        <w:t>2.3. Реконструкция детской площадки п. Юганская Обь, улица Криворожская, дом 20.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2.4. Устройство парковки п. Юганская Обь, территория комплекса "</w:t>
      </w:r>
      <w:proofErr w:type="gramStart"/>
      <w:r>
        <w:rPr>
          <w:rFonts w:ascii="Arial" w:eastAsia="Arial Unicode MS" w:hAnsi="Arial" w:cs="Arial"/>
          <w:color w:val="000000"/>
          <w:sz w:val="26"/>
          <w:szCs w:val="26"/>
        </w:rPr>
        <w:t>Школа-Детский</w:t>
      </w:r>
      <w:proofErr w:type="gramEnd"/>
      <w:r>
        <w:rPr>
          <w:rFonts w:ascii="Arial" w:eastAsia="Arial Unicode MS" w:hAnsi="Arial" w:cs="Arial"/>
          <w:color w:val="000000"/>
          <w:sz w:val="26"/>
          <w:szCs w:val="26"/>
        </w:rPr>
        <w:t xml:space="preserve"> сад".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2.5. Устройство универсальной спортивной площадки п. Усть-Юган, квартал 2-4, в районе лыжной базы.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2.6. Устройство универсальной спортивной площадки п. Усть-Юган, (у здания Администрации).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2.7.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eastAsia="Arial Unicode MS" w:hAnsi="Arial" w:cs="Arial"/>
          <w:color w:val="000000"/>
          <w:sz w:val="26"/>
          <w:szCs w:val="26"/>
        </w:rPr>
        <w:t>Благоустройство общественной территории п. Усть-Юган, квартал 2-2 (Планировка парка - 1 этап).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2.8. Благоустройство общественной территории п. Усть-Юган, квартал 2-2 (Планировка парка - 2 этап).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2.9. Благоустройство общественной территории п. Юганская Обь (Устройство парка - 1 этап).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2.10. Благоустройство общественной территории п. Юганская Обь (Устройство парка - 2 этап).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2.11. Реконструкция детской площадки  п. Усть-Юган, квартал 2-2.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b/>
          <w:color w:val="000000"/>
          <w:sz w:val="26"/>
          <w:szCs w:val="26"/>
        </w:rPr>
      </w:pPr>
      <w:r>
        <w:rPr>
          <w:rFonts w:ascii="Arial" w:eastAsia="Arial Unicode MS" w:hAnsi="Arial" w:cs="Arial"/>
          <w:b/>
          <w:color w:val="000000"/>
          <w:sz w:val="26"/>
          <w:szCs w:val="26"/>
        </w:rPr>
        <w:t>3.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color w:val="000000"/>
          <w:sz w:val="26"/>
          <w:szCs w:val="26"/>
        </w:rPr>
        <w:t>Поддержание и улучшение санитарного и эстетического состояния территории сельского поселения Усть-Юган.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 xml:space="preserve">3.1. Уборка и вывоз КГО с территории поселения. 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3.2.  Услуги населению по утилизации ЖБО.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3.3. Содержание территории поселения в летние месяцы (май-октябрь).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 xml:space="preserve">3.4. Содержание </w:t>
      </w:r>
      <w:proofErr w:type="gramStart"/>
      <w:r>
        <w:rPr>
          <w:rFonts w:ascii="Arial" w:eastAsia="Arial Unicode MS" w:hAnsi="Arial" w:cs="Arial"/>
          <w:color w:val="000000"/>
          <w:sz w:val="26"/>
          <w:szCs w:val="26"/>
        </w:rPr>
        <w:t>блок-контейнера</w:t>
      </w:r>
      <w:proofErr w:type="gramEnd"/>
      <w:r>
        <w:rPr>
          <w:rFonts w:ascii="Arial" w:eastAsia="Arial Unicode MS" w:hAnsi="Arial" w:cs="Arial"/>
          <w:color w:val="000000"/>
          <w:sz w:val="26"/>
          <w:szCs w:val="26"/>
        </w:rPr>
        <w:t xml:space="preserve"> для ожидания пригородных поездов в п. Юганская Обь в зимние месяцы (ноябрь-апрель).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3.5. Озеленение территории поселения (приобретение и высадка древонасаждений, кустарников)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3.6. Ремонт контейнерных площадок и приведение их в соответствие с санитарно-эпидемиологическими требованиями.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3.7. Установка ограждения в п. Юганская Обь по улице Тобольской.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3.8. Ремонт детских игровых городков.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3.9. Праздничное оформление сельского поселения, приуроченное к празднованию Нового года.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3.10. Приобретение и замена ламп уличного освещения.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3.11. Уличное освещение (потребление электрической энергии).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</w:p>
    <w:p w:rsidR="00C003AA" w:rsidRDefault="00C003AA" w:rsidP="00C003AA">
      <w:pPr>
        <w:suppressAutoHyphens/>
        <w:ind w:firstLine="709"/>
        <w:jc w:val="both"/>
        <w:rPr>
          <w:rFonts w:ascii="Arial" w:eastAsia="Arial Unicode MS" w:hAnsi="Arial" w:cs="Arial"/>
          <w:b/>
          <w:color w:val="000000"/>
          <w:sz w:val="26"/>
          <w:szCs w:val="26"/>
        </w:rPr>
      </w:pPr>
      <w:r>
        <w:rPr>
          <w:rFonts w:ascii="Arial" w:eastAsia="Arial Unicode MS" w:hAnsi="Arial" w:cs="Arial"/>
          <w:b/>
          <w:color w:val="000000"/>
          <w:sz w:val="26"/>
          <w:szCs w:val="26"/>
        </w:rPr>
        <w:t>4. Реализация проектов «Народный бюджет».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4.1. Установка взрослой площадки п. Усть-Юган, придомовая территория, п. Усть-Юган в районе дома 7.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4.2. Асфальтирование площадки ст. Усть-Юган в районе дома № 4.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4.3. Благоустройство территорий в районе дома № 3 ст. Усть-Юган.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4.4. Поставка качелей на металлических стойках двойных.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4.5.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eastAsia="Arial Unicode MS" w:hAnsi="Arial" w:cs="Arial"/>
          <w:color w:val="000000"/>
          <w:sz w:val="26"/>
          <w:szCs w:val="26"/>
        </w:rPr>
        <w:t>Благоустройство кладбища на территории сельского поселения Усть-Юган.</w:t>
      </w:r>
    </w:p>
    <w:p w:rsidR="00823925" w:rsidRPr="00F00634" w:rsidRDefault="00823925" w:rsidP="00C003AA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r w:rsidRPr="00F00634">
        <w:rPr>
          <w:rFonts w:ascii="Arial" w:eastAsia="Arial Unicode MS" w:hAnsi="Arial" w:cs="Arial"/>
          <w:color w:val="000000"/>
          <w:sz w:val="26"/>
          <w:szCs w:val="26"/>
        </w:rPr>
        <w:t xml:space="preserve">4.6. </w:t>
      </w:r>
      <w:r w:rsidRPr="00F00634">
        <w:rPr>
          <w:rFonts w:ascii="Arial" w:hAnsi="Arial" w:cs="Arial"/>
          <w:sz w:val="26"/>
          <w:szCs w:val="26"/>
        </w:rPr>
        <w:t xml:space="preserve">Перевозка контейнера </w:t>
      </w:r>
      <w:r w:rsidR="00F00634" w:rsidRPr="00F00634">
        <w:rPr>
          <w:rFonts w:ascii="Arial" w:hAnsi="Arial" w:cs="Arial"/>
          <w:sz w:val="26"/>
          <w:szCs w:val="26"/>
        </w:rPr>
        <w:t xml:space="preserve">автомобильным </w:t>
      </w:r>
      <w:r w:rsidRPr="00F00634">
        <w:rPr>
          <w:rFonts w:ascii="Arial" w:hAnsi="Arial" w:cs="Arial"/>
          <w:sz w:val="26"/>
          <w:szCs w:val="26"/>
        </w:rPr>
        <w:t>транспорт</w:t>
      </w:r>
      <w:r w:rsidR="00F00634" w:rsidRPr="00F00634">
        <w:rPr>
          <w:rFonts w:ascii="Arial" w:hAnsi="Arial" w:cs="Arial"/>
          <w:sz w:val="26"/>
          <w:szCs w:val="26"/>
        </w:rPr>
        <w:t>ом</w:t>
      </w:r>
      <w:r w:rsidRPr="00F00634">
        <w:rPr>
          <w:rFonts w:ascii="Arial" w:hAnsi="Arial" w:cs="Arial"/>
          <w:sz w:val="26"/>
          <w:szCs w:val="26"/>
        </w:rPr>
        <w:t>.</w:t>
      </w:r>
    </w:p>
    <w:p w:rsidR="00F00634" w:rsidRPr="00F00634" w:rsidRDefault="00823925" w:rsidP="00F00634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r w:rsidRPr="00F00634">
        <w:rPr>
          <w:rFonts w:ascii="Arial" w:hAnsi="Arial" w:cs="Arial"/>
          <w:sz w:val="26"/>
          <w:szCs w:val="26"/>
        </w:rPr>
        <w:t xml:space="preserve">4.7. </w:t>
      </w:r>
      <w:r w:rsidR="00F00634">
        <w:rPr>
          <w:rFonts w:ascii="Arial" w:hAnsi="Arial" w:cs="Arial"/>
          <w:sz w:val="26"/>
          <w:szCs w:val="26"/>
        </w:rPr>
        <w:t>П</w:t>
      </w:r>
      <w:r w:rsidRPr="00F00634">
        <w:rPr>
          <w:rFonts w:ascii="Arial" w:hAnsi="Arial" w:cs="Arial"/>
          <w:sz w:val="26"/>
          <w:szCs w:val="26"/>
        </w:rPr>
        <w:t>еревозк</w:t>
      </w:r>
      <w:r w:rsidR="00F00634">
        <w:rPr>
          <w:rFonts w:ascii="Arial" w:hAnsi="Arial" w:cs="Arial"/>
          <w:sz w:val="26"/>
          <w:szCs w:val="26"/>
        </w:rPr>
        <w:t>а</w:t>
      </w:r>
      <w:r w:rsidRPr="00F00634">
        <w:rPr>
          <w:rFonts w:ascii="Arial" w:hAnsi="Arial" w:cs="Arial"/>
          <w:sz w:val="26"/>
          <w:szCs w:val="26"/>
        </w:rPr>
        <w:t xml:space="preserve"> песка </w:t>
      </w:r>
      <w:r w:rsidR="00F00634" w:rsidRPr="00F00634">
        <w:rPr>
          <w:rFonts w:ascii="Arial" w:hAnsi="Arial" w:cs="Arial"/>
          <w:sz w:val="26"/>
          <w:szCs w:val="26"/>
        </w:rPr>
        <w:t>автомобильным транспортом.</w:t>
      </w:r>
    </w:p>
    <w:p w:rsidR="00823925" w:rsidRPr="00F00634" w:rsidRDefault="00823925" w:rsidP="00C003AA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r w:rsidRPr="00F00634">
        <w:rPr>
          <w:rFonts w:ascii="Arial" w:hAnsi="Arial" w:cs="Arial"/>
          <w:sz w:val="26"/>
          <w:szCs w:val="26"/>
        </w:rPr>
        <w:t xml:space="preserve">4.8. </w:t>
      </w:r>
      <w:r w:rsidR="00F00634" w:rsidRPr="00F00634">
        <w:rPr>
          <w:rFonts w:ascii="Arial" w:hAnsi="Arial" w:cs="Arial"/>
          <w:sz w:val="26"/>
          <w:szCs w:val="26"/>
        </w:rPr>
        <w:t>Изготовление и установка информационных щитов, табличек, указателей.</w:t>
      </w:r>
    </w:p>
    <w:p w:rsidR="00F00634" w:rsidRPr="00F00634" w:rsidRDefault="00F00634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 w:rsidRPr="00F00634">
        <w:rPr>
          <w:rFonts w:ascii="Arial" w:hAnsi="Arial" w:cs="Arial"/>
          <w:sz w:val="26"/>
          <w:szCs w:val="26"/>
        </w:rPr>
        <w:lastRenderedPageBreak/>
        <w:t>4.9. Приобретение хозяйственных товаров (на содержание кладбища)</w:t>
      </w:r>
      <w:r w:rsidR="00E76DDD">
        <w:rPr>
          <w:rFonts w:ascii="Arial" w:hAnsi="Arial" w:cs="Arial"/>
          <w:sz w:val="26"/>
          <w:szCs w:val="26"/>
        </w:rPr>
        <w:t>.</w:t>
      </w:r>
    </w:p>
    <w:p w:rsidR="00C003AA" w:rsidRDefault="00C003AA" w:rsidP="00C003AA">
      <w:pPr>
        <w:suppressAutoHyphens/>
        <w:ind w:firstLine="708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4.</w:t>
      </w:r>
      <w:r w:rsidR="00F00634">
        <w:rPr>
          <w:rFonts w:ascii="Arial" w:eastAsia="Arial Unicode MS" w:hAnsi="Arial" w:cs="Arial"/>
          <w:color w:val="000000"/>
          <w:sz w:val="26"/>
          <w:szCs w:val="26"/>
        </w:rPr>
        <w:t>10</w:t>
      </w:r>
      <w:r>
        <w:rPr>
          <w:rFonts w:ascii="Arial" w:eastAsia="Arial Unicode MS" w:hAnsi="Arial" w:cs="Arial"/>
          <w:color w:val="000000"/>
          <w:sz w:val="26"/>
          <w:szCs w:val="26"/>
        </w:rPr>
        <w:t>. Реализация проекта "Народный бюджет".</w:t>
      </w:r>
    </w:p>
    <w:p w:rsidR="00C003AA" w:rsidRDefault="00C003AA" w:rsidP="00C003AA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Перечень основных мероприятий муниципальной программы представлен в приложении № 2 к Программе.</w:t>
      </w:r>
    </w:p>
    <w:p w:rsidR="00C003AA" w:rsidRDefault="00C003AA" w:rsidP="00C003AA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Ресурсное обеспечение реализации Программы на 2018-2022 годы представлено в приложении № 3 к Программе.</w:t>
      </w:r>
    </w:p>
    <w:p w:rsidR="00C003AA" w:rsidRDefault="00C003AA" w:rsidP="00C003AA">
      <w:pPr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>Визуализированный перечень образцов элементов благоустройства дворовых территорий</w:t>
      </w:r>
      <w:r>
        <w:rPr>
          <w:rFonts w:ascii="Arial" w:eastAsia="Arial Unicode MS" w:hAnsi="Arial" w:cs="Arial"/>
          <w:color w:val="000000"/>
          <w:sz w:val="26"/>
          <w:szCs w:val="26"/>
        </w:rPr>
        <w:t xml:space="preserve"> представлен в приложении № 5 к Программе.</w:t>
      </w:r>
    </w:p>
    <w:p w:rsidR="00C003AA" w:rsidRDefault="00C003AA" w:rsidP="00C003AA">
      <w:pPr>
        <w:jc w:val="center"/>
        <w:rPr>
          <w:rFonts w:ascii="Arial" w:eastAsia="Calibri" w:hAnsi="Arial" w:cs="Arial"/>
          <w:b/>
          <w:sz w:val="26"/>
          <w:szCs w:val="26"/>
        </w:rPr>
      </w:pPr>
    </w:p>
    <w:p w:rsidR="00C003AA" w:rsidRDefault="00C003AA" w:rsidP="00C003AA">
      <w:pPr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Раздел 5.</w:t>
      </w:r>
    </w:p>
    <w:p w:rsidR="00C003AA" w:rsidRDefault="00C003AA" w:rsidP="00C003AA">
      <w:pPr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Механизм реализации муниципальной программы.</w:t>
      </w:r>
    </w:p>
    <w:p w:rsidR="00C003AA" w:rsidRDefault="00C003AA" w:rsidP="00C003AA">
      <w:pPr>
        <w:jc w:val="center"/>
        <w:rPr>
          <w:rFonts w:ascii="Arial" w:eastAsia="Calibri" w:hAnsi="Arial" w:cs="Arial"/>
          <w:sz w:val="26"/>
          <w:szCs w:val="26"/>
        </w:rPr>
      </w:pPr>
    </w:p>
    <w:p w:rsidR="00C003AA" w:rsidRDefault="00C003AA" w:rsidP="00C003AA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Механизм реализации муниципальной Программы основан на взаим</w:t>
      </w:r>
      <w:r>
        <w:rPr>
          <w:rFonts w:ascii="Arial" w:eastAsia="Calibri" w:hAnsi="Arial" w:cs="Arial"/>
          <w:sz w:val="26"/>
          <w:szCs w:val="26"/>
        </w:rPr>
        <w:t>о</w:t>
      </w:r>
      <w:r>
        <w:rPr>
          <w:rFonts w:ascii="Arial" w:eastAsia="Calibri" w:hAnsi="Arial" w:cs="Arial"/>
          <w:sz w:val="26"/>
          <w:szCs w:val="26"/>
        </w:rPr>
        <w:t>действии органов местного самоуправления, хозяйствующих субъектов и граждан муниципального образования сельское поселение Усть-Юган.</w:t>
      </w:r>
    </w:p>
    <w:p w:rsidR="00C003AA" w:rsidRDefault="00C003AA" w:rsidP="00C003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Реализация мероприятий осуществляется на основании следующих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рядков:</w:t>
      </w:r>
    </w:p>
    <w:p w:rsidR="00C003AA" w:rsidRDefault="00C003AA" w:rsidP="00C003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правил благоустройства территории муниципального образования сельского поселения Усть-Юган;</w:t>
      </w:r>
    </w:p>
    <w:p w:rsidR="00C003AA" w:rsidRDefault="00C003AA" w:rsidP="00C003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порядок общественного обсуждения проекта Программы;</w:t>
      </w:r>
    </w:p>
    <w:p w:rsidR="00C003AA" w:rsidRDefault="00C003AA" w:rsidP="00C003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порядок аккумулирования средств заинтересованных лиц, направля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мых на выполнение минимального, дополнительного перечней работ по бл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гоустройству дворовых территорий;</w:t>
      </w:r>
    </w:p>
    <w:p w:rsidR="00C003AA" w:rsidRDefault="00C003AA" w:rsidP="00C003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порядок разработки, обсуждения с заинтересованными лицами и утверждения </w:t>
      </w:r>
      <w:proofErr w:type="gramStart"/>
      <w:r>
        <w:rPr>
          <w:rFonts w:ascii="Arial" w:hAnsi="Arial" w:cs="Arial"/>
          <w:sz w:val="26"/>
          <w:szCs w:val="26"/>
        </w:rPr>
        <w:t>дизайн-проекта</w:t>
      </w:r>
      <w:proofErr w:type="gramEnd"/>
      <w:r>
        <w:rPr>
          <w:rFonts w:ascii="Arial" w:hAnsi="Arial" w:cs="Arial"/>
          <w:sz w:val="26"/>
          <w:szCs w:val="26"/>
        </w:rPr>
        <w:t xml:space="preserve"> благоустройства дворовой территории и (или) общественной территории, включенной в Программу;</w:t>
      </w:r>
    </w:p>
    <w:p w:rsidR="00C003AA" w:rsidRDefault="00C003AA" w:rsidP="00C003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порядок представления, рассмотрения и оценки предложений заинт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ресованных лиц о включении дворовой территории в муниципальную 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грамму;</w:t>
      </w:r>
    </w:p>
    <w:p w:rsidR="00C003AA" w:rsidRDefault="00C003AA" w:rsidP="00C003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реализации мероприятий по благоустройству дворовых и общ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ственных территорий необходимо учитывать обеспечение физической, 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 При формировании перечня работ и обсуждения мероприятий по благоустройству дворовых территорий и мест общего пользования на собр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нии собственников, жителей многоквартирного</w:t>
      </w:r>
      <w:proofErr w:type="gramStart"/>
      <w:r>
        <w:rPr>
          <w:rFonts w:ascii="Arial" w:hAnsi="Arial" w:cs="Arial"/>
          <w:sz w:val="26"/>
          <w:szCs w:val="26"/>
        </w:rPr>
        <w:t xml:space="preserve"> (-</w:t>
      </w:r>
      <w:proofErr w:type="spellStart"/>
      <w:proofErr w:type="gramEnd"/>
      <w:r>
        <w:rPr>
          <w:rFonts w:ascii="Arial" w:hAnsi="Arial" w:cs="Arial"/>
          <w:sz w:val="26"/>
          <w:szCs w:val="26"/>
        </w:rPr>
        <w:t>ных</w:t>
      </w:r>
      <w:proofErr w:type="spellEnd"/>
      <w:r>
        <w:rPr>
          <w:rFonts w:ascii="Arial" w:hAnsi="Arial" w:cs="Arial"/>
          <w:sz w:val="26"/>
          <w:szCs w:val="26"/>
        </w:rPr>
        <w:t>) домов также обсужд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ются работы по благоустройству дворовых территорий для инвалидов и др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гих маломобильных групп населения.</w:t>
      </w:r>
    </w:p>
    <w:p w:rsidR="00C003AA" w:rsidRDefault="00C003AA" w:rsidP="00C003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рамках обсуждения благоустройства дворовой территории собстве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никам жилья необходимо рассмотреть и согласовать следующие виды работ:</w:t>
      </w:r>
    </w:p>
    <w:p w:rsidR="00C003AA" w:rsidRDefault="00C003AA" w:rsidP="00C003A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соблюдение требуемого уклона при устройстве съездов с тротуаров </w:t>
      </w:r>
      <w:r>
        <w:rPr>
          <w:rFonts w:ascii="Arial" w:hAnsi="Arial" w:cs="Arial"/>
          <w:sz w:val="26"/>
          <w:szCs w:val="26"/>
        </w:rPr>
        <w:br/>
        <w:t>на транспортный проезд;</w:t>
      </w:r>
    </w:p>
    <w:p w:rsidR="00C003AA" w:rsidRDefault="00C003AA" w:rsidP="00C003A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соблюдение высоты бордюров по краям пешеходных путей;</w:t>
      </w:r>
    </w:p>
    <w:p w:rsidR="00C003AA" w:rsidRDefault="00C003AA" w:rsidP="00C003A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соблюдение количества и габаритных размеров парковочных мест </w:t>
      </w:r>
      <w:r>
        <w:rPr>
          <w:rFonts w:ascii="Arial" w:hAnsi="Arial" w:cs="Arial"/>
          <w:sz w:val="26"/>
          <w:szCs w:val="26"/>
        </w:rPr>
        <w:br/>
        <w:t>на автостоянках для транспорта маломобильных групп и инвалидов;</w:t>
      </w:r>
    </w:p>
    <w:p w:rsidR="00C003AA" w:rsidRDefault="00C003AA" w:rsidP="00C003A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установка подъездных пандусов, поручней, кнопок вызова, дверных проемов для беспрепятственного перемещения внутри объектов.</w:t>
      </w:r>
    </w:p>
    <w:p w:rsidR="00C003AA" w:rsidRDefault="00C003AA" w:rsidP="00C003A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В рамках обсуждения и утверждения предложений о включении </w:t>
      </w:r>
      <w:r>
        <w:rPr>
          <w:rFonts w:ascii="Arial" w:hAnsi="Arial" w:cs="Arial"/>
          <w:sz w:val="26"/>
          <w:szCs w:val="26"/>
        </w:rPr>
        <w:br/>
        <w:t>в муниципальную Программу общественной территории администрациями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селений муниципального образования учитываются следующие работы по благоустройству для инвалидов и других маломобильных групп населения:</w:t>
      </w:r>
    </w:p>
    <w:p w:rsidR="00C003AA" w:rsidRDefault="00C003AA" w:rsidP="00C003A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соблюдение требуемого уклона при устройстве съездов с тротуаров </w:t>
      </w:r>
      <w:r>
        <w:rPr>
          <w:rFonts w:ascii="Arial" w:hAnsi="Arial" w:cs="Arial"/>
          <w:sz w:val="26"/>
          <w:szCs w:val="26"/>
        </w:rPr>
        <w:br/>
        <w:t>на транспортный проезд;</w:t>
      </w:r>
    </w:p>
    <w:p w:rsidR="00C003AA" w:rsidRDefault="00C003AA" w:rsidP="00C003A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соблюдение высоты бордюров по краям пешеходных путей;</w:t>
      </w:r>
    </w:p>
    <w:p w:rsidR="00C003AA" w:rsidRDefault="00C003AA" w:rsidP="00C003A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размещение тактильных средств, выполняющих предупредительную функцию на покрытии пешеходных путей до начала опасного участка, измен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направления движения, входа;</w:t>
      </w:r>
    </w:p>
    <w:p w:rsidR="00C003AA" w:rsidRDefault="00C003AA" w:rsidP="00C003A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соблюдение количества и габаритных размеров парковочных мест </w:t>
      </w:r>
      <w:r>
        <w:rPr>
          <w:rFonts w:ascii="Arial" w:hAnsi="Arial" w:cs="Arial"/>
          <w:sz w:val="26"/>
          <w:szCs w:val="26"/>
        </w:rPr>
        <w:br/>
        <w:t>на автостоянках для транспорта маломобильных групп и инвалидов;</w:t>
      </w:r>
    </w:p>
    <w:p w:rsidR="00C003AA" w:rsidRDefault="00C003AA" w:rsidP="00C003A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установка подъездных пандусов, поручней, кнопок вызова, дверных проемов для беспрепятственного перемещения внутри объектов, специально оборудованных санитарно-гигиенических комнат.</w:t>
      </w:r>
    </w:p>
    <w:p w:rsidR="00C003AA" w:rsidRDefault="00C003AA" w:rsidP="00C003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Arial" w:hAnsi="Arial" w:cs="Arial"/>
          <w:sz w:val="26"/>
          <w:szCs w:val="26"/>
        </w:rPr>
      </w:pPr>
    </w:p>
    <w:p w:rsidR="00C003AA" w:rsidRDefault="00C003AA" w:rsidP="00C003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Раздел 6.</w:t>
      </w:r>
    </w:p>
    <w:p w:rsidR="00C003AA" w:rsidRDefault="00C003AA" w:rsidP="00C003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Контроль и координация реализации муниципальной программы.</w:t>
      </w:r>
    </w:p>
    <w:p w:rsidR="00C003AA" w:rsidRDefault="00C003AA" w:rsidP="00C003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Arial" w:hAnsi="Arial" w:cs="Arial"/>
          <w:b/>
          <w:sz w:val="26"/>
          <w:szCs w:val="26"/>
        </w:rPr>
      </w:pPr>
    </w:p>
    <w:p w:rsidR="00C003AA" w:rsidRDefault="00C003AA" w:rsidP="00C003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реализацией программных мероприятий осуществляется в порядке, установленном законодательством Российской Федерации и норм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тивно-правовыми актами органов местного самоуправления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Усть-Юган.</w:t>
      </w:r>
    </w:p>
    <w:p w:rsidR="00C003AA" w:rsidRDefault="00C003AA" w:rsidP="00C003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целях осуществления контроля и координации реализации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пальной программы «Формирование современной городской среды в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пальном образовании сельское  поселение Усть-Юган на период 2018-2022 годы» на период действия Программы, создается общественная комиссия и утверждается администрацией сельского  поселения Усть-Юган.</w:t>
      </w:r>
    </w:p>
    <w:p w:rsidR="00C003AA" w:rsidRDefault="00C003AA" w:rsidP="00C003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состав комиссии включаются представители органов местного сам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управления поселения, политических партий и движений, общественных орг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низаций, иных лиц для проведения комиссионной оценки предложений заи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 xml:space="preserve">тересованных лиц и осуществления </w:t>
      </w:r>
      <w:proofErr w:type="gramStart"/>
      <w:r>
        <w:rPr>
          <w:rFonts w:ascii="Arial" w:hAnsi="Arial" w:cs="Arial"/>
          <w:sz w:val="26"/>
          <w:szCs w:val="26"/>
        </w:rPr>
        <w:t>контроля за</w:t>
      </w:r>
      <w:proofErr w:type="gramEnd"/>
      <w:r>
        <w:rPr>
          <w:rFonts w:ascii="Arial" w:hAnsi="Arial" w:cs="Arial"/>
          <w:sz w:val="26"/>
          <w:szCs w:val="26"/>
        </w:rPr>
        <w:t xml:space="preserve"> реализацией программы.</w:t>
      </w:r>
    </w:p>
    <w:p w:rsidR="00C003AA" w:rsidRDefault="00C003AA" w:rsidP="00C003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Организация деятельности общественной комиссии осуществляется в соответствии с Положением об общественной комиссии, которое утверждается администрацией сельского поселения Усть-Юган.</w:t>
      </w:r>
    </w:p>
    <w:p w:rsidR="00C003AA" w:rsidRDefault="00C003AA" w:rsidP="00C003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Проведение заседаний общественной комиссии осуществляется в 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крытой форме с использованием фото или видео-фиксации с последующим размещением протоколов заседаний в открытом доступе на официальном са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те органов местного самоуправления сельского  поселения Усть-Юган.</w:t>
      </w:r>
    </w:p>
    <w:p w:rsidR="00660D79" w:rsidRPr="00EB730A" w:rsidRDefault="00C003AA" w:rsidP="00EB730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Сроки и текущее состояние мероприятий по благоустройству отражаются в плане реализации муниципальной программы на 2018-2022 годы (прилож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№ 4 к Программе), исполнение которого рассматривается на за</w:t>
      </w:r>
      <w:r w:rsidR="00EB730A">
        <w:rPr>
          <w:rFonts w:ascii="Arial" w:hAnsi="Arial" w:cs="Arial"/>
          <w:sz w:val="26"/>
          <w:szCs w:val="26"/>
        </w:rPr>
        <w:t>седаниях общественной комиссии.</w:t>
      </w:r>
    </w:p>
    <w:p w:rsidR="00660D79" w:rsidRPr="004F5572" w:rsidRDefault="00660D79" w:rsidP="00EA34C0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807" w:rsidRDefault="00391807" w:rsidP="003D7CC7">
      <w:pPr>
        <w:pStyle w:val="ab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sectPr w:rsidR="00391807" w:rsidSect="005D6C2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7F1" w:rsidRDefault="004007F1" w:rsidP="00DF5167">
      <w:r>
        <w:separator/>
      </w:r>
    </w:p>
  </w:endnote>
  <w:endnote w:type="continuationSeparator" w:id="0">
    <w:p w:rsidR="004007F1" w:rsidRDefault="004007F1" w:rsidP="00DF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7F1" w:rsidRDefault="004007F1" w:rsidP="00DF5167">
      <w:r>
        <w:separator/>
      </w:r>
    </w:p>
  </w:footnote>
  <w:footnote w:type="continuationSeparator" w:id="0">
    <w:p w:rsidR="004007F1" w:rsidRDefault="004007F1" w:rsidP="00DF5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191133"/>
      <w:docPartObj>
        <w:docPartGallery w:val="Page Numbers (Top of Page)"/>
        <w:docPartUnique/>
      </w:docPartObj>
    </w:sdtPr>
    <w:sdtEndPr/>
    <w:sdtContent>
      <w:p w:rsidR="00E76DDD" w:rsidRDefault="00E76D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EE3">
          <w:rPr>
            <w:noProof/>
          </w:rPr>
          <w:t>15</w:t>
        </w:r>
        <w:r>
          <w:fldChar w:fldCharType="end"/>
        </w:r>
      </w:p>
    </w:sdtContent>
  </w:sdt>
  <w:p w:rsidR="00E76DDD" w:rsidRDefault="00E76D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E0ACD"/>
    <w:multiLevelType w:val="hybridMultilevel"/>
    <w:tmpl w:val="F670C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CE3613"/>
    <w:multiLevelType w:val="hybridMultilevel"/>
    <w:tmpl w:val="AC42E532"/>
    <w:lvl w:ilvl="0" w:tplc="05F62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BD6B45"/>
    <w:multiLevelType w:val="multilevel"/>
    <w:tmpl w:val="35BAA9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407"/>
    <w:rsid w:val="00004101"/>
    <w:rsid w:val="000101AA"/>
    <w:rsid w:val="000115C9"/>
    <w:rsid w:val="00011D43"/>
    <w:rsid w:val="00015EDE"/>
    <w:rsid w:val="00030A0B"/>
    <w:rsid w:val="0003294B"/>
    <w:rsid w:val="00035207"/>
    <w:rsid w:val="0003604D"/>
    <w:rsid w:val="000407C0"/>
    <w:rsid w:val="0004286A"/>
    <w:rsid w:val="00043045"/>
    <w:rsid w:val="000559BA"/>
    <w:rsid w:val="0005795E"/>
    <w:rsid w:val="000637DB"/>
    <w:rsid w:val="00064E18"/>
    <w:rsid w:val="00085092"/>
    <w:rsid w:val="00086832"/>
    <w:rsid w:val="00093CB0"/>
    <w:rsid w:val="00096C14"/>
    <w:rsid w:val="000A5CDA"/>
    <w:rsid w:val="000B09DA"/>
    <w:rsid w:val="000C4A81"/>
    <w:rsid w:val="000D1529"/>
    <w:rsid w:val="000D363E"/>
    <w:rsid w:val="000D73F6"/>
    <w:rsid w:val="000E3FCC"/>
    <w:rsid w:val="000E49CA"/>
    <w:rsid w:val="000F695A"/>
    <w:rsid w:val="001028CE"/>
    <w:rsid w:val="00104226"/>
    <w:rsid w:val="00113827"/>
    <w:rsid w:val="00115457"/>
    <w:rsid w:val="00137A5F"/>
    <w:rsid w:val="001452AA"/>
    <w:rsid w:val="00167901"/>
    <w:rsid w:val="001715EB"/>
    <w:rsid w:val="001723B0"/>
    <w:rsid w:val="001825B2"/>
    <w:rsid w:val="00184F40"/>
    <w:rsid w:val="00187BC4"/>
    <w:rsid w:val="001A0156"/>
    <w:rsid w:val="001A2F6E"/>
    <w:rsid w:val="001A6105"/>
    <w:rsid w:val="001A6AFA"/>
    <w:rsid w:val="001C32FE"/>
    <w:rsid w:val="001C5225"/>
    <w:rsid w:val="001C7040"/>
    <w:rsid w:val="001D30FE"/>
    <w:rsid w:val="001E1B7E"/>
    <w:rsid w:val="001E45C8"/>
    <w:rsid w:val="001E61A7"/>
    <w:rsid w:val="001E74E4"/>
    <w:rsid w:val="002073EF"/>
    <w:rsid w:val="00211D10"/>
    <w:rsid w:val="00216936"/>
    <w:rsid w:val="00224E30"/>
    <w:rsid w:val="002359A6"/>
    <w:rsid w:val="00241B30"/>
    <w:rsid w:val="002427E7"/>
    <w:rsid w:val="002428B7"/>
    <w:rsid w:val="0024576E"/>
    <w:rsid w:val="002459A0"/>
    <w:rsid w:val="0025450E"/>
    <w:rsid w:val="00257E96"/>
    <w:rsid w:val="00270DA8"/>
    <w:rsid w:val="00277B72"/>
    <w:rsid w:val="00282FC8"/>
    <w:rsid w:val="0028452B"/>
    <w:rsid w:val="00286C09"/>
    <w:rsid w:val="002A3B21"/>
    <w:rsid w:val="002B0AC1"/>
    <w:rsid w:val="002B12F1"/>
    <w:rsid w:val="002B4006"/>
    <w:rsid w:val="002B55CF"/>
    <w:rsid w:val="002B67E3"/>
    <w:rsid w:val="002C2F87"/>
    <w:rsid w:val="002D3AEC"/>
    <w:rsid w:val="002D43C2"/>
    <w:rsid w:val="002E2026"/>
    <w:rsid w:val="002F52D8"/>
    <w:rsid w:val="0031303F"/>
    <w:rsid w:val="0031329B"/>
    <w:rsid w:val="003134F0"/>
    <w:rsid w:val="00317C90"/>
    <w:rsid w:val="00317EB5"/>
    <w:rsid w:val="003233F9"/>
    <w:rsid w:val="003264B2"/>
    <w:rsid w:val="00332103"/>
    <w:rsid w:val="0033298E"/>
    <w:rsid w:val="00335FB7"/>
    <w:rsid w:val="00342B23"/>
    <w:rsid w:val="00345333"/>
    <w:rsid w:val="003472E3"/>
    <w:rsid w:val="00350BAF"/>
    <w:rsid w:val="003562D3"/>
    <w:rsid w:val="00360712"/>
    <w:rsid w:val="00366BE2"/>
    <w:rsid w:val="00381129"/>
    <w:rsid w:val="00391807"/>
    <w:rsid w:val="003A2A96"/>
    <w:rsid w:val="003A2CD3"/>
    <w:rsid w:val="003B47AC"/>
    <w:rsid w:val="003B5C56"/>
    <w:rsid w:val="003C0C5D"/>
    <w:rsid w:val="003C2921"/>
    <w:rsid w:val="003D6F14"/>
    <w:rsid w:val="003D7CC7"/>
    <w:rsid w:val="003E1F04"/>
    <w:rsid w:val="003E342B"/>
    <w:rsid w:val="003F2FCE"/>
    <w:rsid w:val="004007F1"/>
    <w:rsid w:val="0040258D"/>
    <w:rsid w:val="00402BED"/>
    <w:rsid w:val="00403339"/>
    <w:rsid w:val="00404DFC"/>
    <w:rsid w:val="00410D26"/>
    <w:rsid w:val="00416CCC"/>
    <w:rsid w:val="004229A9"/>
    <w:rsid w:val="00434563"/>
    <w:rsid w:val="004372DF"/>
    <w:rsid w:val="00445C4C"/>
    <w:rsid w:val="0044674D"/>
    <w:rsid w:val="00450356"/>
    <w:rsid w:val="0045118B"/>
    <w:rsid w:val="00474C41"/>
    <w:rsid w:val="00475669"/>
    <w:rsid w:val="00481EE2"/>
    <w:rsid w:val="00483488"/>
    <w:rsid w:val="0048368B"/>
    <w:rsid w:val="00485417"/>
    <w:rsid w:val="004A635C"/>
    <w:rsid w:val="004B10B0"/>
    <w:rsid w:val="004B1D50"/>
    <w:rsid w:val="004B1FDB"/>
    <w:rsid w:val="004B4DEA"/>
    <w:rsid w:val="004C74A4"/>
    <w:rsid w:val="004D0B74"/>
    <w:rsid w:val="004D1B9A"/>
    <w:rsid w:val="004D784B"/>
    <w:rsid w:val="004F2E0A"/>
    <w:rsid w:val="004F5572"/>
    <w:rsid w:val="005018CA"/>
    <w:rsid w:val="0051014B"/>
    <w:rsid w:val="00511FDF"/>
    <w:rsid w:val="0051408C"/>
    <w:rsid w:val="00517328"/>
    <w:rsid w:val="005209DD"/>
    <w:rsid w:val="00524E54"/>
    <w:rsid w:val="00525D01"/>
    <w:rsid w:val="005269E6"/>
    <w:rsid w:val="005302F5"/>
    <w:rsid w:val="0053467F"/>
    <w:rsid w:val="00535B67"/>
    <w:rsid w:val="005360D9"/>
    <w:rsid w:val="0054224E"/>
    <w:rsid w:val="00544F19"/>
    <w:rsid w:val="0054554A"/>
    <w:rsid w:val="005677DB"/>
    <w:rsid w:val="0057092C"/>
    <w:rsid w:val="00574A1C"/>
    <w:rsid w:val="0058353D"/>
    <w:rsid w:val="005A60E9"/>
    <w:rsid w:val="005B07DF"/>
    <w:rsid w:val="005B235A"/>
    <w:rsid w:val="005B2CE2"/>
    <w:rsid w:val="005C1B96"/>
    <w:rsid w:val="005C22F8"/>
    <w:rsid w:val="005C4346"/>
    <w:rsid w:val="005C69FA"/>
    <w:rsid w:val="005D2407"/>
    <w:rsid w:val="005D6C2B"/>
    <w:rsid w:val="005E02F1"/>
    <w:rsid w:val="005E5AF7"/>
    <w:rsid w:val="005F732D"/>
    <w:rsid w:val="006100F2"/>
    <w:rsid w:val="0061413E"/>
    <w:rsid w:val="00624162"/>
    <w:rsid w:val="006250EE"/>
    <w:rsid w:val="006263DF"/>
    <w:rsid w:val="006453D7"/>
    <w:rsid w:val="00651331"/>
    <w:rsid w:val="00651639"/>
    <w:rsid w:val="00657FBD"/>
    <w:rsid w:val="00660D79"/>
    <w:rsid w:val="00664ABA"/>
    <w:rsid w:val="006676BA"/>
    <w:rsid w:val="0067005F"/>
    <w:rsid w:val="00670981"/>
    <w:rsid w:val="006A1A2C"/>
    <w:rsid w:val="006B00DF"/>
    <w:rsid w:val="006C3C70"/>
    <w:rsid w:val="006D0929"/>
    <w:rsid w:val="006D255B"/>
    <w:rsid w:val="006D3077"/>
    <w:rsid w:val="006D608C"/>
    <w:rsid w:val="006E0703"/>
    <w:rsid w:val="006E5D49"/>
    <w:rsid w:val="006E6760"/>
    <w:rsid w:val="006E6762"/>
    <w:rsid w:val="006F39D0"/>
    <w:rsid w:val="007053D4"/>
    <w:rsid w:val="007102CF"/>
    <w:rsid w:val="00710819"/>
    <w:rsid w:val="007204DF"/>
    <w:rsid w:val="007378C6"/>
    <w:rsid w:val="0074698D"/>
    <w:rsid w:val="00787F19"/>
    <w:rsid w:val="00790D45"/>
    <w:rsid w:val="00791787"/>
    <w:rsid w:val="00792182"/>
    <w:rsid w:val="00794871"/>
    <w:rsid w:val="0079633F"/>
    <w:rsid w:val="00797A3F"/>
    <w:rsid w:val="007B4327"/>
    <w:rsid w:val="007B45AB"/>
    <w:rsid w:val="007B7C9E"/>
    <w:rsid w:val="007D1A58"/>
    <w:rsid w:val="007D5115"/>
    <w:rsid w:val="007D69DE"/>
    <w:rsid w:val="007E368E"/>
    <w:rsid w:val="007E74D3"/>
    <w:rsid w:val="007E7F14"/>
    <w:rsid w:val="007F3771"/>
    <w:rsid w:val="007F390A"/>
    <w:rsid w:val="00806690"/>
    <w:rsid w:val="00807C83"/>
    <w:rsid w:val="008112D1"/>
    <w:rsid w:val="0082035F"/>
    <w:rsid w:val="00823925"/>
    <w:rsid w:val="00823CF4"/>
    <w:rsid w:val="008241D7"/>
    <w:rsid w:val="00833CDA"/>
    <w:rsid w:val="008342FC"/>
    <w:rsid w:val="0083687B"/>
    <w:rsid w:val="00842B23"/>
    <w:rsid w:val="00856A8D"/>
    <w:rsid w:val="008575DC"/>
    <w:rsid w:val="00860795"/>
    <w:rsid w:val="008626A7"/>
    <w:rsid w:val="00865DBA"/>
    <w:rsid w:val="0086639C"/>
    <w:rsid w:val="0087171D"/>
    <w:rsid w:val="008814B3"/>
    <w:rsid w:val="00887FCE"/>
    <w:rsid w:val="0089757F"/>
    <w:rsid w:val="008A0E79"/>
    <w:rsid w:val="008A3274"/>
    <w:rsid w:val="008A3D88"/>
    <w:rsid w:val="008B359D"/>
    <w:rsid w:val="008C2745"/>
    <w:rsid w:val="008D40E1"/>
    <w:rsid w:val="008E265E"/>
    <w:rsid w:val="008E5C87"/>
    <w:rsid w:val="009019D9"/>
    <w:rsid w:val="0090465A"/>
    <w:rsid w:val="0090768C"/>
    <w:rsid w:val="009136B7"/>
    <w:rsid w:val="00923AD3"/>
    <w:rsid w:val="009353D1"/>
    <w:rsid w:val="00947C7A"/>
    <w:rsid w:val="00951F8E"/>
    <w:rsid w:val="009568C3"/>
    <w:rsid w:val="00957DB8"/>
    <w:rsid w:val="00962835"/>
    <w:rsid w:val="0096557D"/>
    <w:rsid w:val="00966306"/>
    <w:rsid w:val="00971F5A"/>
    <w:rsid w:val="00983661"/>
    <w:rsid w:val="00983A8E"/>
    <w:rsid w:val="00991208"/>
    <w:rsid w:val="00991628"/>
    <w:rsid w:val="009958C7"/>
    <w:rsid w:val="009A1323"/>
    <w:rsid w:val="009A4036"/>
    <w:rsid w:val="009A7D14"/>
    <w:rsid w:val="009B3509"/>
    <w:rsid w:val="009C0B92"/>
    <w:rsid w:val="009C4D5D"/>
    <w:rsid w:val="009C7686"/>
    <w:rsid w:val="009D2D6E"/>
    <w:rsid w:val="009E0FE6"/>
    <w:rsid w:val="009E275D"/>
    <w:rsid w:val="009E77B3"/>
    <w:rsid w:val="009F13FF"/>
    <w:rsid w:val="009F6516"/>
    <w:rsid w:val="009F6683"/>
    <w:rsid w:val="00A02568"/>
    <w:rsid w:val="00A06F6B"/>
    <w:rsid w:val="00A11ACA"/>
    <w:rsid w:val="00A17107"/>
    <w:rsid w:val="00A17519"/>
    <w:rsid w:val="00A222DC"/>
    <w:rsid w:val="00A266D6"/>
    <w:rsid w:val="00A27C61"/>
    <w:rsid w:val="00A30A95"/>
    <w:rsid w:val="00A30B52"/>
    <w:rsid w:val="00A35314"/>
    <w:rsid w:val="00A37B22"/>
    <w:rsid w:val="00A449FA"/>
    <w:rsid w:val="00A52E68"/>
    <w:rsid w:val="00A622DE"/>
    <w:rsid w:val="00A8001F"/>
    <w:rsid w:val="00A8101C"/>
    <w:rsid w:val="00A913AA"/>
    <w:rsid w:val="00A964F6"/>
    <w:rsid w:val="00A9688C"/>
    <w:rsid w:val="00AA327C"/>
    <w:rsid w:val="00AA3FD3"/>
    <w:rsid w:val="00AA4169"/>
    <w:rsid w:val="00AB0491"/>
    <w:rsid w:val="00AB5274"/>
    <w:rsid w:val="00AC3C96"/>
    <w:rsid w:val="00AC3EE3"/>
    <w:rsid w:val="00AC67DD"/>
    <w:rsid w:val="00AD7E9A"/>
    <w:rsid w:val="00AE3CD9"/>
    <w:rsid w:val="00AF3B17"/>
    <w:rsid w:val="00B11139"/>
    <w:rsid w:val="00B14F96"/>
    <w:rsid w:val="00B246D1"/>
    <w:rsid w:val="00B260DA"/>
    <w:rsid w:val="00B40F0A"/>
    <w:rsid w:val="00B43130"/>
    <w:rsid w:val="00B4322A"/>
    <w:rsid w:val="00B4549C"/>
    <w:rsid w:val="00B84BE0"/>
    <w:rsid w:val="00B86B44"/>
    <w:rsid w:val="00B87B04"/>
    <w:rsid w:val="00B91231"/>
    <w:rsid w:val="00BC1B29"/>
    <w:rsid w:val="00BC642C"/>
    <w:rsid w:val="00BD11D3"/>
    <w:rsid w:val="00BD25BB"/>
    <w:rsid w:val="00BE0BEB"/>
    <w:rsid w:val="00BF4F86"/>
    <w:rsid w:val="00C003AA"/>
    <w:rsid w:val="00C003C7"/>
    <w:rsid w:val="00C07074"/>
    <w:rsid w:val="00C11953"/>
    <w:rsid w:val="00C11D14"/>
    <w:rsid w:val="00C233FC"/>
    <w:rsid w:val="00C30530"/>
    <w:rsid w:val="00C41246"/>
    <w:rsid w:val="00C425BC"/>
    <w:rsid w:val="00C54A73"/>
    <w:rsid w:val="00C56024"/>
    <w:rsid w:val="00C74588"/>
    <w:rsid w:val="00C80E05"/>
    <w:rsid w:val="00C82C67"/>
    <w:rsid w:val="00C93FDF"/>
    <w:rsid w:val="00C9401B"/>
    <w:rsid w:val="00CA4224"/>
    <w:rsid w:val="00CA4243"/>
    <w:rsid w:val="00CC522E"/>
    <w:rsid w:val="00CC65FB"/>
    <w:rsid w:val="00CC6B71"/>
    <w:rsid w:val="00CE08A1"/>
    <w:rsid w:val="00CE59D7"/>
    <w:rsid w:val="00D0333D"/>
    <w:rsid w:val="00D23DAA"/>
    <w:rsid w:val="00D40045"/>
    <w:rsid w:val="00D42B50"/>
    <w:rsid w:val="00D43259"/>
    <w:rsid w:val="00D45828"/>
    <w:rsid w:val="00D46932"/>
    <w:rsid w:val="00D4752C"/>
    <w:rsid w:val="00D5568B"/>
    <w:rsid w:val="00D863CA"/>
    <w:rsid w:val="00D90386"/>
    <w:rsid w:val="00D93AA6"/>
    <w:rsid w:val="00DA0D5A"/>
    <w:rsid w:val="00DA11DA"/>
    <w:rsid w:val="00DC0101"/>
    <w:rsid w:val="00DC29E1"/>
    <w:rsid w:val="00DD5C36"/>
    <w:rsid w:val="00DD5E30"/>
    <w:rsid w:val="00DE16E7"/>
    <w:rsid w:val="00DE6154"/>
    <w:rsid w:val="00DF5167"/>
    <w:rsid w:val="00E23AEB"/>
    <w:rsid w:val="00E40BA3"/>
    <w:rsid w:val="00E40D7A"/>
    <w:rsid w:val="00E540BB"/>
    <w:rsid w:val="00E54615"/>
    <w:rsid w:val="00E62B0D"/>
    <w:rsid w:val="00E7001C"/>
    <w:rsid w:val="00E70C51"/>
    <w:rsid w:val="00E71F42"/>
    <w:rsid w:val="00E75F65"/>
    <w:rsid w:val="00E76DDD"/>
    <w:rsid w:val="00E824B4"/>
    <w:rsid w:val="00E831E1"/>
    <w:rsid w:val="00E83E38"/>
    <w:rsid w:val="00E877B0"/>
    <w:rsid w:val="00EA34C0"/>
    <w:rsid w:val="00EB730A"/>
    <w:rsid w:val="00EC261A"/>
    <w:rsid w:val="00ED3A39"/>
    <w:rsid w:val="00EE3141"/>
    <w:rsid w:val="00F00634"/>
    <w:rsid w:val="00F02C8D"/>
    <w:rsid w:val="00F0616C"/>
    <w:rsid w:val="00F15BC6"/>
    <w:rsid w:val="00F25861"/>
    <w:rsid w:val="00F365E6"/>
    <w:rsid w:val="00F41821"/>
    <w:rsid w:val="00F52626"/>
    <w:rsid w:val="00F547D2"/>
    <w:rsid w:val="00F55D65"/>
    <w:rsid w:val="00F56A06"/>
    <w:rsid w:val="00F56F60"/>
    <w:rsid w:val="00F57166"/>
    <w:rsid w:val="00F600A8"/>
    <w:rsid w:val="00F67FDB"/>
    <w:rsid w:val="00F7043E"/>
    <w:rsid w:val="00F742BF"/>
    <w:rsid w:val="00F74E9D"/>
    <w:rsid w:val="00F76772"/>
    <w:rsid w:val="00F82875"/>
    <w:rsid w:val="00F8549A"/>
    <w:rsid w:val="00F87457"/>
    <w:rsid w:val="00F96362"/>
    <w:rsid w:val="00FA3278"/>
    <w:rsid w:val="00FA3738"/>
    <w:rsid w:val="00FC0821"/>
    <w:rsid w:val="00FD4D5E"/>
    <w:rsid w:val="00FE5B3B"/>
    <w:rsid w:val="00FE5B97"/>
    <w:rsid w:val="00FF19E7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CE"/>
  </w:style>
  <w:style w:type="paragraph" w:styleId="6">
    <w:name w:val="heading 6"/>
    <w:basedOn w:val="a"/>
    <w:next w:val="a"/>
    <w:link w:val="60"/>
    <w:semiHidden/>
    <w:unhideWhenUsed/>
    <w:qFormat/>
    <w:rsid w:val="001C7040"/>
    <w:pPr>
      <w:keepNext/>
      <w:tabs>
        <w:tab w:val="left" w:pos="4253"/>
      </w:tabs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3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516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5167"/>
  </w:style>
  <w:style w:type="paragraph" w:styleId="a8">
    <w:name w:val="footer"/>
    <w:basedOn w:val="a"/>
    <w:link w:val="a9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5167"/>
  </w:style>
  <w:style w:type="character" w:customStyle="1" w:styleId="60">
    <w:name w:val="Заголовок 6 Знак"/>
    <w:basedOn w:val="a0"/>
    <w:link w:val="6"/>
    <w:semiHidden/>
    <w:rsid w:val="001C7040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0D36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D7CC7"/>
    <w:pPr>
      <w:jc w:val="both"/>
    </w:pPr>
  </w:style>
  <w:style w:type="paragraph" w:customStyle="1" w:styleId="ac">
    <w:name w:val="Знак"/>
    <w:basedOn w:val="a"/>
    <w:rsid w:val="001E1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DAA11-7FD2-4AD0-A750-89E5DE4F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4987</Words>
  <Characters>28427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Горячева Ольга Константиновна</dc:creator>
  <cp:lastModifiedBy>User</cp:lastModifiedBy>
  <cp:revision>153</cp:revision>
  <cp:lastPrinted>2019-12-23T07:59:00Z</cp:lastPrinted>
  <dcterms:created xsi:type="dcterms:W3CDTF">2017-08-18T06:18:00Z</dcterms:created>
  <dcterms:modified xsi:type="dcterms:W3CDTF">2019-12-23T08:00:00Z</dcterms:modified>
</cp:coreProperties>
</file>