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7D8E">
      <w:pPr>
        <w:pStyle w:val="109"/>
        <w:ind w:left="708"/>
        <w:jc w:val="center"/>
        <w:rPr>
          <w:rFonts w:ascii="Times New Roman" w:hAnsi="Times New Roman" w:cs="Times New Roman"/>
          <w:b/>
          <w:bCs/>
          <w:sz w:val="34"/>
          <w:szCs w:val="34"/>
        </w:rPr>
      </w:pPr>
      <w:r>
        <w:rPr>
          <w:rStyle w:val="110"/>
          <w:rFonts w:ascii="Arial" w:hAnsi="Arial" w:cs="Arial"/>
          <w:b/>
          <w:bCs/>
          <w:i/>
          <w:iCs/>
          <w:color w:val="C00000"/>
          <w:sz w:val="34"/>
          <w:szCs w:val="34"/>
        </w:rPr>
        <w:t>бюллетень</w:t>
      </w:r>
    </w:p>
    <w:p w14:paraId="1C789B11">
      <w:pPr>
        <w:pStyle w:val="109"/>
        <w:jc w:val="center"/>
        <w:rPr>
          <w:rStyle w:val="110"/>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10"/>
          <w:rFonts w:ascii="Times New Roman" w:hAnsi="Times New Roman" w:cs="Times New Roman"/>
          <w:b/>
          <w:bCs/>
          <w:sz w:val="38"/>
          <w:szCs w:val="38"/>
        </w:rPr>
        <w:t>ВЕСТНИК</w:t>
      </w:r>
    </w:p>
    <w:p w14:paraId="24A08636">
      <w:pPr>
        <w:pStyle w:val="109"/>
        <w:jc w:val="center"/>
        <w:rPr>
          <w:rStyle w:val="110"/>
          <w:rFonts w:ascii="Times New Roman" w:hAnsi="Times New Roman" w:cs="Times New Roman"/>
          <w:b/>
          <w:bCs/>
          <w:sz w:val="26"/>
          <w:szCs w:val="26"/>
        </w:rPr>
      </w:pPr>
    </w:p>
    <w:p w14:paraId="6E866203">
      <w:pPr>
        <w:pStyle w:val="109"/>
        <w:jc w:val="center"/>
        <w:rPr>
          <w:rStyle w:val="110"/>
          <w:rFonts w:ascii="Arial" w:hAnsi="Arial" w:cs="Arial"/>
          <w:b/>
          <w:bCs/>
          <w:i/>
          <w:iCs/>
          <w:color w:val="C00000"/>
          <w:sz w:val="24"/>
          <w:szCs w:val="24"/>
        </w:rPr>
      </w:pPr>
      <w:r>
        <w:rPr>
          <w:rStyle w:val="110"/>
          <w:rFonts w:ascii="Arial" w:hAnsi="Arial" w:cs="Arial"/>
          <w:b/>
          <w:bCs/>
          <w:i/>
          <w:iCs/>
          <w:color w:val="C00000"/>
          <w:sz w:val="24"/>
          <w:szCs w:val="24"/>
        </w:rPr>
        <w:t xml:space="preserve"> Средство массовой информации сельского поселения Усть-Юган</w:t>
      </w:r>
    </w:p>
    <w:p w14:paraId="365CB06F">
      <w:pPr>
        <w:pStyle w:val="109"/>
        <w:jc w:val="center"/>
        <w:rPr>
          <w:rStyle w:val="110"/>
          <w:rFonts w:ascii="Arial" w:hAnsi="Arial" w:cs="Arial"/>
          <w:b/>
          <w:bCs/>
          <w:i/>
          <w:iCs/>
          <w:color w:val="C00000"/>
          <w:sz w:val="20"/>
          <w:szCs w:val="20"/>
        </w:rPr>
      </w:pPr>
    </w:p>
    <w:p w14:paraId="5BF93B4B">
      <w:pPr>
        <w:pStyle w:val="109"/>
        <w:jc w:val="center"/>
        <w:rPr>
          <w:rFonts w:ascii="Arial" w:hAnsi="Arial" w:cs="Arial"/>
          <w:b/>
          <w:bCs/>
          <w:color w:val="17365D"/>
          <w:sz w:val="26"/>
          <w:szCs w:val="26"/>
          <w:u w:val="single"/>
        </w:rPr>
      </w:pPr>
      <w:r>
        <w:rPr>
          <w:rFonts w:ascii="Arial" w:hAnsi="Arial" w:cs="Arial"/>
          <w:b/>
          <w:bCs/>
          <w:sz w:val="26"/>
          <w:szCs w:val="26"/>
          <w:u w:val="single"/>
        </w:rPr>
        <w:t>№ 18</w:t>
      </w:r>
      <w:r>
        <w:rPr>
          <w:rFonts w:ascii="Arial" w:hAnsi="Arial" w:cs="Arial"/>
          <w:b/>
          <w:bCs/>
          <w:sz w:val="26"/>
          <w:szCs w:val="26"/>
          <w:u w:val="single"/>
        </w:rPr>
        <w:tab/>
      </w:r>
      <w:r>
        <w:rPr>
          <w:rFonts w:ascii="Arial" w:hAnsi="Arial" w:cs="Arial"/>
          <w:b/>
          <w:bCs/>
          <w:sz w:val="26"/>
          <w:szCs w:val="26"/>
          <w:u w:val="single"/>
        </w:rPr>
        <w:t xml:space="preserve">                                                             30 апреля 2025 года</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14:paraId="2FBCD323">
        <w:tblPrEx>
          <w:tblCellMar>
            <w:top w:w="0" w:type="dxa"/>
            <w:left w:w="108" w:type="dxa"/>
            <w:bottom w:w="0" w:type="dxa"/>
            <w:right w:w="108" w:type="dxa"/>
          </w:tblCellMar>
        </w:tblPrEx>
        <w:trPr>
          <w:trHeight w:val="68" w:hRule="atLeast"/>
        </w:trPr>
        <w:tc>
          <w:tcPr>
            <w:tcW w:w="10620" w:type="dxa"/>
          </w:tcPr>
          <w:p w14:paraId="3AE61D30">
            <w:pPr>
              <w:spacing w:after="0" w:line="240" w:lineRule="auto"/>
              <w:rPr>
                <w:rFonts w:cs="Times New Roman"/>
                <w:sz w:val="20"/>
                <w:szCs w:val="20"/>
                <w:lang w:eastAsia="ru-RU"/>
              </w:rPr>
            </w:pPr>
            <w:r>
              <w:rPr>
                <w:sz w:val="34"/>
                <w:szCs w:val="34"/>
                <w:lang w:eastAsia="ru-RU"/>
              </w:rPr>
              <w:drawing>
                <wp:anchor distT="0" distB="0" distL="114300" distR="114300" simplePos="0" relativeHeight="251659264" behindDoc="1" locked="0" layoutInCell="1" allowOverlap="1">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8"/>
                          <a:srcRect/>
                          <a:stretch>
                            <a:fillRect/>
                          </a:stretch>
                        </pic:blipFill>
                        <pic:spPr>
                          <a:xfrm>
                            <a:off x="0" y="0"/>
                            <a:ext cx="495300" cy="471170"/>
                          </a:xfrm>
                          <a:prstGeom prst="rect">
                            <a:avLst/>
                          </a:prstGeom>
                          <a:solidFill>
                            <a:srgbClr val="FF0000"/>
                          </a:solidFill>
                        </pic:spPr>
                      </pic:pic>
                    </a:graphicData>
                  </a:graphic>
                </wp:anchor>
              </w:drawing>
            </w:r>
          </w:p>
        </w:tc>
      </w:tr>
    </w:tbl>
    <w:p w14:paraId="69BABDC6">
      <w:pPr>
        <w:spacing w:after="0" w:line="240" w:lineRule="auto"/>
        <w:rPr>
          <w:rFonts w:cs="Times New Roman"/>
          <w:szCs w:val="24"/>
          <w:lang w:eastAsia="ru-RU"/>
        </w:rPr>
      </w:pPr>
    </w:p>
    <w:p w14:paraId="1F26DF10">
      <w:pPr>
        <w:spacing w:after="0" w:line="240" w:lineRule="auto"/>
        <w:rPr>
          <w:sz w:val="20"/>
          <w:szCs w:val="20"/>
        </w:rPr>
      </w:pPr>
    </w:p>
    <w:p w14:paraId="71530DC1">
      <w:pPr>
        <w:tabs>
          <w:tab w:val="left" w:pos="3780"/>
        </w:tabs>
        <w:spacing w:after="0" w:line="240" w:lineRule="auto"/>
        <w:jc w:val="center"/>
        <w:rPr>
          <w:rFonts w:hint="default" w:ascii="Arial" w:hAnsi="Arial" w:cs="Arial"/>
          <w:b/>
          <w:sz w:val="28"/>
          <w:szCs w:val="28"/>
          <w:lang w:eastAsia="ru-RU"/>
        </w:rPr>
      </w:pPr>
      <w:bookmarkStart w:id="0" w:name="_GoBack"/>
      <w:bookmarkEnd w:id="0"/>
      <w:r>
        <w:rPr>
          <w:rFonts w:hint="default" w:ascii="Arial" w:hAnsi="Arial" w:cs="Arial"/>
          <w:b/>
          <w:sz w:val="28"/>
          <w:szCs w:val="28"/>
          <w:lang w:eastAsia="ru-RU"/>
        </w:rPr>
        <w:t>Информационные памятки по имуществу</w:t>
      </w:r>
    </w:p>
    <w:p w14:paraId="201634AE">
      <w:pPr>
        <w:tabs>
          <w:tab w:val="left" w:pos="3780"/>
        </w:tabs>
        <w:spacing w:after="0" w:line="240" w:lineRule="auto"/>
        <w:jc w:val="center"/>
        <w:rPr>
          <w:rFonts w:ascii="Times New Roman" w:hAnsi="Times New Roman" w:cs="Times New Roman"/>
          <w:sz w:val="28"/>
          <w:szCs w:val="28"/>
          <w:lang w:eastAsia="ru-RU"/>
        </w:rPr>
      </w:pPr>
    </w:p>
    <w:p w14:paraId="13188867">
      <w:pPr>
        <w:tabs>
          <w:tab w:val="left" w:pos="3780"/>
        </w:tabs>
        <w:spacing w:after="0" w:line="240" w:lineRule="auto"/>
        <w:jc w:val="both"/>
        <w:rPr>
          <w:b/>
          <w:sz w:val="20"/>
          <w:szCs w:val="20"/>
          <w:lang w:eastAsia="ru-RU"/>
        </w:rPr>
      </w:pPr>
      <w:r>
        <w:rPr>
          <w:b/>
          <w:sz w:val="20"/>
          <w:szCs w:val="20"/>
          <w:lang w:eastAsia="ru-RU"/>
        </w:rPr>
        <w:t>Каков законный режим имущества супругов?</w:t>
      </w:r>
    </w:p>
    <w:p w14:paraId="5FE98B94">
      <w:pPr>
        <w:tabs>
          <w:tab w:val="left" w:pos="3780"/>
        </w:tabs>
        <w:spacing w:after="0" w:line="240" w:lineRule="auto"/>
        <w:jc w:val="both"/>
        <w:rPr>
          <w:sz w:val="20"/>
          <w:szCs w:val="20"/>
          <w:lang w:eastAsia="ru-RU"/>
        </w:rPr>
      </w:pPr>
    </w:p>
    <w:p w14:paraId="76504874">
      <w:pPr>
        <w:tabs>
          <w:tab w:val="left" w:pos="3780"/>
        </w:tabs>
        <w:spacing w:after="0" w:line="240" w:lineRule="auto"/>
        <w:jc w:val="both"/>
        <w:rPr>
          <w:sz w:val="20"/>
          <w:szCs w:val="20"/>
          <w:lang w:eastAsia="ru-RU"/>
        </w:rPr>
      </w:pPr>
      <w:r>
        <w:rPr>
          <w:sz w:val="20"/>
          <w:szCs w:val="20"/>
          <w:lang w:eastAsia="ru-RU"/>
        </w:rPr>
        <w:t>Законным режимом имущества супругов является режим их совместной собственности.</w:t>
      </w:r>
    </w:p>
    <w:p w14:paraId="18A7F5C7">
      <w:pPr>
        <w:tabs>
          <w:tab w:val="left" w:pos="3780"/>
        </w:tabs>
        <w:spacing w:after="0" w:line="240" w:lineRule="auto"/>
        <w:jc w:val="both"/>
        <w:rPr>
          <w:sz w:val="20"/>
          <w:szCs w:val="20"/>
          <w:lang w:eastAsia="ru-RU"/>
        </w:rPr>
      </w:pPr>
      <w:r>
        <w:rPr>
          <w:sz w:val="20"/>
          <w:szCs w:val="20"/>
          <w:lang w:eastAsia="ru-RU"/>
        </w:rPr>
        <w:t>Если иное не установлено брачным договором, на имущество супругов распространяется режим совместной собственности.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(п. 1 ст. 33, п. 1 ст. 42 СК РФ).</w:t>
      </w:r>
    </w:p>
    <w:p w14:paraId="4031E204">
      <w:pPr>
        <w:tabs>
          <w:tab w:val="left" w:pos="3780"/>
        </w:tabs>
        <w:spacing w:after="0" w:line="240" w:lineRule="auto"/>
        <w:jc w:val="both"/>
        <w:rPr>
          <w:sz w:val="20"/>
          <w:szCs w:val="20"/>
          <w:lang w:eastAsia="ru-RU"/>
        </w:rPr>
      </w:pPr>
      <w:r>
        <w:rPr>
          <w:sz w:val="20"/>
          <w:szCs w:val="20"/>
          <w:lang w:eastAsia="ru-RU"/>
        </w:rPr>
        <w:t>Различие режимов совместной и долевой собственности супругов состоит в том, что имущество может находиться в общей собственности с определением доли каждого из супругов в праве собственности (долевая собственность) или без определения таких долей (совместная собственность) (п. п. 1, 2 ст. 244 ГК РФ).</w:t>
      </w:r>
    </w:p>
    <w:p w14:paraId="315C60E4">
      <w:pPr>
        <w:tabs>
          <w:tab w:val="left" w:pos="3780"/>
        </w:tabs>
        <w:spacing w:after="0" w:line="240" w:lineRule="auto"/>
        <w:jc w:val="both"/>
        <w:rPr>
          <w:sz w:val="20"/>
          <w:szCs w:val="20"/>
          <w:lang w:eastAsia="ru-RU"/>
        </w:rPr>
      </w:pPr>
    </w:p>
    <w:p w14:paraId="1AB57DF8">
      <w:pPr>
        <w:tabs>
          <w:tab w:val="left" w:pos="3780"/>
        </w:tabs>
        <w:spacing w:after="0" w:line="240" w:lineRule="auto"/>
        <w:jc w:val="both"/>
        <w:rPr>
          <w:b/>
          <w:sz w:val="20"/>
          <w:szCs w:val="20"/>
          <w:lang w:eastAsia="ru-RU"/>
        </w:rPr>
      </w:pPr>
      <w:r>
        <w:rPr>
          <w:b/>
          <w:sz w:val="20"/>
          <w:szCs w:val="20"/>
          <w:lang w:eastAsia="ru-RU"/>
        </w:rPr>
        <w:t>Что относится к общему имуществу супругов</w:t>
      </w:r>
    </w:p>
    <w:p w14:paraId="2FA1317F">
      <w:pPr>
        <w:tabs>
          <w:tab w:val="left" w:pos="3780"/>
        </w:tabs>
        <w:spacing w:after="0" w:line="240" w:lineRule="auto"/>
        <w:jc w:val="both"/>
        <w:rPr>
          <w:sz w:val="20"/>
          <w:szCs w:val="20"/>
          <w:lang w:eastAsia="ru-RU"/>
        </w:rPr>
      </w:pPr>
    </w:p>
    <w:p w14:paraId="349C6FED">
      <w:pPr>
        <w:tabs>
          <w:tab w:val="left" w:pos="3780"/>
        </w:tabs>
        <w:spacing w:after="0" w:line="240" w:lineRule="auto"/>
        <w:jc w:val="both"/>
        <w:rPr>
          <w:sz w:val="20"/>
          <w:szCs w:val="20"/>
          <w:lang w:eastAsia="ru-RU"/>
        </w:rPr>
      </w:pPr>
      <w:r>
        <w:rPr>
          <w:sz w:val="20"/>
          <w:szCs w:val="20"/>
          <w:lang w:eastAsia="ru-RU"/>
        </w:rPr>
        <w:t>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(п. п. 1, 2 ст. 34 СК РФ; п. 15 Постановления Пленума Верховного Суда РФ от 05.11.1998 N 15):</w:t>
      </w:r>
    </w:p>
    <w:p w14:paraId="179D7FEE">
      <w:pPr>
        <w:tabs>
          <w:tab w:val="left" w:pos="3780"/>
        </w:tabs>
        <w:spacing w:after="0" w:line="240" w:lineRule="auto"/>
        <w:jc w:val="both"/>
        <w:rPr>
          <w:sz w:val="20"/>
          <w:szCs w:val="20"/>
          <w:lang w:eastAsia="ru-RU"/>
        </w:rPr>
      </w:pPr>
      <w:r>
        <w:rPr>
          <w:sz w:val="20"/>
          <w:szCs w:val="20"/>
          <w:lang w:eastAsia="ru-RU"/>
        </w:rPr>
        <w:t>доходы каждого из супругов от трудовой деятельности, предпринимательской деятельности и результатов интеллектуальной деятельности.</w:t>
      </w:r>
    </w:p>
    <w:p w14:paraId="162C0A00">
      <w:pPr>
        <w:tabs>
          <w:tab w:val="left" w:pos="3780"/>
        </w:tabs>
        <w:spacing w:after="0" w:line="240" w:lineRule="auto"/>
        <w:jc w:val="both"/>
        <w:rPr>
          <w:sz w:val="20"/>
          <w:szCs w:val="20"/>
          <w:lang w:eastAsia="ru-RU"/>
        </w:rPr>
      </w:pPr>
      <w:r>
        <w:rPr>
          <w:sz w:val="20"/>
          <w:szCs w:val="20"/>
          <w:lang w:eastAsia="ru-RU"/>
        </w:rPr>
        <w:t>Денежные средства, полученные супругом (супругой) после прекращения брака от работодателя во исполнение ранее возникших обязательств, вытекающих из трудовых отношений (например, задержанная заработная плата), за период, когда супруги еще состояли в браке, являются общим имуществом супругов (п. 3 Обзора, утв. Президиумом Верховного Суда РФ 01.06.2022);</w:t>
      </w:r>
    </w:p>
    <w:p w14:paraId="509B9186">
      <w:pPr>
        <w:tabs>
          <w:tab w:val="left" w:pos="3780"/>
        </w:tabs>
        <w:spacing w:after="0" w:line="240" w:lineRule="auto"/>
        <w:jc w:val="both"/>
        <w:rPr>
          <w:sz w:val="20"/>
          <w:szCs w:val="20"/>
          <w:lang w:eastAsia="ru-RU"/>
        </w:rPr>
      </w:pPr>
      <w:r>
        <w:rPr>
          <w:sz w:val="20"/>
          <w:szCs w:val="20"/>
          <w:lang w:eastAsia="ru-RU"/>
        </w:rPr>
        <w:t>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14:paraId="1D53702C">
      <w:pPr>
        <w:tabs>
          <w:tab w:val="left" w:pos="3780"/>
        </w:tabs>
        <w:spacing w:after="0" w:line="240" w:lineRule="auto"/>
        <w:jc w:val="both"/>
        <w:rPr>
          <w:sz w:val="20"/>
          <w:szCs w:val="20"/>
          <w:lang w:eastAsia="ru-RU"/>
        </w:rPr>
      </w:pPr>
      <w:r>
        <w:rPr>
          <w:sz w:val="20"/>
          <w:szCs w:val="20"/>
          <w:lang w:eastAsia="ru-RU"/>
        </w:rPr>
        <w:t>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14:paraId="6BBD9794">
      <w:pPr>
        <w:tabs>
          <w:tab w:val="left" w:pos="3780"/>
        </w:tabs>
        <w:spacing w:after="0" w:line="240" w:lineRule="auto"/>
        <w:jc w:val="both"/>
        <w:rPr>
          <w:sz w:val="20"/>
          <w:szCs w:val="20"/>
          <w:lang w:eastAsia="ru-RU"/>
        </w:rPr>
      </w:pPr>
      <w:r>
        <w:rPr>
          <w:sz w:val="20"/>
          <w:szCs w:val="20"/>
          <w:lang w:eastAsia="ru-RU"/>
        </w:rPr>
        <w:t>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1EC12EC4">
      <w:pPr>
        <w:tabs>
          <w:tab w:val="left" w:pos="3780"/>
        </w:tabs>
        <w:spacing w:after="0" w:line="240" w:lineRule="auto"/>
        <w:jc w:val="both"/>
        <w:rPr>
          <w:sz w:val="20"/>
          <w:szCs w:val="20"/>
          <w:lang w:eastAsia="ru-RU"/>
        </w:rPr>
      </w:pPr>
    </w:p>
    <w:p w14:paraId="7C5DD1F0">
      <w:pPr>
        <w:tabs>
          <w:tab w:val="left" w:pos="3780"/>
        </w:tabs>
        <w:spacing w:after="0" w:line="240" w:lineRule="auto"/>
        <w:jc w:val="both"/>
        <w:rPr>
          <w:sz w:val="20"/>
          <w:szCs w:val="20"/>
          <w:lang w:eastAsia="ru-RU"/>
        </w:rPr>
      </w:pPr>
      <w:r>
        <w:rPr>
          <w:sz w:val="20"/>
          <w:szCs w:val="20"/>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(п. 3 ст. 34 СК РФ).</w:t>
      </w:r>
    </w:p>
    <w:p w14:paraId="4C65BC71">
      <w:pPr>
        <w:tabs>
          <w:tab w:val="left" w:pos="3780"/>
        </w:tabs>
        <w:spacing w:after="0" w:line="240" w:lineRule="auto"/>
        <w:jc w:val="both"/>
        <w:rPr>
          <w:sz w:val="20"/>
          <w:szCs w:val="20"/>
          <w:lang w:eastAsia="ru-RU"/>
        </w:rPr>
      </w:pPr>
      <w:r>
        <w:rPr>
          <w:sz w:val="20"/>
          <w:szCs w:val="20"/>
          <w:lang w:eastAsia="ru-RU"/>
        </w:rPr>
        <w:t>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в общем случае предполагается, что он действует с согласия другого супруга (п. п. 1, 2 ст. 35 СК РФ; п. 1 ст. 253 ГК РФ).</w:t>
      </w:r>
    </w:p>
    <w:p w14:paraId="2268E795">
      <w:pPr>
        <w:tabs>
          <w:tab w:val="left" w:pos="3780"/>
        </w:tabs>
        <w:spacing w:after="0" w:line="240" w:lineRule="auto"/>
        <w:jc w:val="both"/>
        <w:rPr>
          <w:sz w:val="20"/>
          <w:szCs w:val="20"/>
          <w:lang w:eastAsia="ru-RU"/>
        </w:rPr>
      </w:pPr>
    </w:p>
    <w:p w14:paraId="707158D3">
      <w:pPr>
        <w:tabs>
          <w:tab w:val="left" w:pos="3780"/>
        </w:tabs>
        <w:spacing w:after="0" w:line="240" w:lineRule="auto"/>
        <w:jc w:val="both"/>
        <w:rPr>
          <w:b/>
          <w:sz w:val="20"/>
          <w:szCs w:val="20"/>
          <w:lang w:eastAsia="ru-RU"/>
        </w:rPr>
      </w:pPr>
      <w:r>
        <w:rPr>
          <w:b/>
          <w:sz w:val="20"/>
          <w:szCs w:val="20"/>
          <w:lang w:eastAsia="ru-RU"/>
        </w:rPr>
        <w:t>Что не относится к общему имуществу супругов</w:t>
      </w:r>
    </w:p>
    <w:p w14:paraId="3A0CFC3B">
      <w:pPr>
        <w:tabs>
          <w:tab w:val="left" w:pos="3780"/>
        </w:tabs>
        <w:spacing w:after="0" w:line="240" w:lineRule="auto"/>
        <w:jc w:val="both"/>
        <w:rPr>
          <w:sz w:val="20"/>
          <w:szCs w:val="20"/>
          <w:lang w:eastAsia="ru-RU"/>
        </w:rPr>
      </w:pPr>
    </w:p>
    <w:p w14:paraId="69073004">
      <w:pPr>
        <w:tabs>
          <w:tab w:val="left" w:pos="3780"/>
        </w:tabs>
        <w:spacing w:after="0" w:line="240" w:lineRule="auto"/>
        <w:jc w:val="both"/>
        <w:rPr>
          <w:sz w:val="20"/>
          <w:szCs w:val="20"/>
          <w:lang w:eastAsia="ru-RU"/>
        </w:rPr>
      </w:pPr>
      <w:r>
        <w:rPr>
          <w:sz w:val="20"/>
          <w:szCs w:val="20"/>
          <w:lang w:eastAsia="ru-RU"/>
        </w:rPr>
        <w:t>Законный режим имущества супругов не распространяется на следующее (ст. 36, п. п. 4, 5 ст. 38 СК РФ; п. п.</w:t>
      </w:r>
    </w:p>
    <w:p w14:paraId="7BC878A3">
      <w:pPr>
        <w:tabs>
          <w:tab w:val="left" w:pos="3780"/>
        </w:tabs>
        <w:spacing w:after="0" w:line="240" w:lineRule="auto"/>
        <w:jc w:val="both"/>
        <w:rPr>
          <w:sz w:val="20"/>
          <w:szCs w:val="20"/>
          <w:lang w:eastAsia="ru-RU"/>
        </w:rPr>
      </w:pPr>
      <w:r>
        <w:rPr>
          <w:sz w:val="20"/>
          <w:szCs w:val="20"/>
          <w:lang w:eastAsia="ru-RU"/>
        </w:rPr>
        <w:t>15, 16 Постановления Пленума Верховного Суда РФ N 15):</w:t>
      </w:r>
    </w:p>
    <w:p w14:paraId="56F14E07">
      <w:pPr>
        <w:tabs>
          <w:tab w:val="left" w:pos="3780"/>
        </w:tabs>
        <w:spacing w:after="0" w:line="240" w:lineRule="auto"/>
        <w:jc w:val="both"/>
        <w:rPr>
          <w:sz w:val="20"/>
          <w:szCs w:val="20"/>
          <w:lang w:eastAsia="ru-RU"/>
        </w:rPr>
      </w:pPr>
      <w:r>
        <w:rPr>
          <w:sz w:val="20"/>
          <w:szCs w:val="20"/>
          <w:lang w:eastAsia="ru-RU"/>
        </w:rPr>
        <w:t>имущество, приобретенное во время брака, но на личные средства одного из супругов, принадлежавшие ему до вступления в брак;</w:t>
      </w:r>
    </w:p>
    <w:p w14:paraId="60535CF4">
      <w:pPr>
        <w:tabs>
          <w:tab w:val="left" w:pos="3780"/>
        </w:tabs>
        <w:spacing w:after="0" w:line="240" w:lineRule="auto"/>
        <w:jc w:val="both"/>
        <w:rPr>
          <w:sz w:val="20"/>
          <w:szCs w:val="20"/>
          <w:lang w:eastAsia="ru-RU"/>
        </w:rPr>
      </w:pPr>
      <w:r>
        <w:rPr>
          <w:sz w:val="20"/>
          <w:szCs w:val="20"/>
          <w:lang w:eastAsia="ru-RU"/>
        </w:rPr>
        <w:t>имущество, принадлежавшее каждому из супругов до вступления в брак;</w:t>
      </w:r>
    </w:p>
    <w:p w14:paraId="1C0F77EA">
      <w:pPr>
        <w:tabs>
          <w:tab w:val="left" w:pos="3780"/>
        </w:tabs>
        <w:spacing w:after="0" w:line="240" w:lineRule="auto"/>
        <w:jc w:val="both"/>
        <w:rPr>
          <w:sz w:val="20"/>
          <w:szCs w:val="20"/>
          <w:lang w:eastAsia="ru-RU"/>
        </w:rPr>
      </w:pPr>
      <w:r>
        <w:rPr>
          <w:sz w:val="20"/>
          <w:szCs w:val="20"/>
          <w:lang w:eastAsia="ru-RU"/>
        </w:rPr>
        <w:t>имущество, полученное одним из супругов во время брака в дар, в порядке наследования или по иным безвозмездным сделкам;</w:t>
      </w:r>
    </w:p>
    <w:p w14:paraId="714F34A8">
      <w:pPr>
        <w:tabs>
          <w:tab w:val="left" w:pos="3780"/>
        </w:tabs>
        <w:spacing w:after="0" w:line="240" w:lineRule="auto"/>
        <w:jc w:val="both"/>
        <w:rPr>
          <w:sz w:val="20"/>
          <w:szCs w:val="20"/>
          <w:lang w:eastAsia="ru-RU"/>
        </w:rPr>
      </w:pPr>
      <w:r>
        <w:rPr>
          <w:sz w:val="20"/>
          <w:szCs w:val="20"/>
          <w:lang w:eastAsia="ru-RU"/>
        </w:rPr>
        <w:t>вещи индивидуального пользования (одежда, обувь и др.), за исключением драгоценностей и других предметов роскоши;</w:t>
      </w:r>
    </w:p>
    <w:p w14:paraId="2896065D">
      <w:pPr>
        <w:tabs>
          <w:tab w:val="left" w:pos="3780"/>
        </w:tabs>
        <w:spacing w:after="0" w:line="240" w:lineRule="auto"/>
        <w:jc w:val="both"/>
        <w:rPr>
          <w:sz w:val="20"/>
          <w:szCs w:val="20"/>
          <w:lang w:eastAsia="ru-RU"/>
        </w:rPr>
      </w:pPr>
      <w:r>
        <w:rPr>
          <w:sz w:val="20"/>
          <w:szCs w:val="20"/>
          <w:lang w:eastAsia="ru-RU"/>
        </w:rPr>
        <w:t>исключительное право на результат интеллектуальной деятельности, созданный одним из супругов;</w:t>
      </w:r>
    </w:p>
    <w:p w14:paraId="12851C3B">
      <w:pPr>
        <w:tabs>
          <w:tab w:val="left" w:pos="3780"/>
        </w:tabs>
        <w:spacing w:after="0" w:line="240" w:lineRule="auto"/>
        <w:jc w:val="both"/>
        <w:rPr>
          <w:sz w:val="20"/>
          <w:szCs w:val="20"/>
          <w:lang w:eastAsia="ru-RU"/>
        </w:rPr>
      </w:pPr>
      <w:r>
        <w:rPr>
          <w:sz w:val="20"/>
          <w:szCs w:val="20"/>
          <w:lang w:eastAsia="ru-RU"/>
        </w:rPr>
        <w:t>имущество, нажитое каждым из супругов в период их раздельного проживания при прекращении семейных отношений;</w:t>
      </w:r>
    </w:p>
    <w:p w14:paraId="2A13ED01">
      <w:pPr>
        <w:tabs>
          <w:tab w:val="left" w:pos="3780"/>
        </w:tabs>
        <w:spacing w:after="0" w:line="240" w:lineRule="auto"/>
        <w:jc w:val="both"/>
        <w:rPr>
          <w:sz w:val="20"/>
          <w:szCs w:val="20"/>
          <w:lang w:eastAsia="ru-RU"/>
        </w:rPr>
      </w:pPr>
      <w:r>
        <w:rPr>
          <w:sz w:val="20"/>
          <w:szCs w:val="20"/>
          <w:lang w:eastAsia="ru-RU"/>
        </w:rPr>
        <w:t>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банковские вклады, открытые на имя несовершеннолетних детей.</w:t>
      </w:r>
    </w:p>
    <w:p w14:paraId="1F3C17DA">
      <w:pPr>
        <w:tabs>
          <w:tab w:val="left" w:pos="3780"/>
        </w:tabs>
        <w:spacing w:after="0" w:line="240" w:lineRule="auto"/>
        <w:jc w:val="both"/>
        <w:rPr>
          <w:sz w:val="20"/>
          <w:szCs w:val="20"/>
          <w:lang w:eastAsia="ru-RU"/>
        </w:rPr>
      </w:pPr>
      <w:r>
        <w:rPr>
          <w:sz w:val="20"/>
          <w:szCs w:val="20"/>
          <w:lang w:eastAsia="ru-RU"/>
        </w:rPr>
        <w:t>Так, например, квартира, приобретенная одним из супругов до брака, в том числе за счет ипотечного кредита, по общему правилу не является совместно нажитым имуществом супругов и не подлежит разделу между ними (п. п. 1, 2 ст. 34, п. 1 ст. 36 СК РФ; Апелляционное определение Московского городского суда от 16.11.2021 по делу N 2- 332/2021).</w:t>
      </w:r>
    </w:p>
    <w:p w14:paraId="0E4DA29B">
      <w:pPr>
        <w:tabs>
          <w:tab w:val="left" w:pos="3780"/>
        </w:tabs>
        <w:spacing w:after="0" w:line="240" w:lineRule="auto"/>
        <w:jc w:val="both"/>
        <w:rPr>
          <w:sz w:val="20"/>
          <w:szCs w:val="20"/>
          <w:lang w:eastAsia="ru-RU"/>
        </w:rPr>
      </w:pPr>
      <w:r>
        <w:rPr>
          <w:sz w:val="20"/>
          <w:szCs w:val="20"/>
          <w:lang w:eastAsia="ru-RU"/>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сделаны вложения, значительно увеличивающие стоимость этого имущества (капитальный ремонт, реконструкция, переоборудование и др.) (ст. 37 СК РФ; п. 2 ст. 256 ГК РФ).</w:t>
      </w:r>
    </w:p>
    <w:p w14:paraId="405BE088">
      <w:pPr>
        <w:tabs>
          <w:tab w:val="left" w:pos="3780"/>
        </w:tabs>
        <w:spacing w:after="0" w:line="240" w:lineRule="auto"/>
        <w:jc w:val="both"/>
        <w:rPr>
          <w:sz w:val="20"/>
          <w:szCs w:val="20"/>
          <w:lang w:eastAsia="ru-RU"/>
        </w:rPr>
      </w:pPr>
    </w:p>
    <w:p w14:paraId="0E1D15EC">
      <w:pPr>
        <w:tabs>
          <w:tab w:val="left" w:pos="3780"/>
        </w:tabs>
        <w:spacing w:after="0" w:line="240" w:lineRule="auto"/>
        <w:jc w:val="both"/>
        <w:rPr>
          <w:b/>
          <w:sz w:val="20"/>
          <w:szCs w:val="20"/>
          <w:lang w:eastAsia="ru-RU"/>
        </w:rPr>
      </w:pPr>
      <w:r>
        <w:rPr>
          <w:b/>
          <w:sz w:val="20"/>
          <w:szCs w:val="20"/>
          <w:lang w:eastAsia="ru-RU"/>
        </w:rPr>
        <w:t>Определение долей в общем имуществе супругов</w:t>
      </w:r>
    </w:p>
    <w:p w14:paraId="3A81F887">
      <w:pPr>
        <w:tabs>
          <w:tab w:val="left" w:pos="3780"/>
        </w:tabs>
        <w:spacing w:after="0" w:line="240" w:lineRule="auto"/>
        <w:jc w:val="both"/>
        <w:rPr>
          <w:sz w:val="20"/>
          <w:szCs w:val="20"/>
          <w:lang w:eastAsia="ru-RU"/>
        </w:rPr>
      </w:pPr>
    </w:p>
    <w:p w14:paraId="0548A011">
      <w:pPr>
        <w:tabs>
          <w:tab w:val="left" w:pos="3780"/>
        </w:tabs>
        <w:spacing w:after="0" w:line="240" w:lineRule="auto"/>
        <w:jc w:val="both"/>
        <w:rPr>
          <w:sz w:val="20"/>
          <w:szCs w:val="20"/>
          <w:lang w:eastAsia="ru-RU"/>
        </w:rPr>
      </w:pPr>
      <w:r>
        <w:rPr>
          <w:sz w:val="20"/>
          <w:szCs w:val="20"/>
          <w:lang w:eastAsia="ru-RU"/>
        </w:rPr>
        <w:t>Законный режим имущества супругов предполагает, что при разделе совместно нажитого имущества между супругами их доли в этом имуществе признаются равными (п. 1 ст. 39 СК РФ; п. п. 1, 2 ст. 254 ГК РФ).</w:t>
      </w:r>
    </w:p>
    <w:p w14:paraId="7D7900C0">
      <w:pPr>
        <w:tabs>
          <w:tab w:val="left" w:pos="3780"/>
        </w:tabs>
        <w:spacing w:after="0" w:line="240" w:lineRule="auto"/>
        <w:jc w:val="both"/>
        <w:rPr>
          <w:sz w:val="20"/>
          <w:szCs w:val="20"/>
          <w:lang w:eastAsia="ru-RU"/>
        </w:rPr>
      </w:pPr>
      <w:r>
        <w:rPr>
          <w:sz w:val="20"/>
          <w:szCs w:val="20"/>
          <w:lang w:eastAsia="ru-RU"/>
        </w:rPr>
        <w:t>В некоторых случаях возможно отступление от принципа равенства долей супругов, в частности (п. 3 ст. 35, п. 2 ст. 39 СК РФ; п. 17 Постановления Пленума Верховного Суда РФ N 15):</w:t>
      </w:r>
    </w:p>
    <w:p w14:paraId="6A011651">
      <w:pPr>
        <w:tabs>
          <w:tab w:val="left" w:pos="3780"/>
        </w:tabs>
        <w:spacing w:after="0" w:line="240" w:lineRule="auto"/>
        <w:jc w:val="both"/>
        <w:rPr>
          <w:sz w:val="20"/>
          <w:szCs w:val="20"/>
          <w:lang w:eastAsia="ru-RU"/>
        </w:rPr>
      </w:pPr>
      <w:r>
        <w:rPr>
          <w:sz w:val="20"/>
          <w:szCs w:val="20"/>
          <w:lang w:eastAsia="ru-RU"/>
        </w:rPr>
        <w:t>исходя из интересов несовершеннолетних детей;</w:t>
      </w:r>
    </w:p>
    <w:p w14:paraId="0036ABB4">
      <w:pPr>
        <w:tabs>
          <w:tab w:val="left" w:pos="3780"/>
        </w:tabs>
        <w:spacing w:after="0" w:line="240" w:lineRule="auto"/>
        <w:jc w:val="both"/>
        <w:rPr>
          <w:sz w:val="20"/>
          <w:szCs w:val="20"/>
          <w:lang w:eastAsia="ru-RU"/>
        </w:rPr>
      </w:pPr>
      <w:r>
        <w:rPr>
          <w:sz w:val="20"/>
          <w:szCs w:val="20"/>
          <w:lang w:eastAsia="ru-RU"/>
        </w:rPr>
        <w:t>когда один из супругов без уважительных причин не получал доходов либо совершал недобросовестные действия, которые привели к уменьшению общего имущества супругов, в том числе совершал без необходимого в силу закона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1E5F60E7">
      <w:pPr>
        <w:tabs>
          <w:tab w:val="left" w:pos="3780"/>
        </w:tabs>
        <w:spacing w:after="0" w:line="240" w:lineRule="auto"/>
        <w:jc w:val="both"/>
        <w:rPr>
          <w:sz w:val="20"/>
          <w:szCs w:val="20"/>
          <w:lang w:eastAsia="ru-RU"/>
        </w:rPr>
      </w:pPr>
      <w:r>
        <w:rPr>
          <w:sz w:val="20"/>
          <w:szCs w:val="20"/>
          <w:lang w:eastAsia="ru-RU"/>
        </w:rPr>
        <w:t>когда один из супругов по состоянию здоровья или по иным не зависящим от него обстоятельствам лишен возможности получать доход от трудовой деятельности.</w:t>
      </w:r>
    </w:p>
    <w:p w14:paraId="725FA0E0">
      <w:pPr>
        <w:tabs>
          <w:tab w:val="left" w:pos="3780"/>
        </w:tabs>
        <w:spacing w:after="0" w:line="240" w:lineRule="auto"/>
        <w:jc w:val="both"/>
        <w:rPr>
          <w:sz w:val="20"/>
          <w:szCs w:val="20"/>
          <w:lang w:eastAsia="ru-RU"/>
        </w:rPr>
      </w:pPr>
      <w:r>
        <w:rPr>
          <w:sz w:val="20"/>
          <w:szCs w:val="20"/>
          <w:lang w:eastAsia="ru-RU"/>
        </w:rPr>
        <w:t>Супруги вправе изменить установленный законом режим совместной собственности.</w:t>
      </w:r>
    </w:p>
    <w:p w14:paraId="6FEADC66">
      <w:pPr>
        <w:tabs>
          <w:tab w:val="left" w:pos="3780"/>
        </w:tabs>
        <w:spacing w:after="0" w:line="240" w:lineRule="auto"/>
        <w:jc w:val="both"/>
        <w:rPr>
          <w:sz w:val="20"/>
          <w:szCs w:val="20"/>
          <w:lang w:eastAsia="ru-RU"/>
        </w:rPr>
      </w:pPr>
      <w:r>
        <w:rPr>
          <w:sz w:val="20"/>
          <w:szCs w:val="20"/>
          <w:lang w:eastAsia="ru-RU"/>
        </w:rPr>
        <w:t>В частности, режим долевой или раздельной собственности может быть установлен путем заключения брачного договора (в отношении имеющегося или будущего имущества) или соглашения о разделе имущества (в отношении имеющегося имущества). Брачный договор или соглашение о разделе имущества заключаются в письменной форме и подлежат нотариальному удостоверению. При этом супруги свободны в установлении своих прав и обязанностей на основе договора и в определении любых не противоречащих законодательству условий договора. Таким образом, размер долей супругов в их общем имуществе при установлении долевой собственности на совместно нажитое имущество на основании брачного договора или соглашения о разделе имущества определяется супругами самостоятельно, а несоразмерность выделенного каждому из супругов имущества сама по себе не является основанием для признания такого договора или соглашения недействительным (п. 1 ст. 7, п. 1 ст. 35, п. п. 1, 2 ст. 38, ст. ст. 40, 41, п. 1 ст. 42 СК РФ; Определение Второго кассационного суда общей юрисдикции от 10.02.2022 по делу N 88-3463/2022).</w:t>
      </w:r>
    </w:p>
    <w:p w14:paraId="7E5E2CB6">
      <w:pPr>
        <w:tabs>
          <w:tab w:val="left" w:pos="3780"/>
        </w:tabs>
        <w:spacing w:after="0" w:line="240" w:lineRule="auto"/>
        <w:jc w:val="both"/>
        <w:rPr>
          <w:sz w:val="20"/>
          <w:szCs w:val="20"/>
          <w:lang w:eastAsia="ru-RU"/>
        </w:rPr>
      </w:pPr>
      <w:r>
        <w:rPr>
          <w:sz w:val="20"/>
          <w:szCs w:val="20"/>
          <w:lang w:eastAsia="ru-RU"/>
        </w:rPr>
        <w:t>При наличии спора раздел общего имущества супругов осуществляется в судебном порядке (п. 3 ст. 38 СК</w:t>
      </w:r>
    </w:p>
    <w:p w14:paraId="1AD7D8EC">
      <w:pPr>
        <w:tabs>
          <w:tab w:val="left" w:pos="3780"/>
        </w:tabs>
        <w:spacing w:after="0" w:line="240" w:lineRule="auto"/>
        <w:jc w:val="both"/>
        <w:rPr>
          <w:sz w:val="20"/>
          <w:szCs w:val="20"/>
          <w:lang w:eastAsia="ru-RU"/>
        </w:rPr>
      </w:pPr>
      <w:r>
        <w:rPr>
          <w:sz w:val="20"/>
          <w:szCs w:val="20"/>
          <w:lang w:eastAsia="ru-RU"/>
        </w:rPr>
        <w:t>РФ).</w:t>
      </w:r>
    </w:p>
    <w:p w14:paraId="496FD9AC">
      <w:pPr>
        <w:tabs>
          <w:tab w:val="left" w:pos="3780"/>
        </w:tabs>
        <w:spacing w:after="0" w:line="240" w:lineRule="auto"/>
        <w:jc w:val="both"/>
        <w:rPr>
          <w:sz w:val="20"/>
          <w:szCs w:val="20"/>
          <w:lang w:eastAsia="ru-RU"/>
        </w:rPr>
      </w:pPr>
    </w:p>
    <w:p w14:paraId="059BF07A">
      <w:pPr>
        <w:tabs>
          <w:tab w:val="left" w:pos="3780"/>
        </w:tabs>
        <w:spacing w:after="0" w:line="240" w:lineRule="auto"/>
        <w:jc w:val="both"/>
        <w:rPr>
          <w:sz w:val="20"/>
          <w:szCs w:val="20"/>
          <w:lang w:eastAsia="ru-RU"/>
        </w:rPr>
      </w:pPr>
      <w:r>
        <w:rPr>
          <w:sz w:val="20"/>
          <w:szCs w:val="20"/>
          <w:lang w:eastAsia="ru-RU"/>
        </w:rPr>
        <w:t>Дополнительно отметим, что площадь жилого помещения, приходящаяся на долю каждого из сособственников, в результате совершенной сделки не должна составить менее 6 кв. м общей площади такого помещения. Сделки, заключенные с нарушением этого правила, являются ничтожными (ч. 1.1 ст. 30 ЖК РФ).</w:t>
      </w:r>
    </w:p>
    <w:p w14:paraId="1D6D86E3">
      <w:pPr>
        <w:tabs>
          <w:tab w:val="left" w:pos="3780"/>
        </w:tabs>
        <w:spacing w:after="0" w:line="240" w:lineRule="auto"/>
        <w:jc w:val="both"/>
        <w:rPr>
          <w:sz w:val="20"/>
          <w:szCs w:val="20"/>
          <w:lang w:eastAsia="ru-RU"/>
        </w:rPr>
      </w:pPr>
    </w:p>
    <w:p w14:paraId="296D098E">
      <w:pPr>
        <w:tabs>
          <w:tab w:val="left" w:pos="3780"/>
        </w:tabs>
        <w:spacing w:after="0" w:line="240" w:lineRule="auto"/>
        <w:jc w:val="both"/>
        <w:rPr>
          <w:b/>
          <w:sz w:val="20"/>
          <w:szCs w:val="20"/>
          <w:lang w:eastAsia="ru-RU"/>
        </w:rPr>
      </w:pPr>
      <w:r>
        <w:rPr>
          <w:b/>
          <w:sz w:val="20"/>
          <w:szCs w:val="20"/>
          <w:lang w:eastAsia="ru-RU"/>
        </w:rPr>
        <w:t>Особенности приобретения недвижимого имущества в период брака</w:t>
      </w:r>
    </w:p>
    <w:p w14:paraId="4F06C382">
      <w:pPr>
        <w:tabs>
          <w:tab w:val="left" w:pos="3780"/>
        </w:tabs>
        <w:spacing w:after="0" w:line="240" w:lineRule="auto"/>
        <w:jc w:val="both"/>
        <w:rPr>
          <w:sz w:val="20"/>
          <w:szCs w:val="20"/>
          <w:lang w:eastAsia="ru-RU"/>
        </w:rPr>
      </w:pPr>
    </w:p>
    <w:p w14:paraId="022584DF">
      <w:pPr>
        <w:tabs>
          <w:tab w:val="left" w:pos="3780"/>
        </w:tabs>
        <w:spacing w:after="0" w:line="240" w:lineRule="auto"/>
        <w:jc w:val="both"/>
        <w:rPr>
          <w:sz w:val="20"/>
          <w:szCs w:val="20"/>
          <w:lang w:eastAsia="ru-RU"/>
        </w:rPr>
      </w:pPr>
      <w:r>
        <w:rPr>
          <w:sz w:val="20"/>
          <w:szCs w:val="20"/>
          <w:lang w:eastAsia="ru-RU"/>
        </w:rPr>
        <w:t>Недвижимое имущество, приобретаемое в период брака, по общему правилу принадлежит супругам на праве совместной собственности, независимо от того, на имя кого из них оно оформляется (п. 1 ст. 33, п. 1 ст. 34 СК РФ; п. 15 Постановления Пленума Верховного Суда РФ N 15).</w:t>
      </w:r>
    </w:p>
    <w:p w14:paraId="1065F81B">
      <w:pPr>
        <w:tabs>
          <w:tab w:val="left" w:pos="3780"/>
        </w:tabs>
        <w:spacing w:after="0" w:line="240" w:lineRule="auto"/>
        <w:jc w:val="both"/>
        <w:rPr>
          <w:sz w:val="20"/>
          <w:szCs w:val="20"/>
          <w:lang w:eastAsia="ru-RU"/>
        </w:rPr>
      </w:pPr>
      <w:r>
        <w:rPr>
          <w:sz w:val="20"/>
          <w:szCs w:val="20"/>
          <w:lang w:eastAsia="ru-RU"/>
        </w:rPr>
        <w:t>При этом законодательство не содержит запрета на приобретение супругами недвижимого имущества в общую долевую собственность. Однако такой договор должен быть удостоверен нотариально, так как содержит элементы брачного договора (п. 2 ст. 244, п. 3 ст. 421 ГК РФ; п. 2 ст. 41, п. 1 ст. 42 СК РФ).</w:t>
      </w:r>
    </w:p>
    <w:p w14:paraId="30BC3E7F">
      <w:pPr>
        <w:tabs>
          <w:tab w:val="left" w:pos="3780"/>
        </w:tabs>
        <w:spacing w:after="0" w:line="240" w:lineRule="auto"/>
        <w:jc w:val="both"/>
        <w:rPr>
          <w:sz w:val="20"/>
          <w:szCs w:val="20"/>
          <w:lang w:eastAsia="ru-RU"/>
        </w:rPr>
      </w:pPr>
      <w:r>
        <w:rPr>
          <w:sz w:val="20"/>
          <w:szCs w:val="20"/>
          <w:lang w:eastAsia="ru-RU"/>
        </w:rPr>
        <w:t>Договор, в соответствии с которым приобретается недвижимое имущество, должен быть подписан его сторонами. Таким образом, договор подписывает тот из супругов, который выступает стороной соответствующего договора, либо оба супруга, если они оба указаны в качестве стороны договора (п. 1 ст. 160, п. 2 ст. 434 ГК РФ).</w:t>
      </w:r>
    </w:p>
    <w:p w14:paraId="62FD7081">
      <w:pPr>
        <w:tabs>
          <w:tab w:val="left" w:pos="3780"/>
        </w:tabs>
        <w:spacing w:after="0" w:line="240" w:lineRule="auto"/>
        <w:jc w:val="both"/>
        <w:rPr>
          <w:sz w:val="20"/>
          <w:szCs w:val="20"/>
          <w:lang w:eastAsia="ru-RU"/>
        </w:rPr>
      </w:pPr>
      <w:r>
        <w:rPr>
          <w:sz w:val="20"/>
          <w:szCs w:val="20"/>
          <w:lang w:eastAsia="ru-RU"/>
        </w:rPr>
        <w:t>Для совершения сделки по приобретению недвижимости согласие супруга по общему правилу не требуется. Исключение составляют, в частности, сделки, для которых законом установлена обязательная нотариальная форма (например, договор ренты) (пп. 1 п. 2 ст. 163, ст. 584 ГК РФ; п. 3 ст. 35 СК РФ; Решение Верховного Суда РФ от 08.10.2015 N АКПИ15-1048).</w:t>
      </w:r>
    </w:p>
    <w:p w14:paraId="2CE1C51B">
      <w:pPr>
        <w:tabs>
          <w:tab w:val="left" w:pos="3780"/>
        </w:tabs>
        <w:spacing w:after="0" w:line="240" w:lineRule="auto"/>
        <w:jc w:val="both"/>
        <w:rPr>
          <w:sz w:val="20"/>
          <w:szCs w:val="20"/>
          <w:lang w:eastAsia="ru-RU"/>
        </w:rPr>
      </w:pPr>
      <w:r>
        <w:rPr>
          <w:sz w:val="20"/>
          <w:szCs w:val="20"/>
          <w:lang w:eastAsia="ru-RU"/>
        </w:rPr>
        <w:t>Право собственности на недвижимое имущество подлежит государственной регистрации и возникает с момента такой регистрации. При этом заявление о государственной регистрации права общей совместной собственности супругов на недвижимое имущество может быть подписано одним из супругов (п. п. 1, 2 ст. 8.1, п. 1 ст. 131 ГК РФ; п. 3 Приложения N 4 к Приказу Росреестра от 19.08.2020 N П/0310).</w:t>
      </w:r>
    </w:p>
    <w:p w14:paraId="20E856CB">
      <w:pPr>
        <w:spacing w:after="0" w:line="240" w:lineRule="auto"/>
        <w:ind w:right="18"/>
        <w:jc w:val="both"/>
        <w:rPr>
          <w:rFonts w:ascii="Times New Roman" w:hAnsi="Times New Roman" w:cs="Times New Roman"/>
          <w:b/>
          <w:bCs/>
          <w:sz w:val="20"/>
          <w:szCs w:val="20"/>
          <w:lang w:eastAsia="ru-RU"/>
        </w:rPr>
      </w:pPr>
    </w:p>
    <w:p w14:paraId="138876CD">
      <w:pPr>
        <w:spacing w:after="0" w:line="240" w:lineRule="auto"/>
        <w:ind w:right="18"/>
        <w:jc w:val="both"/>
        <w:rPr>
          <w:rFonts w:ascii="Times New Roman" w:hAnsi="Times New Roman" w:cs="Times New Roman"/>
          <w:b/>
          <w:bCs/>
          <w:sz w:val="20"/>
          <w:szCs w:val="20"/>
          <w:lang w:eastAsia="ru-RU"/>
        </w:rPr>
      </w:pPr>
    </w:p>
    <w:p w14:paraId="45DE3A8E">
      <w:pPr>
        <w:spacing w:after="0" w:line="240" w:lineRule="auto"/>
        <w:ind w:right="18"/>
        <w:jc w:val="both"/>
        <w:rPr>
          <w:rFonts w:ascii="Times New Roman" w:hAnsi="Times New Roman" w:cs="Times New Roman"/>
          <w:b/>
          <w:bCs/>
          <w:sz w:val="20"/>
          <w:szCs w:val="20"/>
          <w:lang w:eastAsia="ru-RU"/>
        </w:rPr>
      </w:pPr>
    </w:p>
    <w:p w14:paraId="74D9BFFD">
      <w:pPr>
        <w:spacing w:after="0" w:line="240" w:lineRule="auto"/>
        <w:jc w:val="center"/>
        <w:rPr>
          <w:rFonts w:hint="default"/>
          <w:b/>
          <w:bCs/>
          <w:sz w:val="28"/>
          <w:szCs w:val="28"/>
        </w:rPr>
      </w:pPr>
      <w:r>
        <w:rPr>
          <w:rFonts w:hint="default"/>
          <w:b/>
          <w:bCs/>
          <w:sz w:val="28"/>
          <w:szCs w:val="28"/>
        </w:rPr>
        <w:t>Горячая линия в межмуниципальном отделе по городу Нефтеюганск, городу Пыть-Ях и Нефтеюганскому району Управления Росреестра по</w:t>
      </w:r>
    </w:p>
    <w:p w14:paraId="5AB0C11F">
      <w:pPr>
        <w:spacing w:after="0" w:line="240" w:lineRule="auto"/>
        <w:jc w:val="center"/>
        <w:rPr>
          <w:rFonts w:hint="default"/>
          <w:b/>
          <w:bCs/>
          <w:sz w:val="28"/>
          <w:szCs w:val="28"/>
        </w:rPr>
      </w:pPr>
      <w:r>
        <w:rPr>
          <w:rFonts w:hint="default"/>
          <w:b/>
          <w:bCs/>
          <w:sz w:val="28"/>
          <w:szCs w:val="28"/>
        </w:rPr>
        <w:t>Ханты-Мансийскому автономному округу – Югре</w:t>
      </w:r>
    </w:p>
    <w:p w14:paraId="01F2553C">
      <w:pPr>
        <w:spacing w:after="0" w:line="240" w:lineRule="auto"/>
        <w:jc w:val="both"/>
        <w:rPr>
          <w:rFonts w:hint="default"/>
          <w:sz w:val="20"/>
          <w:szCs w:val="20"/>
        </w:rPr>
      </w:pPr>
    </w:p>
    <w:p w14:paraId="1F26AAF4">
      <w:pPr>
        <w:spacing w:after="0" w:line="240" w:lineRule="auto"/>
        <w:jc w:val="both"/>
        <w:rPr>
          <w:rFonts w:hint="default"/>
          <w:sz w:val="20"/>
          <w:szCs w:val="20"/>
        </w:rPr>
      </w:pPr>
      <w:r>
        <w:rPr>
          <w:rFonts w:hint="default"/>
          <w:sz w:val="20"/>
          <w:szCs w:val="20"/>
        </w:rPr>
        <w:t>16 мая 2025 года межмуниципальный отдел по городу Нефтеюганск, городу Пыть-Ях и Нефтеюганскому району Управления Росреестра по Ханты- Мансийскому автономному округу – Югре проводит горячую линию для жителей города Нефтеюганска, города Пыть-Яха и Нефтеюганского района по вопросам государственного земельного надзора.</w:t>
      </w:r>
    </w:p>
    <w:p w14:paraId="005C3B6A">
      <w:pPr>
        <w:spacing w:after="0" w:line="240" w:lineRule="auto"/>
        <w:jc w:val="both"/>
        <w:rPr>
          <w:sz w:val="20"/>
          <w:szCs w:val="20"/>
        </w:rPr>
      </w:pPr>
      <w:r>
        <w:rPr>
          <w:rFonts w:hint="default"/>
          <w:sz w:val="20"/>
          <w:szCs w:val="20"/>
        </w:rPr>
        <w:t>Вопросы принимаются с 11.00 до 13.00 часов по телефонам: 8(3463) 42-</w:t>
      </w:r>
      <w:r>
        <w:rPr>
          <w:sz w:val="20"/>
          <w:szCs w:val="20"/>
          <w:lang w:eastAsia="ru-RU"/>
        </w:rPr>
        <w:pict>
          <v:rect id="Прямоуг. 36" o:spid="_x0000_s1035" o:spt="1" style="position:absolute;left:0pt;margin-left:29.15pt;margin-top:299.25pt;height:61.5pt;width:395.4pt;z-index:-251656192;mso-width-relative:page;mso-height-relative:page;" stroked="t" coordsize="21600,21600">
            <v:path/>
            <v:fill focussize="0,0"/>
            <v:stroke weight="6pt" color="#C00000" linestyle="thickBetweenThin"/>
            <v:imagedata o:title=""/>
            <o:lock v:ext="edit"/>
            <v:textbox>
              <w:txbxContent>
                <w:p w14:paraId="2A5871B9">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14:paraId="326E9F6E">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14:paraId="65AE804D">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14:paraId="0A166F3D">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14:paraId="2EA4D366">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Pr>
                      <w:rFonts w:hint="default"/>
                      <w:sz w:val="16"/>
                      <w:szCs w:val="16"/>
                      <w:lang w:val="ru-RU"/>
                    </w:rPr>
                    <w:t>30</w:t>
                  </w:r>
                  <w:r>
                    <w:rPr>
                      <w:sz w:val="16"/>
                      <w:szCs w:val="16"/>
                    </w:rPr>
                    <w:t>.04.2025</w:t>
                  </w:r>
                </w:p>
                <w:p w14:paraId="02F1D82F">
                  <w:pPr>
                    <w:jc w:val="center"/>
                  </w:pPr>
                </w:p>
              </w:txbxContent>
            </v:textbox>
          </v:rect>
        </w:pict>
      </w:r>
      <w:r>
        <w:rPr>
          <w:rFonts w:hint="default"/>
          <w:sz w:val="20"/>
          <w:szCs w:val="20"/>
        </w:rPr>
        <w:t>05-06, 8(3463)24-38-54.</w:t>
      </w:r>
    </w:p>
    <w:sectPr>
      <w:headerReference r:id="rId5" w:type="default"/>
      <w:footerReference r:id="rId6" w:type="default"/>
      <w:pgSz w:w="11906" w:h="16838"/>
      <w:pgMar w:top="1134" w:right="567"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Thorndale AMT">
    <w:altName w:val="Times New Roman"/>
    <w:panose1 w:val="00000000000000000000"/>
    <w:charset w:val="00"/>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CC"/>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altName w:val="Trebuchet MS"/>
    <w:panose1 w:val="00000000000000000000"/>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altName w:val="Segoe Print"/>
    <w:panose1 w:val="02040503050203030202"/>
    <w:charset w:val="00"/>
    <w:family w:val="roman"/>
    <w:pitch w:val="default"/>
    <w:sig w:usb0="00000000" w:usb1="00000000" w:usb2="00000000" w:usb3="00000000" w:csb0="00000001" w:csb1="00000000"/>
  </w:font>
  <w:font w:name="NTHarmonica">
    <w:altName w:val="Times New Roman"/>
    <w:panose1 w:val="00000000000000000000"/>
    <w:charset w:val="00"/>
    <w:family w:val="auto"/>
    <w:pitch w:val="default"/>
    <w:sig w:usb0="00000000" w:usb1="00000000" w:usb2="00000000" w:usb3="00000000" w:csb0="00000005"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panose1 w:val="020B0503020102020204"/>
    <w:charset w:val="CC"/>
    <w:family w:val="swiss"/>
    <w:pitch w:val="default"/>
    <w:sig w:usb0="00000287" w:usb1="00000000" w:usb2="00000000" w:usb3="00000000" w:csb0="2000009F" w:csb1="DFD7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4002E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D5F1">
    <w:pPr>
      <w:pStyle w:val="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F0F8">
    <w:pPr>
      <w:pStyle w:val="45"/>
      <w:framePr w:wrap="auto" w:vAnchor="text" w:hAnchor="page" w:x="6391" w:y="455"/>
      <w:jc w:val="center"/>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14:paraId="7916B3E5">
    <w:pPr>
      <w:pStyle w:val="45"/>
      <w:tabs>
        <w:tab w:val="left" w:pos="1095"/>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40"/>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hideSpellingErrors/>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99"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1" w:semiHidden="0" w:name="toc 1"/>
    <w:lsdException w:qFormat="1" w:unhideWhenUsed="0" w:uiPriority="1" w:semiHidden="0" w:name="toc 2"/>
    <w:lsdException w:qFormat="1" w:unhideWhenUsed="0" w:uiPriority="39"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sdException w:qFormat="1" w:unhideWhenUsed="0" w:uiPriority="0" w:semiHidden="0" w:name="footer"/>
    <w:lsdException w:uiPriority="0" w:name="index heading" w:locked="1"/>
    <w:lsdException w:qFormat="1" w:uiPriority="0" w:semiHidden="0" w:name="caption"/>
    <w:lsdException w:uiPriority="99" w:semiHidden="0" w:name="table of figures" w:locked="1"/>
    <w:lsdException w:unhideWhenUsed="0" w:uiPriority="99" w:semiHidden="0" w:name="envelope address" w:locked="1"/>
    <w:lsdException w:uiPriority="0" w:name="envelope return" w:locked="1"/>
    <w:lsdException w:unhideWhenUsed="0" w:uiPriority="0" w:semiHidden="0" w:name="footnote reference" w:locked="1"/>
    <w:lsdException w:unhideWhenUsed="0" w:uiPriority="0" w:semiHidden="0" w:name="annotation reference" w:locked="1"/>
    <w:lsdException w:qFormat="1" w:unhideWhenUsed="0" w:uiPriority="99" w:semiHidden="0" w:name="line number" w:locked="1"/>
    <w:lsdException w:qFormat="1" w:unhideWhenUsed="0" w:uiPriority="99" w:semiHidden="0" w:name="page number"/>
    <w:lsdException w:unhideWhenUsed="0" w:uiPriority="99" w:semiHidden="0" w:name="endnote reference" w:locked="1"/>
    <w:lsdException w:unhideWhenUsed="0" w:uiPriority="99" w:semiHidden="0" w:name="endnote text" w:locked="1"/>
    <w:lsdException w:uiPriority="0" w:name="table of authorities" w:locked="1"/>
    <w:lsdException w:uiPriority="0" w:name="macro" w:locked="1"/>
    <w:lsdException w:unhideWhenUsed="0" w:uiPriority="0" w:semiHidden="0" w:name="toa heading" w:locked="1"/>
    <w:lsdException w:unhideWhenUsed="0" w:uiPriority="0" w:semiHidden="0" w:name="List" w:locked="1"/>
    <w:lsdException w:uiPriority="99" w:semiHidden="0" w:name="List Bullet" w:locked="1"/>
    <w:lsdException w:unhideWhenUsed="0" w:uiPriority="99" w:semiHidden="0" w:name="List Number" w:locked="1"/>
    <w:lsdException w:unhideWhenUsed="0" w:uiPriority="99" w:semiHidden="0" w:name="List 2" w:locked="1"/>
    <w:lsdException w:uiPriority="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99" w:semiHidden="0" w:name="List Bullet 3" w:locked="1"/>
    <w:lsdException w:unhideWhenUsed="0" w:uiPriority="0" w:semiHidden="0" w:name="List Bullet 4" w:locked="1"/>
    <w:lsdException w:unhideWhenUsed="0" w:uiPriority="99" w:semiHidden="0" w:name="List Bullet 5" w:locked="1"/>
    <w:lsdException w:unhideWhenUsed="0" w:uiPriority="99" w:semiHidden="0" w:name="List Number 2" w:locked="1"/>
    <w:lsdException w:unhideWhenUsed="0" w:uiPriority="99" w:semiHidden="0" w:name="List Number 3" w:locked="1"/>
    <w:lsdException w:unhideWhenUsed="0" w:uiPriority="99" w:semiHidden="0" w:name="List Number 4" w:locked="1"/>
    <w:lsdException w:unhideWhenUsed="0" w:uiPriority="99" w:semiHidden="0" w:name="List Number 5" w:locked="1"/>
    <w:lsdException w:qFormat="1" w:unhideWhenUsed="0" w:uiPriority="0" w:semiHidden="0" w:name="Title"/>
    <w:lsdException w:uiPriority="0" w:name="Closing" w:locked="1"/>
    <w:lsdException w:unhideWhenUsed="0" w:uiPriority="0" w:semiHidden="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nhideWhenUsed="0" w:uiPriority="0" w:semiHidden="0" w:name="List Continue 2" w:locked="1"/>
    <w:lsdException w:uiPriority="0" w:name="List Continue 3" w:locked="1"/>
    <w:lsdException w:uiPriority="0" w:name="List Continue 4" w:locked="1"/>
    <w:lsdException w:uiPriority="0" w:name="List Continue 5" w:locked="1"/>
    <w:lsdException w:unhideWhenUsed="0" w:uiPriority="0" w:semiHidden="0" w:name="Message Header" w:locked="1"/>
    <w:lsdException w:qFormat="1" w:unhideWhenUsed="0" w:uiPriority="99" w:semiHidden="0" w:name="Subtitle"/>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nhideWhenUsed="0" w:uiPriority="99" w:semiHidden="0"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ocked="1"/>
    <w:lsdException w:unhideWhenUsed="0" w:uiPriority="99" w:semiHidden="0" w:name="Block Text" w:locked="1"/>
    <w:lsdException w:unhideWhenUsed="0" w:uiPriority="99" w:semiHidden="0" w:name="Hyperlink"/>
    <w:lsdException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unhideWhenUsed="0" w:uiPriority="99" w:semiHidden="0" w:name="Plain Text" w:locked="1"/>
    <w:lsdException w:unhideWhenUsed="0" w:uiPriority="99" w:semiHidden="0" w:name="E-mail Signature" w:locked="1"/>
    <w:lsdException w:qFormat="1" w:unhideWhenUsed="0" w:uiPriority="99" w:semiHidden="0" w:name="Normal (Web)"/>
    <w:lsdException w:unhideWhenUsed="0" w:uiPriority="99" w:semiHidden="0" w:name="HTML Acronym" w:locked="1"/>
    <w:lsdException w:unhideWhenUsed="0" w:uiPriority="99" w:semiHidden="0" w:name="HTML Address" w:locked="1"/>
    <w:lsdException w:unhideWhenUsed="0" w:uiPriority="99" w:semiHidden="0" w:name="HTML Cite" w:locked="1"/>
    <w:lsdException w:unhideWhenUsed="0" w:uiPriority="99" w:semiHidden="0" w:name="HTML Code" w:locked="1"/>
    <w:lsdException w:unhideWhenUsed="0" w:uiPriority="99" w:semiHidden="0" w:name="HTML Definition" w:locked="1"/>
    <w:lsdException w:unhideWhenUsed="0" w:uiPriority="99" w:semiHidden="0" w:name="HTML Keyboard" w:locked="1"/>
    <w:lsdException w:unhideWhenUsed="0" w:uiPriority="0" w:semiHidden="0" w:name="HTML Preformatted" w:locked="1"/>
    <w:lsdException w:unhideWhenUsed="0" w:uiPriority="99" w:semiHidden="0" w:name="HTML Sample" w:locked="1"/>
    <w:lsdException w:unhideWhenUsed="0" w:uiPriority="99" w:semiHidden="0" w:name="HTML Typewriter" w:locked="1"/>
    <w:lsdException w:unhideWhenUsed="0" w:uiPriority="0" w:semiHidden="0" w:name="HTML Variable" w:locked="1"/>
    <w:lsdException w:uiPriority="99"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iPriority="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99" w:name="Placeholder Text"/>
    <w:lsdException w:qFormat="1" w:unhideWhenUsed="0" w:uiPriority="99"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99"/>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9"/>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99"/>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locked/>
    <w:uiPriority w:val="99"/>
    <w:rPr>
      <w:rFonts w:ascii="Courier New" w:hAnsi="Courier New" w:cs="Courier New"/>
      <w:lang w:val="ru-RU"/>
    </w:rPr>
  </w:style>
  <w:style w:type="character" w:styleId="14">
    <w:name w:val="FollowedHyperlink"/>
    <w:locked/>
    <w:uiPriority w:val="99"/>
    <w:rPr>
      <w:color w:val="800080"/>
      <w:u w:val="single"/>
    </w:rPr>
  </w:style>
  <w:style w:type="character" w:styleId="15">
    <w:name w:val="footnote reference"/>
    <w:locked/>
    <w:uiPriority w:val="0"/>
    <w:rPr>
      <w:vertAlign w:val="superscript"/>
    </w:rPr>
  </w:style>
  <w:style w:type="character" w:styleId="16">
    <w:name w:val="annotation reference"/>
    <w:locked/>
    <w:uiPriority w:val="0"/>
    <w:rPr>
      <w:sz w:val="16"/>
      <w:szCs w:val="16"/>
    </w:rPr>
  </w:style>
  <w:style w:type="character" w:styleId="17">
    <w:name w:val="endnote reference"/>
    <w:basedOn w:val="11"/>
    <w:locked/>
    <w:uiPriority w:val="99"/>
    <w:rPr>
      <w:vertAlign w:val="superscript"/>
    </w:rPr>
  </w:style>
  <w:style w:type="character" w:styleId="18">
    <w:name w:val="HTML Acronym"/>
    <w:basedOn w:val="11"/>
    <w:locked/>
    <w:uiPriority w:val="99"/>
    <w:rPr>
      <w:lang w:val="ru-RU"/>
    </w:rPr>
  </w:style>
  <w:style w:type="character" w:styleId="19">
    <w:name w:val="Emphasis"/>
    <w:qFormat/>
    <w:locked/>
    <w:uiPriority w:val="99"/>
    <w:rPr>
      <w:rFonts w:cs="Times New Roman"/>
      <w:i/>
      <w:iCs/>
    </w:rPr>
  </w:style>
  <w:style w:type="character" w:styleId="20">
    <w:name w:val="Hyperlink"/>
    <w:uiPriority w:val="99"/>
    <w:rPr>
      <w:rFonts w:cs="Times New Roman"/>
      <w:color w:val="0000FF"/>
      <w:u w:val="single"/>
    </w:rPr>
  </w:style>
  <w:style w:type="character" w:styleId="21">
    <w:name w:val="HTML Keyboard"/>
    <w:basedOn w:val="11"/>
    <w:locked/>
    <w:uiPriority w:val="99"/>
    <w:rPr>
      <w:rFonts w:ascii="Courier New" w:hAnsi="Courier New" w:cs="Courier New"/>
      <w:sz w:val="20"/>
      <w:szCs w:val="20"/>
      <w:lang w:val="ru-RU"/>
    </w:rPr>
  </w:style>
  <w:style w:type="character" w:styleId="22">
    <w:name w:val="HTML Code"/>
    <w:basedOn w:val="11"/>
    <w:locked/>
    <w:uiPriority w:val="99"/>
    <w:rPr>
      <w:rFonts w:ascii="Courier New" w:hAnsi="Courier New" w:cs="Courier New"/>
      <w:sz w:val="20"/>
      <w:szCs w:val="20"/>
      <w:lang w:val="ru-RU"/>
    </w:rPr>
  </w:style>
  <w:style w:type="character" w:styleId="23">
    <w:name w:val="page number"/>
    <w:qFormat/>
    <w:uiPriority w:val="99"/>
    <w:rPr>
      <w:rFonts w:cs="Times New Roman"/>
    </w:rPr>
  </w:style>
  <w:style w:type="character" w:styleId="24">
    <w:name w:val="line number"/>
    <w:basedOn w:val="11"/>
    <w:qFormat/>
    <w:locked/>
    <w:uiPriority w:val="99"/>
  </w:style>
  <w:style w:type="character" w:styleId="25">
    <w:name w:val="HTML Definition"/>
    <w:basedOn w:val="11"/>
    <w:locked/>
    <w:uiPriority w:val="99"/>
    <w:rPr>
      <w:i/>
      <w:iCs/>
      <w:lang w:val="ru-RU"/>
    </w:rPr>
  </w:style>
  <w:style w:type="character" w:styleId="26">
    <w:name w:val="HTML Variable"/>
    <w:locked/>
    <w:uiPriority w:val="0"/>
    <w:rPr>
      <w:rFonts w:ascii="Arial" w:hAnsi="Arial"/>
      <w:iCs/>
      <w:color w:val="0000FF"/>
      <w:sz w:val="24"/>
      <w:u w:val="none"/>
    </w:rPr>
  </w:style>
  <w:style w:type="character" w:styleId="27">
    <w:name w:val="HTML Typewriter"/>
    <w:basedOn w:val="11"/>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99"/>
    <w:pPr>
      <w:spacing w:after="120" w:line="480" w:lineRule="auto"/>
    </w:pPr>
    <w:rPr>
      <w:rFonts w:eastAsia="Calibri" w:cs="Times New Roman"/>
      <w:sz w:val="24"/>
      <w:szCs w:val="24"/>
    </w:rPr>
  </w:style>
  <w:style w:type="paragraph" w:styleId="32">
    <w:name w:val="List Number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30"/>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locked/>
    <w:uiPriority w:val="0"/>
    <w:pPr>
      <w:spacing w:after="0" w:line="240" w:lineRule="auto"/>
    </w:pPr>
    <w:rPr>
      <w:rFonts w:eastAsia="Calibri" w:cs="Times New Roman"/>
      <w:sz w:val="20"/>
      <w:szCs w:val="20"/>
    </w:rPr>
  </w:style>
  <w:style w:type="paragraph" w:styleId="38">
    <w:name w:val="index 1"/>
    <w:basedOn w:val="1"/>
    <w:next w:val="1"/>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99"/>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99"/>
    <w:pPr>
      <w:spacing w:after="120"/>
    </w:pPr>
    <w:rPr>
      <w:rFonts w:eastAsia="Calibri" w:cs="Times New Roman"/>
      <w:sz w:val="24"/>
      <w:szCs w:val="24"/>
    </w:rPr>
  </w:style>
  <w:style w:type="paragraph" w:styleId="50">
    <w:name w:val="List Number 4"/>
    <w:basedOn w:val="1"/>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1"/>
    <w:pPr>
      <w:spacing w:after="0" w:line="240" w:lineRule="auto"/>
    </w:pPr>
    <w:rPr>
      <w:rFonts w:ascii="Times New Roman" w:hAnsi="Times New Roman" w:cs="Times New Roman"/>
      <w:sz w:val="24"/>
      <w:szCs w:val="24"/>
      <w:lang w:eastAsia="ru-RU"/>
    </w:rPr>
  </w:style>
  <w:style w:type="paragraph" w:styleId="53">
    <w:name w:val="toc 6"/>
    <w:basedOn w:val="1"/>
    <w:next w:val="1"/>
    <w:unhideWhenUsed/>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1"/>
    <w:pPr>
      <w:ind w:left="260"/>
    </w:pPr>
  </w:style>
  <w:style w:type="paragraph" w:styleId="57">
    <w:name w:val="toc 4"/>
    <w:basedOn w:val="1"/>
    <w:next w:val="1"/>
    <w:unhideWhenUsed/>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4"/>
    <w:locked/>
    <w:uiPriority w:val="0"/>
    <w:pPr>
      <w:spacing w:line="240" w:lineRule="auto"/>
      <w:ind w:firstLine="210"/>
    </w:pPr>
    <w:rPr>
      <w:rFonts w:ascii="Times New Roman" w:hAnsi="Times New Roman" w:eastAsia="Times New Roman"/>
      <w:lang w:eastAsia="ar-SA"/>
    </w:rPr>
  </w:style>
  <w:style w:type="paragraph" w:styleId="62">
    <w:name w:val="List Bullet 4"/>
    <w:basedOn w:val="1"/>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99"/>
    <w:pPr>
      <w:spacing w:after="0" w:line="240" w:lineRule="auto"/>
      <w:ind w:firstLine="567"/>
      <w:jc w:val="both"/>
    </w:pPr>
    <w:rPr>
      <w:rFonts w:eastAsia="Calibri" w:cs="Times New Roman"/>
    </w:rPr>
  </w:style>
  <w:style w:type="paragraph" w:styleId="64">
    <w:name w:val="List Bullet"/>
    <w:basedOn w:val="1"/>
    <w:unhideWhenUsed/>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locked/>
    <w:uiPriority w:val="0"/>
    <w:pPr>
      <w:numPr>
        <w:ilvl w:val="0"/>
        <w:numId w:val="2"/>
      </w:numPr>
      <w:spacing w:after="0" w:line="240" w:lineRule="auto"/>
    </w:pPr>
    <w:rPr>
      <w:sz w:val="22"/>
      <w:szCs w:val="22"/>
      <w:lang w:eastAsia="ru-RU"/>
    </w:rPr>
  </w:style>
  <w:style w:type="paragraph" w:styleId="66">
    <w:name w:val="List Bullet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99"/>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99"/>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locked/>
    <w:uiPriority w:val="0"/>
    <w:pPr>
      <w:spacing w:after="120" w:line="240" w:lineRule="auto"/>
      <w:ind w:left="566"/>
    </w:pPr>
    <w:rPr>
      <w:sz w:val="22"/>
      <w:szCs w:val="22"/>
      <w:lang w:eastAsia="ru-RU"/>
    </w:rPr>
  </w:style>
  <w:style w:type="paragraph" w:styleId="78">
    <w:name w:val="List 2"/>
    <w:basedOn w:val="1"/>
    <w:locked/>
    <w:uiPriority w:val="99"/>
    <w:pPr>
      <w:spacing w:after="0" w:line="240" w:lineRule="auto"/>
      <w:ind w:left="566" w:hanging="283"/>
    </w:pPr>
    <w:rPr>
      <w:sz w:val="22"/>
      <w:szCs w:val="22"/>
      <w:lang w:eastAsia="ru-RU"/>
    </w:rPr>
  </w:style>
  <w:style w:type="paragraph" w:styleId="79">
    <w:name w:val="HTML Preformatted"/>
    <w:basedOn w:val="1"/>
    <w:link w:val="227"/>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locked/>
    <w:uiPriority w:val="0"/>
    <w:rPr>
      <w:rFonts w:ascii="Cambria" w:hAnsi="Cambria" w:cs="Cambria"/>
      <w:kern w:val="32"/>
      <w:sz w:val="32"/>
      <w:szCs w:val="32"/>
      <w:lang w:eastAsia="ru-RU"/>
    </w:rPr>
  </w:style>
  <w:style w:type="character" w:customStyle="1" w:styleId="101">
    <w:name w:val="Заголовок 2 Знак"/>
    <w:link w:val="3"/>
    <w:locked/>
    <w:uiPriority w:val="99"/>
    <w:rPr>
      <w:rFonts w:ascii="Cambria" w:hAnsi="Cambria" w:cs="Cambria"/>
      <w:b/>
      <w:bCs/>
      <w:i/>
      <w:iCs/>
      <w:sz w:val="28"/>
      <w:szCs w:val="28"/>
      <w:lang w:eastAsia="ru-RU"/>
    </w:rPr>
  </w:style>
  <w:style w:type="character" w:customStyle="1" w:styleId="102">
    <w:name w:val="Заголовок 3 Знак"/>
    <w:link w:val="4"/>
    <w:locked/>
    <w:uiPriority w:val="9"/>
    <w:rPr>
      <w:rFonts w:ascii="Arial" w:hAnsi="Arial" w:cs="Arial"/>
      <w:b/>
      <w:bCs/>
      <w:sz w:val="24"/>
      <w:szCs w:val="24"/>
      <w:lang w:val="ru-RU" w:eastAsia="ru-RU"/>
    </w:rPr>
  </w:style>
  <w:style w:type="character" w:customStyle="1" w:styleId="103">
    <w:name w:val="Заголовок 4 Знак"/>
    <w:link w:val="5"/>
    <w:qFormat/>
    <w:locked/>
    <w:uiPriority w:val="99"/>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99"/>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99"/>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99"/>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99"/>
    <w:rPr>
      <w:rFonts w:ascii="Arial" w:hAnsi="Arial" w:cs="Arial"/>
      <w:sz w:val="24"/>
      <w:szCs w:val="24"/>
      <w:lang w:val="ru-RU" w:eastAsia="en-US"/>
    </w:rPr>
  </w:style>
  <w:style w:type="character" w:customStyle="1" w:styleId="135">
    <w:name w:val="Основной текст 2 Знак"/>
    <w:link w:val="31"/>
    <w:qFormat/>
    <w:locked/>
    <w:uiPriority w:val="99"/>
    <w:rPr>
      <w:rFonts w:ascii="Arial" w:hAnsi="Arial" w:cs="Arial"/>
      <w:sz w:val="24"/>
      <w:szCs w:val="24"/>
      <w:lang w:val="ru-RU" w:eastAsia="en-US"/>
    </w:rPr>
  </w:style>
  <w:style w:type="character" w:customStyle="1" w:styleId="136">
    <w:name w:val="Основной текст 3 Знак"/>
    <w:link w:val="73"/>
    <w:qFormat/>
    <w:locked/>
    <w:uiPriority w:val="0"/>
    <w:rPr>
      <w:rFonts w:ascii="Arial" w:hAnsi="Arial" w:cs="Arial"/>
      <w:sz w:val="16"/>
      <w:szCs w:val="16"/>
      <w:lang w:val="ru-RU" w:eastAsia="en-US"/>
    </w:rPr>
  </w:style>
  <w:style w:type="character" w:customStyle="1" w:styleId="137">
    <w:name w:val="Основной текст с отступом 2 Знак"/>
    <w:link w:val="74"/>
    <w:qFormat/>
    <w:locked/>
    <w:uiPriority w:val="99"/>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link w:val="1888"/>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99"/>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99"/>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99"/>
    <w:rPr>
      <w:rFonts w:eastAsia="Times New Roman" w:cs="Calibri"/>
      <w:sz w:val="22"/>
      <w:szCs w:val="22"/>
      <w:lang w:val="ru-RU" w:eastAsia="ru-RU" w:bidi="ar-SA"/>
    </w:rPr>
  </w:style>
  <w:style w:type="paragraph" w:styleId="151">
    <w:name w:val="No Spacing"/>
    <w:link w:val="150"/>
    <w:qFormat/>
    <w:uiPriority w:val="99"/>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qFormat/>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qFormat/>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locked/>
    <w:uiPriority w:val="0"/>
    <w:rPr>
      <w:rFonts w:ascii="Times New Roman" w:hAnsi="Times New Roman"/>
      <w:sz w:val="20"/>
      <w:lang w:eastAsia="ru-RU"/>
    </w:rPr>
  </w:style>
  <w:style w:type="character" w:customStyle="1" w:styleId="158">
    <w:name w:val="Знак Знак9"/>
    <w:qFormat/>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qFormat/>
    <w:locked/>
    <w:uiPriority w:val="0"/>
    <w:rPr>
      <w:rFonts w:ascii="Arial" w:hAnsi="Arial"/>
      <w:sz w:val="26"/>
      <w:lang w:val="ru-RU" w:eastAsia="ru-RU"/>
    </w:rPr>
  </w:style>
  <w:style w:type="character" w:customStyle="1" w:styleId="161">
    <w:name w:val="Знак Знак6"/>
    <w:qFormat/>
    <w:locked/>
    <w:uiPriority w:val="0"/>
    <w:rPr>
      <w:rFonts w:ascii="Arial" w:hAnsi="Arial"/>
      <w:sz w:val="26"/>
      <w:lang w:val="ru-RU" w:eastAsia="ru-RU"/>
    </w:rPr>
  </w:style>
  <w:style w:type="character" w:customStyle="1" w:styleId="162">
    <w:name w:val="Знак Знак51"/>
    <w:qFormat/>
    <w:locked/>
    <w:uiPriority w:val="0"/>
    <w:rPr>
      <w:rFonts w:ascii="Arial" w:hAnsi="Arial"/>
      <w:sz w:val="26"/>
      <w:lang w:val="ru-RU" w:eastAsia="ru-RU"/>
    </w:rPr>
  </w:style>
  <w:style w:type="character" w:customStyle="1" w:styleId="163">
    <w:name w:val="Знак Знак4"/>
    <w:qFormat/>
    <w:locked/>
    <w:uiPriority w:val="0"/>
    <w:rPr>
      <w:lang w:val="ru-RU" w:eastAsia="ru-RU"/>
    </w:rPr>
  </w:style>
  <w:style w:type="character" w:customStyle="1" w:styleId="164">
    <w:name w:val="Знак Знак31"/>
    <w:semiHidden/>
    <w:qFormat/>
    <w:locked/>
    <w:uiPriority w:val="0"/>
    <w:rPr>
      <w:rFonts w:ascii="Tahoma" w:hAnsi="Tahoma"/>
      <w:sz w:val="16"/>
      <w:lang w:val="ru-RU" w:eastAsia="ru-RU"/>
    </w:rPr>
  </w:style>
  <w:style w:type="character" w:customStyle="1" w:styleId="165">
    <w:name w:val="Знак Знак1"/>
    <w:qFormat/>
    <w:locked/>
    <w:uiPriority w:val="0"/>
    <w:rPr>
      <w:lang w:val="ru-RU" w:eastAsia="ru-RU"/>
    </w:rPr>
  </w:style>
  <w:style w:type="character" w:customStyle="1" w:styleId="166">
    <w:name w:val="Знак Знак10"/>
    <w:qFormat/>
    <w:locked/>
    <w:uiPriority w:val="0"/>
    <w:rPr>
      <w:rFonts w:ascii="Tahoma" w:hAnsi="Tahoma"/>
      <w:sz w:val="16"/>
      <w:lang w:val="ru-RU" w:eastAsia="ru-RU"/>
    </w:rPr>
  </w:style>
  <w:style w:type="paragraph" w:customStyle="1" w:styleId="167">
    <w:name w:val="Стиль1"/>
    <w:qFormat/>
    <w:uiPriority w:val="0"/>
    <w:pPr>
      <w:widowControl w:val="0"/>
    </w:pPr>
    <w:rPr>
      <w:rFonts w:ascii="Arial" w:hAnsi="Arial" w:eastAsia="Times New Roman" w:cs="Arial"/>
      <w:sz w:val="28"/>
      <w:szCs w:val="28"/>
      <w:lang w:val="ru-RU" w:eastAsia="ru-RU" w:bidi="ar-SA"/>
    </w:rPr>
  </w:style>
  <w:style w:type="character" w:customStyle="1" w:styleId="168">
    <w:name w:val="Знак Знак91"/>
    <w:qFormat/>
    <w:locked/>
    <w:uiPriority w:val="0"/>
    <w:rPr>
      <w:rFonts w:cs="Times New Roman"/>
      <w:b/>
      <w:bCs/>
      <w:sz w:val="22"/>
      <w:szCs w:val="22"/>
      <w:lang w:val="ru-RU" w:eastAsia="ru-RU"/>
    </w:rPr>
  </w:style>
  <w:style w:type="character" w:customStyle="1" w:styleId="169">
    <w:name w:val="Знак Знак81"/>
    <w:qFormat/>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qFormat/>
    <w:locked/>
    <w:uiPriority w:val="0"/>
    <w:rPr>
      <w:rFonts w:ascii="Arial" w:hAnsi="Arial" w:cs="Arial"/>
      <w:sz w:val="26"/>
      <w:szCs w:val="26"/>
      <w:lang w:val="ru-RU" w:eastAsia="ru-RU"/>
    </w:rPr>
  </w:style>
  <w:style w:type="character" w:customStyle="1" w:styleId="172">
    <w:name w:val="Знак Знак52"/>
    <w:qFormat/>
    <w:locked/>
    <w:uiPriority w:val="0"/>
    <w:rPr>
      <w:rFonts w:ascii="Arial" w:hAnsi="Arial" w:cs="Arial"/>
      <w:sz w:val="26"/>
      <w:szCs w:val="26"/>
      <w:lang w:val="ru-RU" w:eastAsia="ru-RU"/>
    </w:rPr>
  </w:style>
  <w:style w:type="character" w:customStyle="1" w:styleId="173">
    <w:name w:val="Знак Знак41"/>
    <w:qFormat/>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qFormat/>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qFormat/>
    <w:uiPriority w:val="99"/>
    <w:pPr>
      <w:suppressAutoHyphens/>
      <w:spacing w:after="0" w:line="283" w:lineRule="exact"/>
      <w:ind w:firstLine="360"/>
    </w:pPr>
    <w:rPr>
      <w:sz w:val="24"/>
      <w:szCs w:val="24"/>
      <w:lang w:eastAsia="ar-SA"/>
    </w:rPr>
  </w:style>
  <w:style w:type="character" w:customStyle="1" w:styleId="182">
    <w:name w:val="Знак Знак53"/>
    <w:qFormat/>
    <w:locked/>
    <w:uiPriority w:val="0"/>
    <w:rPr>
      <w:sz w:val="24"/>
      <w:lang w:val="ru-RU" w:eastAsia="ru-RU"/>
    </w:rPr>
  </w:style>
  <w:style w:type="character" w:customStyle="1" w:styleId="183">
    <w:name w:val="Знак Знак42"/>
    <w:qFormat/>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uiPriority w:val="0"/>
    <w:pPr>
      <w:spacing w:after="160" w:line="240" w:lineRule="exact"/>
    </w:pPr>
    <w:rPr>
      <w:rFonts w:ascii="Verdana" w:hAnsi="Verdana" w:cs="Verdana"/>
      <w:sz w:val="20"/>
      <w:szCs w:val="20"/>
      <w:lang w:val="en-US"/>
    </w:rPr>
  </w:style>
  <w:style w:type="paragraph" w:customStyle="1" w:styleId="201">
    <w:name w:val="Defaul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locked/>
    <w:uiPriority w:val="0"/>
    <w:rPr>
      <w:rFonts w:eastAsia="Times New Roman"/>
      <w:b/>
      <w:lang w:eastAsia="ru-RU"/>
    </w:rPr>
  </w:style>
  <w:style w:type="character" w:customStyle="1" w:styleId="203">
    <w:name w:val="Знак Знак82"/>
    <w:locked/>
    <w:uiPriority w:val="0"/>
    <w:rPr>
      <w:rFonts w:ascii="Arial" w:hAnsi="Arial"/>
      <w:lang w:eastAsia="ru-RU"/>
    </w:rPr>
  </w:style>
  <w:style w:type="character" w:customStyle="1" w:styleId="204">
    <w:name w:val="Знак Знак73"/>
    <w:locked/>
    <w:uiPriority w:val="0"/>
    <w:rPr>
      <w:rFonts w:ascii="Arial" w:hAnsi="Arial"/>
      <w:lang w:eastAsia="ru-RU"/>
    </w:rPr>
  </w:style>
  <w:style w:type="character" w:customStyle="1" w:styleId="205">
    <w:name w:val="Знак Знак62"/>
    <w:locked/>
    <w:uiPriority w:val="0"/>
    <w:rPr>
      <w:rFonts w:ascii="Arial" w:hAnsi="Arial"/>
      <w:lang w:eastAsia="ru-RU"/>
    </w:rPr>
  </w:style>
  <w:style w:type="character" w:customStyle="1" w:styleId="206">
    <w:name w:val="Знак Знак54"/>
    <w:locked/>
    <w:uiPriority w:val="0"/>
    <w:rPr>
      <w:rFonts w:ascii="Arial" w:hAnsi="Arial"/>
      <w:lang w:eastAsia="ru-RU"/>
    </w:rPr>
  </w:style>
  <w:style w:type="character" w:customStyle="1" w:styleId="207">
    <w:name w:val="Знак Знак43"/>
    <w:locked/>
    <w:uiPriority w:val="0"/>
    <w:rPr>
      <w:rFonts w:eastAsia="Times New Roman"/>
      <w:lang w:eastAsia="ru-RU"/>
    </w:rPr>
  </w:style>
  <w:style w:type="character" w:customStyle="1" w:styleId="208">
    <w:name w:val="Знак Знак34"/>
    <w:semiHidden/>
    <w:locked/>
    <w:uiPriority w:val="0"/>
    <w:rPr>
      <w:rFonts w:ascii="Tahoma" w:hAnsi="Tahoma"/>
      <w:sz w:val="16"/>
      <w:lang w:eastAsia="ru-RU"/>
    </w:rPr>
  </w:style>
  <w:style w:type="character" w:customStyle="1" w:styleId="209">
    <w:name w:val="Знак Знак24"/>
    <w:locked/>
    <w:uiPriority w:val="0"/>
    <w:rPr>
      <w:rFonts w:eastAsia="Times New Roman"/>
      <w:lang w:eastAsia="ru-RU"/>
    </w:rPr>
  </w:style>
  <w:style w:type="character" w:customStyle="1" w:styleId="210">
    <w:name w:val="Знак Знак16"/>
    <w:locked/>
    <w:uiPriority w:val="0"/>
    <w:rPr>
      <w:rFonts w:eastAsia="Times New Roman"/>
      <w:lang w:eastAsia="ru-RU"/>
    </w:rPr>
  </w:style>
  <w:style w:type="character" w:customStyle="1" w:styleId="211">
    <w:name w:val="Знак Знак15"/>
    <w:locked/>
    <w:uiPriority w:val="0"/>
    <w:rPr>
      <w:rFonts w:ascii="Tahoma" w:hAnsi="Tahoma"/>
      <w:sz w:val="16"/>
      <w:lang w:eastAsia="ru-RU"/>
    </w:rPr>
  </w:style>
  <w:style w:type="character" w:customStyle="1" w:styleId="212">
    <w:name w:val="Знак Знак93"/>
    <w:uiPriority w:val="0"/>
    <w:rPr>
      <w:b/>
      <w:lang w:eastAsia="ru-RU"/>
    </w:rPr>
  </w:style>
  <w:style w:type="character" w:customStyle="1" w:styleId="213">
    <w:name w:val="Знак Знак83"/>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uiPriority w:val="0"/>
    <w:rPr>
      <w:lang w:eastAsia="ru-RU"/>
    </w:rPr>
  </w:style>
  <w:style w:type="character" w:customStyle="1" w:styleId="219">
    <w:name w:val="Знак Знак18"/>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locked/>
    <w:uiPriority w:val="0"/>
    <w:rPr>
      <w:rFonts w:ascii="Arial" w:hAnsi="Arial" w:cs="Arial"/>
      <w:sz w:val="26"/>
      <w:szCs w:val="26"/>
      <w:lang w:val="ru-RU" w:eastAsia="ru-RU"/>
    </w:rPr>
  </w:style>
  <w:style w:type="character" w:customStyle="1" w:styleId="222">
    <w:name w:val="Знак Знак35"/>
    <w:locked/>
    <w:uiPriority w:val="0"/>
    <w:rPr>
      <w:rFonts w:ascii="Arial" w:hAnsi="Arial" w:cs="Arial"/>
      <w:sz w:val="26"/>
      <w:szCs w:val="26"/>
      <w:lang w:val="ru-RU" w:eastAsia="ru-RU"/>
    </w:rPr>
  </w:style>
  <w:style w:type="character" w:customStyle="1" w:styleId="223">
    <w:name w:val="Знак Знак26"/>
    <w:locked/>
    <w:uiPriority w:val="0"/>
    <w:rPr>
      <w:rFonts w:ascii="Tahoma" w:hAnsi="Tahoma" w:cs="Tahoma"/>
      <w:sz w:val="16"/>
      <w:szCs w:val="16"/>
      <w:lang w:val="ru-RU" w:eastAsia="ru-RU"/>
    </w:rPr>
  </w:style>
  <w:style w:type="character" w:customStyle="1" w:styleId="224">
    <w:name w:val="Знак Знак110"/>
    <w:locked/>
    <w:uiPriority w:val="0"/>
    <w:rPr>
      <w:rFonts w:ascii="Arial" w:hAnsi="Arial" w:cs="Arial"/>
      <w:sz w:val="26"/>
      <w:szCs w:val="26"/>
      <w:lang w:val="ru-RU" w:eastAsia="ru-RU"/>
    </w:rPr>
  </w:style>
  <w:style w:type="character" w:customStyle="1" w:styleId="225">
    <w:name w:val="Знак Знак19"/>
    <w:locked/>
    <w:uiPriority w:val="0"/>
    <w:rPr>
      <w:rFonts w:ascii="Arial" w:hAnsi="Arial" w:cs="Arial"/>
      <w:lang w:val="ru-RU" w:eastAsia="ru-RU"/>
    </w:rPr>
  </w:style>
  <w:style w:type="paragraph" w:customStyle="1" w:styleId="226">
    <w:name w:val="ConsCell"/>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locked/>
    <w:uiPriority w:val="0"/>
    <w:rPr>
      <w:rFonts w:ascii="Courier New" w:hAnsi="Courier New" w:cs="Courier New"/>
      <w:lang w:val="ru-RU" w:eastAsia="ru-RU"/>
    </w:rPr>
  </w:style>
  <w:style w:type="character" w:customStyle="1" w:styleId="228">
    <w:name w:val="Знак Знак20"/>
    <w:uiPriority w:val="0"/>
    <w:rPr>
      <w:sz w:val="24"/>
    </w:rPr>
  </w:style>
  <w:style w:type="character" w:customStyle="1" w:styleId="229">
    <w:name w:val="Знак Знак27"/>
    <w:locked/>
    <w:uiPriority w:val="0"/>
    <w:rPr>
      <w:lang w:val="ru-RU" w:eastAsia="ru-RU"/>
    </w:rPr>
  </w:style>
  <w:style w:type="character" w:customStyle="1" w:styleId="230">
    <w:name w:val="Знак Знак111"/>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uiPriority w:val="0"/>
    <w:rPr>
      <w:rFonts w:ascii="Times New Roman" w:hAnsi="Times New Roman"/>
      <w:sz w:val="26"/>
    </w:rPr>
  </w:style>
  <w:style w:type="paragraph" w:customStyle="1" w:styleId="235">
    <w:name w:val="заголовок 1"/>
    <w:basedOn w:val="1"/>
    <w:next w:val="1"/>
    <w:link w:val="646"/>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uiPriority w:val="0"/>
    <w:rPr>
      <w:b/>
      <w:color w:val="000080"/>
    </w:rPr>
  </w:style>
  <w:style w:type="character" w:customStyle="1" w:styleId="239">
    <w:name w:val="Текст примечания Знак"/>
    <w:link w:val="37"/>
    <w:locked/>
    <w:uiPriority w:val="0"/>
    <w:rPr>
      <w:rFonts w:ascii="Arial" w:hAnsi="Arial" w:cs="Arial"/>
      <w:sz w:val="20"/>
      <w:szCs w:val="20"/>
      <w:lang w:eastAsia="en-US"/>
    </w:rPr>
  </w:style>
  <w:style w:type="character" w:customStyle="1" w:styleId="240">
    <w:name w:val="Знак Знак56"/>
    <w:uiPriority w:val="0"/>
    <w:rPr>
      <w:rFonts w:eastAsia="Arial Unicode MS"/>
      <w:sz w:val="24"/>
    </w:rPr>
  </w:style>
  <w:style w:type="character" w:customStyle="1" w:styleId="241">
    <w:name w:val="Знак Знак46"/>
    <w:uiPriority w:val="0"/>
    <w:rPr>
      <w:sz w:val="24"/>
    </w:rPr>
  </w:style>
  <w:style w:type="character" w:customStyle="1" w:styleId="242">
    <w:name w:val="Знак Знак36"/>
    <w:uiPriority w:val="0"/>
    <w:rPr>
      <w:sz w:val="24"/>
    </w:rPr>
  </w:style>
  <w:style w:type="character" w:customStyle="1" w:styleId="243">
    <w:name w:val="Знак Знак112"/>
    <w:uiPriority w:val="0"/>
    <w:rPr>
      <w:sz w:val="24"/>
    </w:rPr>
  </w:style>
  <w:style w:type="character" w:customStyle="1" w:styleId="244">
    <w:name w:val="Знак Знак28"/>
    <w:uiPriority w:val="0"/>
    <w:rPr>
      <w:b/>
      <w:sz w:val="24"/>
    </w:rPr>
  </w:style>
  <w:style w:type="paragraph" w:customStyle="1" w:styleId="245">
    <w:name w:val="stylet3"/>
    <w:basedOn w:val="1"/>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locked/>
    <w:uiPriority w:val="0"/>
    <w:rPr>
      <w:rFonts w:eastAsia="Times New Roman"/>
      <w:b/>
      <w:lang w:eastAsia="ru-RU"/>
    </w:rPr>
  </w:style>
  <w:style w:type="character" w:customStyle="1" w:styleId="249">
    <w:name w:val="Знак Знак84"/>
    <w:locked/>
    <w:uiPriority w:val="0"/>
    <w:rPr>
      <w:rFonts w:ascii="Arial" w:hAnsi="Arial"/>
      <w:lang w:eastAsia="ru-RU"/>
    </w:rPr>
  </w:style>
  <w:style w:type="character" w:customStyle="1" w:styleId="250">
    <w:name w:val="Знак Знак75"/>
    <w:locked/>
    <w:uiPriority w:val="0"/>
    <w:rPr>
      <w:rFonts w:ascii="Arial" w:hAnsi="Arial"/>
      <w:lang w:eastAsia="ru-RU"/>
    </w:rPr>
  </w:style>
  <w:style w:type="character" w:customStyle="1" w:styleId="251">
    <w:name w:val="Знак Знак64"/>
    <w:locked/>
    <w:uiPriority w:val="0"/>
    <w:rPr>
      <w:rFonts w:ascii="Arial" w:hAnsi="Arial"/>
      <w:lang w:eastAsia="ru-RU"/>
    </w:rPr>
  </w:style>
  <w:style w:type="character" w:customStyle="1" w:styleId="252">
    <w:name w:val="Знак Знак57"/>
    <w:locked/>
    <w:uiPriority w:val="0"/>
    <w:rPr>
      <w:rFonts w:ascii="Arial" w:hAnsi="Arial"/>
      <w:lang w:eastAsia="ru-RU"/>
    </w:rPr>
  </w:style>
  <w:style w:type="character" w:customStyle="1" w:styleId="253">
    <w:name w:val="Знак Знак47"/>
    <w:locked/>
    <w:uiPriority w:val="0"/>
    <w:rPr>
      <w:rFonts w:eastAsia="Times New Roman"/>
      <w:lang w:eastAsia="ru-RU"/>
    </w:rPr>
  </w:style>
  <w:style w:type="character" w:customStyle="1" w:styleId="254">
    <w:name w:val="Знак Знак37"/>
    <w:semiHidden/>
    <w:locked/>
    <w:uiPriority w:val="0"/>
    <w:rPr>
      <w:rFonts w:ascii="Tahoma" w:hAnsi="Tahoma"/>
      <w:sz w:val="16"/>
      <w:lang w:eastAsia="ru-RU"/>
    </w:rPr>
  </w:style>
  <w:style w:type="character" w:customStyle="1" w:styleId="255">
    <w:name w:val="Знак Знак210"/>
    <w:locked/>
    <w:uiPriority w:val="0"/>
    <w:rPr>
      <w:rFonts w:eastAsia="Times New Roman"/>
      <w:lang w:eastAsia="ru-RU"/>
    </w:rPr>
  </w:style>
  <w:style w:type="character" w:customStyle="1" w:styleId="256">
    <w:name w:val="Знак Знак113"/>
    <w:locked/>
    <w:uiPriority w:val="0"/>
    <w:rPr>
      <w:rFonts w:eastAsia="Times New Roman"/>
      <w:lang w:eastAsia="ru-RU"/>
    </w:rPr>
  </w:style>
  <w:style w:type="character" w:customStyle="1" w:styleId="257">
    <w:name w:val="Знак Знак29"/>
    <w:locked/>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locked/>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locked/>
    <w:uiPriority w:val="0"/>
    <w:rPr>
      <w:rFonts w:ascii="Arial" w:hAnsi="Arial"/>
      <w:sz w:val="24"/>
    </w:rPr>
  </w:style>
  <w:style w:type="character" w:customStyle="1" w:styleId="274">
    <w:name w:val="Знак Знак310"/>
    <w:locked/>
    <w:uiPriority w:val="0"/>
    <w:rPr>
      <w:rFonts w:ascii="Arial" w:hAnsi="Arial"/>
      <w:sz w:val="24"/>
    </w:rPr>
  </w:style>
  <w:style w:type="character" w:customStyle="1" w:styleId="275">
    <w:name w:val="Знак Знак212"/>
    <w:locked/>
    <w:uiPriority w:val="0"/>
    <w:rPr>
      <w:rFonts w:ascii="Tahoma" w:hAnsi="Tahoma"/>
      <w:sz w:val="16"/>
    </w:rPr>
  </w:style>
  <w:style w:type="character" w:customStyle="1" w:styleId="276">
    <w:name w:val="Знак Знак115"/>
    <w:locked/>
    <w:uiPriority w:val="0"/>
    <w:rPr>
      <w:rFonts w:ascii="Arial" w:hAnsi="Arial"/>
      <w:sz w:val="26"/>
    </w:rPr>
  </w:style>
  <w:style w:type="character" w:customStyle="1" w:styleId="277">
    <w:name w:val="Знак Знак39"/>
    <w:locked/>
    <w:uiPriority w:val="0"/>
  </w:style>
  <w:style w:type="character" w:customStyle="1" w:styleId="278">
    <w:name w:val="Знак Знак95"/>
    <w:uiPriority w:val="0"/>
    <w:rPr>
      <w:b/>
      <w:lang w:eastAsia="ru-RU"/>
    </w:rPr>
  </w:style>
  <w:style w:type="character" w:customStyle="1" w:styleId="279">
    <w:name w:val="Знак Знак85"/>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uiPriority w:val="0"/>
    <w:rPr>
      <w:rFonts w:ascii="Arial" w:hAnsi="Arial"/>
      <w:sz w:val="26"/>
      <w:lang w:val="ru-RU" w:eastAsia="ru-RU"/>
    </w:rPr>
  </w:style>
  <w:style w:type="character" w:customStyle="1" w:styleId="289">
    <w:name w:val="Знак Знак50"/>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uiPriority w:val="0"/>
  </w:style>
  <w:style w:type="character" w:customStyle="1" w:styleId="300">
    <w:name w:val="T2"/>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locked/>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locked/>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locked/>
    <w:uiPriority w:val="0"/>
    <w:rPr>
      <w:rFonts w:ascii="Arial" w:hAnsi="Arial"/>
      <w:sz w:val="24"/>
    </w:rPr>
  </w:style>
  <w:style w:type="character" w:customStyle="1" w:styleId="313">
    <w:name w:val="Знак Знак312"/>
    <w:locked/>
    <w:uiPriority w:val="0"/>
    <w:rPr>
      <w:rFonts w:ascii="Arial" w:hAnsi="Arial"/>
      <w:sz w:val="24"/>
    </w:rPr>
  </w:style>
  <w:style w:type="character" w:customStyle="1" w:styleId="314">
    <w:name w:val="Знак Знак216"/>
    <w:locked/>
    <w:uiPriority w:val="0"/>
    <w:rPr>
      <w:rFonts w:ascii="Tahoma" w:hAnsi="Tahoma"/>
      <w:sz w:val="16"/>
    </w:rPr>
  </w:style>
  <w:style w:type="character" w:customStyle="1" w:styleId="315">
    <w:name w:val="Знак Знак120"/>
    <w:locked/>
    <w:uiPriority w:val="0"/>
    <w:rPr>
      <w:rFonts w:ascii="Arial" w:hAnsi="Arial"/>
      <w:sz w:val="26"/>
    </w:rPr>
  </w:style>
  <w:style w:type="character" w:customStyle="1" w:styleId="316">
    <w:name w:val="Знак Знак67"/>
    <w:locked/>
    <w:uiPriority w:val="0"/>
  </w:style>
  <w:style w:type="character" w:customStyle="1" w:styleId="317">
    <w:name w:val="Знак Знак413"/>
    <w:locked/>
    <w:uiPriority w:val="0"/>
    <w:rPr>
      <w:rFonts w:ascii="Arial" w:hAnsi="Arial"/>
      <w:sz w:val="24"/>
      <w:szCs w:val="24"/>
      <w:lang w:bidi="ar-SA"/>
    </w:rPr>
  </w:style>
  <w:style w:type="character" w:customStyle="1" w:styleId="318">
    <w:name w:val="Знак Знак313"/>
    <w:locked/>
    <w:uiPriority w:val="0"/>
    <w:rPr>
      <w:rFonts w:ascii="Arial" w:hAnsi="Arial"/>
      <w:sz w:val="24"/>
      <w:szCs w:val="24"/>
      <w:lang w:bidi="ar-SA"/>
    </w:rPr>
  </w:style>
  <w:style w:type="character" w:customStyle="1" w:styleId="319">
    <w:name w:val="Текст Знак"/>
    <w:link w:val="33"/>
    <w:locked/>
    <w:uiPriority w:val="99"/>
    <w:rPr>
      <w:rFonts w:ascii="Tahoma" w:hAnsi="Tahoma"/>
      <w:sz w:val="16"/>
      <w:szCs w:val="16"/>
      <w:lang w:bidi="ar-SA"/>
    </w:rPr>
  </w:style>
  <w:style w:type="character" w:customStyle="1" w:styleId="320">
    <w:name w:val="Знак Знак121"/>
    <w:locked/>
    <w:uiPriority w:val="0"/>
    <w:rPr>
      <w:rFonts w:ascii="Arial" w:hAnsi="Arial"/>
      <w:sz w:val="26"/>
      <w:szCs w:val="26"/>
      <w:lang w:bidi="ar-SA"/>
    </w:rPr>
  </w:style>
  <w:style w:type="character" w:customStyle="1" w:styleId="321">
    <w:name w:val="Знак Знак68"/>
    <w:locked/>
    <w:uiPriority w:val="0"/>
    <w:rPr>
      <w:lang w:bidi="ar-SA"/>
    </w:rPr>
  </w:style>
  <w:style w:type="character" w:customStyle="1" w:styleId="322">
    <w:name w:val="Тема примечания Знак"/>
    <w:link w:val="39"/>
    <w:locked/>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0"/>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locked/>
    <w:uiPriority w:val="0"/>
    <w:rPr>
      <w:rFonts w:cs="Calibri"/>
      <w:sz w:val="22"/>
      <w:szCs w:val="22"/>
      <w:lang w:val="ru-RU" w:eastAsia="en-US" w:bidi="ar-SA"/>
    </w:rPr>
  </w:style>
  <w:style w:type="table" w:customStyle="1" w:styleId="333">
    <w:name w:val="Сетка таблицы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locked/>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locked/>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Рецензия1"/>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locked/>
    <w:uiPriority w:val="99"/>
    <w:rPr>
      <w:rFonts w:ascii="Cambria" w:hAnsi="Cambria" w:cs="Cambria"/>
      <w:b/>
      <w:bCs/>
      <w:kern w:val="28"/>
      <w:sz w:val="32"/>
      <w:szCs w:val="32"/>
    </w:rPr>
  </w:style>
  <w:style w:type="character" w:customStyle="1" w:styleId="424">
    <w:name w:val="Body Text Char1"/>
    <w:semiHidden/>
    <w:locked/>
    <w:uiPriority w:val="99"/>
    <w:rPr>
      <w:rFonts w:ascii="Times New Roman" w:hAnsi="Times New Roman" w:cs="Times New Roman"/>
      <w:sz w:val="20"/>
      <w:szCs w:val="20"/>
    </w:rPr>
  </w:style>
  <w:style w:type="character" w:customStyle="1" w:styleId="425">
    <w:name w:val="Subtitle Char1"/>
    <w:locked/>
    <w:uiPriority w:val="99"/>
    <w:rPr>
      <w:rFonts w:ascii="Cambria" w:hAnsi="Cambria" w:cs="Cambria"/>
      <w:sz w:val="24"/>
      <w:szCs w:val="24"/>
    </w:rPr>
  </w:style>
  <w:style w:type="character" w:customStyle="1" w:styleId="426">
    <w:name w:val="Body Text 2 Char1"/>
    <w:semiHidden/>
    <w:locked/>
    <w:uiPriority w:val="99"/>
    <w:rPr>
      <w:rFonts w:ascii="Times New Roman" w:hAnsi="Times New Roman" w:cs="Times New Roman"/>
      <w:sz w:val="20"/>
      <w:szCs w:val="20"/>
    </w:rPr>
  </w:style>
  <w:style w:type="character" w:customStyle="1" w:styleId="427">
    <w:name w:val="Body Text 3 Char1"/>
    <w:semiHidden/>
    <w:locked/>
    <w:uiPriority w:val="99"/>
    <w:rPr>
      <w:rFonts w:ascii="Times New Roman" w:hAnsi="Times New Roman" w:cs="Times New Roman"/>
      <w:sz w:val="16"/>
      <w:szCs w:val="16"/>
    </w:rPr>
  </w:style>
  <w:style w:type="character" w:customStyle="1" w:styleId="428">
    <w:name w:val="Body Text Indent 2 Char1"/>
    <w:semiHidden/>
    <w:locked/>
    <w:uiPriority w:val="99"/>
    <w:rPr>
      <w:rFonts w:ascii="Times New Roman" w:hAnsi="Times New Roman" w:cs="Times New Roman"/>
      <w:sz w:val="20"/>
      <w:szCs w:val="20"/>
    </w:rPr>
  </w:style>
  <w:style w:type="character" w:customStyle="1" w:styleId="429">
    <w:name w:val="Body Text Indent 3 Char1"/>
    <w:semiHidden/>
    <w:locked/>
    <w:uiPriority w:val="99"/>
    <w:rPr>
      <w:rFonts w:ascii="Times New Roman" w:hAnsi="Times New Roman" w:cs="Times New Roman"/>
      <w:sz w:val="16"/>
      <w:szCs w:val="16"/>
    </w:rPr>
  </w:style>
  <w:style w:type="character" w:customStyle="1" w:styleId="430">
    <w:name w:val="Balloon Text Char1"/>
    <w:semiHidden/>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Заголовок оглавления1"/>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qFormat/>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Сильная ссылка1"/>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Сильное выделение1"/>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basedOn w:val="627"/>
    <w:uiPriority w:val="0"/>
    <w:pPr>
      <w:autoSpaceDE w:val="0"/>
      <w:adjustRightInd w:val="0"/>
    </w:pPr>
    <w:rPr>
      <w:rFonts w:eastAsia="Times New Roman" w:cs="Times New Roman"/>
      <w:color w:val="000000"/>
      <w:sz w:val="26"/>
      <w:szCs w:val="26"/>
      <w:lang w:eastAsia="ru-RU" w:bidi="ar-SA"/>
    </w:rPr>
  </w:style>
  <w:style w:type="paragraph" w:customStyle="1" w:styleId="627">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6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9">
    <w:name w:val="editsection"/>
    <w:basedOn w:val="11"/>
    <w:uiPriority w:val="0"/>
  </w:style>
  <w:style w:type="paragraph" w:customStyle="1" w:styleId="630">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1">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2">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3">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4">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5">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6">
    <w:name w:val="Heading #1 + Not Bold;Not Italic;Spacing 0 pt"/>
    <w:basedOn w:val="11"/>
    <w:qFormat/>
    <w:uiPriority w:val="0"/>
    <w:rPr>
      <w:rFonts w:ascii="Arial Narrow" w:hAnsi="Arial Narrow" w:eastAsia="Arial Narrow" w:cs="Arial Narrow"/>
      <w:b/>
      <w:bCs/>
      <w:i/>
      <w:iCs/>
      <w:spacing w:val="10"/>
      <w:w w:val="100"/>
      <w:sz w:val="19"/>
      <w:szCs w:val="19"/>
      <w:shd w:val="clear" w:color="auto" w:fill="FFFFFF"/>
    </w:rPr>
  </w:style>
  <w:style w:type="paragraph" w:customStyle="1" w:styleId="637">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8">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9">
    <w:name w:val="МК Знак"/>
    <w:basedOn w:val="11"/>
    <w:link w:val="640"/>
    <w:locked/>
    <w:uiPriority w:val="0"/>
    <w:rPr>
      <w:sz w:val="24"/>
      <w:szCs w:val="24"/>
    </w:rPr>
  </w:style>
  <w:style w:type="paragraph" w:customStyle="1" w:styleId="640">
    <w:name w:val="МК"/>
    <w:basedOn w:val="1"/>
    <w:link w:val="639"/>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1">
    <w:name w:val="apple-style-span"/>
    <w:basedOn w:val="11"/>
    <w:uiPriority w:val="0"/>
  </w:style>
  <w:style w:type="paragraph" w:customStyle="1" w:styleId="642">
    <w:name w:val="Îáû÷íûé"/>
    <w:uiPriority w:val="0"/>
    <w:rPr>
      <w:rFonts w:ascii="Times New Roman" w:hAnsi="Times New Roman" w:eastAsia="Times New Roman" w:cs="Times New Roman"/>
      <w:lang w:val="ru-RU" w:eastAsia="ru-RU" w:bidi="ar-SA"/>
    </w:rPr>
  </w:style>
  <w:style w:type="character" w:customStyle="1" w:styleId="643">
    <w:name w:val="Заголовок 1 Знак2"/>
    <w:basedOn w:val="11"/>
    <w:uiPriority w:val="0"/>
    <w:rPr>
      <w:rFonts w:ascii="Arial" w:hAnsi="Arial" w:cs="Arial"/>
      <w:b/>
      <w:bCs/>
      <w:kern w:val="32"/>
      <w:sz w:val="32"/>
      <w:szCs w:val="32"/>
      <w:lang w:val="ru-RU" w:eastAsia="ru-RU" w:bidi="ar-SA"/>
    </w:rPr>
  </w:style>
  <w:style w:type="paragraph" w:customStyle="1" w:styleId="644">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5">
    <w:name w:val="Заголовок 2 Знак2"/>
    <w:basedOn w:val="11"/>
    <w:uiPriority w:val="0"/>
    <w:rPr>
      <w:rFonts w:ascii="Arial" w:hAnsi="Arial" w:cs="Arial"/>
      <w:b/>
      <w:bCs/>
      <w:i/>
      <w:iCs/>
      <w:sz w:val="28"/>
      <w:szCs w:val="28"/>
      <w:lang w:val="ru-RU" w:eastAsia="ru-RU" w:bidi="ar-SA"/>
    </w:rPr>
  </w:style>
  <w:style w:type="character" w:customStyle="1" w:styleId="646">
    <w:name w:val="заголовок 1 Знак"/>
    <w:basedOn w:val="11"/>
    <w:link w:val="235"/>
    <w:uiPriority w:val="0"/>
    <w:rPr>
      <w:rFonts w:ascii="Arial" w:hAnsi="Arial" w:eastAsia="Times New Roman" w:cs="Arial"/>
      <w:sz w:val="28"/>
      <w:szCs w:val="28"/>
    </w:rPr>
  </w:style>
  <w:style w:type="paragraph" w:customStyle="1" w:styleId="647">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8">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9">
    <w:name w:val="Основной текст с красной"/>
    <w:basedOn w:val="49"/>
    <w:uiPriority w:val="0"/>
    <w:pPr>
      <w:spacing w:line="360" w:lineRule="auto"/>
      <w:jc w:val="both"/>
    </w:pPr>
    <w:rPr>
      <w:rFonts w:ascii="Times New Roman" w:hAnsi="Times New Roman"/>
      <w:szCs w:val="22"/>
    </w:rPr>
  </w:style>
  <w:style w:type="paragraph" w:customStyle="1" w:styleId="650">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1">
    <w:name w:val="Основной шрифт абзаца1"/>
    <w:uiPriority w:val="0"/>
  </w:style>
  <w:style w:type="character" w:customStyle="1" w:styleId="652">
    <w:name w:val="Символ сноски"/>
    <w:basedOn w:val="651"/>
    <w:uiPriority w:val="0"/>
  </w:style>
  <w:style w:type="paragraph" w:customStyle="1" w:styleId="653">
    <w:name w:val="Таблица подзаголовок"/>
    <w:basedOn w:val="49"/>
    <w:next w:val="649"/>
    <w:uiPriority w:val="0"/>
    <w:pPr>
      <w:spacing w:line="360" w:lineRule="auto"/>
      <w:jc w:val="both"/>
    </w:pPr>
    <w:rPr>
      <w:rFonts w:ascii="Times New Roman" w:hAnsi="Times New Roman"/>
      <w:szCs w:val="22"/>
    </w:rPr>
  </w:style>
  <w:style w:type="character" w:customStyle="1" w:styleId="654">
    <w:name w:val="WW8Num5z1"/>
    <w:uiPriority w:val="0"/>
    <w:rPr>
      <w:rFonts w:ascii="Courier New" w:hAnsi="Courier New" w:cs="Courier New"/>
    </w:rPr>
  </w:style>
  <w:style w:type="paragraph" w:customStyle="1" w:styleId="655">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6">
    <w:name w:val="WW8Num8z1"/>
    <w:uiPriority w:val="0"/>
    <w:rPr>
      <w:rFonts w:ascii="Courier New" w:hAnsi="Courier New"/>
    </w:rPr>
  </w:style>
  <w:style w:type="paragraph" w:customStyle="1" w:styleId="657">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8">
    <w:name w:val="Absatz-Standardschriftart"/>
    <w:uiPriority w:val="0"/>
  </w:style>
  <w:style w:type="character" w:customStyle="1" w:styleId="659">
    <w:name w:val="WW-Absatz-Standardschriftart"/>
    <w:uiPriority w:val="0"/>
  </w:style>
  <w:style w:type="character" w:customStyle="1" w:styleId="660">
    <w:name w:val="WW8Num2z0"/>
    <w:uiPriority w:val="0"/>
    <w:rPr>
      <w:rFonts w:ascii="Symbol" w:hAnsi="Symbol"/>
    </w:rPr>
  </w:style>
  <w:style w:type="character" w:customStyle="1" w:styleId="661">
    <w:name w:val="WW8Num2z1"/>
    <w:uiPriority w:val="0"/>
    <w:rPr>
      <w:rFonts w:ascii="Courier New" w:hAnsi="Courier New"/>
    </w:rPr>
  </w:style>
  <w:style w:type="character" w:customStyle="1" w:styleId="662">
    <w:name w:val="WW8Num2z2"/>
    <w:uiPriority w:val="0"/>
    <w:rPr>
      <w:rFonts w:ascii="Wingdings" w:hAnsi="Wingdings"/>
    </w:rPr>
  </w:style>
  <w:style w:type="character" w:customStyle="1" w:styleId="663">
    <w:name w:val="WW8Num5z0"/>
    <w:uiPriority w:val="0"/>
    <w:rPr>
      <w:rFonts w:ascii="Symbol" w:hAnsi="Symbol"/>
    </w:rPr>
  </w:style>
  <w:style w:type="character" w:customStyle="1" w:styleId="664">
    <w:name w:val="WW8Num5z2"/>
    <w:uiPriority w:val="0"/>
    <w:rPr>
      <w:rFonts w:ascii="Wingdings" w:hAnsi="Wingdings"/>
    </w:rPr>
  </w:style>
  <w:style w:type="character" w:customStyle="1" w:styleId="665">
    <w:name w:val="WW8Num7z0"/>
    <w:uiPriority w:val="0"/>
    <w:rPr>
      <w:b/>
    </w:rPr>
  </w:style>
  <w:style w:type="character" w:customStyle="1" w:styleId="666">
    <w:name w:val="WW8Num8z0"/>
    <w:uiPriority w:val="0"/>
    <w:rPr>
      <w:rFonts w:ascii="Symbol" w:hAnsi="Symbol"/>
    </w:rPr>
  </w:style>
  <w:style w:type="character" w:customStyle="1" w:styleId="667">
    <w:name w:val="WW8Num8z2"/>
    <w:uiPriority w:val="0"/>
    <w:rPr>
      <w:rFonts w:ascii="Wingdings" w:hAnsi="Wingdings"/>
    </w:rPr>
  </w:style>
  <w:style w:type="character" w:customStyle="1" w:styleId="668">
    <w:name w:val="WW8Num9z0"/>
    <w:uiPriority w:val="0"/>
    <w:rPr>
      <w:rFonts w:ascii="Symbol" w:hAnsi="Symbol"/>
    </w:rPr>
  </w:style>
  <w:style w:type="character" w:customStyle="1" w:styleId="669">
    <w:name w:val="WW8Num9z1"/>
    <w:uiPriority w:val="0"/>
    <w:rPr>
      <w:rFonts w:ascii="Courier New" w:hAnsi="Courier New"/>
    </w:rPr>
  </w:style>
  <w:style w:type="character" w:customStyle="1" w:styleId="670">
    <w:name w:val="WW8Num9z2"/>
    <w:uiPriority w:val="0"/>
    <w:rPr>
      <w:rFonts w:ascii="Wingdings" w:hAnsi="Wingdings"/>
    </w:rPr>
  </w:style>
  <w:style w:type="character" w:customStyle="1" w:styleId="671">
    <w:name w:val="WW8Num10z0"/>
    <w:uiPriority w:val="0"/>
    <w:rPr>
      <w:rFonts w:ascii="Symbol" w:hAnsi="Symbol"/>
    </w:rPr>
  </w:style>
  <w:style w:type="character" w:customStyle="1" w:styleId="672">
    <w:name w:val="WW8Num10z1"/>
    <w:uiPriority w:val="0"/>
    <w:rPr>
      <w:rFonts w:ascii="Courier New" w:hAnsi="Courier New" w:cs="Courier New"/>
    </w:rPr>
  </w:style>
  <w:style w:type="character" w:customStyle="1" w:styleId="673">
    <w:name w:val="WW8Num10z2"/>
    <w:uiPriority w:val="0"/>
    <w:rPr>
      <w:rFonts w:ascii="Wingdings" w:hAnsi="Wingdings"/>
    </w:rPr>
  </w:style>
  <w:style w:type="character" w:customStyle="1" w:styleId="674">
    <w:name w:val="WW8Num11z0"/>
    <w:uiPriority w:val="0"/>
    <w:rPr>
      <w:rFonts w:ascii="Symbol" w:hAnsi="Symbol"/>
    </w:rPr>
  </w:style>
  <w:style w:type="character" w:customStyle="1" w:styleId="675">
    <w:name w:val="WW8Num11z1"/>
    <w:uiPriority w:val="0"/>
    <w:rPr>
      <w:rFonts w:ascii="Courier New" w:hAnsi="Courier New"/>
    </w:rPr>
  </w:style>
  <w:style w:type="character" w:customStyle="1" w:styleId="676">
    <w:name w:val="WW8Num11z2"/>
    <w:uiPriority w:val="0"/>
    <w:rPr>
      <w:rFonts w:ascii="Wingdings" w:hAnsi="Wingdings"/>
    </w:rPr>
  </w:style>
  <w:style w:type="character" w:customStyle="1" w:styleId="677">
    <w:name w:val="WW8Num12z0"/>
    <w:uiPriority w:val="0"/>
    <w:rPr>
      <w:rFonts w:ascii="Symbol" w:hAnsi="Symbol"/>
    </w:rPr>
  </w:style>
  <w:style w:type="character" w:customStyle="1" w:styleId="678">
    <w:name w:val="WW8Num12z1"/>
    <w:uiPriority w:val="0"/>
    <w:rPr>
      <w:rFonts w:ascii="Courier New" w:hAnsi="Courier New"/>
    </w:rPr>
  </w:style>
  <w:style w:type="character" w:customStyle="1" w:styleId="679">
    <w:name w:val="WW8Num12z2"/>
    <w:uiPriority w:val="0"/>
    <w:rPr>
      <w:rFonts w:ascii="Wingdings" w:hAnsi="Wingdings"/>
    </w:rPr>
  </w:style>
  <w:style w:type="character" w:customStyle="1" w:styleId="680">
    <w:name w:val="WW8Num13z0"/>
    <w:uiPriority w:val="0"/>
    <w:rPr>
      <w:b/>
    </w:rPr>
  </w:style>
  <w:style w:type="character" w:customStyle="1" w:styleId="681">
    <w:name w:val="WW8Num15z0"/>
    <w:uiPriority w:val="0"/>
    <w:rPr>
      <w:rFonts w:ascii="Symbol" w:hAnsi="Symbol"/>
    </w:rPr>
  </w:style>
  <w:style w:type="character" w:customStyle="1" w:styleId="682">
    <w:name w:val="WW8Num15z1"/>
    <w:uiPriority w:val="0"/>
    <w:rPr>
      <w:rFonts w:ascii="Courier New" w:hAnsi="Courier New" w:cs="Courier New"/>
    </w:rPr>
  </w:style>
  <w:style w:type="character" w:customStyle="1" w:styleId="683">
    <w:name w:val="WW8Num15z2"/>
    <w:uiPriority w:val="0"/>
    <w:rPr>
      <w:rFonts w:ascii="Wingdings" w:hAnsi="Wingdings"/>
    </w:rPr>
  </w:style>
  <w:style w:type="character" w:customStyle="1" w:styleId="684">
    <w:name w:val="WW8Num16z0"/>
    <w:uiPriority w:val="0"/>
    <w:rPr>
      <w:rFonts w:ascii="Symbol" w:hAnsi="Symbol"/>
    </w:rPr>
  </w:style>
  <w:style w:type="character" w:customStyle="1" w:styleId="685">
    <w:name w:val="WW8Num17z0"/>
    <w:uiPriority w:val="0"/>
    <w:rPr>
      <w:rFonts w:ascii="Symbol" w:hAnsi="Symbol"/>
    </w:rPr>
  </w:style>
  <w:style w:type="character" w:customStyle="1" w:styleId="686">
    <w:name w:val="WW8Num17z1"/>
    <w:uiPriority w:val="0"/>
    <w:rPr>
      <w:rFonts w:ascii="Courier New" w:hAnsi="Courier New"/>
    </w:rPr>
  </w:style>
  <w:style w:type="character" w:customStyle="1" w:styleId="687">
    <w:name w:val="WW8Num17z2"/>
    <w:uiPriority w:val="0"/>
    <w:rPr>
      <w:rFonts w:ascii="Wingdings" w:hAnsi="Wingdings"/>
    </w:rPr>
  </w:style>
  <w:style w:type="character" w:customStyle="1" w:styleId="688">
    <w:name w:val="WW8Num18z0"/>
    <w:uiPriority w:val="0"/>
    <w:rPr>
      <w:rFonts w:ascii="Symbol" w:hAnsi="Symbol"/>
    </w:rPr>
  </w:style>
  <w:style w:type="character" w:customStyle="1" w:styleId="689">
    <w:name w:val="WW8Num18z1"/>
    <w:uiPriority w:val="0"/>
    <w:rPr>
      <w:rFonts w:ascii="Courier New" w:hAnsi="Courier New"/>
    </w:rPr>
  </w:style>
  <w:style w:type="character" w:customStyle="1" w:styleId="690">
    <w:name w:val="WW8Num18z2"/>
    <w:uiPriority w:val="0"/>
    <w:rPr>
      <w:rFonts w:ascii="Wingdings" w:hAnsi="Wingdings"/>
    </w:rPr>
  </w:style>
  <w:style w:type="character" w:customStyle="1" w:styleId="691">
    <w:name w:val="WW8Num19z0"/>
    <w:uiPriority w:val="0"/>
    <w:rPr>
      <w:rFonts w:ascii="Symbol" w:hAnsi="Symbol"/>
    </w:rPr>
  </w:style>
  <w:style w:type="character" w:customStyle="1" w:styleId="692">
    <w:name w:val="WW8Num19z1"/>
    <w:uiPriority w:val="0"/>
    <w:rPr>
      <w:rFonts w:ascii="Times New Roman" w:hAnsi="Times New Roman" w:eastAsia="Times New Roman" w:cs="Times New Roman"/>
    </w:rPr>
  </w:style>
  <w:style w:type="character" w:customStyle="1" w:styleId="693">
    <w:name w:val="WW8Num19z2"/>
    <w:uiPriority w:val="0"/>
    <w:rPr>
      <w:rFonts w:ascii="Wingdings" w:hAnsi="Wingdings"/>
    </w:rPr>
  </w:style>
  <w:style w:type="character" w:customStyle="1" w:styleId="694">
    <w:name w:val="WW8Num19z4"/>
    <w:uiPriority w:val="0"/>
    <w:rPr>
      <w:rFonts w:ascii="Courier New" w:hAnsi="Courier New"/>
    </w:rPr>
  </w:style>
  <w:style w:type="character" w:customStyle="1" w:styleId="695">
    <w:name w:val="WW8Num20z1"/>
    <w:uiPriority w:val="0"/>
    <w:rPr>
      <w:rFonts w:ascii="Symbol" w:hAnsi="Symbol"/>
    </w:rPr>
  </w:style>
  <w:style w:type="character" w:customStyle="1" w:styleId="696">
    <w:name w:val="WW8Num23z0"/>
    <w:uiPriority w:val="0"/>
    <w:rPr>
      <w:rFonts w:ascii="Symbol" w:hAnsi="Symbol"/>
    </w:rPr>
  </w:style>
  <w:style w:type="character" w:customStyle="1" w:styleId="697">
    <w:name w:val="WW8Num23z1"/>
    <w:uiPriority w:val="0"/>
    <w:rPr>
      <w:rFonts w:ascii="Courier New" w:hAnsi="Courier New" w:cs="Courier New"/>
    </w:rPr>
  </w:style>
  <w:style w:type="character" w:customStyle="1" w:styleId="698">
    <w:name w:val="WW8Num23z2"/>
    <w:uiPriority w:val="0"/>
    <w:rPr>
      <w:rFonts w:ascii="Wingdings" w:hAnsi="Wingdings"/>
    </w:rPr>
  </w:style>
  <w:style w:type="character" w:customStyle="1" w:styleId="699">
    <w:name w:val="WW8Num24z0"/>
    <w:uiPriority w:val="0"/>
  </w:style>
  <w:style w:type="character" w:customStyle="1" w:styleId="700">
    <w:name w:val="WW8Num26z0"/>
    <w:uiPriority w:val="0"/>
    <w:rPr>
      <w:rFonts w:ascii="Symbol" w:hAnsi="Symbol"/>
    </w:rPr>
  </w:style>
  <w:style w:type="character" w:customStyle="1" w:styleId="701">
    <w:name w:val="WW8Num26z1"/>
    <w:uiPriority w:val="0"/>
    <w:rPr>
      <w:rFonts w:ascii="Courier New" w:hAnsi="Courier New"/>
    </w:rPr>
  </w:style>
  <w:style w:type="character" w:customStyle="1" w:styleId="702">
    <w:name w:val="WW8Num26z2"/>
    <w:uiPriority w:val="0"/>
    <w:rPr>
      <w:rFonts w:ascii="Wingdings" w:hAnsi="Wingdings"/>
    </w:rPr>
  </w:style>
  <w:style w:type="character" w:customStyle="1" w:styleId="703">
    <w:name w:val="WW8Num28z0"/>
    <w:uiPriority w:val="0"/>
    <w:rPr>
      <w:rFonts w:ascii="Symbol" w:hAnsi="Symbol"/>
    </w:rPr>
  </w:style>
  <w:style w:type="character" w:customStyle="1" w:styleId="704">
    <w:name w:val="WW8Num28z1"/>
    <w:uiPriority w:val="0"/>
    <w:rPr>
      <w:rFonts w:ascii="Courier New" w:hAnsi="Courier New"/>
    </w:rPr>
  </w:style>
  <w:style w:type="character" w:customStyle="1" w:styleId="705">
    <w:name w:val="WW8Num28z2"/>
    <w:uiPriority w:val="0"/>
    <w:rPr>
      <w:rFonts w:ascii="Wingdings" w:hAnsi="Wingdings"/>
    </w:rPr>
  </w:style>
  <w:style w:type="character" w:customStyle="1" w:styleId="706">
    <w:name w:val="WW8Num30z0"/>
    <w:qFormat/>
    <w:uiPriority w:val="0"/>
  </w:style>
  <w:style w:type="character" w:customStyle="1" w:styleId="707">
    <w:name w:val="WW8Num31z0"/>
    <w:uiPriority w:val="0"/>
    <w:rPr>
      <w:rFonts w:ascii="Times New Roman" w:hAnsi="Times New Roman" w:eastAsia="Times New Roman" w:cs="Times New Roman"/>
      <w:b/>
    </w:rPr>
  </w:style>
  <w:style w:type="character" w:customStyle="1" w:styleId="708">
    <w:name w:val="WW8Num31z1"/>
    <w:uiPriority w:val="0"/>
    <w:rPr>
      <w:rFonts w:ascii="Times New Roman" w:hAnsi="Times New Roman" w:eastAsia="Times New Roman" w:cs="Times New Roman"/>
    </w:rPr>
  </w:style>
  <w:style w:type="character" w:customStyle="1" w:styleId="709">
    <w:name w:val="WW8Num33z0"/>
    <w:uiPriority w:val="0"/>
    <w:rPr>
      <w:rFonts w:ascii="Symbol" w:hAnsi="Symbol"/>
    </w:rPr>
  </w:style>
  <w:style w:type="character" w:customStyle="1" w:styleId="710">
    <w:name w:val="WW8Num33z1"/>
    <w:uiPriority w:val="0"/>
    <w:rPr>
      <w:rFonts w:ascii="Courier New" w:hAnsi="Courier New"/>
    </w:rPr>
  </w:style>
  <w:style w:type="character" w:customStyle="1" w:styleId="711">
    <w:name w:val="WW8Num33z2"/>
    <w:uiPriority w:val="0"/>
    <w:rPr>
      <w:rFonts w:ascii="Wingdings" w:hAnsi="Wingdings"/>
    </w:rPr>
  </w:style>
  <w:style w:type="character" w:customStyle="1" w:styleId="712">
    <w:name w:val="WW8Num36z0"/>
    <w:uiPriority w:val="0"/>
    <w:rPr>
      <w:rFonts w:ascii="Symbol" w:hAnsi="Symbol"/>
    </w:rPr>
  </w:style>
  <w:style w:type="character" w:customStyle="1" w:styleId="713">
    <w:name w:val="WW8Num36z2"/>
    <w:uiPriority w:val="0"/>
    <w:rPr>
      <w:rFonts w:ascii="Wingdings" w:hAnsi="Wingdings"/>
    </w:rPr>
  </w:style>
  <w:style w:type="character" w:customStyle="1" w:styleId="714">
    <w:name w:val="WW8Num36z4"/>
    <w:uiPriority w:val="0"/>
    <w:rPr>
      <w:rFonts w:ascii="Courier New" w:hAnsi="Courier New"/>
    </w:rPr>
  </w:style>
  <w:style w:type="character" w:customStyle="1" w:styleId="715">
    <w:name w:val="WW8Num37z0"/>
    <w:uiPriority w:val="0"/>
    <w:rPr>
      <w:rFonts w:ascii="Symbol" w:hAnsi="Symbol"/>
    </w:rPr>
  </w:style>
  <w:style w:type="character" w:customStyle="1" w:styleId="716">
    <w:name w:val="WW8Num37z1"/>
    <w:uiPriority w:val="0"/>
    <w:rPr>
      <w:rFonts w:ascii="Courier New" w:hAnsi="Courier New"/>
    </w:rPr>
  </w:style>
  <w:style w:type="character" w:customStyle="1" w:styleId="717">
    <w:name w:val="WW8Num37z2"/>
    <w:uiPriority w:val="0"/>
    <w:rPr>
      <w:rFonts w:ascii="Wingdings" w:hAnsi="Wingdings"/>
    </w:rPr>
  </w:style>
  <w:style w:type="character" w:customStyle="1" w:styleId="718">
    <w:name w:val="WW8Num38z0"/>
    <w:uiPriority w:val="0"/>
    <w:rPr>
      <w:rFonts w:ascii="Symbol" w:hAnsi="Symbol"/>
    </w:rPr>
  </w:style>
  <w:style w:type="character" w:customStyle="1" w:styleId="719">
    <w:name w:val="WW8Num38z1"/>
    <w:uiPriority w:val="0"/>
    <w:rPr>
      <w:rFonts w:ascii="Courier New" w:hAnsi="Courier New"/>
    </w:rPr>
  </w:style>
  <w:style w:type="character" w:customStyle="1" w:styleId="720">
    <w:name w:val="WW8Num38z2"/>
    <w:uiPriority w:val="0"/>
    <w:rPr>
      <w:rFonts w:ascii="Wingdings" w:hAnsi="Wingdings"/>
    </w:rPr>
  </w:style>
  <w:style w:type="character" w:customStyle="1" w:styleId="721">
    <w:name w:val="WW8Num39z0"/>
    <w:uiPriority w:val="0"/>
    <w:rPr>
      <w:rFonts w:ascii="Symbol" w:hAnsi="Symbol"/>
    </w:rPr>
  </w:style>
  <w:style w:type="character" w:customStyle="1" w:styleId="722">
    <w:name w:val="WW8Num39z1"/>
    <w:uiPriority w:val="0"/>
    <w:rPr>
      <w:rFonts w:ascii="Courier New" w:hAnsi="Courier New"/>
    </w:rPr>
  </w:style>
  <w:style w:type="character" w:customStyle="1" w:styleId="723">
    <w:name w:val="WW8Num39z2"/>
    <w:uiPriority w:val="0"/>
    <w:rPr>
      <w:rFonts w:ascii="Wingdings" w:hAnsi="Wingdings"/>
    </w:rPr>
  </w:style>
  <w:style w:type="character" w:customStyle="1" w:styleId="724">
    <w:name w:val="Символы концевой сноски"/>
    <w:basedOn w:val="651"/>
    <w:uiPriority w:val="0"/>
  </w:style>
  <w:style w:type="paragraph" w:customStyle="1" w:styleId="725">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6">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7">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8">
    <w:name w:val="Цифры в таблице"/>
    <w:basedOn w:val="727"/>
    <w:uiPriority w:val="0"/>
  </w:style>
  <w:style w:type="paragraph" w:customStyle="1" w:styleId="729">
    <w:name w:val="Шапка таблицы"/>
    <w:basedOn w:val="727"/>
    <w:uiPriority w:val="0"/>
  </w:style>
  <w:style w:type="paragraph" w:customStyle="1" w:styleId="730">
    <w:name w:val="Примечание"/>
    <w:basedOn w:val="649"/>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1">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2">
    <w:name w:val="Таблица в том числе"/>
    <w:basedOn w:val="657"/>
    <w:next w:val="657"/>
    <w:uiPriority w:val="0"/>
    <w:pPr>
      <w:keepNext/>
      <w:keepLines/>
      <w:ind w:left="227" w:right="0"/>
    </w:pPr>
  </w:style>
  <w:style w:type="paragraph" w:customStyle="1" w:styleId="733">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4">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5">
    <w:name w:val="Таблица еденицы измерения"/>
    <w:basedOn w:val="657"/>
    <w:next w:val="650"/>
    <w:uiPriority w:val="0"/>
    <w:pPr>
      <w:keepNext/>
      <w:keepLines/>
      <w:spacing w:after="120"/>
      <w:ind w:right="284"/>
      <w:jc w:val="right"/>
    </w:pPr>
    <w:rPr>
      <w:rFonts w:ascii="Arial CYR" w:hAnsi="Arial CYR"/>
    </w:rPr>
  </w:style>
  <w:style w:type="paragraph" w:customStyle="1" w:styleId="736">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7">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8">
    <w:name w:val="Содержимое врезки"/>
    <w:basedOn w:val="49"/>
    <w:uiPriority w:val="0"/>
    <w:pPr>
      <w:spacing w:line="360" w:lineRule="auto"/>
      <w:jc w:val="both"/>
    </w:pPr>
    <w:rPr>
      <w:rFonts w:ascii="Times New Roman" w:hAnsi="Times New Roman"/>
      <w:szCs w:val="22"/>
    </w:rPr>
  </w:style>
  <w:style w:type="paragraph" w:customStyle="1" w:styleId="739">
    <w:name w:val="Таблица абзац перед"/>
    <w:basedOn w:val="649"/>
    <w:uiPriority w:val="0"/>
    <w:pPr>
      <w:keepNext/>
      <w:spacing w:before="240" w:after="240" w:line="240" w:lineRule="auto"/>
      <w:ind w:firstLine="454"/>
    </w:pPr>
    <w:rPr>
      <w:rFonts w:eastAsia="Times New Roman"/>
      <w:sz w:val="18"/>
      <w:szCs w:val="24"/>
      <w:lang w:eastAsia="ru-RU"/>
    </w:rPr>
  </w:style>
  <w:style w:type="paragraph" w:customStyle="1" w:styleId="740">
    <w:name w:val="7"/>
    <w:basedOn w:val="1"/>
    <w:uiPriority w:val="0"/>
    <w:pPr>
      <w:spacing w:after="0" w:line="240" w:lineRule="auto"/>
    </w:pPr>
    <w:rPr>
      <w:rFonts w:ascii="Times New Roman" w:hAnsi="Times New Roman" w:cs="Times New Roman"/>
      <w:sz w:val="20"/>
      <w:szCs w:val="20"/>
      <w:lang w:eastAsia="ru-RU"/>
    </w:rPr>
  </w:style>
  <w:style w:type="character" w:customStyle="1" w:styleId="741">
    <w:name w:val="ПЗаг_ГД"/>
    <w:basedOn w:val="11"/>
    <w:uiPriority w:val="0"/>
    <w:rPr>
      <w:rFonts w:ascii="Times New Roman" w:hAnsi="Times New Roman"/>
      <w:b/>
      <w:i/>
      <w:sz w:val="24"/>
    </w:rPr>
  </w:style>
  <w:style w:type="paragraph" w:customStyle="1" w:styleId="742">
    <w:name w:val="Пример"/>
    <w:basedOn w:val="74"/>
    <w:uiPriority w:val="0"/>
    <w:rPr>
      <w:rFonts w:ascii="Times New Roman" w:hAnsi="Times New Roman"/>
      <w:sz w:val="24"/>
      <w:szCs w:val="24"/>
    </w:rPr>
  </w:style>
  <w:style w:type="paragraph" w:customStyle="1" w:styleId="743">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4">
    <w:name w:val="Таблица1"/>
    <w:basedOn w:val="1"/>
    <w:uiPriority w:val="0"/>
    <w:pPr>
      <w:spacing w:after="0" w:line="240" w:lineRule="auto"/>
    </w:pPr>
    <w:rPr>
      <w:kern w:val="28"/>
      <w:sz w:val="22"/>
      <w:szCs w:val="22"/>
      <w:lang w:eastAsia="ru-RU"/>
    </w:rPr>
  </w:style>
  <w:style w:type="character" w:customStyle="1" w:styleId="745">
    <w:name w:val="Заголовок 2 Знак1"/>
    <w:basedOn w:val="11"/>
    <w:uiPriority w:val="0"/>
    <w:rPr>
      <w:rFonts w:ascii="Arial" w:hAnsi="Arial" w:cs="Arial"/>
      <w:b/>
      <w:bCs/>
      <w:i/>
      <w:iCs/>
      <w:sz w:val="28"/>
      <w:szCs w:val="28"/>
      <w:lang w:val="ru-RU" w:eastAsia="ru-RU" w:bidi="ar-SA"/>
    </w:rPr>
  </w:style>
  <w:style w:type="paragraph" w:customStyle="1" w:styleId="746">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7">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8">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9">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50">
    <w:name w:val="Таблица_моя"/>
    <w:basedOn w:val="1"/>
    <w:uiPriority w:val="0"/>
    <w:pPr>
      <w:spacing w:after="0" w:line="240" w:lineRule="auto"/>
    </w:pPr>
    <w:rPr>
      <w:rFonts w:ascii="Tahoma" w:hAnsi="Tahoma" w:cs="Times New Roman"/>
      <w:sz w:val="14"/>
      <w:szCs w:val="24"/>
      <w:lang w:eastAsia="ru-RU"/>
    </w:rPr>
  </w:style>
  <w:style w:type="paragraph" w:customStyle="1" w:styleId="751">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2">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3">
    <w:name w:val="Стиль Times New Roman 14 pt Черный"/>
    <w:basedOn w:val="11"/>
    <w:uiPriority w:val="0"/>
    <w:rPr>
      <w:rFonts w:ascii="Times New Roman" w:hAnsi="Times New Roman"/>
      <w:color w:val="000000"/>
      <w:spacing w:val="-3"/>
      <w:sz w:val="24"/>
    </w:rPr>
  </w:style>
  <w:style w:type="paragraph" w:customStyle="1" w:styleId="754">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5">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6">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7">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8">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9">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60">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1">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2">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3">
    <w:name w:val="ВерхКолонтитул Знак Знак"/>
    <w:basedOn w:val="11"/>
    <w:locked/>
    <w:uiPriority w:val="0"/>
    <w:rPr>
      <w:sz w:val="24"/>
      <w:szCs w:val="24"/>
      <w:lang w:val="ru-RU" w:eastAsia="ru-RU" w:bidi="ar-SA"/>
    </w:rPr>
  </w:style>
  <w:style w:type="character" w:customStyle="1" w:styleId="764">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5">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6">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qFormat/>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Слабое выделение1"/>
    <w:qFormat/>
    <w:uiPriority w:val="19"/>
    <w:rPr>
      <w:i/>
      <w:iCs/>
      <w:color w:val="808080"/>
    </w:rPr>
  </w:style>
  <w:style w:type="character" w:customStyle="1" w:styleId="785">
    <w:name w:val="Слабая ссылка1"/>
    <w:qFormat/>
    <w:uiPriority w:val="99"/>
    <w:rPr>
      <w:color w:val="auto"/>
      <w:u w:val="single"/>
    </w:rPr>
  </w:style>
  <w:style w:type="character" w:customStyle="1" w:styleId="786">
    <w:name w:val="Название книги1"/>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qFormat/>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2"/>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2"/>
    <w:uiPriority w:val="0"/>
    <w:pPr>
      <w:spacing w:line="220" w:lineRule="exact"/>
      <w:ind w:left="85"/>
      <w:jc w:val="left"/>
    </w:pPr>
    <w:rPr>
      <w:rFonts w:ascii="Arial" w:hAnsi="Arial"/>
      <w:sz w:val="20"/>
      <w:szCs w:val="20"/>
    </w:rPr>
  </w:style>
  <w:style w:type="character" w:customStyle="1" w:styleId="869">
    <w:name w:val="Таблица Знак"/>
    <w:basedOn w:val="11"/>
    <w:link w:val="752"/>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2"/>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2"/>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2"/>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qFormat/>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qFormat/>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qFormat/>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uiPriority w:val="99"/>
    <w:rPr>
      <w:lang w:eastAsia="ar-SA"/>
    </w:rPr>
  </w:style>
  <w:style w:type="character" w:customStyle="1" w:styleId="1330">
    <w:name w:val="Текст концевой сноски Знак1"/>
    <w:basedOn w:val="11"/>
    <w:link w:val="35"/>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z-Конец формы1"/>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99"/>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2"/>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2"/>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99"/>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0"/>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paragraph" w:customStyle="1" w:styleId="1887">
    <w:name w:val="Нормальный (таблица)"/>
    <w:basedOn w:val="1"/>
    <w:next w:val="1"/>
    <w:uiPriority w:val="99"/>
    <w:pPr>
      <w:widowControl w:val="0"/>
      <w:autoSpaceDE w:val="0"/>
      <w:autoSpaceDN w:val="0"/>
      <w:adjustRightInd w:val="0"/>
      <w:spacing w:after="0" w:line="240" w:lineRule="auto"/>
      <w:jc w:val="both"/>
    </w:pPr>
    <w:rPr>
      <w:sz w:val="24"/>
      <w:szCs w:val="24"/>
      <w:lang w:eastAsia="ru-RU"/>
    </w:rPr>
  </w:style>
  <w:style w:type="character" w:customStyle="1" w:styleId="1888">
    <w:name w:val="ConsNonformat Знак"/>
    <w:link w:val="141"/>
    <w:locked/>
    <w:uiPriority w:val="0"/>
    <w:rPr>
      <w:rFonts w:ascii="Courier New" w:hAnsi="Courier New" w:cs="Courier New"/>
    </w:rPr>
  </w:style>
  <w:style w:type="table" w:customStyle="1" w:styleId="1889">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890">
    <w:name w:val="Сетка таблицы35"/>
    <w:basedOn w:val="12"/>
    <w:unhideWhenUsed/>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91">
    <w:name w:val="msonormal"/>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1892">
    <w:name w:val="Сетка таблицы118"/>
    <w:basedOn w:val="12"/>
    <w:unhideWhenUsed/>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Сетка таблицы216"/>
    <w:basedOn w:val="12"/>
    <w:unhideWhenUsed/>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Сетка таблицы37"/>
    <w:basedOn w:val="12"/>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Сетка таблицы38"/>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Сетка таблицы39"/>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7">
    <w:name w:val="Сетка таблицы40"/>
    <w:basedOn w:val="12"/>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6465A-5D4B-4918-8489-6925A67CF298}">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3</Pages>
  <Words>1361</Words>
  <Characters>7763</Characters>
  <Lines>64</Lines>
  <Paragraphs>18</Paragraphs>
  <TotalTime>227</TotalTime>
  <ScaleCrop>false</ScaleCrop>
  <LinksUpToDate>false</LinksUpToDate>
  <CharactersWithSpaces>9106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2019-07-30T03:57:00Z</dcterms:created>
  <dc:creator>user</dc:creator>
  <cp:lastModifiedBy>WPS_1727087368</cp:lastModifiedBy>
  <cp:lastPrinted>2020-01-27T09:56:00Z</cp:lastPrinted>
  <dcterms:modified xsi:type="dcterms:W3CDTF">2025-04-30T07:28:49Z</dcterms:modified>
  <dc:title>Усть-Юганский ВЕСТНИК</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